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8FDE2" w14:textId="77777777" w:rsidR="002F4E9B" w:rsidRPr="00181E9C" w:rsidRDefault="00ED137A" w:rsidP="00EF7686">
      <w:pPr>
        <w:spacing w:after="0" w:line="480" w:lineRule="auto"/>
        <w:jc w:val="center"/>
        <w:rPr>
          <w:rFonts w:ascii="Times New Roman" w:hAnsi="Times New Roman" w:cs="Times New Roman"/>
          <w:b/>
          <w:sz w:val="24"/>
          <w:szCs w:val="24"/>
          <w:lang w:val="en-US"/>
        </w:rPr>
      </w:pPr>
      <w:r w:rsidRPr="00181E9C">
        <w:rPr>
          <w:rFonts w:ascii="Times New Roman" w:hAnsi="Times New Roman" w:cs="Times New Roman"/>
          <w:b/>
          <w:sz w:val="24"/>
          <w:szCs w:val="24"/>
          <w:lang w:val="en-US"/>
        </w:rPr>
        <w:t>What explains the differential treatment of renters based on ethnicity</w:t>
      </w:r>
      <w:r w:rsidR="0028674E" w:rsidRPr="00181E9C">
        <w:rPr>
          <w:rFonts w:ascii="Times New Roman" w:hAnsi="Times New Roman" w:cs="Times New Roman"/>
          <w:b/>
          <w:sz w:val="24"/>
          <w:szCs w:val="24"/>
          <w:lang w:val="en-US"/>
        </w:rPr>
        <w:t xml:space="preserve">? </w:t>
      </w:r>
    </w:p>
    <w:p w14:paraId="65C97DD3" w14:textId="0015ECA3" w:rsidR="004C02A5" w:rsidRPr="00181E9C" w:rsidRDefault="0028674E" w:rsidP="00582D71">
      <w:pPr>
        <w:spacing w:line="480" w:lineRule="auto"/>
        <w:jc w:val="center"/>
        <w:rPr>
          <w:rFonts w:ascii="Times New Roman" w:hAnsi="Times New Roman" w:cs="Times New Roman"/>
          <w:b/>
          <w:sz w:val="24"/>
          <w:szCs w:val="24"/>
          <w:lang w:val="en-US"/>
        </w:rPr>
      </w:pPr>
      <w:r w:rsidRPr="00181E9C">
        <w:rPr>
          <w:rFonts w:ascii="Times New Roman" w:hAnsi="Times New Roman" w:cs="Times New Roman"/>
          <w:b/>
          <w:sz w:val="24"/>
          <w:szCs w:val="24"/>
          <w:lang w:val="en-US"/>
        </w:rPr>
        <w:t>New evidence from Sydney</w:t>
      </w:r>
    </w:p>
    <w:p w14:paraId="2867CE2E" w14:textId="77777777" w:rsidR="008B358B" w:rsidRPr="00935829" w:rsidRDefault="008B358B" w:rsidP="008B358B">
      <w:pPr>
        <w:spacing w:line="480" w:lineRule="auto"/>
        <w:rPr>
          <w:rFonts w:ascii="Times New Roman" w:hAnsi="Times New Roman" w:cs="Times New Roman"/>
          <w:b/>
          <w:sz w:val="24"/>
          <w:szCs w:val="24"/>
        </w:rPr>
      </w:pPr>
      <w:r w:rsidRPr="00935829">
        <w:rPr>
          <w:rFonts w:ascii="Times New Roman" w:hAnsi="Times New Roman" w:cs="Times New Roman"/>
          <w:b/>
          <w:sz w:val="24"/>
          <w:szCs w:val="24"/>
        </w:rPr>
        <w:t>Abstract</w:t>
      </w:r>
    </w:p>
    <w:p w14:paraId="315D747B" w14:textId="77777777" w:rsidR="008B358B" w:rsidRPr="00935829" w:rsidRDefault="008B358B" w:rsidP="008B358B">
      <w:pPr>
        <w:spacing w:line="480" w:lineRule="auto"/>
        <w:rPr>
          <w:rFonts w:ascii="Times New Roman" w:hAnsi="Times New Roman" w:cs="Times New Roman"/>
          <w:sz w:val="24"/>
          <w:szCs w:val="24"/>
        </w:rPr>
      </w:pPr>
      <w:r w:rsidRPr="00935829">
        <w:rPr>
          <w:rFonts w:ascii="Times New Roman" w:hAnsi="Times New Roman" w:cs="Times New Roman"/>
          <w:sz w:val="24"/>
          <w:szCs w:val="24"/>
        </w:rPr>
        <w:t xml:space="preserve">This paper conducts the first contextual analysis of ethnic-based discrimination in an Australian rental housing market: metropolitan Sydney.  Logistic regression </w:t>
      </w:r>
      <w:proofErr w:type="gramStart"/>
      <w:r w:rsidRPr="00935829">
        <w:rPr>
          <w:rFonts w:ascii="Times New Roman" w:hAnsi="Times New Roman" w:cs="Times New Roman"/>
          <w:sz w:val="24"/>
          <w:szCs w:val="24"/>
        </w:rPr>
        <w:t>is employed</w:t>
      </w:r>
      <w:proofErr w:type="gramEnd"/>
      <w:r w:rsidRPr="00935829">
        <w:rPr>
          <w:rFonts w:ascii="Times New Roman" w:hAnsi="Times New Roman" w:cs="Times New Roman"/>
          <w:sz w:val="24"/>
          <w:szCs w:val="24"/>
        </w:rPr>
        <w:t xml:space="preserve"> to investigate how</w:t>
      </w:r>
      <w:r>
        <w:rPr>
          <w:rFonts w:ascii="Times New Roman" w:hAnsi="Times New Roman" w:cs="Times New Roman"/>
          <w:sz w:val="24"/>
          <w:szCs w:val="24"/>
        </w:rPr>
        <w:t xml:space="preserve"> the likelihood of five </w:t>
      </w:r>
      <w:proofErr w:type="spellStart"/>
      <w:r>
        <w:rPr>
          <w:rFonts w:ascii="Times New Roman" w:hAnsi="Times New Roman" w:cs="Times New Roman"/>
          <w:sz w:val="24"/>
          <w:szCs w:val="24"/>
        </w:rPr>
        <w:t>behavio</w:t>
      </w:r>
      <w:r w:rsidRPr="00935829">
        <w:rPr>
          <w:rFonts w:ascii="Times New Roman" w:hAnsi="Times New Roman" w:cs="Times New Roman"/>
          <w:sz w:val="24"/>
          <w:szCs w:val="24"/>
        </w:rPr>
        <w:t>rs</w:t>
      </w:r>
      <w:proofErr w:type="spellEnd"/>
      <w:r w:rsidRPr="00935829">
        <w:rPr>
          <w:rFonts w:ascii="Times New Roman" w:hAnsi="Times New Roman" w:cs="Times New Roman"/>
          <w:sz w:val="24"/>
          <w:szCs w:val="24"/>
        </w:rPr>
        <w:t xml:space="preserve"> by rental agents </w:t>
      </w:r>
      <w:r>
        <w:rPr>
          <w:rFonts w:ascii="Times New Roman" w:hAnsi="Times New Roman" w:cs="Times New Roman"/>
          <w:sz w:val="24"/>
          <w:szCs w:val="24"/>
        </w:rPr>
        <w:t xml:space="preserve">that may </w:t>
      </w:r>
      <w:proofErr w:type="spellStart"/>
      <w:r>
        <w:rPr>
          <w:rFonts w:ascii="Times New Roman" w:hAnsi="Times New Roman" w:cs="Times New Roman"/>
          <w:sz w:val="24"/>
          <w:szCs w:val="24"/>
        </w:rPr>
        <w:t>favo</w:t>
      </w:r>
      <w:r w:rsidRPr="00935829">
        <w:rPr>
          <w:rFonts w:ascii="Times New Roman" w:hAnsi="Times New Roman" w:cs="Times New Roman"/>
          <w:sz w:val="24"/>
          <w:szCs w:val="24"/>
        </w:rPr>
        <w:t>r</w:t>
      </w:r>
      <w:proofErr w:type="spellEnd"/>
      <w:r w:rsidRPr="00935829">
        <w:rPr>
          <w:rFonts w:ascii="Times New Roman" w:hAnsi="Times New Roman" w:cs="Times New Roman"/>
          <w:sz w:val="24"/>
          <w:szCs w:val="24"/>
        </w:rPr>
        <w:t xml:space="preserve"> Anglo home seekers varies according to characteristics of the agent, ho</w:t>
      </w:r>
      <w:r>
        <w:rPr>
          <w:rFonts w:ascii="Times New Roman" w:hAnsi="Times New Roman" w:cs="Times New Roman"/>
          <w:sz w:val="24"/>
          <w:szCs w:val="24"/>
        </w:rPr>
        <w:t xml:space="preserve">me seeker, dwelling and </w:t>
      </w:r>
      <w:proofErr w:type="spellStart"/>
      <w:r>
        <w:rPr>
          <w:rFonts w:ascii="Times New Roman" w:hAnsi="Times New Roman" w:cs="Times New Roman"/>
          <w:sz w:val="24"/>
          <w:szCs w:val="24"/>
        </w:rPr>
        <w:t>neighbo</w:t>
      </w:r>
      <w:r w:rsidRPr="00935829">
        <w:rPr>
          <w:rFonts w:ascii="Times New Roman" w:hAnsi="Times New Roman" w:cs="Times New Roman"/>
          <w:sz w:val="24"/>
          <w:szCs w:val="24"/>
        </w:rPr>
        <w:t>rhood</w:t>
      </w:r>
      <w:proofErr w:type="spellEnd"/>
      <w:r w:rsidRPr="00935829">
        <w:rPr>
          <w:rFonts w:ascii="Times New Roman" w:hAnsi="Times New Roman" w:cs="Times New Roman"/>
          <w:sz w:val="24"/>
          <w:szCs w:val="24"/>
        </w:rPr>
        <w:t>.  We find that sever</w:t>
      </w:r>
      <w:r>
        <w:rPr>
          <w:rFonts w:ascii="Times New Roman" w:hAnsi="Times New Roman" w:cs="Times New Roman"/>
          <w:sz w:val="24"/>
          <w:szCs w:val="24"/>
        </w:rPr>
        <w:t xml:space="preserve">al forms of discrimination </w:t>
      </w:r>
      <w:proofErr w:type="spellStart"/>
      <w:r>
        <w:rPr>
          <w:rFonts w:ascii="Times New Roman" w:hAnsi="Times New Roman" w:cs="Times New Roman"/>
          <w:sz w:val="24"/>
          <w:szCs w:val="24"/>
        </w:rPr>
        <w:t>favo</w:t>
      </w:r>
      <w:r w:rsidRPr="00935829">
        <w:rPr>
          <w:rFonts w:ascii="Times New Roman" w:hAnsi="Times New Roman" w:cs="Times New Roman"/>
          <w:sz w:val="24"/>
          <w:szCs w:val="24"/>
        </w:rPr>
        <w:t>ring</w:t>
      </w:r>
      <w:proofErr w:type="spellEnd"/>
      <w:r w:rsidRPr="00935829">
        <w:rPr>
          <w:rFonts w:ascii="Times New Roman" w:hAnsi="Times New Roman" w:cs="Times New Roman"/>
          <w:sz w:val="24"/>
          <w:szCs w:val="24"/>
        </w:rPr>
        <w:t xml:space="preserve"> Anglos are cons</w:t>
      </w:r>
      <w:r>
        <w:rPr>
          <w:rFonts w:ascii="Times New Roman" w:hAnsi="Times New Roman" w:cs="Times New Roman"/>
          <w:sz w:val="24"/>
          <w:szCs w:val="24"/>
        </w:rPr>
        <w:t xml:space="preserve">istently more likely in </w:t>
      </w:r>
      <w:proofErr w:type="spellStart"/>
      <w:r>
        <w:rPr>
          <w:rFonts w:ascii="Times New Roman" w:hAnsi="Times New Roman" w:cs="Times New Roman"/>
          <w:sz w:val="24"/>
          <w:szCs w:val="24"/>
        </w:rPr>
        <w:t>neighbo</w:t>
      </w:r>
      <w:r w:rsidRPr="00935829">
        <w:rPr>
          <w:rFonts w:ascii="Times New Roman" w:hAnsi="Times New Roman" w:cs="Times New Roman"/>
          <w:sz w:val="24"/>
          <w:szCs w:val="24"/>
        </w:rPr>
        <w:t>rhoods</w:t>
      </w:r>
      <w:proofErr w:type="spellEnd"/>
      <w:r w:rsidRPr="00935829">
        <w:rPr>
          <w:rFonts w:ascii="Times New Roman" w:hAnsi="Times New Roman" w:cs="Times New Roman"/>
          <w:sz w:val="24"/>
          <w:szCs w:val="24"/>
        </w:rPr>
        <w:t xml:space="preserve"> characterized by lower crime rates and shares of renter households, regardless of the ethnicity of the agent.  Other patterns a</w:t>
      </w:r>
      <w:r>
        <w:rPr>
          <w:rFonts w:ascii="Times New Roman" w:hAnsi="Times New Roman" w:cs="Times New Roman"/>
          <w:sz w:val="24"/>
          <w:szCs w:val="24"/>
        </w:rPr>
        <w:t>re consistent with the hypothesi</w:t>
      </w:r>
      <w:r w:rsidRPr="00935829">
        <w:rPr>
          <w:rFonts w:ascii="Times New Roman" w:hAnsi="Times New Roman" w:cs="Times New Roman"/>
          <w:sz w:val="24"/>
          <w:szCs w:val="24"/>
        </w:rPr>
        <w:t xml:space="preserve">s that, in general in the Sydney rental market, agents regardless of ethnicity are motivated to discriminate by statistical discrimination.  Our result that profit, not prejudice, drives discrimination implies that it will prove resilient to unfettered housing market forces and changes in societal ethnic tolerance, but instead </w:t>
      </w:r>
      <w:proofErr w:type="gramStart"/>
      <w:r w:rsidRPr="00935829">
        <w:rPr>
          <w:rFonts w:ascii="Times New Roman" w:hAnsi="Times New Roman" w:cs="Times New Roman"/>
          <w:sz w:val="24"/>
          <w:szCs w:val="24"/>
        </w:rPr>
        <w:t>must be addressed</w:t>
      </w:r>
      <w:proofErr w:type="gramEnd"/>
      <w:r w:rsidRPr="00935829">
        <w:rPr>
          <w:rFonts w:ascii="Times New Roman" w:hAnsi="Times New Roman" w:cs="Times New Roman"/>
          <w:sz w:val="24"/>
          <w:szCs w:val="24"/>
        </w:rPr>
        <w:t xml:space="preserve"> through enhanced civil rights enforcement strategies.</w:t>
      </w:r>
    </w:p>
    <w:p w14:paraId="2A7E3E5B" w14:textId="77777777" w:rsidR="008B358B" w:rsidRDefault="008B358B" w:rsidP="004F1F41">
      <w:pPr>
        <w:spacing w:line="480" w:lineRule="auto"/>
        <w:rPr>
          <w:rFonts w:ascii="Times New Roman" w:hAnsi="Times New Roman" w:cs="Times New Roman"/>
          <w:b/>
          <w:sz w:val="24"/>
          <w:szCs w:val="24"/>
          <w:lang w:val="en-US"/>
        </w:rPr>
      </w:pPr>
    </w:p>
    <w:p w14:paraId="482AEA8C" w14:textId="77777777" w:rsidR="008B358B" w:rsidRDefault="008B358B" w:rsidP="004F1F41">
      <w:pPr>
        <w:spacing w:line="480" w:lineRule="auto"/>
        <w:rPr>
          <w:rFonts w:ascii="Times New Roman" w:hAnsi="Times New Roman" w:cs="Times New Roman"/>
          <w:b/>
          <w:sz w:val="24"/>
          <w:szCs w:val="24"/>
          <w:lang w:val="en-US"/>
        </w:rPr>
      </w:pPr>
    </w:p>
    <w:p w14:paraId="60E99BD2" w14:textId="77777777" w:rsidR="002F4E9B" w:rsidRPr="00181E9C" w:rsidRDefault="002F4E9B" w:rsidP="004F1F41">
      <w:pPr>
        <w:spacing w:line="480" w:lineRule="auto"/>
        <w:rPr>
          <w:rFonts w:ascii="Times New Roman" w:hAnsi="Times New Roman" w:cs="Times New Roman"/>
          <w:b/>
          <w:sz w:val="24"/>
          <w:szCs w:val="24"/>
          <w:lang w:val="en-US"/>
        </w:rPr>
      </w:pPr>
      <w:r w:rsidRPr="00181E9C">
        <w:rPr>
          <w:rFonts w:ascii="Times New Roman" w:hAnsi="Times New Roman" w:cs="Times New Roman"/>
          <w:b/>
          <w:sz w:val="24"/>
          <w:szCs w:val="24"/>
          <w:lang w:val="en-US"/>
        </w:rPr>
        <w:t>Background</w:t>
      </w:r>
    </w:p>
    <w:p w14:paraId="7D0B9F54" w14:textId="07194C2A" w:rsidR="00387654" w:rsidRPr="00181E9C" w:rsidRDefault="00964F75"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The growing breadth of evidence for ethnicity-based</w:t>
      </w:r>
      <w:r w:rsidR="00F65579" w:rsidRPr="00181E9C">
        <w:rPr>
          <w:rStyle w:val="EndnoteReference"/>
          <w:rFonts w:ascii="Times New Roman" w:hAnsi="Times New Roman" w:cs="Times New Roman"/>
          <w:sz w:val="24"/>
          <w:szCs w:val="24"/>
          <w:lang w:val="en-US"/>
        </w:rPr>
        <w:endnoteReference w:id="1"/>
      </w:r>
      <w:r w:rsidRPr="00181E9C">
        <w:rPr>
          <w:rFonts w:ascii="Times New Roman" w:hAnsi="Times New Roman" w:cs="Times New Roman"/>
          <w:sz w:val="24"/>
          <w:szCs w:val="24"/>
          <w:lang w:val="en-US"/>
        </w:rPr>
        <w:t xml:space="preserve"> housing discrimination suggests it is a significant factor in </w:t>
      </w:r>
      <w:r w:rsidR="00624BA6" w:rsidRPr="00181E9C">
        <w:rPr>
          <w:rFonts w:ascii="Times New Roman" w:hAnsi="Times New Roman" w:cs="Times New Roman"/>
          <w:sz w:val="24"/>
          <w:szCs w:val="24"/>
          <w:lang w:val="en-US"/>
        </w:rPr>
        <w:t xml:space="preserve">Western </w:t>
      </w:r>
      <w:r w:rsidRPr="00181E9C">
        <w:rPr>
          <w:rFonts w:ascii="Times New Roman" w:hAnsi="Times New Roman" w:cs="Times New Roman"/>
          <w:sz w:val="24"/>
          <w:szCs w:val="24"/>
          <w:lang w:val="en-US"/>
        </w:rPr>
        <w:t>societies that attract migrants. Studies in Spain, Italy, Norway, Britain</w:t>
      </w:r>
      <w:r w:rsidR="00854198" w:rsidRPr="00181E9C">
        <w:rPr>
          <w:rFonts w:ascii="Times New Roman" w:hAnsi="Times New Roman" w:cs="Times New Roman"/>
          <w:sz w:val="24"/>
          <w:szCs w:val="24"/>
          <w:lang w:val="en-US"/>
        </w:rPr>
        <w:t xml:space="preserve"> and the U.S.</w:t>
      </w:r>
      <w:r w:rsidRPr="00181E9C">
        <w:rPr>
          <w:rFonts w:ascii="Times New Roman" w:hAnsi="Times New Roman" w:cs="Times New Roman"/>
          <w:sz w:val="24"/>
          <w:szCs w:val="24"/>
          <w:lang w:val="en-US"/>
        </w:rPr>
        <w:t xml:space="preserve"> demonstrate systematic differences in the way renters of different ethnicities are treated</w:t>
      </w:r>
      <w:r w:rsidR="009F663B" w:rsidRPr="00181E9C">
        <w:rPr>
          <w:rFonts w:ascii="Times New Roman" w:hAnsi="Times New Roman" w:cs="Times New Roman"/>
          <w:sz w:val="24"/>
          <w:szCs w:val="24"/>
          <w:lang w:val="en-US"/>
        </w:rPr>
        <w:t xml:space="preserve"> </w:t>
      </w:r>
      <w:r w:rsidR="00F71E38" w:rsidRPr="00181E9C">
        <w:rPr>
          <w:rFonts w:ascii="Times New Roman" w:hAnsi="Times New Roman" w:cs="Times New Roman"/>
          <w:sz w:val="24"/>
          <w:szCs w:val="24"/>
          <w:lang w:val="en-US"/>
        </w:rPr>
        <w:t xml:space="preserve">by agents </w:t>
      </w:r>
      <w:r w:rsidR="009F663B" w:rsidRPr="00181E9C">
        <w:rPr>
          <w:rFonts w:ascii="Times New Roman" w:hAnsi="Times New Roman" w:cs="Times New Roman"/>
          <w:sz w:val="24"/>
          <w:szCs w:val="24"/>
          <w:lang w:val="en-US"/>
        </w:rPr>
        <w:t xml:space="preserve">(Bosch, </w:t>
      </w:r>
      <w:proofErr w:type="spellStart"/>
      <w:r w:rsidR="009F663B" w:rsidRPr="00181E9C">
        <w:rPr>
          <w:rFonts w:ascii="Times New Roman" w:hAnsi="Times New Roman" w:cs="Times New Roman"/>
          <w:sz w:val="24"/>
          <w:szCs w:val="24"/>
          <w:lang w:val="en-US"/>
        </w:rPr>
        <w:t>Carnero</w:t>
      </w:r>
      <w:proofErr w:type="spellEnd"/>
      <w:r w:rsidR="009F663B" w:rsidRPr="00181E9C">
        <w:rPr>
          <w:rFonts w:ascii="Times New Roman" w:hAnsi="Times New Roman" w:cs="Times New Roman"/>
          <w:sz w:val="24"/>
          <w:szCs w:val="24"/>
          <w:lang w:val="en-US"/>
        </w:rPr>
        <w:t xml:space="preserve"> and </w:t>
      </w:r>
      <w:proofErr w:type="spellStart"/>
      <w:r w:rsidR="009F663B" w:rsidRPr="00181E9C">
        <w:rPr>
          <w:rFonts w:ascii="Times New Roman" w:hAnsi="Times New Roman" w:cs="Times New Roman"/>
          <w:sz w:val="24"/>
          <w:szCs w:val="24"/>
          <w:lang w:val="en-US"/>
        </w:rPr>
        <w:t>Farre</w:t>
      </w:r>
      <w:proofErr w:type="spellEnd"/>
      <w:r w:rsidR="009F663B" w:rsidRPr="00181E9C">
        <w:rPr>
          <w:rFonts w:ascii="Times New Roman" w:hAnsi="Times New Roman" w:cs="Times New Roman"/>
          <w:sz w:val="24"/>
          <w:szCs w:val="24"/>
          <w:lang w:val="en-US"/>
        </w:rPr>
        <w:t xml:space="preserve"> 2010; </w:t>
      </w:r>
      <w:proofErr w:type="spellStart"/>
      <w:r w:rsidR="009F663B" w:rsidRPr="00181E9C">
        <w:rPr>
          <w:rFonts w:ascii="Times New Roman" w:hAnsi="Times New Roman" w:cs="Times New Roman"/>
          <w:sz w:val="24"/>
          <w:szCs w:val="24"/>
          <w:lang w:val="en-US"/>
        </w:rPr>
        <w:t>Carlsson</w:t>
      </w:r>
      <w:proofErr w:type="spellEnd"/>
      <w:r w:rsidR="009F663B" w:rsidRPr="00181E9C">
        <w:rPr>
          <w:rFonts w:ascii="Times New Roman" w:hAnsi="Times New Roman" w:cs="Times New Roman"/>
          <w:sz w:val="24"/>
          <w:szCs w:val="24"/>
          <w:lang w:val="en-US"/>
        </w:rPr>
        <w:t xml:space="preserve"> and Erickson 201</w:t>
      </w:r>
      <w:r w:rsidR="009F5B8C" w:rsidRPr="00181E9C">
        <w:rPr>
          <w:rFonts w:ascii="Times New Roman" w:hAnsi="Times New Roman" w:cs="Times New Roman"/>
          <w:sz w:val="24"/>
          <w:szCs w:val="24"/>
          <w:lang w:val="en-US"/>
        </w:rPr>
        <w:t>4</w:t>
      </w:r>
      <w:r w:rsidR="009F663B" w:rsidRPr="00181E9C">
        <w:rPr>
          <w:rFonts w:ascii="Times New Roman" w:hAnsi="Times New Roman" w:cs="Times New Roman"/>
          <w:sz w:val="24"/>
          <w:szCs w:val="24"/>
          <w:lang w:val="en-US"/>
        </w:rPr>
        <w:t xml:space="preserve">; </w:t>
      </w:r>
      <w:proofErr w:type="spellStart"/>
      <w:r w:rsidR="009F663B" w:rsidRPr="00181E9C">
        <w:rPr>
          <w:rFonts w:ascii="Times New Roman" w:hAnsi="Times New Roman" w:cs="Times New Roman"/>
          <w:sz w:val="24"/>
          <w:szCs w:val="24"/>
          <w:lang w:val="en-US"/>
        </w:rPr>
        <w:t>Baldini</w:t>
      </w:r>
      <w:proofErr w:type="spellEnd"/>
      <w:r w:rsidR="009F663B" w:rsidRPr="00181E9C">
        <w:rPr>
          <w:rFonts w:ascii="Times New Roman" w:hAnsi="Times New Roman" w:cs="Times New Roman"/>
          <w:sz w:val="24"/>
          <w:szCs w:val="24"/>
          <w:lang w:val="en-US"/>
        </w:rPr>
        <w:t xml:space="preserve"> and </w:t>
      </w:r>
      <w:proofErr w:type="spellStart"/>
      <w:r w:rsidR="009F663B" w:rsidRPr="00181E9C">
        <w:rPr>
          <w:rFonts w:ascii="Times New Roman" w:hAnsi="Times New Roman" w:cs="Times New Roman"/>
          <w:sz w:val="24"/>
          <w:szCs w:val="24"/>
          <w:lang w:val="en-US"/>
        </w:rPr>
        <w:t>Federici</w:t>
      </w:r>
      <w:proofErr w:type="spellEnd"/>
      <w:r w:rsidR="009F663B" w:rsidRPr="00181E9C">
        <w:rPr>
          <w:rFonts w:ascii="Times New Roman" w:hAnsi="Times New Roman" w:cs="Times New Roman"/>
          <w:sz w:val="24"/>
          <w:szCs w:val="24"/>
          <w:lang w:val="en-US"/>
        </w:rPr>
        <w:t xml:space="preserve"> 2011; Ahmed and </w:t>
      </w:r>
      <w:proofErr w:type="spellStart"/>
      <w:r w:rsidR="009F663B" w:rsidRPr="00181E9C">
        <w:rPr>
          <w:rFonts w:ascii="Times New Roman" w:hAnsi="Times New Roman" w:cs="Times New Roman"/>
          <w:sz w:val="24"/>
          <w:szCs w:val="24"/>
          <w:lang w:val="en-US"/>
        </w:rPr>
        <w:t>Hammarstedt</w:t>
      </w:r>
      <w:proofErr w:type="spellEnd"/>
      <w:r w:rsidR="009F663B" w:rsidRPr="00181E9C">
        <w:rPr>
          <w:rFonts w:ascii="Times New Roman" w:hAnsi="Times New Roman" w:cs="Times New Roman"/>
          <w:sz w:val="24"/>
          <w:szCs w:val="24"/>
          <w:lang w:val="en-US"/>
        </w:rPr>
        <w:t xml:space="preserve"> 2008; </w:t>
      </w:r>
      <w:proofErr w:type="spellStart"/>
      <w:r w:rsidR="009F663B" w:rsidRPr="00181E9C">
        <w:rPr>
          <w:rFonts w:ascii="Times New Roman" w:hAnsi="Times New Roman" w:cs="Times New Roman"/>
          <w:sz w:val="24"/>
          <w:szCs w:val="24"/>
          <w:lang w:val="en-US"/>
        </w:rPr>
        <w:t>Andersson</w:t>
      </w:r>
      <w:proofErr w:type="spellEnd"/>
      <w:r w:rsidR="009F663B" w:rsidRPr="00181E9C">
        <w:rPr>
          <w:rFonts w:ascii="Times New Roman" w:hAnsi="Times New Roman" w:cs="Times New Roman"/>
          <w:sz w:val="24"/>
          <w:szCs w:val="24"/>
          <w:lang w:val="en-US"/>
        </w:rPr>
        <w:t xml:space="preserve">, </w:t>
      </w:r>
      <w:proofErr w:type="spellStart"/>
      <w:r w:rsidR="009F663B" w:rsidRPr="00181E9C">
        <w:rPr>
          <w:rFonts w:ascii="Times New Roman" w:hAnsi="Times New Roman" w:cs="Times New Roman"/>
          <w:sz w:val="24"/>
          <w:szCs w:val="24"/>
          <w:lang w:val="en-US"/>
        </w:rPr>
        <w:t>Jakobsson</w:t>
      </w:r>
      <w:proofErr w:type="spellEnd"/>
      <w:r w:rsidR="009F663B" w:rsidRPr="00181E9C">
        <w:rPr>
          <w:rFonts w:ascii="Times New Roman" w:hAnsi="Times New Roman" w:cs="Times New Roman"/>
          <w:sz w:val="24"/>
          <w:szCs w:val="24"/>
          <w:lang w:val="en-US"/>
        </w:rPr>
        <w:t xml:space="preserve">, and </w:t>
      </w:r>
      <w:proofErr w:type="spellStart"/>
      <w:r w:rsidR="009F663B" w:rsidRPr="00181E9C">
        <w:rPr>
          <w:rFonts w:ascii="Times New Roman" w:hAnsi="Times New Roman" w:cs="Times New Roman"/>
          <w:sz w:val="24"/>
          <w:szCs w:val="24"/>
          <w:lang w:val="en-US"/>
        </w:rPr>
        <w:lastRenderedPageBreak/>
        <w:t>Kotsadam</w:t>
      </w:r>
      <w:proofErr w:type="spellEnd"/>
      <w:r w:rsidR="009F663B" w:rsidRPr="00181E9C">
        <w:rPr>
          <w:rFonts w:ascii="Times New Roman" w:hAnsi="Times New Roman" w:cs="Times New Roman"/>
          <w:sz w:val="24"/>
          <w:szCs w:val="24"/>
          <w:lang w:val="en-US"/>
        </w:rPr>
        <w:t xml:space="preserve"> 2012</w:t>
      </w:r>
      <w:r w:rsidR="00854198" w:rsidRPr="00181E9C">
        <w:rPr>
          <w:rFonts w:ascii="Times New Roman" w:hAnsi="Times New Roman" w:cs="Times New Roman"/>
          <w:sz w:val="24"/>
          <w:szCs w:val="24"/>
          <w:lang w:val="en-US"/>
        </w:rPr>
        <w:t>; Turner et al. 2013</w:t>
      </w:r>
      <w:r w:rsidR="009F663B"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 </w:t>
      </w:r>
      <w:r w:rsidR="00E87031" w:rsidRPr="00181E9C">
        <w:rPr>
          <w:rFonts w:ascii="Times New Roman" w:hAnsi="Times New Roman" w:cs="Times New Roman"/>
          <w:sz w:val="24"/>
          <w:szCs w:val="24"/>
          <w:lang w:val="en-US"/>
        </w:rPr>
        <w:t>Until this point, there has been little systematic research on how the issue affects ethnic minorities in Australian cities.</w:t>
      </w:r>
      <w:r w:rsidRPr="00181E9C">
        <w:rPr>
          <w:rFonts w:ascii="Times New Roman" w:hAnsi="Times New Roman" w:cs="Times New Roman"/>
          <w:sz w:val="24"/>
          <w:szCs w:val="24"/>
          <w:lang w:val="en-US"/>
        </w:rPr>
        <w:t xml:space="preserve"> </w:t>
      </w:r>
      <w:r w:rsidR="00387654" w:rsidRPr="00181E9C">
        <w:rPr>
          <w:rFonts w:ascii="Times New Roman" w:hAnsi="Times New Roman" w:cs="Times New Roman"/>
          <w:sz w:val="24"/>
          <w:szCs w:val="24"/>
          <w:lang w:val="en-US"/>
        </w:rPr>
        <w:t>Recent evidence from Sydney suggests that members of two ethnic minorities – Indians and Muslim Middle Easterners – may be systematically disadvantaged in rental housing searches (authors forthcoming). A paired tester study conducted in late 2013 highlighted several statistically significant and meaningful differences in the experience of testers of different ethnicities.</w:t>
      </w:r>
      <w:r w:rsidR="00222A5D" w:rsidRPr="00181E9C">
        <w:rPr>
          <w:rStyle w:val="EndnoteReference"/>
          <w:rFonts w:ascii="Times New Roman" w:hAnsi="Times New Roman" w:cs="Times New Roman"/>
          <w:sz w:val="24"/>
          <w:szCs w:val="24"/>
          <w:lang w:val="en-US"/>
        </w:rPr>
        <w:endnoteReference w:id="2"/>
      </w:r>
      <w:r w:rsidR="00387654" w:rsidRPr="00181E9C">
        <w:rPr>
          <w:rFonts w:ascii="Times New Roman" w:hAnsi="Times New Roman" w:cs="Times New Roman"/>
          <w:sz w:val="24"/>
          <w:szCs w:val="24"/>
          <w:lang w:val="en-US"/>
        </w:rPr>
        <w:t xml:space="preserve"> Anglo renters were more likely than minority renters to be offered an individual appointment to inspect a</w:t>
      </w:r>
      <w:r w:rsidR="002A6F64" w:rsidRPr="00181E9C">
        <w:rPr>
          <w:rFonts w:ascii="Times New Roman" w:hAnsi="Times New Roman" w:cs="Times New Roman"/>
          <w:sz w:val="24"/>
          <w:szCs w:val="24"/>
          <w:lang w:val="en-US"/>
        </w:rPr>
        <w:t xml:space="preserve"> property</w:t>
      </w:r>
      <w:r w:rsidR="00387654" w:rsidRPr="00181E9C">
        <w:rPr>
          <w:rFonts w:ascii="Times New Roman" w:hAnsi="Times New Roman" w:cs="Times New Roman"/>
          <w:sz w:val="24"/>
          <w:szCs w:val="24"/>
          <w:lang w:val="en-US"/>
        </w:rPr>
        <w:t xml:space="preserve">, to </w:t>
      </w:r>
      <w:r w:rsidR="00E87031" w:rsidRPr="00181E9C">
        <w:rPr>
          <w:rFonts w:ascii="Times New Roman" w:hAnsi="Times New Roman" w:cs="Times New Roman"/>
          <w:sz w:val="24"/>
          <w:szCs w:val="24"/>
          <w:lang w:val="en-US"/>
        </w:rPr>
        <w:t xml:space="preserve">discuss their housing needs with an agent and to </w:t>
      </w:r>
      <w:r w:rsidR="00387654" w:rsidRPr="00181E9C">
        <w:rPr>
          <w:rFonts w:ascii="Times New Roman" w:hAnsi="Times New Roman" w:cs="Times New Roman"/>
          <w:sz w:val="24"/>
          <w:szCs w:val="24"/>
          <w:lang w:val="en-US"/>
        </w:rPr>
        <w:t xml:space="preserve">be told about other </w:t>
      </w:r>
      <w:r w:rsidR="003071F2" w:rsidRPr="00181E9C">
        <w:rPr>
          <w:rFonts w:ascii="Times New Roman" w:hAnsi="Times New Roman" w:cs="Times New Roman"/>
          <w:sz w:val="24"/>
          <w:szCs w:val="24"/>
          <w:lang w:val="en-US"/>
        </w:rPr>
        <w:t>a</w:t>
      </w:r>
      <w:r w:rsidR="00387654" w:rsidRPr="00181E9C">
        <w:rPr>
          <w:rFonts w:ascii="Times New Roman" w:hAnsi="Times New Roman" w:cs="Times New Roman"/>
          <w:sz w:val="24"/>
          <w:szCs w:val="24"/>
          <w:lang w:val="en-US"/>
        </w:rPr>
        <w:t xml:space="preserve">vailable housing, to be given </w:t>
      </w:r>
      <w:r w:rsidR="003071F2" w:rsidRPr="00181E9C">
        <w:rPr>
          <w:rFonts w:ascii="Times New Roman" w:hAnsi="Times New Roman" w:cs="Times New Roman"/>
          <w:sz w:val="24"/>
          <w:szCs w:val="24"/>
          <w:lang w:val="en-US"/>
        </w:rPr>
        <w:t>a</w:t>
      </w:r>
      <w:r w:rsidR="00387654" w:rsidRPr="00181E9C">
        <w:rPr>
          <w:rFonts w:ascii="Times New Roman" w:hAnsi="Times New Roman" w:cs="Times New Roman"/>
          <w:sz w:val="24"/>
          <w:szCs w:val="24"/>
          <w:lang w:val="en-US"/>
        </w:rPr>
        <w:t>dditional information about the application process, and to be contacted by the agent after an inspection</w:t>
      </w:r>
      <w:r w:rsidR="003D5554">
        <w:rPr>
          <w:rFonts w:ascii="Times New Roman" w:hAnsi="Times New Roman" w:cs="Times New Roman"/>
          <w:sz w:val="24"/>
          <w:szCs w:val="24"/>
          <w:lang w:val="en-US"/>
        </w:rPr>
        <w:t xml:space="preserve"> (MacDonald et al. 2016</w:t>
      </w:r>
      <w:r w:rsidR="00833A1F" w:rsidRPr="00181E9C">
        <w:rPr>
          <w:rFonts w:ascii="Times New Roman" w:hAnsi="Times New Roman" w:cs="Times New Roman"/>
          <w:sz w:val="24"/>
          <w:szCs w:val="24"/>
          <w:lang w:val="en-US"/>
        </w:rPr>
        <w:t>)</w:t>
      </w:r>
      <w:r w:rsidR="00387654" w:rsidRPr="00181E9C">
        <w:rPr>
          <w:rFonts w:ascii="Times New Roman" w:hAnsi="Times New Roman" w:cs="Times New Roman"/>
          <w:sz w:val="24"/>
          <w:szCs w:val="24"/>
          <w:lang w:val="en-US"/>
        </w:rPr>
        <w:t xml:space="preserve">.  </w:t>
      </w:r>
    </w:p>
    <w:p w14:paraId="41EC43C4" w14:textId="5F2A861F" w:rsidR="00417685" w:rsidRPr="00181E9C" w:rsidRDefault="00F71E38"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Thus, though we know that ethnicity-based housing discrimination remains widespread, we know far less about the circumstances in which it is most likely.  </w:t>
      </w:r>
      <w:r w:rsidR="009F663E" w:rsidRPr="00181E9C">
        <w:rPr>
          <w:rFonts w:ascii="Times New Roman" w:hAnsi="Times New Roman" w:cs="Times New Roman"/>
          <w:sz w:val="24"/>
          <w:szCs w:val="24"/>
          <w:lang w:val="en-US"/>
        </w:rPr>
        <w:t xml:space="preserve">What factors underpin this evidence of differential treatment? </w:t>
      </w:r>
      <w:r w:rsidR="00387654" w:rsidRPr="00181E9C">
        <w:rPr>
          <w:rFonts w:ascii="Times New Roman" w:hAnsi="Times New Roman" w:cs="Times New Roman"/>
          <w:sz w:val="24"/>
          <w:szCs w:val="24"/>
          <w:lang w:val="en-US"/>
        </w:rPr>
        <w:t>Do the</w:t>
      </w:r>
      <w:r w:rsidR="009F663E" w:rsidRPr="00181E9C">
        <w:rPr>
          <w:rFonts w:ascii="Times New Roman" w:hAnsi="Times New Roman" w:cs="Times New Roman"/>
          <w:sz w:val="24"/>
          <w:szCs w:val="24"/>
          <w:lang w:val="en-US"/>
        </w:rPr>
        <w:t>y reflect</w:t>
      </w:r>
      <w:r w:rsidR="00387654" w:rsidRPr="00181E9C">
        <w:rPr>
          <w:rFonts w:ascii="Times New Roman" w:hAnsi="Times New Roman" w:cs="Times New Roman"/>
          <w:sz w:val="24"/>
          <w:szCs w:val="24"/>
          <w:lang w:val="en-US"/>
        </w:rPr>
        <w:t xml:space="preserve"> the </w:t>
      </w:r>
      <w:r w:rsidR="009F663E" w:rsidRPr="00181E9C">
        <w:rPr>
          <w:rFonts w:ascii="Times New Roman" w:hAnsi="Times New Roman" w:cs="Times New Roman"/>
          <w:sz w:val="24"/>
          <w:szCs w:val="24"/>
          <w:lang w:val="en-US"/>
        </w:rPr>
        <w:t xml:space="preserve">real estate </w:t>
      </w:r>
      <w:r w:rsidR="00387654" w:rsidRPr="00181E9C">
        <w:rPr>
          <w:rFonts w:ascii="Times New Roman" w:hAnsi="Times New Roman" w:cs="Times New Roman"/>
          <w:sz w:val="24"/>
          <w:szCs w:val="24"/>
          <w:lang w:val="en-US"/>
        </w:rPr>
        <w:t>agent’</w:t>
      </w:r>
      <w:r w:rsidR="003071F2" w:rsidRPr="00181E9C">
        <w:rPr>
          <w:rFonts w:ascii="Times New Roman" w:hAnsi="Times New Roman" w:cs="Times New Roman"/>
          <w:sz w:val="24"/>
          <w:szCs w:val="24"/>
          <w:lang w:val="en-US"/>
        </w:rPr>
        <w:t xml:space="preserve">s </w:t>
      </w:r>
      <w:r w:rsidR="009F663E" w:rsidRPr="00181E9C">
        <w:rPr>
          <w:rFonts w:ascii="Times New Roman" w:hAnsi="Times New Roman" w:cs="Times New Roman"/>
          <w:sz w:val="24"/>
          <w:szCs w:val="24"/>
          <w:lang w:val="en-US"/>
        </w:rPr>
        <w:t>own ethnic background</w:t>
      </w:r>
      <w:r w:rsidR="003071F2" w:rsidRPr="00181E9C">
        <w:rPr>
          <w:rFonts w:ascii="Times New Roman" w:hAnsi="Times New Roman" w:cs="Times New Roman"/>
          <w:sz w:val="24"/>
          <w:szCs w:val="24"/>
          <w:lang w:val="en-US"/>
        </w:rPr>
        <w:t xml:space="preserve">? Are </w:t>
      </w:r>
      <w:r w:rsidR="00C665D6" w:rsidRPr="00181E9C">
        <w:rPr>
          <w:rFonts w:ascii="Times New Roman" w:hAnsi="Times New Roman" w:cs="Times New Roman"/>
          <w:sz w:val="24"/>
          <w:szCs w:val="24"/>
          <w:lang w:val="en-US"/>
        </w:rPr>
        <w:t xml:space="preserve">minorities more likely to be treated differently in some sorts of </w:t>
      </w:r>
      <w:r w:rsidR="00F738FA" w:rsidRPr="00F738FA">
        <w:rPr>
          <w:rFonts w:ascii="Times New Roman" w:hAnsi="Times New Roman" w:cs="Times New Roman"/>
          <w:sz w:val="24"/>
          <w:szCs w:val="24"/>
          <w:lang w:val="en-US"/>
        </w:rPr>
        <w:t>neighborhoods</w:t>
      </w:r>
      <w:r w:rsidR="00C665D6" w:rsidRPr="00181E9C">
        <w:rPr>
          <w:rFonts w:ascii="Times New Roman" w:hAnsi="Times New Roman" w:cs="Times New Roman"/>
          <w:sz w:val="24"/>
          <w:szCs w:val="24"/>
          <w:lang w:val="en-US"/>
        </w:rPr>
        <w:t xml:space="preserve"> (for example, in more</w:t>
      </w:r>
      <w:r w:rsidRPr="00181E9C">
        <w:rPr>
          <w:rFonts w:ascii="Times New Roman" w:hAnsi="Times New Roman" w:cs="Times New Roman"/>
          <w:sz w:val="24"/>
          <w:szCs w:val="24"/>
          <w:lang w:val="en-US"/>
        </w:rPr>
        <w:t>-</w:t>
      </w:r>
      <w:r w:rsidR="00C665D6" w:rsidRPr="00181E9C">
        <w:rPr>
          <w:rFonts w:ascii="Times New Roman" w:hAnsi="Times New Roman" w:cs="Times New Roman"/>
          <w:sz w:val="24"/>
          <w:szCs w:val="24"/>
          <w:lang w:val="en-US"/>
        </w:rPr>
        <w:t xml:space="preserve"> compared t</w:t>
      </w:r>
      <w:r w:rsidR="00EF1909" w:rsidRPr="00181E9C">
        <w:rPr>
          <w:rFonts w:ascii="Times New Roman" w:hAnsi="Times New Roman" w:cs="Times New Roman"/>
          <w:sz w:val="24"/>
          <w:szCs w:val="24"/>
          <w:lang w:val="en-US"/>
        </w:rPr>
        <w:t>o less</w:t>
      </w:r>
      <w:r w:rsidRPr="00181E9C">
        <w:rPr>
          <w:rFonts w:ascii="Times New Roman" w:hAnsi="Times New Roman" w:cs="Times New Roman"/>
          <w:sz w:val="24"/>
          <w:szCs w:val="24"/>
          <w:lang w:val="en-US"/>
        </w:rPr>
        <w:t>-</w:t>
      </w:r>
      <w:r w:rsidR="00EF1909" w:rsidRPr="00181E9C">
        <w:rPr>
          <w:rFonts w:ascii="Times New Roman" w:hAnsi="Times New Roman" w:cs="Times New Roman"/>
          <w:sz w:val="24"/>
          <w:szCs w:val="24"/>
          <w:lang w:val="en-US"/>
        </w:rPr>
        <w:t xml:space="preserve">desirable </w:t>
      </w:r>
      <w:r w:rsidR="00F738FA" w:rsidRPr="00F738FA">
        <w:rPr>
          <w:rFonts w:ascii="Times New Roman" w:hAnsi="Times New Roman" w:cs="Times New Roman"/>
          <w:sz w:val="24"/>
          <w:szCs w:val="24"/>
          <w:lang w:val="en-US"/>
        </w:rPr>
        <w:t>neighborhoods</w:t>
      </w:r>
      <w:r w:rsidR="00C665D6" w:rsidRPr="00181E9C">
        <w:rPr>
          <w:rFonts w:ascii="Times New Roman" w:hAnsi="Times New Roman" w:cs="Times New Roman"/>
          <w:sz w:val="24"/>
          <w:szCs w:val="24"/>
          <w:lang w:val="en-US"/>
        </w:rPr>
        <w:t>)</w:t>
      </w:r>
      <w:r w:rsidR="00DE02F7" w:rsidRPr="00181E9C">
        <w:rPr>
          <w:rFonts w:ascii="Times New Roman" w:hAnsi="Times New Roman" w:cs="Times New Roman"/>
          <w:sz w:val="24"/>
          <w:szCs w:val="24"/>
          <w:lang w:val="en-US"/>
        </w:rPr>
        <w:t>,</w:t>
      </w:r>
      <w:r w:rsidR="00C665D6" w:rsidRPr="00181E9C">
        <w:rPr>
          <w:rFonts w:ascii="Times New Roman" w:hAnsi="Times New Roman" w:cs="Times New Roman"/>
          <w:sz w:val="24"/>
          <w:szCs w:val="24"/>
          <w:lang w:val="en-US"/>
        </w:rPr>
        <w:t xml:space="preserve"> or when inspecting some sorts of dwellings (for example,</w:t>
      </w:r>
      <w:r w:rsidR="00417685" w:rsidRPr="00181E9C">
        <w:rPr>
          <w:rFonts w:ascii="Times New Roman" w:hAnsi="Times New Roman" w:cs="Times New Roman"/>
          <w:sz w:val="24"/>
          <w:szCs w:val="24"/>
          <w:lang w:val="en-US"/>
        </w:rPr>
        <w:t xml:space="preserve"> an apartment compared to a house</w:t>
      </w:r>
      <w:r w:rsidR="00EF1909" w:rsidRPr="00181E9C">
        <w:rPr>
          <w:rFonts w:ascii="Times New Roman" w:hAnsi="Times New Roman" w:cs="Times New Roman"/>
          <w:sz w:val="24"/>
          <w:szCs w:val="24"/>
          <w:lang w:val="en-US"/>
        </w:rPr>
        <w:t>)?</w:t>
      </w:r>
      <w:r w:rsidR="00C665D6" w:rsidRPr="00181E9C">
        <w:rPr>
          <w:rFonts w:ascii="Times New Roman" w:hAnsi="Times New Roman" w:cs="Times New Roman"/>
          <w:sz w:val="24"/>
          <w:szCs w:val="24"/>
          <w:lang w:val="en-US"/>
        </w:rPr>
        <w:t xml:space="preserve"> </w:t>
      </w:r>
      <w:r w:rsidR="003071F2" w:rsidRPr="00181E9C">
        <w:rPr>
          <w:rFonts w:ascii="Times New Roman" w:hAnsi="Times New Roman" w:cs="Times New Roman"/>
          <w:sz w:val="24"/>
          <w:szCs w:val="24"/>
          <w:lang w:val="en-US"/>
        </w:rPr>
        <w:t>What role</w:t>
      </w:r>
      <w:r w:rsidR="00C665D6" w:rsidRPr="00181E9C">
        <w:rPr>
          <w:rFonts w:ascii="Times New Roman" w:hAnsi="Times New Roman" w:cs="Times New Roman"/>
          <w:sz w:val="24"/>
          <w:szCs w:val="24"/>
          <w:lang w:val="en-US"/>
        </w:rPr>
        <w:t>s do</w:t>
      </w:r>
      <w:r w:rsidR="003071F2" w:rsidRPr="00181E9C">
        <w:rPr>
          <w:rFonts w:ascii="Times New Roman" w:hAnsi="Times New Roman" w:cs="Times New Roman"/>
          <w:sz w:val="24"/>
          <w:szCs w:val="24"/>
          <w:lang w:val="en-US"/>
        </w:rPr>
        <w:t xml:space="preserve"> </w:t>
      </w:r>
      <w:r w:rsidR="00C665D6" w:rsidRPr="00181E9C">
        <w:rPr>
          <w:rFonts w:ascii="Times New Roman" w:hAnsi="Times New Roman" w:cs="Times New Roman"/>
          <w:sz w:val="24"/>
          <w:szCs w:val="24"/>
          <w:lang w:val="en-US"/>
        </w:rPr>
        <w:t xml:space="preserve">gender, age, </w:t>
      </w:r>
      <w:r w:rsidR="00833A1F" w:rsidRPr="00181E9C">
        <w:rPr>
          <w:rFonts w:ascii="Times New Roman" w:hAnsi="Times New Roman" w:cs="Times New Roman"/>
          <w:sz w:val="24"/>
          <w:szCs w:val="24"/>
          <w:lang w:val="en-US"/>
        </w:rPr>
        <w:t xml:space="preserve">or </w:t>
      </w:r>
      <w:r w:rsidR="00EF1909" w:rsidRPr="00181E9C">
        <w:rPr>
          <w:rFonts w:ascii="Times New Roman" w:hAnsi="Times New Roman" w:cs="Times New Roman"/>
          <w:sz w:val="24"/>
          <w:szCs w:val="24"/>
          <w:lang w:val="en-US"/>
        </w:rPr>
        <w:t>assigned family</w:t>
      </w:r>
      <w:r w:rsidR="003071F2" w:rsidRPr="00181E9C">
        <w:rPr>
          <w:rFonts w:ascii="Times New Roman" w:hAnsi="Times New Roman" w:cs="Times New Roman"/>
          <w:sz w:val="24"/>
          <w:szCs w:val="24"/>
          <w:lang w:val="en-US"/>
        </w:rPr>
        <w:t xml:space="preserve"> and occupation status</w:t>
      </w:r>
      <w:r w:rsidR="00A2328C" w:rsidRPr="00181E9C">
        <w:rPr>
          <w:rFonts w:ascii="Times New Roman" w:hAnsi="Times New Roman" w:cs="Times New Roman"/>
          <w:sz w:val="24"/>
          <w:szCs w:val="24"/>
          <w:lang w:val="en-US"/>
        </w:rPr>
        <w:t>,</w:t>
      </w:r>
      <w:r w:rsidR="003071F2" w:rsidRPr="00181E9C">
        <w:rPr>
          <w:rFonts w:ascii="Times New Roman" w:hAnsi="Times New Roman" w:cs="Times New Roman"/>
          <w:sz w:val="24"/>
          <w:szCs w:val="24"/>
          <w:lang w:val="en-US"/>
        </w:rPr>
        <w:t xml:space="preserve"> play in mediating the treatment of renters of different ethnicities? How do these dimensions of difference interact with each other to increase the likelihood that prospective renters will be treated differently based on their ethnicity? This paper in</w:t>
      </w:r>
      <w:r w:rsidR="009F663E" w:rsidRPr="00181E9C">
        <w:rPr>
          <w:rFonts w:ascii="Times New Roman" w:hAnsi="Times New Roman" w:cs="Times New Roman"/>
          <w:sz w:val="24"/>
          <w:szCs w:val="24"/>
          <w:lang w:val="en-US"/>
        </w:rPr>
        <w:t>vestigates these questions based on</w:t>
      </w:r>
      <w:r w:rsidR="003071F2" w:rsidRPr="00181E9C">
        <w:rPr>
          <w:rFonts w:ascii="Times New Roman" w:hAnsi="Times New Roman" w:cs="Times New Roman"/>
          <w:sz w:val="24"/>
          <w:szCs w:val="24"/>
          <w:lang w:val="en-US"/>
        </w:rPr>
        <w:t xml:space="preserve"> the paired tester study </w:t>
      </w:r>
      <w:r w:rsidR="004530ED" w:rsidRPr="00181E9C">
        <w:rPr>
          <w:rFonts w:ascii="Times New Roman" w:hAnsi="Times New Roman" w:cs="Times New Roman"/>
          <w:sz w:val="24"/>
          <w:szCs w:val="24"/>
          <w:lang w:val="en-US"/>
        </w:rPr>
        <w:t xml:space="preserve">explained in more detail below. </w:t>
      </w:r>
    </w:p>
    <w:p w14:paraId="32C161E8" w14:textId="474DCA5E" w:rsidR="000769AF" w:rsidRPr="00181E9C" w:rsidRDefault="000769AF"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Answering these questions is vital for two interrelated reasons.  First, uncovering the context in which discrimination occurs can provide clues as to why it occurs, i.e., one might be able to make logical inferences about agent motivations to discriminate by observing when they do so and when they do not</w:t>
      </w:r>
      <w:r w:rsidR="00902ADD" w:rsidRPr="00181E9C">
        <w:rPr>
          <w:rFonts w:ascii="Times New Roman" w:hAnsi="Times New Roman" w:cs="Times New Roman"/>
          <w:sz w:val="24"/>
          <w:szCs w:val="24"/>
          <w:lang w:val="en-US"/>
        </w:rPr>
        <w:t xml:space="preserve"> (</w:t>
      </w:r>
      <w:proofErr w:type="spellStart"/>
      <w:r w:rsidR="00902ADD" w:rsidRPr="00181E9C">
        <w:rPr>
          <w:rFonts w:ascii="Times New Roman" w:hAnsi="Times New Roman" w:cs="Times New Roman"/>
          <w:sz w:val="24"/>
          <w:szCs w:val="24"/>
          <w:lang w:val="en-US"/>
        </w:rPr>
        <w:t>Yinger</w:t>
      </w:r>
      <w:proofErr w:type="spellEnd"/>
      <w:r w:rsidR="003D5554">
        <w:rPr>
          <w:rFonts w:ascii="Times New Roman" w:hAnsi="Times New Roman" w:cs="Times New Roman"/>
          <w:sz w:val="24"/>
          <w:szCs w:val="24"/>
          <w:lang w:val="en-US"/>
        </w:rPr>
        <w:t xml:space="preserve"> 1995, 1998; Galster</w:t>
      </w:r>
      <w:r w:rsidR="00902ADD" w:rsidRPr="00181E9C">
        <w:rPr>
          <w:rFonts w:ascii="Times New Roman" w:hAnsi="Times New Roman" w:cs="Times New Roman"/>
          <w:sz w:val="24"/>
          <w:szCs w:val="24"/>
          <w:lang w:val="en-US"/>
        </w:rPr>
        <w:t xml:space="preserve"> 1987, </w:t>
      </w:r>
      <w:r w:rsidR="003D5554">
        <w:rPr>
          <w:rFonts w:ascii="Times New Roman" w:hAnsi="Times New Roman" w:cs="Times New Roman"/>
          <w:sz w:val="24"/>
          <w:szCs w:val="24"/>
          <w:lang w:val="en-US"/>
        </w:rPr>
        <w:t xml:space="preserve">1990b; </w:t>
      </w:r>
      <w:proofErr w:type="spellStart"/>
      <w:r w:rsidR="003D5554">
        <w:rPr>
          <w:rFonts w:ascii="Times New Roman" w:hAnsi="Times New Roman" w:cs="Times New Roman"/>
          <w:sz w:val="24"/>
          <w:szCs w:val="24"/>
          <w:lang w:val="en-US"/>
        </w:rPr>
        <w:t>Ondrich</w:t>
      </w:r>
      <w:proofErr w:type="spellEnd"/>
      <w:r w:rsidR="003D5554">
        <w:rPr>
          <w:rFonts w:ascii="Times New Roman" w:hAnsi="Times New Roman" w:cs="Times New Roman"/>
          <w:sz w:val="24"/>
          <w:szCs w:val="24"/>
          <w:lang w:val="en-US"/>
        </w:rPr>
        <w:t xml:space="preserve">, Ross and </w:t>
      </w:r>
      <w:proofErr w:type="spellStart"/>
      <w:r w:rsidR="003D5554">
        <w:rPr>
          <w:rFonts w:ascii="Times New Roman" w:hAnsi="Times New Roman" w:cs="Times New Roman"/>
          <w:sz w:val="24"/>
          <w:szCs w:val="24"/>
          <w:lang w:val="en-US"/>
        </w:rPr>
        <w:lastRenderedPageBreak/>
        <w:t>Yinger</w:t>
      </w:r>
      <w:proofErr w:type="spellEnd"/>
      <w:r w:rsidR="003D5554">
        <w:rPr>
          <w:rFonts w:ascii="Times New Roman" w:hAnsi="Times New Roman" w:cs="Times New Roman"/>
          <w:sz w:val="24"/>
          <w:szCs w:val="24"/>
          <w:lang w:val="en-US"/>
        </w:rPr>
        <w:t xml:space="preserve"> 2001, 2003; Zhou 2005; Zhou, </w:t>
      </w:r>
      <w:proofErr w:type="spellStart"/>
      <w:r w:rsidR="003D5554">
        <w:rPr>
          <w:rFonts w:ascii="Times New Roman" w:hAnsi="Times New Roman" w:cs="Times New Roman"/>
          <w:sz w:val="24"/>
          <w:szCs w:val="24"/>
          <w:lang w:val="en-US"/>
        </w:rPr>
        <w:t>Ondrich</w:t>
      </w:r>
      <w:proofErr w:type="spellEnd"/>
      <w:r w:rsidR="003D5554">
        <w:rPr>
          <w:rFonts w:ascii="Times New Roman" w:hAnsi="Times New Roman" w:cs="Times New Roman"/>
          <w:sz w:val="24"/>
          <w:szCs w:val="24"/>
          <w:lang w:val="en-US"/>
        </w:rPr>
        <w:t xml:space="preserve"> and </w:t>
      </w:r>
      <w:proofErr w:type="spellStart"/>
      <w:r w:rsidR="003D5554">
        <w:rPr>
          <w:rFonts w:ascii="Times New Roman" w:hAnsi="Times New Roman" w:cs="Times New Roman"/>
          <w:sz w:val="24"/>
          <w:szCs w:val="24"/>
          <w:lang w:val="en-US"/>
        </w:rPr>
        <w:t>Yinger</w:t>
      </w:r>
      <w:proofErr w:type="spellEnd"/>
      <w:r w:rsidR="00902ADD" w:rsidRPr="00181E9C">
        <w:rPr>
          <w:rFonts w:ascii="Times New Roman" w:hAnsi="Times New Roman" w:cs="Times New Roman"/>
          <w:sz w:val="24"/>
          <w:szCs w:val="24"/>
          <w:lang w:val="en-US"/>
        </w:rPr>
        <w:t xml:space="preserve"> 2005)</w:t>
      </w:r>
      <w:r w:rsidRPr="00181E9C">
        <w:rPr>
          <w:rFonts w:ascii="Times New Roman" w:hAnsi="Times New Roman" w:cs="Times New Roman"/>
          <w:sz w:val="24"/>
          <w:szCs w:val="24"/>
          <w:lang w:val="en-US"/>
        </w:rPr>
        <w:t>.  Second, a better understanding of why discrimination occurs and when it is most likely to be perpetrated is essential in improving public policy efforts to eradicate it.  We amplify both rationales below.</w:t>
      </w:r>
    </w:p>
    <w:p w14:paraId="0F69BAAF" w14:textId="54150554" w:rsidR="00854198" w:rsidRPr="00181E9C" w:rsidRDefault="004530ED"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The remainder of this section briefly outlines the key characteristics of the Sydney rental housing market</w:t>
      </w:r>
      <w:r w:rsidR="00F71E38" w:rsidRPr="00181E9C">
        <w:rPr>
          <w:rFonts w:ascii="Times New Roman" w:hAnsi="Times New Roman" w:cs="Times New Roman"/>
          <w:sz w:val="24"/>
          <w:szCs w:val="24"/>
          <w:lang w:val="en-US"/>
        </w:rPr>
        <w:t xml:space="preserve"> that establish vital context for the discrimination we observed</w:t>
      </w:r>
      <w:r w:rsidRPr="00181E9C">
        <w:rPr>
          <w:rFonts w:ascii="Times New Roman" w:hAnsi="Times New Roman" w:cs="Times New Roman"/>
          <w:sz w:val="24"/>
          <w:szCs w:val="24"/>
          <w:lang w:val="en-US"/>
        </w:rPr>
        <w:t xml:space="preserve">. The following section reviews recent </w:t>
      </w:r>
      <w:r w:rsidR="00E87031" w:rsidRPr="00181E9C">
        <w:rPr>
          <w:rFonts w:ascii="Times New Roman" w:hAnsi="Times New Roman" w:cs="Times New Roman"/>
          <w:sz w:val="24"/>
          <w:szCs w:val="24"/>
          <w:lang w:val="en-US"/>
        </w:rPr>
        <w:t xml:space="preserve">international </w:t>
      </w:r>
      <w:r w:rsidR="00491FF9" w:rsidRPr="00181E9C">
        <w:rPr>
          <w:rFonts w:ascii="Times New Roman" w:hAnsi="Times New Roman" w:cs="Times New Roman"/>
          <w:sz w:val="24"/>
          <w:szCs w:val="24"/>
          <w:lang w:val="en-US"/>
        </w:rPr>
        <w:t xml:space="preserve">theoretical and empirical </w:t>
      </w:r>
      <w:r w:rsidRPr="00181E9C">
        <w:rPr>
          <w:rFonts w:ascii="Times New Roman" w:hAnsi="Times New Roman" w:cs="Times New Roman"/>
          <w:sz w:val="24"/>
          <w:szCs w:val="24"/>
          <w:lang w:val="en-US"/>
        </w:rPr>
        <w:t xml:space="preserve">research on rental housing discrimination, focusing on studies that have explored the circumstances under which discrimination is more likely. Next, we explain the study </w:t>
      </w:r>
      <w:r w:rsidR="00131A48" w:rsidRPr="00181E9C">
        <w:rPr>
          <w:rFonts w:ascii="Times New Roman" w:hAnsi="Times New Roman" w:cs="Times New Roman"/>
          <w:sz w:val="24"/>
          <w:szCs w:val="24"/>
          <w:lang w:val="en-US"/>
        </w:rPr>
        <w:t xml:space="preserve">we conducted in late 2013, and </w:t>
      </w:r>
      <w:r w:rsidR="00F738FA" w:rsidRPr="00F738FA">
        <w:rPr>
          <w:rFonts w:ascii="Times New Roman" w:hAnsi="Times New Roman" w:cs="Times New Roman"/>
          <w:sz w:val="24"/>
          <w:szCs w:val="24"/>
          <w:lang w:val="en-US"/>
        </w:rPr>
        <w:t>su</w:t>
      </w:r>
      <w:r w:rsidR="00F738FA" w:rsidRPr="00CB005A">
        <w:rPr>
          <w:rFonts w:ascii="Times New Roman" w:hAnsi="Times New Roman" w:cs="Times New Roman"/>
          <w:sz w:val="24"/>
          <w:szCs w:val="24"/>
          <w:lang w:val="en-US"/>
        </w:rPr>
        <w:t>mmarize</w:t>
      </w:r>
      <w:r w:rsidR="00131A48" w:rsidRPr="00181E9C">
        <w:rPr>
          <w:rFonts w:ascii="Times New Roman" w:hAnsi="Times New Roman" w:cs="Times New Roman"/>
          <w:sz w:val="24"/>
          <w:szCs w:val="24"/>
          <w:lang w:val="en-US"/>
        </w:rPr>
        <w:t xml:space="preserve"> the key results. Section 4 explains the methodology we use here to investigate the </w:t>
      </w:r>
      <w:r w:rsidR="002F4E9B" w:rsidRPr="00181E9C">
        <w:rPr>
          <w:rFonts w:ascii="Times New Roman" w:hAnsi="Times New Roman" w:cs="Times New Roman"/>
          <w:sz w:val="24"/>
          <w:szCs w:val="24"/>
          <w:lang w:val="en-US"/>
        </w:rPr>
        <w:t xml:space="preserve">contextual </w:t>
      </w:r>
      <w:r w:rsidR="00131A48" w:rsidRPr="00181E9C">
        <w:rPr>
          <w:rFonts w:ascii="Times New Roman" w:hAnsi="Times New Roman" w:cs="Times New Roman"/>
          <w:sz w:val="24"/>
          <w:szCs w:val="24"/>
          <w:lang w:val="en-US"/>
        </w:rPr>
        <w:t>variables associated with the likelihood of differential treatment, and presents the re</w:t>
      </w:r>
      <w:r w:rsidR="00EE7E99" w:rsidRPr="00181E9C">
        <w:rPr>
          <w:rFonts w:ascii="Times New Roman" w:hAnsi="Times New Roman" w:cs="Times New Roman"/>
          <w:sz w:val="24"/>
          <w:szCs w:val="24"/>
          <w:lang w:val="en-US"/>
        </w:rPr>
        <w:t>sults of a series of</w:t>
      </w:r>
      <w:r w:rsidR="00131A48" w:rsidRPr="00181E9C">
        <w:rPr>
          <w:rFonts w:ascii="Times New Roman" w:hAnsi="Times New Roman" w:cs="Times New Roman"/>
          <w:sz w:val="24"/>
          <w:szCs w:val="24"/>
          <w:lang w:val="en-US"/>
        </w:rPr>
        <w:t xml:space="preserve"> logit models. In </w:t>
      </w:r>
      <w:r w:rsidR="00854198" w:rsidRPr="00181E9C">
        <w:rPr>
          <w:rFonts w:ascii="Times New Roman" w:hAnsi="Times New Roman" w:cs="Times New Roman"/>
          <w:sz w:val="24"/>
          <w:szCs w:val="24"/>
          <w:lang w:val="en-US"/>
        </w:rPr>
        <w:t>S</w:t>
      </w:r>
      <w:r w:rsidR="00131A48" w:rsidRPr="00181E9C">
        <w:rPr>
          <w:rFonts w:ascii="Times New Roman" w:hAnsi="Times New Roman" w:cs="Times New Roman"/>
          <w:sz w:val="24"/>
          <w:szCs w:val="24"/>
          <w:lang w:val="en-US"/>
        </w:rPr>
        <w:t xml:space="preserve">ection </w:t>
      </w:r>
      <w:r w:rsidR="00854198" w:rsidRPr="00181E9C">
        <w:rPr>
          <w:rFonts w:ascii="Times New Roman" w:hAnsi="Times New Roman" w:cs="Times New Roman"/>
          <w:sz w:val="24"/>
          <w:szCs w:val="24"/>
          <w:lang w:val="en-US"/>
        </w:rPr>
        <w:t>5</w:t>
      </w:r>
      <w:r w:rsidR="00131A48" w:rsidRPr="00181E9C">
        <w:rPr>
          <w:rFonts w:ascii="Times New Roman" w:hAnsi="Times New Roman" w:cs="Times New Roman"/>
          <w:sz w:val="24"/>
          <w:szCs w:val="24"/>
          <w:lang w:val="en-US"/>
        </w:rPr>
        <w:t xml:space="preserve"> we discuss these results</w:t>
      </w:r>
      <w:r w:rsidR="00491FF9" w:rsidRPr="00181E9C">
        <w:rPr>
          <w:rFonts w:ascii="Times New Roman" w:hAnsi="Times New Roman" w:cs="Times New Roman"/>
          <w:sz w:val="24"/>
          <w:szCs w:val="24"/>
          <w:lang w:val="en-US"/>
        </w:rPr>
        <w:t xml:space="preserve"> and draw inferences about</w:t>
      </w:r>
      <w:r w:rsidR="00854198" w:rsidRPr="00181E9C">
        <w:rPr>
          <w:rFonts w:ascii="Times New Roman" w:hAnsi="Times New Roman" w:cs="Times New Roman"/>
          <w:sz w:val="24"/>
          <w:szCs w:val="24"/>
          <w:lang w:val="en-US"/>
        </w:rPr>
        <w:t xml:space="preserve"> what they reveal about</w:t>
      </w:r>
      <w:r w:rsidR="00491FF9" w:rsidRPr="00181E9C">
        <w:rPr>
          <w:rFonts w:ascii="Times New Roman" w:hAnsi="Times New Roman" w:cs="Times New Roman"/>
          <w:sz w:val="24"/>
          <w:szCs w:val="24"/>
          <w:lang w:val="en-US"/>
        </w:rPr>
        <w:t xml:space="preserve"> potential agent motivations for discrimination.  Finally, we offer</w:t>
      </w:r>
      <w:r w:rsidR="00131A48" w:rsidRPr="00181E9C">
        <w:rPr>
          <w:rFonts w:ascii="Times New Roman" w:hAnsi="Times New Roman" w:cs="Times New Roman"/>
          <w:sz w:val="24"/>
          <w:szCs w:val="24"/>
          <w:lang w:val="en-US"/>
        </w:rPr>
        <w:t xml:space="preserve"> conclusions about the conditions under which </w:t>
      </w:r>
      <w:r w:rsidR="000A3894" w:rsidRPr="00181E9C">
        <w:rPr>
          <w:rFonts w:ascii="Times New Roman" w:hAnsi="Times New Roman" w:cs="Times New Roman"/>
          <w:sz w:val="24"/>
          <w:szCs w:val="24"/>
          <w:lang w:val="en-US"/>
        </w:rPr>
        <w:t>differential treatment</w:t>
      </w:r>
      <w:r w:rsidR="00EE7E99" w:rsidRPr="00181E9C">
        <w:rPr>
          <w:rFonts w:ascii="Times New Roman" w:hAnsi="Times New Roman" w:cs="Times New Roman"/>
          <w:sz w:val="24"/>
          <w:szCs w:val="24"/>
          <w:lang w:val="en-US"/>
        </w:rPr>
        <w:t xml:space="preserve"> </w:t>
      </w:r>
      <w:r w:rsidR="00131A48" w:rsidRPr="00181E9C">
        <w:rPr>
          <w:rFonts w:ascii="Times New Roman" w:hAnsi="Times New Roman" w:cs="Times New Roman"/>
          <w:sz w:val="24"/>
          <w:szCs w:val="24"/>
          <w:lang w:val="en-US"/>
        </w:rPr>
        <w:t>a</w:t>
      </w:r>
      <w:r w:rsidR="00EE7E99" w:rsidRPr="00181E9C">
        <w:rPr>
          <w:rFonts w:ascii="Times New Roman" w:hAnsi="Times New Roman" w:cs="Times New Roman"/>
          <w:sz w:val="24"/>
          <w:szCs w:val="24"/>
          <w:lang w:val="en-US"/>
        </w:rPr>
        <w:t xml:space="preserve">ppears to be more likely in </w:t>
      </w:r>
      <w:r w:rsidR="00854198" w:rsidRPr="00181E9C">
        <w:rPr>
          <w:rFonts w:ascii="Times New Roman" w:hAnsi="Times New Roman" w:cs="Times New Roman"/>
          <w:sz w:val="24"/>
          <w:szCs w:val="24"/>
          <w:lang w:val="en-US"/>
        </w:rPr>
        <w:t xml:space="preserve">the </w:t>
      </w:r>
      <w:r w:rsidR="00131A48" w:rsidRPr="00181E9C">
        <w:rPr>
          <w:rFonts w:ascii="Times New Roman" w:hAnsi="Times New Roman" w:cs="Times New Roman"/>
          <w:sz w:val="24"/>
          <w:szCs w:val="24"/>
          <w:lang w:val="en-US"/>
        </w:rPr>
        <w:t>Sydney</w:t>
      </w:r>
      <w:r w:rsidR="000A3894" w:rsidRPr="00181E9C">
        <w:rPr>
          <w:rFonts w:ascii="Times New Roman" w:hAnsi="Times New Roman" w:cs="Times New Roman"/>
          <w:sz w:val="24"/>
          <w:szCs w:val="24"/>
          <w:lang w:val="en-US"/>
        </w:rPr>
        <w:t xml:space="preserve"> rental housing market</w:t>
      </w:r>
      <w:r w:rsidR="00491FF9" w:rsidRPr="00181E9C">
        <w:rPr>
          <w:rFonts w:ascii="Times New Roman" w:hAnsi="Times New Roman" w:cs="Times New Roman"/>
          <w:sz w:val="24"/>
          <w:szCs w:val="24"/>
          <w:lang w:val="en-US"/>
        </w:rPr>
        <w:t xml:space="preserve"> and explain the significance of our findings for guiding efforts to enhance fair housing enforcement efforts</w:t>
      </w:r>
      <w:r w:rsidR="00EE7E99" w:rsidRPr="00181E9C">
        <w:rPr>
          <w:rFonts w:ascii="Times New Roman" w:hAnsi="Times New Roman" w:cs="Times New Roman"/>
          <w:sz w:val="24"/>
          <w:szCs w:val="24"/>
          <w:lang w:val="en-US"/>
        </w:rPr>
        <w:t xml:space="preserve">. </w:t>
      </w:r>
    </w:p>
    <w:p w14:paraId="6EBFC490" w14:textId="77777777" w:rsidR="002F4E9B" w:rsidRPr="00181E9C" w:rsidRDefault="002F4E9B" w:rsidP="004F1F41">
      <w:pPr>
        <w:spacing w:line="480" w:lineRule="auto"/>
        <w:rPr>
          <w:rFonts w:ascii="Times New Roman" w:hAnsi="Times New Roman" w:cs="Times New Roman"/>
          <w:b/>
          <w:sz w:val="24"/>
          <w:szCs w:val="24"/>
          <w:lang w:val="en-US"/>
        </w:rPr>
      </w:pPr>
      <w:r w:rsidRPr="00181E9C">
        <w:rPr>
          <w:rFonts w:ascii="Times New Roman" w:hAnsi="Times New Roman" w:cs="Times New Roman"/>
          <w:b/>
          <w:sz w:val="24"/>
          <w:szCs w:val="24"/>
          <w:lang w:val="en-US"/>
        </w:rPr>
        <w:t>The Sydney Housing Market</w:t>
      </w:r>
    </w:p>
    <w:p w14:paraId="781E1DA8" w14:textId="1493FE1C" w:rsidR="005A2DD9" w:rsidRPr="00181E9C" w:rsidRDefault="00663A1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Sydney is </w:t>
      </w:r>
      <w:r w:rsidR="004C6D33" w:rsidRPr="00181E9C">
        <w:rPr>
          <w:rFonts w:ascii="Times New Roman" w:hAnsi="Times New Roman" w:cs="Times New Roman"/>
          <w:sz w:val="24"/>
          <w:szCs w:val="24"/>
          <w:lang w:val="en-US"/>
        </w:rPr>
        <w:t xml:space="preserve">Australia’s </w:t>
      </w:r>
      <w:r w:rsidRPr="00181E9C">
        <w:rPr>
          <w:rFonts w:ascii="Times New Roman" w:hAnsi="Times New Roman" w:cs="Times New Roman"/>
          <w:sz w:val="24"/>
          <w:szCs w:val="24"/>
          <w:lang w:val="en-US"/>
        </w:rPr>
        <w:t xml:space="preserve">most expensive </w:t>
      </w:r>
      <w:r w:rsidR="004C6D33" w:rsidRPr="00181E9C">
        <w:rPr>
          <w:rFonts w:ascii="Times New Roman" w:hAnsi="Times New Roman" w:cs="Times New Roman"/>
          <w:sz w:val="24"/>
          <w:szCs w:val="24"/>
          <w:lang w:val="en-US"/>
        </w:rPr>
        <w:t>housing market; Australia ranks fourth among OECD countries in the ratio of housing prices to income (</w:t>
      </w:r>
      <w:hyperlink r:id="rId9" w:history="1">
        <w:r w:rsidR="004C6D33" w:rsidRPr="00181E9C">
          <w:rPr>
            <w:rStyle w:val="Hyperlink"/>
            <w:rFonts w:ascii="Times New Roman" w:hAnsi="Times New Roman" w:cs="Times New Roman"/>
            <w:sz w:val="24"/>
            <w:szCs w:val="24"/>
            <w:lang w:val="en-US"/>
          </w:rPr>
          <w:t>http://www.oecd.org/eco/outlook/focusonhouseprices.htm</w:t>
        </w:r>
      </w:hyperlink>
      <w:r w:rsidR="004C6D33"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Renters make up just under a third (32.1%) of all households in the metropolitan area, but a much larger proportion in the inner city. </w:t>
      </w:r>
      <w:r w:rsidR="00A433E0" w:rsidRPr="00181E9C">
        <w:rPr>
          <w:rFonts w:ascii="Times New Roman" w:hAnsi="Times New Roman" w:cs="Times New Roman"/>
          <w:sz w:val="24"/>
          <w:szCs w:val="24"/>
          <w:lang w:val="en-US"/>
        </w:rPr>
        <w:t>Sydney is the primary gateway for new immigrants to Australia, and decades of immigration have res</w:t>
      </w:r>
      <w:r w:rsidR="00EF1909" w:rsidRPr="00181E9C">
        <w:rPr>
          <w:rFonts w:ascii="Times New Roman" w:hAnsi="Times New Roman" w:cs="Times New Roman"/>
          <w:sz w:val="24"/>
          <w:szCs w:val="24"/>
          <w:lang w:val="en-US"/>
        </w:rPr>
        <w:t>ul</w:t>
      </w:r>
      <w:r w:rsidR="00DE02F7" w:rsidRPr="00181E9C">
        <w:rPr>
          <w:rFonts w:ascii="Times New Roman" w:hAnsi="Times New Roman" w:cs="Times New Roman"/>
          <w:sz w:val="24"/>
          <w:szCs w:val="24"/>
          <w:lang w:val="en-US"/>
        </w:rPr>
        <w:t>ted in a population made up of</w:t>
      </w:r>
      <w:r w:rsidR="00A433E0" w:rsidRPr="00181E9C">
        <w:rPr>
          <w:rFonts w:ascii="Times New Roman" w:hAnsi="Times New Roman" w:cs="Times New Roman"/>
          <w:sz w:val="24"/>
          <w:szCs w:val="24"/>
          <w:lang w:val="en-US"/>
        </w:rPr>
        <w:t xml:space="preserve"> more than 240 language groups. Forty percent of metropolitan residents were born overseas, and one quarter speak a language other than English at home</w:t>
      </w:r>
      <w:r w:rsidR="00E87031" w:rsidRPr="00181E9C">
        <w:rPr>
          <w:rFonts w:ascii="Times New Roman" w:hAnsi="Times New Roman" w:cs="Times New Roman"/>
          <w:sz w:val="24"/>
          <w:szCs w:val="24"/>
          <w:lang w:val="en-US"/>
        </w:rPr>
        <w:t xml:space="preserve"> (as of 2011)</w:t>
      </w:r>
      <w:r w:rsidR="00A433E0" w:rsidRPr="00181E9C">
        <w:rPr>
          <w:rFonts w:ascii="Times New Roman" w:hAnsi="Times New Roman" w:cs="Times New Roman"/>
          <w:sz w:val="24"/>
          <w:szCs w:val="24"/>
          <w:lang w:val="en-US"/>
        </w:rPr>
        <w:t>.</w:t>
      </w:r>
      <w:r w:rsidR="00F937C2" w:rsidRPr="00181E9C">
        <w:rPr>
          <w:rFonts w:ascii="Times New Roman" w:hAnsi="Times New Roman" w:cs="Times New Roman"/>
          <w:sz w:val="24"/>
          <w:szCs w:val="24"/>
          <w:lang w:val="en-US"/>
        </w:rPr>
        <w:t xml:space="preserve"> </w:t>
      </w:r>
      <w:r w:rsidR="009F5B8C" w:rsidRPr="00181E9C">
        <w:rPr>
          <w:rFonts w:ascii="Times New Roman" w:hAnsi="Times New Roman" w:cs="Times New Roman"/>
          <w:sz w:val="24"/>
          <w:szCs w:val="24"/>
          <w:lang w:val="en-US"/>
        </w:rPr>
        <w:t xml:space="preserve">Recent </w:t>
      </w:r>
      <w:r w:rsidR="005A2DD9" w:rsidRPr="00181E9C">
        <w:rPr>
          <w:rFonts w:ascii="Times New Roman" w:hAnsi="Times New Roman" w:cs="Times New Roman"/>
          <w:sz w:val="24"/>
          <w:szCs w:val="24"/>
          <w:lang w:val="en-US"/>
        </w:rPr>
        <w:t xml:space="preserve">analyses have found clear evidence that both </w:t>
      </w:r>
      <w:r w:rsidR="005A2DD9" w:rsidRPr="00181E9C">
        <w:rPr>
          <w:rFonts w:ascii="Times New Roman" w:hAnsi="Times New Roman" w:cs="Times New Roman"/>
          <w:sz w:val="24"/>
          <w:szCs w:val="24"/>
          <w:lang w:val="en-US"/>
        </w:rPr>
        <w:lastRenderedPageBreak/>
        <w:t>Muslim and Indian Australians face substantial levels of prejudice in Australia (Dunn et al</w:t>
      </w:r>
      <w:r w:rsidR="003D5554">
        <w:rPr>
          <w:rFonts w:ascii="Times New Roman" w:hAnsi="Times New Roman" w:cs="Times New Roman"/>
          <w:sz w:val="24"/>
          <w:szCs w:val="24"/>
          <w:lang w:val="en-US"/>
        </w:rPr>
        <w:t>.</w:t>
      </w:r>
      <w:r w:rsidR="005A2DD9" w:rsidRPr="00181E9C">
        <w:rPr>
          <w:rFonts w:ascii="Times New Roman" w:hAnsi="Times New Roman" w:cs="Times New Roman"/>
          <w:sz w:val="24"/>
          <w:szCs w:val="24"/>
          <w:lang w:val="en-US"/>
        </w:rPr>
        <w:t xml:space="preserve"> 2011; Singh 2011; Dunn et al</w:t>
      </w:r>
      <w:r w:rsidR="003D5554">
        <w:rPr>
          <w:rFonts w:ascii="Times New Roman" w:hAnsi="Times New Roman" w:cs="Times New Roman"/>
          <w:sz w:val="24"/>
          <w:szCs w:val="24"/>
          <w:lang w:val="en-US"/>
        </w:rPr>
        <w:t>.</w:t>
      </w:r>
      <w:r w:rsidR="005A2DD9" w:rsidRPr="00181E9C">
        <w:rPr>
          <w:rFonts w:ascii="Times New Roman" w:hAnsi="Times New Roman" w:cs="Times New Roman"/>
          <w:sz w:val="24"/>
          <w:szCs w:val="24"/>
          <w:lang w:val="en-US"/>
        </w:rPr>
        <w:t xml:space="preserve"> 2009). </w:t>
      </w:r>
    </w:p>
    <w:p w14:paraId="7C26C839" w14:textId="78BE6245" w:rsidR="00DA43B0" w:rsidRPr="00181E9C" w:rsidRDefault="00A433E0"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While Sydney has not shown similar patterns of ethnic </w:t>
      </w:r>
      <w:r w:rsidR="00054A84" w:rsidRPr="00181E9C">
        <w:rPr>
          <w:rFonts w:ascii="Times New Roman" w:hAnsi="Times New Roman" w:cs="Times New Roman"/>
          <w:sz w:val="24"/>
          <w:szCs w:val="24"/>
          <w:lang w:val="en-US"/>
        </w:rPr>
        <w:t>segregation to those in most</w:t>
      </w:r>
      <w:r w:rsidRPr="00181E9C">
        <w:rPr>
          <w:rFonts w:ascii="Times New Roman" w:hAnsi="Times New Roman" w:cs="Times New Roman"/>
          <w:sz w:val="24"/>
          <w:szCs w:val="24"/>
          <w:lang w:val="en-US"/>
        </w:rPr>
        <w:t xml:space="preserve"> </w:t>
      </w:r>
      <w:r w:rsidR="00054A84" w:rsidRPr="00181E9C">
        <w:rPr>
          <w:rFonts w:ascii="Times New Roman" w:hAnsi="Times New Roman" w:cs="Times New Roman"/>
          <w:sz w:val="24"/>
          <w:szCs w:val="24"/>
          <w:lang w:val="en-US"/>
        </w:rPr>
        <w:t>US and</w:t>
      </w:r>
      <w:r w:rsidRPr="00181E9C">
        <w:rPr>
          <w:rFonts w:ascii="Times New Roman" w:hAnsi="Times New Roman" w:cs="Times New Roman"/>
          <w:sz w:val="24"/>
          <w:szCs w:val="24"/>
          <w:lang w:val="en-US"/>
        </w:rPr>
        <w:t xml:space="preserve"> </w:t>
      </w:r>
      <w:r w:rsidR="00054A84" w:rsidRPr="00181E9C">
        <w:rPr>
          <w:rFonts w:ascii="Times New Roman" w:hAnsi="Times New Roman" w:cs="Times New Roman"/>
          <w:sz w:val="24"/>
          <w:szCs w:val="24"/>
          <w:lang w:val="en-US"/>
        </w:rPr>
        <w:t xml:space="preserve">many </w:t>
      </w:r>
      <w:r w:rsidRPr="00181E9C">
        <w:rPr>
          <w:rFonts w:ascii="Times New Roman" w:hAnsi="Times New Roman" w:cs="Times New Roman"/>
          <w:sz w:val="24"/>
          <w:szCs w:val="24"/>
          <w:lang w:val="en-US"/>
        </w:rPr>
        <w:t>European cities, economic segregation is deeply entrenched (</w:t>
      </w:r>
      <w:r w:rsidR="00E87031" w:rsidRPr="00181E9C">
        <w:rPr>
          <w:rFonts w:ascii="Times New Roman" w:hAnsi="Times New Roman" w:cs="Times New Roman"/>
          <w:sz w:val="24"/>
          <w:szCs w:val="24"/>
          <w:lang w:val="en-US"/>
        </w:rPr>
        <w:t>Forrest</w:t>
      </w:r>
      <w:r w:rsidR="004D04F3">
        <w:rPr>
          <w:rFonts w:ascii="Times New Roman" w:hAnsi="Times New Roman" w:cs="Times New Roman"/>
          <w:sz w:val="24"/>
          <w:szCs w:val="24"/>
          <w:lang w:val="en-US"/>
        </w:rPr>
        <w:t>,</w:t>
      </w:r>
      <w:r w:rsidR="00E87031" w:rsidRPr="00181E9C">
        <w:rPr>
          <w:rFonts w:ascii="Times New Roman" w:hAnsi="Times New Roman" w:cs="Times New Roman"/>
          <w:sz w:val="24"/>
          <w:szCs w:val="24"/>
          <w:lang w:val="en-US"/>
        </w:rPr>
        <w:t xml:space="preserve"> </w:t>
      </w:r>
      <w:proofErr w:type="spellStart"/>
      <w:r w:rsidR="00E87031" w:rsidRPr="00181E9C">
        <w:rPr>
          <w:rFonts w:ascii="Times New Roman" w:hAnsi="Times New Roman" w:cs="Times New Roman"/>
          <w:sz w:val="24"/>
          <w:szCs w:val="24"/>
          <w:lang w:val="en-US"/>
        </w:rPr>
        <w:t>Poulsen</w:t>
      </w:r>
      <w:proofErr w:type="spellEnd"/>
      <w:r w:rsidR="00E87031" w:rsidRPr="00181E9C">
        <w:rPr>
          <w:rFonts w:ascii="Times New Roman" w:hAnsi="Times New Roman" w:cs="Times New Roman"/>
          <w:sz w:val="24"/>
          <w:szCs w:val="24"/>
          <w:lang w:val="en-US"/>
        </w:rPr>
        <w:t xml:space="preserve"> and Johnston 2003; </w:t>
      </w:r>
      <w:r w:rsidRPr="00181E9C">
        <w:rPr>
          <w:rFonts w:ascii="Times New Roman" w:hAnsi="Times New Roman" w:cs="Times New Roman"/>
          <w:sz w:val="24"/>
          <w:szCs w:val="24"/>
          <w:lang w:val="en-US"/>
        </w:rPr>
        <w:t xml:space="preserve">Baum 2008). </w:t>
      </w:r>
      <w:r w:rsidR="00033DD4" w:rsidRPr="00181E9C">
        <w:rPr>
          <w:rFonts w:ascii="Times New Roman" w:hAnsi="Times New Roman" w:cs="Times New Roman"/>
          <w:sz w:val="24"/>
          <w:szCs w:val="24"/>
          <w:lang w:val="en-US"/>
        </w:rPr>
        <w:t xml:space="preserve">Both </w:t>
      </w:r>
      <w:r w:rsidR="00A36F43" w:rsidRPr="00181E9C">
        <w:rPr>
          <w:rFonts w:ascii="Times New Roman" w:hAnsi="Times New Roman" w:cs="Times New Roman"/>
          <w:sz w:val="24"/>
          <w:szCs w:val="24"/>
          <w:lang w:val="en-US"/>
        </w:rPr>
        <w:t xml:space="preserve">ethnic precincts </w:t>
      </w:r>
      <w:r w:rsidR="00033DD4" w:rsidRPr="00181E9C">
        <w:rPr>
          <w:rFonts w:ascii="Times New Roman" w:hAnsi="Times New Roman" w:cs="Times New Roman"/>
          <w:sz w:val="24"/>
          <w:szCs w:val="24"/>
          <w:lang w:val="en-US"/>
        </w:rPr>
        <w:t>and areas of ethnic residential concentration are found in Sydney, but even in areas of concentration, it is ethnic layering that occurs, rather than segregation, with no one particular ethnic group do</w:t>
      </w:r>
      <w:r w:rsidR="00222A5D" w:rsidRPr="00181E9C">
        <w:rPr>
          <w:rFonts w:ascii="Times New Roman" w:hAnsi="Times New Roman" w:cs="Times New Roman"/>
          <w:sz w:val="24"/>
          <w:szCs w:val="24"/>
          <w:lang w:val="en-US"/>
        </w:rPr>
        <w:t>minating a given area (</w:t>
      </w:r>
      <w:r w:rsidR="002E291B" w:rsidRPr="00181E9C">
        <w:rPr>
          <w:rFonts w:ascii="Times New Roman" w:hAnsi="Times New Roman" w:cs="Times New Roman"/>
          <w:sz w:val="24"/>
          <w:szCs w:val="24"/>
          <w:lang w:val="en-US"/>
        </w:rPr>
        <w:t>Forrest et al. 2003</w:t>
      </w:r>
      <w:r w:rsidR="00033DD4" w:rsidRPr="00181E9C">
        <w:rPr>
          <w:rFonts w:ascii="Times New Roman" w:hAnsi="Times New Roman" w:cs="Times New Roman"/>
          <w:sz w:val="24"/>
          <w:szCs w:val="24"/>
          <w:lang w:val="en-US"/>
        </w:rPr>
        <w:t xml:space="preserve">). Turner (2008) argues that it is the middle ring suburbs of Sydney that have </w:t>
      </w:r>
      <w:r w:rsidR="00F46595" w:rsidRPr="00181E9C">
        <w:rPr>
          <w:rFonts w:ascii="Times New Roman" w:hAnsi="Times New Roman" w:cs="Times New Roman"/>
          <w:sz w:val="24"/>
          <w:szCs w:val="24"/>
          <w:lang w:val="en-US"/>
        </w:rPr>
        <w:t xml:space="preserve">the greatest </w:t>
      </w:r>
      <w:r w:rsidR="00033DD4" w:rsidRPr="00181E9C">
        <w:rPr>
          <w:rFonts w:ascii="Times New Roman" w:hAnsi="Times New Roman" w:cs="Times New Roman"/>
          <w:sz w:val="24"/>
          <w:szCs w:val="24"/>
          <w:lang w:val="en-US"/>
        </w:rPr>
        <w:t xml:space="preserve">ethnic diversity, with the gentrifying inner suburbs </w:t>
      </w:r>
      <w:r w:rsidR="00F46595" w:rsidRPr="00181E9C">
        <w:rPr>
          <w:rFonts w:ascii="Times New Roman" w:hAnsi="Times New Roman" w:cs="Times New Roman"/>
          <w:sz w:val="24"/>
          <w:szCs w:val="24"/>
          <w:lang w:val="en-US"/>
        </w:rPr>
        <w:t xml:space="preserve">and newer outer suburbs </w:t>
      </w:r>
      <w:r w:rsidR="00033DD4" w:rsidRPr="00181E9C">
        <w:rPr>
          <w:rFonts w:ascii="Times New Roman" w:hAnsi="Times New Roman" w:cs="Times New Roman"/>
          <w:sz w:val="24"/>
          <w:szCs w:val="24"/>
          <w:lang w:val="en-US"/>
        </w:rPr>
        <w:t xml:space="preserve">becoming increasingly Anglo. </w:t>
      </w:r>
      <w:r w:rsidR="009F5B8C" w:rsidRPr="00181E9C">
        <w:rPr>
          <w:rFonts w:ascii="Times New Roman" w:hAnsi="Times New Roman" w:cs="Times New Roman"/>
          <w:sz w:val="24"/>
          <w:szCs w:val="24"/>
          <w:lang w:val="en-US"/>
        </w:rPr>
        <w:t>T</w:t>
      </w:r>
      <w:r w:rsidR="00A20E3D" w:rsidRPr="00181E9C">
        <w:rPr>
          <w:rFonts w:ascii="Times New Roman" w:hAnsi="Times New Roman" w:cs="Times New Roman"/>
          <w:sz w:val="24"/>
          <w:szCs w:val="24"/>
          <w:lang w:val="en-US"/>
        </w:rPr>
        <w:t>here are distinct pockets of primarily suburban disadvantage on the fringes of the metropolitan area (</w:t>
      </w:r>
      <w:proofErr w:type="spellStart"/>
      <w:r w:rsidR="00A20E3D" w:rsidRPr="00181E9C">
        <w:rPr>
          <w:rFonts w:ascii="Times New Roman" w:hAnsi="Times New Roman" w:cs="Times New Roman"/>
          <w:sz w:val="24"/>
          <w:szCs w:val="24"/>
          <w:lang w:val="en-US"/>
        </w:rPr>
        <w:t>Hulse</w:t>
      </w:r>
      <w:proofErr w:type="spellEnd"/>
      <w:r w:rsidR="00A20E3D" w:rsidRPr="00181E9C">
        <w:rPr>
          <w:rFonts w:ascii="Times New Roman" w:hAnsi="Times New Roman" w:cs="Times New Roman"/>
          <w:sz w:val="24"/>
          <w:szCs w:val="24"/>
          <w:lang w:val="en-US"/>
        </w:rPr>
        <w:t xml:space="preserve"> et al. 2014).  </w:t>
      </w:r>
      <w:r w:rsidR="00E87031" w:rsidRPr="00181E9C">
        <w:rPr>
          <w:rFonts w:ascii="Times New Roman" w:hAnsi="Times New Roman" w:cs="Times New Roman"/>
          <w:sz w:val="24"/>
          <w:szCs w:val="24"/>
          <w:lang w:val="en-US"/>
        </w:rPr>
        <w:t>Overall, vacan</w:t>
      </w:r>
      <w:r w:rsidR="00EE7E99" w:rsidRPr="00181E9C">
        <w:rPr>
          <w:rFonts w:ascii="Times New Roman" w:hAnsi="Times New Roman" w:cs="Times New Roman"/>
          <w:sz w:val="24"/>
          <w:szCs w:val="24"/>
          <w:lang w:val="en-US"/>
        </w:rPr>
        <w:t>cy rates in Sydney in the third quarter of 2013 averaged 1.7</w:t>
      </w:r>
      <w:r w:rsidR="00E87031" w:rsidRPr="00181E9C">
        <w:rPr>
          <w:rFonts w:ascii="Times New Roman" w:hAnsi="Times New Roman" w:cs="Times New Roman"/>
          <w:sz w:val="24"/>
          <w:szCs w:val="24"/>
          <w:lang w:val="en-US"/>
        </w:rPr>
        <w:t>%</w:t>
      </w:r>
      <w:r w:rsidR="00833A1F" w:rsidRPr="00181E9C">
        <w:rPr>
          <w:rFonts w:ascii="Times New Roman" w:hAnsi="Times New Roman" w:cs="Times New Roman"/>
          <w:sz w:val="24"/>
          <w:szCs w:val="24"/>
          <w:lang w:val="en-US"/>
        </w:rPr>
        <w:t xml:space="preserve"> (SQM Research 2015)</w:t>
      </w:r>
      <w:r w:rsidR="00E87031" w:rsidRPr="00181E9C">
        <w:rPr>
          <w:rFonts w:ascii="Times New Roman" w:hAnsi="Times New Roman" w:cs="Times New Roman"/>
          <w:sz w:val="24"/>
          <w:szCs w:val="24"/>
          <w:lang w:val="en-US"/>
        </w:rPr>
        <w:t xml:space="preserve">, indicating a very tight housing market in which discriminatory </w:t>
      </w:r>
      <w:r w:rsidR="00F738FA" w:rsidRPr="00F738FA">
        <w:rPr>
          <w:rFonts w:ascii="Times New Roman" w:hAnsi="Times New Roman" w:cs="Times New Roman"/>
          <w:sz w:val="24"/>
          <w:szCs w:val="24"/>
          <w:lang w:val="en-US"/>
        </w:rPr>
        <w:t>behavior</w:t>
      </w:r>
      <w:r w:rsidR="00E87031" w:rsidRPr="00181E9C">
        <w:rPr>
          <w:rFonts w:ascii="Times New Roman" w:hAnsi="Times New Roman" w:cs="Times New Roman"/>
          <w:sz w:val="24"/>
          <w:szCs w:val="24"/>
          <w:lang w:val="en-US"/>
        </w:rPr>
        <w:t xml:space="preserve"> may be encouraged by the fact that a</w:t>
      </w:r>
      <w:r w:rsidR="00EE7E99" w:rsidRPr="00181E9C">
        <w:rPr>
          <w:rFonts w:ascii="Times New Roman" w:hAnsi="Times New Roman" w:cs="Times New Roman"/>
          <w:sz w:val="24"/>
          <w:szCs w:val="24"/>
          <w:lang w:val="en-US"/>
        </w:rPr>
        <w:t>gents do not forgo profit if they choose to disadvantage</w:t>
      </w:r>
      <w:r w:rsidR="00E87031" w:rsidRPr="00181E9C">
        <w:rPr>
          <w:rFonts w:ascii="Times New Roman" w:hAnsi="Times New Roman" w:cs="Times New Roman"/>
          <w:sz w:val="24"/>
          <w:szCs w:val="24"/>
          <w:lang w:val="en-US"/>
        </w:rPr>
        <w:t xml:space="preserve"> some prospective renters. </w:t>
      </w:r>
    </w:p>
    <w:p w14:paraId="76F07987" w14:textId="3ACCF7CA" w:rsidR="00DA43B0" w:rsidRPr="00181E9C" w:rsidRDefault="0022160F"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In sum, Sydney offers an enticing metropolitan area in which to investigate the contextual aspects of</w:t>
      </w:r>
      <w:r w:rsidR="00EE7E99" w:rsidRPr="00181E9C">
        <w:rPr>
          <w:rFonts w:ascii="Times New Roman" w:hAnsi="Times New Roman" w:cs="Times New Roman"/>
          <w:sz w:val="24"/>
          <w:szCs w:val="24"/>
          <w:lang w:val="en-US"/>
        </w:rPr>
        <w:t xml:space="preserve"> ethnically based differential treatment</w:t>
      </w:r>
      <w:r w:rsidRPr="00181E9C">
        <w:rPr>
          <w:rFonts w:ascii="Times New Roman" w:hAnsi="Times New Roman" w:cs="Times New Roman"/>
          <w:sz w:val="24"/>
          <w:szCs w:val="24"/>
          <w:lang w:val="en-US"/>
        </w:rPr>
        <w:t xml:space="preserve"> in the rental housing market. </w:t>
      </w:r>
      <w:r w:rsidR="005A2DD9" w:rsidRPr="00181E9C">
        <w:rPr>
          <w:rFonts w:ascii="Times New Roman" w:hAnsi="Times New Roman" w:cs="Times New Roman"/>
          <w:sz w:val="24"/>
          <w:szCs w:val="24"/>
          <w:lang w:val="en-US"/>
        </w:rPr>
        <w:t xml:space="preserve">The two ethnic minority groups we study here report experiencing substantial levels of prejudice in daily social interactions. </w:t>
      </w:r>
      <w:r w:rsidRPr="00181E9C">
        <w:rPr>
          <w:rFonts w:ascii="Times New Roman" w:hAnsi="Times New Roman" w:cs="Times New Roman"/>
          <w:sz w:val="24"/>
          <w:szCs w:val="24"/>
          <w:lang w:val="en-US"/>
        </w:rPr>
        <w:t xml:space="preserve"> In most areas rents are extremely high and markets are tight.  There is substantial international immigration.  Spatial patterns of ethnic and socioeconomic segregation are clear and intensifying.  Though individual </w:t>
      </w:r>
      <w:r w:rsidR="002A6F64" w:rsidRPr="00181E9C">
        <w:rPr>
          <w:rFonts w:ascii="Times New Roman" w:hAnsi="Times New Roman" w:cs="Times New Roman"/>
          <w:sz w:val="24"/>
          <w:szCs w:val="24"/>
          <w:lang w:val="en-US"/>
        </w:rPr>
        <w:t>properties</w:t>
      </w:r>
      <w:r w:rsidRPr="00181E9C">
        <w:rPr>
          <w:rFonts w:ascii="Times New Roman" w:hAnsi="Times New Roman" w:cs="Times New Roman"/>
          <w:sz w:val="24"/>
          <w:szCs w:val="24"/>
          <w:lang w:val="en-US"/>
        </w:rPr>
        <w:t xml:space="preserve"> and the </w:t>
      </w:r>
      <w:r w:rsidR="00F738FA" w:rsidRPr="00F738FA">
        <w:rPr>
          <w:rFonts w:ascii="Times New Roman" w:hAnsi="Times New Roman" w:cs="Times New Roman"/>
          <w:sz w:val="24"/>
          <w:szCs w:val="24"/>
          <w:lang w:val="en-US"/>
        </w:rPr>
        <w:t>neighborhoods</w:t>
      </w:r>
      <w:r w:rsidRPr="00181E9C">
        <w:rPr>
          <w:rFonts w:ascii="Times New Roman" w:hAnsi="Times New Roman" w:cs="Times New Roman"/>
          <w:sz w:val="24"/>
          <w:szCs w:val="24"/>
          <w:lang w:val="en-US"/>
        </w:rPr>
        <w:t xml:space="preserve"> in which they are located are generally of good quality by international standards, there</w:t>
      </w:r>
      <w:r w:rsidR="004C6D33" w:rsidRPr="00181E9C">
        <w:rPr>
          <w:rFonts w:ascii="Times New Roman" w:hAnsi="Times New Roman" w:cs="Times New Roman"/>
          <w:sz w:val="24"/>
          <w:szCs w:val="24"/>
          <w:lang w:val="en-US"/>
        </w:rPr>
        <w:t xml:space="preserve"> remain substantial spatial disparities</w:t>
      </w:r>
      <w:r w:rsidRPr="00181E9C">
        <w:rPr>
          <w:rFonts w:ascii="Times New Roman" w:hAnsi="Times New Roman" w:cs="Times New Roman"/>
          <w:sz w:val="24"/>
          <w:szCs w:val="24"/>
          <w:lang w:val="en-US"/>
        </w:rPr>
        <w:t>.  All this combines in Sydney to create a rich set of residential contexts</w:t>
      </w:r>
      <w:r w:rsidR="00E703FE" w:rsidRPr="00181E9C">
        <w:rPr>
          <w:rFonts w:ascii="Times New Roman" w:hAnsi="Times New Roman" w:cs="Times New Roman"/>
          <w:sz w:val="24"/>
          <w:szCs w:val="24"/>
          <w:lang w:val="en-US"/>
        </w:rPr>
        <w:t xml:space="preserve"> that vary in multiple dimensions; it is this variation that provides power to our analysis of contextual discrimination.</w:t>
      </w:r>
    </w:p>
    <w:p w14:paraId="02FA9896" w14:textId="6703E672" w:rsidR="0036650A" w:rsidRPr="00181E9C" w:rsidRDefault="00D22985" w:rsidP="004F1F41">
      <w:pPr>
        <w:spacing w:line="480" w:lineRule="auto"/>
        <w:rPr>
          <w:rFonts w:ascii="Times New Roman" w:hAnsi="Times New Roman" w:cs="Times New Roman"/>
          <w:b/>
          <w:sz w:val="24"/>
          <w:szCs w:val="24"/>
          <w:lang w:val="en-US"/>
        </w:rPr>
      </w:pPr>
      <w:r w:rsidRPr="00181E9C">
        <w:rPr>
          <w:rFonts w:ascii="Times New Roman" w:hAnsi="Times New Roman" w:cs="Times New Roman"/>
          <w:b/>
          <w:sz w:val="24"/>
          <w:szCs w:val="24"/>
          <w:lang w:val="en-US"/>
        </w:rPr>
        <w:lastRenderedPageBreak/>
        <w:t xml:space="preserve">Theory and evidence on the </w:t>
      </w:r>
      <w:r w:rsidR="00854198" w:rsidRPr="00181E9C">
        <w:rPr>
          <w:rFonts w:ascii="Times New Roman" w:hAnsi="Times New Roman" w:cs="Times New Roman"/>
          <w:b/>
          <w:sz w:val="24"/>
          <w:szCs w:val="24"/>
          <w:lang w:val="en-US"/>
        </w:rPr>
        <w:t xml:space="preserve">motives for and </w:t>
      </w:r>
      <w:r w:rsidR="00E703FE" w:rsidRPr="00181E9C">
        <w:rPr>
          <w:rFonts w:ascii="Times New Roman" w:hAnsi="Times New Roman" w:cs="Times New Roman"/>
          <w:b/>
          <w:sz w:val="24"/>
          <w:szCs w:val="24"/>
          <w:lang w:val="en-US"/>
        </w:rPr>
        <w:t xml:space="preserve">contextual nature </w:t>
      </w:r>
      <w:r w:rsidR="00DA43B0" w:rsidRPr="00181E9C">
        <w:rPr>
          <w:rFonts w:ascii="Times New Roman" w:hAnsi="Times New Roman" w:cs="Times New Roman"/>
          <w:b/>
          <w:sz w:val="24"/>
          <w:szCs w:val="24"/>
          <w:lang w:val="en-US"/>
        </w:rPr>
        <w:t>of housing discrimination</w:t>
      </w:r>
      <w:r w:rsidR="00E703FE" w:rsidRPr="00181E9C">
        <w:rPr>
          <w:rFonts w:ascii="Times New Roman" w:hAnsi="Times New Roman" w:cs="Times New Roman"/>
          <w:b/>
          <w:sz w:val="24"/>
          <w:szCs w:val="24"/>
          <w:lang w:val="en-US"/>
        </w:rPr>
        <w:t xml:space="preserve"> </w:t>
      </w:r>
    </w:p>
    <w:p w14:paraId="5238A4CA" w14:textId="385565DA" w:rsidR="009B22BD" w:rsidRPr="00181E9C" w:rsidRDefault="0005415B"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Three </w:t>
      </w:r>
      <w:r w:rsidR="00492819" w:rsidRPr="00181E9C">
        <w:rPr>
          <w:rFonts w:ascii="Times New Roman" w:hAnsi="Times New Roman" w:cs="Times New Roman"/>
          <w:sz w:val="24"/>
          <w:szCs w:val="24"/>
          <w:lang w:val="en-US"/>
        </w:rPr>
        <w:t xml:space="preserve">theories </w:t>
      </w:r>
      <w:r w:rsidR="00F05D65" w:rsidRPr="00181E9C">
        <w:rPr>
          <w:rFonts w:ascii="Times New Roman" w:hAnsi="Times New Roman" w:cs="Times New Roman"/>
          <w:sz w:val="24"/>
          <w:szCs w:val="24"/>
          <w:lang w:val="en-US"/>
        </w:rPr>
        <w:t xml:space="preserve">have been </w:t>
      </w:r>
      <w:r w:rsidR="00492819" w:rsidRPr="00181E9C">
        <w:rPr>
          <w:rFonts w:ascii="Times New Roman" w:hAnsi="Times New Roman" w:cs="Times New Roman"/>
          <w:sz w:val="24"/>
          <w:szCs w:val="24"/>
          <w:lang w:val="en-US"/>
        </w:rPr>
        <w:t xml:space="preserve">put forward to explain </w:t>
      </w:r>
      <w:r w:rsidR="001D7546" w:rsidRPr="00181E9C">
        <w:rPr>
          <w:rFonts w:ascii="Times New Roman" w:hAnsi="Times New Roman" w:cs="Times New Roman"/>
          <w:sz w:val="24"/>
          <w:szCs w:val="24"/>
          <w:lang w:val="en-US"/>
        </w:rPr>
        <w:t xml:space="preserve">agent </w:t>
      </w:r>
      <w:r w:rsidR="00492819" w:rsidRPr="00181E9C">
        <w:rPr>
          <w:rFonts w:ascii="Times New Roman" w:hAnsi="Times New Roman" w:cs="Times New Roman"/>
          <w:sz w:val="24"/>
          <w:szCs w:val="24"/>
          <w:lang w:val="en-US"/>
        </w:rPr>
        <w:t>discrimination</w:t>
      </w:r>
      <w:r w:rsidR="00442F90" w:rsidRPr="00181E9C">
        <w:rPr>
          <w:rFonts w:ascii="Times New Roman" w:hAnsi="Times New Roman" w:cs="Times New Roman"/>
          <w:sz w:val="24"/>
          <w:szCs w:val="24"/>
          <w:lang w:val="en-US"/>
        </w:rPr>
        <w:t xml:space="preserve"> against ethnic minorities in the housing market</w:t>
      </w:r>
      <w:r w:rsidR="00F05D65" w:rsidRPr="00181E9C">
        <w:rPr>
          <w:rFonts w:ascii="Times New Roman" w:hAnsi="Times New Roman" w:cs="Times New Roman"/>
          <w:sz w:val="24"/>
          <w:szCs w:val="24"/>
          <w:lang w:val="en-US"/>
        </w:rPr>
        <w:t>:</w:t>
      </w:r>
      <w:r w:rsidR="00492819" w:rsidRPr="00181E9C">
        <w:rPr>
          <w:rFonts w:ascii="Times New Roman" w:hAnsi="Times New Roman" w:cs="Times New Roman"/>
          <w:sz w:val="24"/>
          <w:szCs w:val="24"/>
          <w:lang w:val="en-US"/>
        </w:rPr>
        <w:t xml:space="preserve"> personal prejudice, customer prejudice</w:t>
      </w:r>
      <w:r w:rsidRPr="00181E9C">
        <w:rPr>
          <w:rFonts w:ascii="Times New Roman" w:hAnsi="Times New Roman" w:cs="Times New Roman"/>
          <w:sz w:val="24"/>
          <w:szCs w:val="24"/>
          <w:lang w:val="en-US"/>
        </w:rPr>
        <w:t xml:space="preserve"> and</w:t>
      </w:r>
      <w:r w:rsidR="00492819" w:rsidRPr="00181E9C">
        <w:rPr>
          <w:rFonts w:ascii="Times New Roman" w:hAnsi="Times New Roman" w:cs="Times New Roman"/>
          <w:sz w:val="24"/>
          <w:szCs w:val="24"/>
          <w:lang w:val="en-US"/>
        </w:rPr>
        <w:t xml:space="preserve"> statistical discrimination</w:t>
      </w:r>
      <w:r w:rsidR="00E12269" w:rsidRPr="00181E9C">
        <w:rPr>
          <w:rFonts w:ascii="Times New Roman" w:hAnsi="Times New Roman" w:cs="Times New Roman"/>
          <w:sz w:val="24"/>
          <w:szCs w:val="24"/>
          <w:lang w:val="en-US"/>
        </w:rPr>
        <w:t xml:space="preserve"> </w:t>
      </w:r>
      <w:r w:rsidR="00E12269" w:rsidRPr="00181E9C">
        <w:rPr>
          <w:rFonts w:ascii="Times New Roman" w:eastAsia="Times New Roman" w:hAnsi="Times New Roman" w:cs="Times New Roman"/>
          <w:sz w:val="24"/>
          <w:szCs w:val="24"/>
          <w:lang w:val="en-US"/>
        </w:rPr>
        <w:t>(</w:t>
      </w:r>
      <w:r w:rsidR="003D5554">
        <w:rPr>
          <w:rFonts w:ascii="Times New Roman" w:eastAsia="Times New Roman" w:hAnsi="Times New Roman" w:cs="Times New Roman"/>
          <w:sz w:val="24"/>
          <w:szCs w:val="24"/>
          <w:lang w:val="en-US"/>
        </w:rPr>
        <w:t xml:space="preserve">see the review in Oh and </w:t>
      </w:r>
      <w:proofErr w:type="spellStart"/>
      <w:r w:rsidR="003D5554">
        <w:rPr>
          <w:rFonts w:ascii="Times New Roman" w:eastAsia="Times New Roman" w:hAnsi="Times New Roman" w:cs="Times New Roman"/>
          <w:sz w:val="24"/>
          <w:szCs w:val="24"/>
          <w:lang w:val="en-US"/>
        </w:rPr>
        <w:t>Yinger</w:t>
      </w:r>
      <w:proofErr w:type="spellEnd"/>
      <w:r w:rsidR="00E12269" w:rsidRPr="00181E9C">
        <w:rPr>
          <w:rFonts w:ascii="Times New Roman" w:eastAsia="Times New Roman" w:hAnsi="Times New Roman" w:cs="Times New Roman"/>
          <w:sz w:val="24"/>
          <w:szCs w:val="24"/>
          <w:lang w:val="en-US"/>
        </w:rPr>
        <w:t xml:space="preserve"> 2015).</w:t>
      </w:r>
      <w:r w:rsidR="00492819" w:rsidRPr="00181E9C">
        <w:rPr>
          <w:rFonts w:ascii="Times New Roman" w:hAnsi="Times New Roman" w:cs="Times New Roman"/>
          <w:sz w:val="24"/>
          <w:szCs w:val="24"/>
          <w:lang w:val="en-US"/>
        </w:rPr>
        <w:t xml:space="preserve"> </w:t>
      </w:r>
      <w:r w:rsidR="005E04FC" w:rsidRPr="00181E9C">
        <w:rPr>
          <w:rFonts w:ascii="Times New Roman" w:hAnsi="Times New Roman" w:cs="Times New Roman"/>
          <w:sz w:val="24"/>
          <w:szCs w:val="24"/>
          <w:lang w:val="en-US"/>
        </w:rPr>
        <w:t xml:space="preserve"> It is important to note at the outset that these four perspectives differ in their predictions about whether and how dimensions of context—agent, home seeker, dwelling and neighborhood—will affect the likelihood of discriminatory treatment being observed.  </w:t>
      </w:r>
      <w:r w:rsidR="00492819" w:rsidRPr="00181E9C">
        <w:rPr>
          <w:rFonts w:ascii="Times New Roman" w:hAnsi="Times New Roman" w:cs="Times New Roman"/>
          <w:sz w:val="24"/>
          <w:szCs w:val="24"/>
          <w:lang w:val="en-US"/>
        </w:rPr>
        <w:t xml:space="preserve">The </w:t>
      </w:r>
      <w:r w:rsidR="00492819" w:rsidRPr="00181E9C">
        <w:rPr>
          <w:rFonts w:ascii="Times New Roman" w:hAnsi="Times New Roman" w:cs="Times New Roman"/>
          <w:i/>
          <w:sz w:val="24"/>
          <w:szCs w:val="24"/>
          <w:lang w:val="en-US"/>
        </w:rPr>
        <w:t>personal prejudice</w:t>
      </w:r>
      <w:r w:rsidR="00492819" w:rsidRPr="00181E9C">
        <w:rPr>
          <w:rFonts w:ascii="Times New Roman" w:hAnsi="Times New Roman" w:cs="Times New Roman"/>
          <w:sz w:val="24"/>
          <w:szCs w:val="24"/>
          <w:lang w:val="en-US"/>
        </w:rPr>
        <w:t xml:space="preserve"> theory posits that discrimination is a result of </w:t>
      </w:r>
      <w:r w:rsidR="009B22BD" w:rsidRPr="00181E9C">
        <w:rPr>
          <w:rFonts w:ascii="Times New Roman" w:hAnsi="Times New Roman" w:cs="Times New Roman"/>
          <w:sz w:val="24"/>
          <w:szCs w:val="24"/>
          <w:lang w:val="en-US"/>
        </w:rPr>
        <w:t xml:space="preserve">ethnic </w:t>
      </w:r>
      <w:r w:rsidR="00492819" w:rsidRPr="00181E9C">
        <w:rPr>
          <w:rFonts w:ascii="Times New Roman" w:hAnsi="Times New Roman" w:cs="Times New Roman"/>
          <w:sz w:val="24"/>
          <w:szCs w:val="24"/>
          <w:lang w:val="en-US"/>
        </w:rPr>
        <w:t>prejudices</w:t>
      </w:r>
      <w:r w:rsidR="001D7546" w:rsidRPr="00181E9C">
        <w:rPr>
          <w:rFonts w:ascii="Times New Roman" w:hAnsi="Times New Roman" w:cs="Times New Roman"/>
          <w:sz w:val="24"/>
          <w:szCs w:val="24"/>
          <w:lang w:val="en-US"/>
        </w:rPr>
        <w:t xml:space="preserve"> (i.e., personal animus)</w:t>
      </w:r>
      <w:r w:rsidR="00492819" w:rsidRPr="00181E9C">
        <w:rPr>
          <w:rFonts w:ascii="Times New Roman" w:hAnsi="Times New Roman" w:cs="Times New Roman"/>
          <w:sz w:val="24"/>
          <w:szCs w:val="24"/>
          <w:lang w:val="en-US"/>
        </w:rPr>
        <w:t xml:space="preserve"> held by </w:t>
      </w:r>
      <w:r w:rsidR="009B22BD" w:rsidRPr="00181E9C">
        <w:rPr>
          <w:rFonts w:ascii="Times New Roman" w:hAnsi="Times New Roman" w:cs="Times New Roman"/>
          <w:sz w:val="24"/>
          <w:szCs w:val="24"/>
          <w:lang w:val="en-US"/>
        </w:rPr>
        <w:t xml:space="preserve">individual </w:t>
      </w:r>
      <w:r w:rsidR="00492819" w:rsidRPr="00181E9C">
        <w:rPr>
          <w:rFonts w:ascii="Times New Roman" w:hAnsi="Times New Roman" w:cs="Times New Roman"/>
          <w:sz w:val="24"/>
          <w:szCs w:val="24"/>
          <w:lang w:val="en-US"/>
        </w:rPr>
        <w:t xml:space="preserve">real estate agents or landlords, which discourage them from renting or selling properties to </w:t>
      </w:r>
      <w:r w:rsidR="004968C5" w:rsidRPr="00181E9C">
        <w:rPr>
          <w:rFonts w:ascii="Times New Roman" w:hAnsi="Times New Roman" w:cs="Times New Roman"/>
          <w:sz w:val="24"/>
          <w:szCs w:val="24"/>
          <w:lang w:val="en-US"/>
        </w:rPr>
        <w:t xml:space="preserve">members of </w:t>
      </w:r>
      <w:r w:rsidR="00492819" w:rsidRPr="00181E9C">
        <w:rPr>
          <w:rFonts w:ascii="Times New Roman" w:hAnsi="Times New Roman" w:cs="Times New Roman"/>
          <w:sz w:val="24"/>
          <w:szCs w:val="24"/>
          <w:lang w:val="en-US"/>
        </w:rPr>
        <w:t>particular minority groups</w:t>
      </w:r>
      <w:r w:rsidR="009B22BD" w:rsidRPr="00181E9C">
        <w:rPr>
          <w:rFonts w:ascii="Times New Roman" w:hAnsi="Times New Roman" w:cs="Times New Roman"/>
          <w:sz w:val="24"/>
          <w:szCs w:val="24"/>
          <w:lang w:val="en-US"/>
        </w:rPr>
        <w:t xml:space="preserve"> or otherwise associate with them </w:t>
      </w:r>
      <w:r w:rsidR="001D7546" w:rsidRPr="00181E9C">
        <w:rPr>
          <w:rFonts w:ascii="Times New Roman" w:hAnsi="Times New Roman" w:cs="Times New Roman"/>
          <w:sz w:val="24"/>
          <w:szCs w:val="24"/>
          <w:lang w:val="en-US"/>
        </w:rPr>
        <w:t>inter</w:t>
      </w:r>
      <w:r w:rsidR="009B22BD" w:rsidRPr="00181E9C">
        <w:rPr>
          <w:rFonts w:ascii="Times New Roman" w:hAnsi="Times New Roman" w:cs="Times New Roman"/>
          <w:sz w:val="24"/>
          <w:szCs w:val="24"/>
          <w:lang w:val="en-US"/>
        </w:rPr>
        <w:t>personally</w:t>
      </w:r>
      <w:r w:rsidR="007F4351" w:rsidRPr="00181E9C">
        <w:rPr>
          <w:rFonts w:ascii="Times New Roman" w:hAnsi="Times New Roman" w:cs="Times New Roman"/>
          <w:sz w:val="24"/>
          <w:szCs w:val="24"/>
          <w:lang w:val="en-US"/>
        </w:rPr>
        <w:t>, even in professional situations</w:t>
      </w:r>
      <w:r w:rsidR="003D5554">
        <w:rPr>
          <w:rFonts w:ascii="Times New Roman" w:hAnsi="Times New Roman" w:cs="Times New Roman"/>
          <w:sz w:val="24"/>
          <w:szCs w:val="24"/>
          <w:lang w:val="en-US"/>
        </w:rPr>
        <w:t xml:space="preserve"> (Becker</w:t>
      </w:r>
      <w:r w:rsidR="001D7546" w:rsidRPr="00181E9C">
        <w:rPr>
          <w:rFonts w:ascii="Times New Roman" w:hAnsi="Times New Roman" w:cs="Times New Roman"/>
          <w:sz w:val="24"/>
          <w:szCs w:val="24"/>
          <w:lang w:val="en-US"/>
        </w:rPr>
        <w:t xml:space="preserve"> 1957)</w:t>
      </w:r>
      <w:r w:rsidR="009B22BD" w:rsidRPr="00181E9C">
        <w:rPr>
          <w:rFonts w:ascii="Times New Roman" w:hAnsi="Times New Roman" w:cs="Times New Roman"/>
          <w:sz w:val="24"/>
          <w:szCs w:val="24"/>
          <w:lang w:val="en-US"/>
        </w:rPr>
        <w:t xml:space="preserve">.  </w:t>
      </w:r>
      <w:r w:rsidR="000B7EC7" w:rsidRPr="00181E9C">
        <w:rPr>
          <w:rFonts w:ascii="Times New Roman" w:hAnsi="Times New Roman" w:cs="Times New Roman"/>
          <w:sz w:val="24"/>
          <w:szCs w:val="24"/>
          <w:lang w:val="en-US"/>
        </w:rPr>
        <w:t>This is also referred to as ‘taste-based’ discrimination (e.g.</w:t>
      </w:r>
      <w:r w:rsidR="001D7546" w:rsidRPr="00181E9C">
        <w:rPr>
          <w:rFonts w:ascii="Times New Roman" w:hAnsi="Times New Roman" w:cs="Times New Roman"/>
          <w:sz w:val="24"/>
          <w:szCs w:val="24"/>
          <w:lang w:val="en-US"/>
        </w:rPr>
        <w:t>,</w:t>
      </w:r>
      <w:r w:rsidR="003D5554">
        <w:rPr>
          <w:rFonts w:ascii="Times New Roman" w:hAnsi="Times New Roman" w:cs="Times New Roman"/>
          <w:sz w:val="24"/>
          <w:szCs w:val="24"/>
          <w:lang w:val="en-US"/>
        </w:rPr>
        <w:t xml:space="preserve"> </w:t>
      </w:r>
      <w:proofErr w:type="spellStart"/>
      <w:r w:rsidR="003D5554">
        <w:rPr>
          <w:rFonts w:ascii="Times New Roman" w:hAnsi="Times New Roman" w:cs="Times New Roman"/>
          <w:sz w:val="24"/>
          <w:szCs w:val="24"/>
          <w:lang w:val="en-US"/>
        </w:rPr>
        <w:t>Carlsson</w:t>
      </w:r>
      <w:proofErr w:type="spellEnd"/>
      <w:r w:rsidR="003D5554">
        <w:rPr>
          <w:rFonts w:ascii="Times New Roman" w:hAnsi="Times New Roman" w:cs="Times New Roman"/>
          <w:sz w:val="24"/>
          <w:szCs w:val="24"/>
          <w:lang w:val="en-US"/>
        </w:rPr>
        <w:t xml:space="preserve"> and </w:t>
      </w:r>
      <w:proofErr w:type="spellStart"/>
      <w:r w:rsidR="003D5554">
        <w:rPr>
          <w:rFonts w:ascii="Times New Roman" w:hAnsi="Times New Roman" w:cs="Times New Roman"/>
          <w:sz w:val="24"/>
          <w:szCs w:val="24"/>
          <w:lang w:val="en-US"/>
        </w:rPr>
        <w:t>Ericksson</w:t>
      </w:r>
      <w:proofErr w:type="spellEnd"/>
      <w:r w:rsidR="003D5554">
        <w:rPr>
          <w:rFonts w:ascii="Times New Roman" w:hAnsi="Times New Roman" w:cs="Times New Roman"/>
          <w:sz w:val="24"/>
          <w:szCs w:val="24"/>
          <w:lang w:val="en-US"/>
        </w:rPr>
        <w:t xml:space="preserve"> 2014; Hanson and</w:t>
      </w:r>
      <w:r w:rsidR="000B7EC7" w:rsidRPr="00181E9C">
        <w:rPr>
          <w:rFonts w:ascii="Times New Roman" w:hAnsi="Times New Roman" w:cs="Times New Roman"/>
          <w:sz w:val="24"/>
          <w:szCs w:val="24"/>
          <w:lang w:val="en-US"/>
        </w:rPr>
        <w:t xml:space="preserve"> Hawley 2014).</w:t>
      </w:r>
      <w:r w:rsidR="00696909" w:rsidRPr="00181E9C">
        <w:rPr>
          <w:rFonts w:ascii="Times New Roman" w:hAnsi="Times New Roman" w:cs="Times New Roman"/>
          <w:sz w:val="24"/>
          <w:szCs w:val="24"/>
          <w:lang w:val="en-US"/>
        </w:rPr>
        <w:t xml:space="preserve"> </w:t>
      </w:r>
      <w:r w:rsidR="009B22BD" w:rsidRPr="00181E9C">
        <w:rPr>
          <w:rFonts w:ascii="Times New Roman" w:hAnsi="Times New Roman" w:cs="Times New Roman"/>
          <w:sz w:val="24"/>
          <w:szCs w:val="24"/>
          <w:lang w:val="en-US"/>
        </w:rPr>
        <w:t xml:space="preserve"> This motivation is seen as contrary to economic rationality, as the benefit of acting upon one</w:t>
      </w:r>
      <w:r w:rsidR="00AD0FC8" w:rsidRPr="00181E9C">
        <w:rPr>
          <w:rFonts w:ascii="Times New Roman" w:hAnsi="Times New Roman" w:cs="Times New Roman"/>
          <w:sz w:val="24"/>
          <w:szCs w:val="24"/>
          <w:lang w:val="en-US"/>
        </w:rPr>
        <w:t>’s prejudices is</w:t>
      </w:r>
      <w:r w:rsidR="009B22BD" w:rsidRPr="00181E9C">
        <w:rPr>
          <w:rFonts w:ascii="Times New Roman" w:hAnsi="Times New Roman" w:cs="Times New Roman"/>
          <w:sz w:val="24"/>
          <w:szCs w:val="24"/>
          <w:lang w:val="en-US"/>
        </w:rPr>
        <w:t xml:space="preserve"> offset by the cost of foregone profits</w:t>
      </w:r>
      <w:r w:rsidR="00300749" w:rsidRPr="00181E9C">
        <w:rPr>
          <w:rFonts w:ascii="Times New Roman" w:hAnsi="Times New Roman" w:cs="Times New Roman"/>
          <w:sz w:val="24"/>
          <w:szCs w:val="24"/>
          <w:lang w:val="en-US"/>
        </w:rPr>
        <w:t xml:space="preserve"> (sales commissions, rents)</w:t>
      </w:r>
      <w:r w:rsidR="009B22BD" w:rsidRPr="00181E9C">
        <w:rPr>
          <w:rFonts w:ascii="Times New Roman" w:hAnsi="Times New Roman" w:cs="Times New Roman"/>
          <w:sz w:val="24"/>
          <w:szCs w:val="24"/>
          <w:lang w:val="en-US"/>
        </w:rPr>
        <w:t xml:space="preserve"> incurred by failing to consummate a relationship with an otherwise qual</w:t>
      </w:r>
      <w:r w:rsidR="003D5554">
        <w:rPr>
          <w:rFonts w:ascii="Times New Roman" w:hAnsi="Times New Roman" w:cs="Times New Roman"/>
          <w:sz w:val="24"/>
          <w:szCs w:val="24"/>
          <w:lang w:val="en-US"/>
        </w:rPr>
        <w:t>ified minority prospect (Becker</w:t>
      </w:r>
      <w:r w:rsidR="009B22BD" w:rsidRPr="00181E9C">
        <w:rPr>
          <w:rFonts w:ascii="Times New Roman" w:hAnsi="Times New Roman" w:cs="Times New Roman"/>
          <w:sz w:val="24"/>
          <w:szCs w:val="24"/>
          <w:lang w:val="en-US"/>
        </w:rPr>
        <w:t xml:space="preserve"> 1957).  </w:t>
      </w:r>
      <w:r w:rsidR="00620555" w:rsidRPr="00181E9C">
        <w:rPr>
          <w:rFonts w:ascii="Times New Roman" w:hAnsi="Times New Roman" w:cs="Times New Roman"/>
          <w:sz w:val="24"/>
          <w:szCs w:val="24"/>
          <w:lang w:val="en-US"/>
        </w:rPr>
        <w:t>The typical discriminatory acts associated with this motivation would be exclusion, misinformation and/or discourtesies.  That is, prejudiced (presumably Anglo) agents would be most likely observed to not appear for a scheduled appointment with a minority home</w:t>
      </w:r>
      <w:r w:rsidR="00E120F5" w:rsidRPr="00181E9C">
        <w:rPr>
          <w:rFonts w:ascii="Times New Roman" w:hAnsi="Times New Roman" w:cs="Times New Roman"/>
          <w:sz w:val="24"/>
          <w:szCs w:val="24"/>
          <w:lang w:val="en-US"/>
        </w:rPr>
        <w:t xml:space="preserve"> </w:t>
      </w:r>
      <w:r w:rsidR="00620555" w:rsidRPr="00181E9C">
        <w:rPr>
          <w:rFonts w:ascii="Times New Roman" w:hAnsi="Times New Roman" w:cs="Times New Roman"/>
          <w:sz w:val="24"/>
          <w:szCs w:val="24"/>
          <w:lang w:val="en-US"/>
        </w:rPr>
        <w:t>seeker, incorrectly inform said home</w:t>
      </w:r>
      <w:r w:rsidR="00E120F5" w:rsidRPr="00181E9C">
        <w:rPr>
          <w:rFonts w:ascii="Times New Roman" w:hAnsi="Times New Roman" w:cs="Times New Roman"/>
          <w:sz w:val="24"/>
          <w:szCs w:val="24"/>
          <w:lang w:val="en-US"/>
        </w:rPr>
        <w:t xml:space="preserve"> </w:t>
      </w:r>
      <w:r w:rsidR="00620555" w:rsidRPr="00181E9C">
        <w:rPr>
          <w:rFonts w:ascii="Times New Roman" w:hAnsi="Times New Roman" w:cs="Times New Roman"/>
          <w:sz w:val="24"/>
          <w:szCs w:val="24"/>
          <w:lang w:val="en-US"/>
        </w:rPr>
        <w:t xml:space="preserve">seeker that no dwellings were available, offer few encouragements and behave rudely in an effort to minimize interpersonal contact time.  These sorts of </w:t>
      </w:r>
      <w:r w:rsidR="00F738FA" w:rsidRPr="00F738FA">
        <w:rPr>
          <w:rFonts w:ascii="Times New Roman" w:hAnsi="Times New Roman" w:cs="Times New Roman"/>
          <w:sz w:val="24"/>
          <w:szCs w:val="24"/>
          <w:lang w:val="en-US"/>
        </w:rPr>
        <w:t>behaviors</w:t>
      </w:r>
      <w:r w:rsidR="00620555" w:rsidRPr="00181E9C">
        <w:rPr>
          <w:rFonts w:ascii="Times New Roman" w:hAnsi="Times New Roman" w:cs="Times New Roman"/>
          <w:sz w:val="24"/>
          <w:szCs w:val="24"/>
          <w:lang w:val="en-US"/>
        </w:rPr>
        <w:t xml:space="preserve"> would not likely vary by dwelling type or </w:t>
      </w:r>
      <w:r w:rsidR="00F738FA" w:rsidRPr="00F738FA">
        <w:rPr>
          <w:rFonts w:ascii="Times New Roman" w:hAnsi="Times New Roman" w:cs="Times New Roman"/>
          <w:sz w:val="24"/>
          <w:szCs w:val="24"/>
          <w:lang w:val="en-US"/>
        </w:rPr>
        <w:t>neighborhood</w:t>
      </w:r>
      <w:r w:rsidR="00620555" w:rsidRPr="00181E9C">
        <w:rPr>
          <w:rFonts w:ascii="Times New Roman" w:hAnsi="Times New Roman" w:cs="Times New Roman"/>
          <w:sz w:val="24"/>
          <w:szCs w:val="24"/>
          <w:lang w:val="en-US"/>
        </w:rPr>
        <w:t xml:space="preserve"> context</w:t>
      </w:r>
      <w:r w:rsidR="0030742D" w:rsidRPr="00181E9C">
        <w:rPr>
          <w:rFonts w:ascii="Times New Roman" w:hAnsi="Times New Roman" w:cs="Times New Roman"/>
          <w:sz w:val="24"/>
          <w:szCs w:val="24"/>
          <w:lang w:val="en-US"/>
        </w:rPr>
        <w:t xml:space="preserve"> and would be practiced exclusively by Anglo agents</w:t>
      </w:r>
      <w:r w:rsidR="00620555" w:rsidRPr="00181E9C">
        <w:rPr>
          <w:rFonts w:ascii="Times New Roman" w:hAnsi="Times New Roman" w:cs="Times New Roman"/>
          <w:sz w:val="24"/>
          <w:szCs w:val="24"/>
          <w:lang w:val="en-US"/>
        </w:rPr>
        <w:t>.</w:t>
      </w:r>
      <w:r w:rsidR="001D7546" w:rsidRPr="00181E9C">
        <w:rPr>
          <w:rFonts w:ascii="Times New Roman" w:hAnsi="Times New Roman" w:cs="Times New Roman"/>
          <w:sz w:val="24"/>
          <w:szCs w:val="24"/>
          <w:lang w:val="en-US"/>
        </w:rPr>
        <w:t xml:space="preserve">  They may be tempered</w:t>
      </w:r>
      <w:r w:rsidR="007F4351" w:rsidRPr="00181E9C">
        <w:rPr>
          <w:rFonts w:ascii="Times New Roman" w:hAnsi="Times New Roman" w:cs="Times New Roman"/>
          <w:sz w:val="24"/>
          <w:szCs w:val="24"/>
          <w:lang w:val="en-US"/>
        </w:rPr>
        <w:t xml:space="preserve"> or intensified</w:t>
      </w:r>
      <w:r w:rsidR="001D7546" w:rsidRPr="00181E9C">
        <w:rPr>
          <w:rFonts w:ascii="Times New Roman" w:hAnsi="Times New Roman" w:cs="Times New Roman"/>
          <w:sz w:val="24"/>
          <w:szCs w:val="24"/>
          <w:lang w:val="en-US"/>
        </w:rPr>
        <w:t xml:space="preserve"> by characteristics of the minority housing seeker, however</w:t>
      </w:r>
      <w:r w:rsidR="00E120F5" w:rsidRPr="00181E9C">
        <w:rPr>
          <w:rFonts w:ascii="Times New Roman" w:hAnsi="Times New Roman" w:cs="Times New Roman"/>
          <w:sz w:val="24"/>
          <w:szCs w:val="24"/>
          <w:lang w:val="en-US"/>
        </w:rPr>
        <w:t xml:space="preserve">.  Minorities of higher socioeconomic status may, for instance, be less likely to generate the same aversive responses by Anglo </w:t>
      </w:r>
      <w:r w:rsidR="00E120F5" w:rsidRPr="00181E9C">
        <w:rPr>
          <w:rFonts w:ascii="Times New Roman" w:hAnsi="Times New Roman" w:cs="Times New Roman"/>
          <w:sz w:val="24"/>
          <w:szCs w:val="24"/>
          <w:lang w:val="en-US"/>
        </w:rPr>
        <w:lastRenderedPageBreak/>
        <w:t xml:space="preserve">agents; </w:t>
      </w:r>
      <w:r w:rsidR="007F4351" w:rsidRPr="00181E9C">
        <w:rPr>
          <w:rFonts w:ascii="Times New Roman" w:hAnsi="Times New Roman" w:cs="Times New Roman"/>
          <w:sz w:val="24"/>
          <w:szCs w:val="24"/>
          <w:lang w:val="en-US"/>
        </w:rPr>
        <w:t>the contrary would be predicted if the</w:t>
      </w:r>
      <w:r w:rsidR="00E120F5" w:rsidRPr="00181E9C">
        <w:rPr>
          <w:rFonts w:ascii="Times New Roman" w:hAnsi="Times New Roman" w:cs="Times New Roman"/>
          <w:sz w:val="24"/>
          <w:szCs w:val="24"/>
          <w:lang w:val="en-US"/>
        </w:rPr>
        <w:t xml:space="preserve"> minority home seekers </w:t>
      </w:r>
      <w:r w:rsidR="007F4351" w:rsidRPr="00181E9C">
        <w:rPr>
          <w:rFonts w:ascii="Times New Roman" w:hAnsi="Times New Roman" w:cs="Times New Roman"/>
          <w:sz w:val="24"/>
          <w:szCs w:val="24"/>
          <w:lang w:val="en-US"/>
        </w:rPr>
        <w:t>were young, single</w:t>
      </w:r>
      <w:r w:rsidRPr="00181E9C">
        <w:rPr>
          <w:rFonts w:ascii="Times New Roman" w:hAnsi="Times New Roman" w:cs="Times New Roman"/>
          <w:sz w:val="24"/>
          <w:szCs w:val="24"/>
          <w:lang w:val="en-US"/>
        </w:rPr>
        <w:t xml:space="preserve"> and/or</w:t>
      </w:r>
      <w:r w:rsidR="007F4351" w:rsidRPr="00181E9C">
        <w:rPr>
          <w:rFonts w:ascii="Times New Roman" w:hAnsi="Times New Roman" w:cs="Times New Roman"/>
          <w:sz w:val="24"/>
          <w:szCs w:val="24"/>
          <w:lang w:val="en-US"/>
        </w:rPr>
        <w:t xml:space="preserve"> males</w:t>
      </w:r>
      <w:r w:rsidR="007440D5" w:rsidRPr="00181E9C">
        <w:rPr>
          <w:rFonts w:ascii="Times New Roman" w:hAnsi="Times New Roman" w:cs="Times New Roman"/>
          <w:sz w:val="24"/>
          <w:szCs w:val="24"/>
          <w:lang w:val="en-US"/>
        </w:rPr>
        <w:t>, who</w:t>
      </w:r>
      <w:r w:rsidR="005A2DD9" w:rsidRPr="00181E9C">
        <w:rPr>
          <w:rFonts w:ascii="Times New Roman" w:hAnsi="Times New Roman" w:cs="Times New Roman"/>
          <w:sz w:val="24"/>
          <w:szCs w:val="24"/>
          <w:lang w:val="en-US"/>
        </w:rPr>
        <w:t xml:space="preserve"> </w:t>
      </w:r>
      <w:r w:rsidR="007440D5" w:rsidRPr="00181E9C">
        <w:rPr>
          <w:rFonts w:ascii="Times New Roman" w:hAnsi="Times New Roman" w:cs="Times New Roman"/>
          <w:sz w:val="24"/>
          <w:szCs w:val="24"/>
          <w:lang w:val="en-US"/>
        </w:rPr>
        <w:t>stereotypically may be seen</w:t>
      </w:r>
      <w:r w:rsidRPr="00181E9C">
        <w:rPr>
          <w:rFonts w:ascii="Times New Roman" w:hAnsi="Times New Roman" w:cs="Times New Roman"/>
          <w:sz w:val="24"/>
          <w:szCs w:val="24"/>
          <w:lang w:val="en-US"/>
        </w:rPr>
        <w:t xml:space="preserve"> by Anglos</w:t>
      </w:r>
      <w:r w:rsidR="007440D5" w:rsidRPr="00181E9C">
        <w:rPr>
          <w:rFonts w:ascii="Times New Roman" w:hAnsi="Times New Roman" w:cs="Times New Roman"/>
          <w:sz w:val="24"/>
          <w:szCs w:val="24"/>
          <w:lang w:val="en-US"/>
        </w:rPr>
        <w:t xml:space="preserve"> a</w:t>
      </w:r>
      <w:r w:rsidR="003D5554">
        <w:rPr>
          <w:rFonts w:ascii="Times New Roman" w:hAnsi="Times New Roman" w:cs="Times New Roman"/>
          <w:sz w:val="24"/>
          <w:szCs w:val="24"/>
          <w:lang w:val="en-US"/>
        </w:rPr>
        <w:t>s more threatening (Zhou et al.</w:t>
      </w:r>
      <w:r w:rsidR="007440D5" w:rsidRPr="00181E9C">
        <w:rPr>
          <w:rFonts w:ascii="Times New Roman" w:hAnsi="Times New Roman" w:cs="Times New Roman"/>
          <w:sz w:val="24"/>
          <w:szCs w:val="24"/>
          <w:lang w:val="en-US"/>
        </w:rPr>
        <w:t xml:space="preserve"> 2005)</w:t>
      </w:r>
      <w:r w:rsidR="00E120F5" w:rsidRPr="00181E9C">
        <w:rPr>
          <w:rFonts w:ascii="Times New Roman" w:hAnsi="Times New Roman" w:cs="Times New Roman"/>
          <w:sz w:val="24"/>
          <w:szCs w:val="24"/>
          <w:lang w:val="en-US"/>
        </w:rPr>
        <w:t>.</w:t>
      </w:r>
    </w:p>
    <w:p w14:paraId="6F4A2ADE" w14:textId="657AC8D1" w:rsidR="00833A1F" w:rsidRPr="00181E9C" w:rsidRDefault="00964D4A"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A second theory that is used to explain discriminatory treatment also relates to prejudice, but in this case the driver is </w:t>
      </w:r>
      <w:r w:rsidR="00442F90" w:rsidRPr="00181E9C">
        <w:rPr>
          <w:rFonts w:ascii="Times New Roman" w:hAnsi="Times New Roman" w:cs="Times New Roman"/>
          <w:sz w:val="24"/>
          <w:szCs w:val="24"/>
          <w:lang w:val="en-US"/>
        </w:rPr>
        <w:t xml:space="preserve">ethnic </w:t>
      </w:r>
      <w:r w:rsidRPr="00181E9C">
        <w:rPr>
          <w:rFonts w:ascii="Times New Roman" w:hAnsi="Times New Roman" w:cs="Times New Roman"/>
          <w:sz w:val="24"/>
          <w:szCs w:val="24"/>
          <w:lang w:val="en-US"/>
        </w:rPr>
        <w:t xml:space="preserve">prejudice held by the </w:t>
      </w:r>
      <w:r w:rsidR="0005415B" w:rsidRPr="00181E9C">
        <w:rPr>
          <w:rFonts w:ascii="Times New Roman" w:hAnsi="Times New Roman" w:cs="Times New Roman"/>
          <w:sz w:val="24"/>
          <w:szCs w:val="24"/>
          <w:lang w:val="en-US"/>
        </w:rPr>
        <w:t xml:space="preserve">likely </w:t>
      </w:r>
      <w:r w:rsidRPr="00181E9C">
        <w:rPr>
          <w:rFonts w:ascii="Times New Roman" w:hAnsi="Times New Roman" w:cs="Times New Roman"/>
          <w:sz w:val="24"/>
          <w:szCs w:val="24"/>
          <w:lang w:val="en-US"/>
        </w:rPr>
        <w:t>customers whom agents serve</w:t>
      </w:r>
      <w:r w:rsidR="00442F90" w:rsidRPr="00181E9C">
        <w:rPr>
          <w:rFonts w:ascii="Times New Roman" w:hAnsi="Times New Roman" w:cs="Times New Roman"/>
          <w:sz w:val="24"/>
          <w:szCs w:val="24"/>
          <w:lang w:val="en-US"/>
        </w:rPr>
        <w:t xml:space="preserve">, such as current or potential tenants in a landlord’s apartment building or potential </w:t>
      </w:r>
      <w:r w:rsidR="0005415B" w:rsidRPr="00181E9C">
        <w:rPr>
          <w:rFonts w:ascii="Times New Roman" w:hAnsi="Times New Roman" w:cs="Times New Roman"/>
          <w:sz w:val="24"/>
          <w:szCs w:val="24"/>
          <w:lang w:val="en-US"/>
        </w:rPr>
        <w:t>home sellers</w:t>
      </w:r>
      <w:r w:rsidR="00442F90" w:rsidRPr="00181E9C">
        <w:rPr>
          <w:rFonts w:ascii="Times New Roman" w:hAnsi="Times New Roman" w:cs="Times New Roman"/>
          <w:sz w:val="24"/>
          <w:szCs w:val="24"/>
          <w:lang w:val="en-US"/>
        </w:rPr>
        <w:t xml:space="preserve"> in a neighborhood </w:t>
      </w:r>
      <w:r w:rsidR="0005415B" w:rsidRPr="00181E9C">
        <w:rPr>
          <w:rFonts w:ascii="Times New Roman" w:hAnsi="Times New Roman" w:cs="Times New Roman"/>
          <w:sz w:val="24"/>
          <w:szCs w:val="24"/>
          <w:lang w:val="en-US"/>
        </w:rPr>
        <w:t xml:space="preserve">predominantly occupied by the same group as the agent </w:t>
      </w:r>
      <w:r w:rsidR="00442F90" w:rsidRPr="00181E9C">
        <w:rPr>
          <w:rFonts w:ascii="Times New Roman" w:hAnsi="Times New Roman" w:cs="Times New Roman"/>
          <w:sz w:val="24"/>
          <w:szCs w:val="24"/>
          <w:lang w:val="en-US"/>
        </w:rPr>
        <w:t>who might solicit the services of th</w:t>
      </w:r>
      <w:r w:rsidR="0005415B" w:rsidRPr="00181E9C">
        <w:rPr>
          <w:rFonts w:ascii="Times New Roman" w:hAnsi="Times New Roman" w:cs="Times New Roman"/>
          <w:sz w:val="24"/>
          <w:szCs w:val="24"/>
          <w:lang w:val="en-US"/>
        </w:rPr>
        <w:t>at</w:t>
      </w:r>
      <w:r w:rsidR="00442F90" w:rsidRPr="00181E9C">
        <w:rPr>
          <w:rFonts w:ascii="Times New Roman" w:hAnsi="Times New Roman" w:cs="Times New Roman"/>
          <w:sz w:val="24"/>
          <w:szCs w:val="24"/>
          <w:lang w:val="en-US"/>
        </w:rPr>
        <w:t xml:space="preserve"> agent</w:t>
      </w:r>
      <w:r w:rsidRPr="00181E9C">
        <w:rPr>
          <w:rFonts w:ascii="Times New Roman" w:hAnsi="Times New Roman" w:cs="Times New Roman"/>
          <w:sz w:val="24"/>
          <w:szCs w:val="24"/>
          <w:lang w:val="en-US"/>
        </w:rPr>
        <w:t xml:space="preserve">. In the </w:t>
      </w:r>
      <w:r w:rsidRPr="00181E9C">
        <w:rPr>
          <w:rFonts w:ascii="Times New Roman" w:hAnsi="Times New Roman" w:cs="Times New Roman"/>
          <w:i/>
          <w:sz w:val="24"/>
          <w:szCs w:val="24"/>
          <w:lang w:val="en-US"/>
        </w:rPr>
        <w:t>customer</w:t>
      </w:r>
      <w:r w:rsidR="00696909" w:rsidRPr="00181E9C">
        <w:rPr>
          <w:rFonts w:ascii="Times New Roman" w:hAnsi="Times New Roman" w:cs="Times New Roman"/>
          <w:i/>
          <w:sz w:val="24"/>
          <w:szCs w:val="24"/>
          <w:lang w:val="en-US"/>
        </w:rPr>
        <w:t xml:space="preserve"> </w:t>
      </w:r>
      <w:r w:rsidRPr="00181E9C">
        <w:rPr>
          <w:rFonts w:ascii="Times New Roman" w:hAnsi="Times New Roman" w:cs="Times New Roman"/>
          <w:i/>
          <w:sz w:val="24"/>
          <w:szCs w:val="24"/>
          <w:lang w:val="en-US"/>
        </w:rPr>
        <w:t>prejudice</w:t>
      </w:r>
      <w:r w:rsidRPr="00181E9C">
        <w:rPr>
          <w:rFonts w:ascii="Times New Roman" w:hAnsi="Times New Roman" w:cs="Times New Roman"/>
          <w:sz w:val="24"/>
          <w:szCs w:val="24"/>
          <w:lang w:val="en-US"/>
        </w:rPr>
        <w:t xml:space="preserve"> theory, the </w:t>
      </w:r>
      <w:r w:rsidR="00E120F5" w:rsidRPr="00181E9C">
        <w:rPr>
          <w:rFonts w:ascii="Times New Roman" w:hAnsi="Times New Roman" w:cs="Times New Roman"/>
          <w:sz w:val="24"/>
          <w:szCs w:val="24"/>
          <w:lang w:val="en-US"/>
        </w:rPr>
        <w:t>motive for</w:t>
      </w:r>
      <w:r w:rsidRPr="00181E9C">
        <w:rPr>
          <w:rFonts w:ascii="Times New Roman" w:hAnsi="Times New Roman" w:cs="Times New Roman"/>
          <w:sz w:val="24"/>
          <w:szCs w:val="24"/>
          <w:lang w:val="en-US"/>
        </w:rPr>
        <w:t xml:space="preserve"> discrimination is largely </w:t>
      </w:r>
      <w:r w:rsidR="00E120F5" w:rsidRPr="00181E9C">
        <w:rPr>
          <w:rFonts w:ascii="Times New Roman" w:hAnsi="Times New Roman" w:cs="Times New Roman"/>
          <w:sz w:val="24"/>
          <w:szCs w:val="24"/>
          <w:lang w:val="en-US"/>
        </w:rPr>
        <w:t>financial</w:t>
      </w:r>
      <w:r w:rsidRPr="00181E9C">
        <w:rPr>
          <w:rFonts w:ascii="Times New Roman" w:hAnsi="Times New Roman" w:cs="Times New Roman"/>
          <w:sz w:val="24"/>
          <w:szCs w:val="24"/>
          <w:lang w:val="en-US"/>
        </w:rPr>
        <w:t xml:space="preserve">, with agents catering to perceived or real racial prejudices held by </w:t>
      </w:r>
      <w:r w:rsidR="0005415B" w:rsidRPr="00181E9C">
        <w:rPr>
          <w:rFonts w:ascii="Times New Roman" w:hAnsi="Times New Roman" w:cs="Times New Roman"/>
          <w:sz w:val="24"/>
          <w:szCs w:val="24"/>
          <w:lang w:val="en-US"/>
        </w:rPr>
        <w:t xml:space="preserve">their </w:t>
      </w:r>
      <w:r w:rsidRPr="00181E9C">
        <w:rPr>
          <w:rFonts w:ascii="Times New Roman" w:hAnsi="Times New Roman" w:cs="Times New Roman"/>
          <w:sz w:val="24"/>
          <w:szCs w:val="24"/>
          <w:lang w:val="en-US"/>
        </w:rPr>
        <w:t>customer</w:t>
      </w:r>
      <w:r w:rsidR="0005415B" w:rsidRPr="00181E9C">
        <w:rPr>
          <w:rFonts w:ascii="Times New Roman" w:hAnsi="Times New Roman" w:cs="Times New Roman"/>
          <w:sz w:val="24"/>
          <w:szCs w:val="24"/>
          <w:lang w:val="en-US"/>
        </w:rPr>
        <w:t xml:space="preserve"> base</w:t>
      </w:r>
      <w:r w:rsidRPr="00181E9C">
        <w:rPr>
          <w:rFonts w:ascii="Times New Roman" w:hAnsi="Times New Roman" w:cs="Times New Roman"/>
          <w:sz w:val="24"/>
          <w:szCs w:val="24"/>
          <w:lang w:val="en-US"/>
        </w:rPr>
        <w:t xml:space="preserve"> in order to protect their</w:t>
      </w:r>
      <w:r w:rsidR="003D5554">
        <w:rPr>
          <w:rFonts w:ascii="Times New Roman" w:hAnsi="Times New Roman" w:cs="Times New Roman"/>
          <w:sz w:val="24"/>
          <w:szCs w:val="24"/>
          <w:lang w:val="en-US"/>
        </w:rPr>
        <w:t xml:space="preserve"> economic interests (</w:t>
      </w:r>
      <w:proofErr w:type="spellStart"/>
      <w:r w:rsidR="003D5554">
        <w:rPr>
          <w:rFonts w:ascii="Times New Roman" w:hAnsi="Times New Roman" w:cs="Times New Roman"/>
          <w:sz w:val="24"/>
          <w:szCs w:val="24"/>
          <w:lang w:val="en-US"/>
        </w:rPr>
        <w:t>Yinger</w:t>
      </w:r>
      <w:proofErr w:type="spellEnd"/>
      <w:r w:rsidR="003D5554">
        <w:rPr>
          <w:rFonts w:ascii="Times New Roman" w:hAnsi="Times New Roman" w:cs="Times New Roman"/>
          <w:sz w:val="24"/>
          <w:szCs w:val="24"/>
          <w:lang w:val="en-US"/>
        </w:rPr>
        <w:t xml:space="preserve"> </w:t>
      </w:r>
      <w:r w:rsidR="007F4351" w:rsidRPr="00181E9C">
        <w:rPr>
          <w:rFonts w:ascii="Times New Roman" w:hAnsi="Times New Roman" w:cs="Times New Roman"/>
          <w:sz w:val="24"/>
          <w:szCs w:val="24"/>
          <w:lang w:val="en-US"/>
        </w:rPr>
        <w:t>1995</w:t>
      </w:r>
      <w:r w:rsidRPr="00181E9C">
        <w:rPr>
          <w:rFonts w:ascii="Times New Roman" w:hAnsi="Times New Roman" w:cs="Times New Roman"/>
          <w:sz w:val="24"/>
          <w:szCs w:val="24"/>
          <w:lang w:val="en-US"/>
        </w:rPr>
        <w:t>).</w:t>
      </w:r>
      <w:r w:rsidR="00376CE9" w:rsidRPr="00181E9C">
        <w:rPr>
          <w:rFonts w:ascii="Times New Roman" w:hAnsi="Times New Roman" w:cs="Times New Roman"/>
          <w:sz w:val="24"/>
          <w:szCs w:val="24"/>
          <w:lang w:val="en-US"/>
        </w:rPr>
        <w:t xml:space="preserve"> </w:t>
      </w:r>
      <w:r w:rsidR="00620555" w:rsidRPr="00181E9C">
        <w:rPr>
          <w:rFonts w:ascii="Times New Roman" w:hAnsi="Times New Roman" w:cs="Times New Roman"/>
          <w:sz w:val="24"/>
          <w:szCs w:val="24"/>
          <w:lang w:val="en-US"/>
        </w:rPr>
        <w:t xml:space="preserve"> For example, </w:t>
      </w:r>
      <w:r w:rsidR="0030742D" w:rsidRPr="00181E9C">
        <w:rPr>
          <w:rFonts w:ascii="Times New Roman" w:hAnsi="Times New Roman" w:cs="Times New Roman"/>
          <w:sz w:val="24"/>
          <w:szCs w:val="24"/>
          <w:lang w:val="en-US"/>
        </w:rPr>
        <w:t xml:space="preserve">Anglo </w:t>
      </w:r>
      <w:r w:rsidR="00620555" w:rsidRPr="00181E9C">
        <w:rPr>
          <w:rFonts w:ascii="Times New Roman" w:hAnsi="Times New Roman" w:cs="Times New Roman"/>
          <w:sz w:val="24"/>
          <w:szCs w:val="24"/>
          <w:lang w:val="en-US"/>
        </w:rPr>
        <w:t>agents may fear loss of reputation (and hence, commissions) if they introduced minority homebuyers into a predominantly Anglo</w:t>
      </w:r>
      <w:r w:rsidR="0005415B" w:rsidRPr="00181E9C">
        <w:rPr>
          <w:rFonts w:ascii="Times New Roman" w:hAnsi="Times New Roman" w:cs="Times New Roman"/>
          <w:sz w:val="24"/>
          <w:szCs w:val="24"/>
          <w:lang w:val="en-US"/>
        </w:rPr>
        <w:t>-occupied</w:t>
      </w:r>
      <w:r w:rsidR="00620555" w:rsidRPr="00181E9C">
        <w:rPr>
          <w:rFonts w:ascii="Times New Roman" w:hAnsi="Times New Roman" w:cs="Times New Roman"/>
          <w:sz w:val="24"/>
          <w:szCs w:val="24"/>
          <w:lang w:val="en-US"/>
        </w:rPr>
        <w:t xml:space="preserve"> neighborhood, and landlords of a majority Anglo-occupied apartment building may fear a loss of such tenants by introducing a minority one.  </w:t>
      </w:r>
      <w:r w:rsidR="0005415B" w:rsidRPr="00181E9C">
        <w:rPr>
          <w:rFonts w:ascii="Times New Roman" w:hAnsi="Times New Roman" w:cs="Times New Roman"/>
          <w:sz w:val="24"/>
          <w:szCs w:val="24"/>
          <w:lang w:val="en-US"/>
        </w:rPr>
        <w:t xml:space="preserve">Minority agents may be motivated in a comparable way if they </w:t>
      </w:r>
      <w:r w:rsidR="003F7F91" w:rsidRPr="00181E9C">
        <w:rPr>
          <w:rFonts w:ascii="Times New Roman" w:hAnsi="Times New Roman" w:cs="Times New Roman"/>
          <w:sz w:val="24"/>
          <w:szCs w:val="24"/>
          <w:lang w:val="en-US"/>
        </w:rPr>
        <w:t xml:space="preserve">were to </w:t>
      </w:r>
      <w:r w:rsidR="0005415B" w:rsidRPr="00181E9C">
        <w:rPr>
          <w:rFonts w:ascii="Times New Roman" w:hAnsi="Times New Roman" w:cs="Times New Roman"/>
          <w:sz w:val="24"/>
          <w:szCs w:val="24"/>
          <w:lang w:val="en-US"/>
        </w:rPr>
        <w:t>perceive</w:t>
      </w:r>
      <w:r w:rsidR="00E145F5" w:rsidRPr="00181E9C">
        <w:rPr>
          <w:rFonts w:ascii="Times New Roman" w:hAnsi="Times New Roman" w:cs="Times New Roman"/>
          <w:sz w:val="24"/>
          <w:szCs w:val="24"/>
          <w:lang w:val="en-US"/>
        </w:rPr>
        <w:t xml:space="preserve"> </w:t>
      </w:r>
      <w:r w:rsidR="003F7F91" w:rsidRPr="00181E9C">
        <w:rPr>
          <w:rFonts w:ascii="Times New Roman" w:hAnsi="Times New Roman" w:cs="Times New Roman"/>
          <w:sz w:val="24"/>
          <w:szCs w:val="24"/>
          <w:lang w:val="en-US"/>
        </w:rPr>
        <w:t xml:space="preserve">strong </w:t>
      </w:r>
      <w:r w:rsidR="00E145F5" w:rsidRPr="00181E9C">
        <w:rPr>
          <w:rFonts w:ascii="Times New Roman" w:hAnsi="Times New Roman" w:cs="Times New Roman"/>
          <w:sz w:val="24"/>
          <w:szCs w:val="24"/>
          <w:lang w:val="en-US"/>
        </w:rPr>
        <w:t>prejudices from their clientele directed against Anglos</w:t>
      </w:r>
      <w:r w:rsidR="003F7F91" w:rsidRPr="00181E9C">
        <w:rPr>
          <w:rFonts w:ascii="Times New Roman" w:hAnsi="Times New Roman" w:cs="Times New Roman"/>
          <w:sz w:val="24"/>
          <w:szCs w:val="24"/>
          <w:lang w:val="en-US"/>
        </w:rPr>
        <w:t xml:space="preserve">.  However, given that this prospect is </w:t>
      </w:r>
      <w:r w:rsidR="00E76E08" w:rsidRPr="00181E9C">
        <w:rPr>
          <w:rFonts w:ascii="Times New Roman" w:hAnsi="Times New Roman" w:cs="Times New Roman"/>
          <w:sz w:val="24"/>
          <w:szCs w:val="24"/>
          <w:lang w:val="en-US"/>
        </w:rPr>
        <w:t>less likely than the reverse</w:t>
      </w:r>
      <w:r w:rsidR="00E145F5" w:rsidRPr="00181E9C">
        <w:rPr>
          <w:rFonts w:ascii="Times New Roman" w:hAnsi="Times New Roman" w:cs="Times New Roman"/>
          <w:sz w:val="24"/>
          <w:szCs w:val="24"/>
          <w:lang w:val="en-US"/>
        </w:rPr>
        <w:t xml:space="preserve">, </w:t>
      </w:r>
      <w:r w:rsidR="00E76E08" w:rsidRPr="00181E9C">
        <w:rPr>
          <w:rFonts w:ascii="Times New Roman" w:hAnsi="Times New Roman" w:cs="Times New Roman"/>
          <w:sz w:val="24"/>
          <w:szCs w:val="24"/>
          <w:lang w:val="en-US"/>
        </w:rPr>
        <w:t>we would expect that</w:t>
      </w:r>
      <w:r w:rsidR="00E145F5" w:rsidRPr="00181E9C">
        <w:rPr>
          <w:rFonts w:ascii="Times New Roman" w:hAnsi="Times New Roman" w:cs="Times New Roman"/>
          <w:sz w:val="24"/>
          <w:szCs w:val="24"/>
          <w:lang w:val="en-US"/>
        </w:rPr>
        <w:t xml:space="preserve"> customer prejudice </w:t>
      </w:r>
      <w:r w:rsidR="00E76E08" w:rsidRPr="00181E9C">
        <w:rPr>
          <w:rFonts w:ascii="Times New Roman" w:hAnsi="Times New Roman" w:cs="Times New Roman"/>
          <w:sz w:val="24"/>
          <w:szCs w:val="24"/>
          <w:lang w:val="en-US"/>
        </w:rPr>
        <w:t>would primarily provide</w:t>
      </w:r>
      <w:r w:rsidR="00E145F5" w:rsidRPr="00181E9C">
        <w:rPr>
          <w:rFonts w:ascii="Times New Roman" w:hAnsi="Times New Roman" w:cs="Times New Roman"/>
          <w:sz w:val="24"/>
          <w:szCs w:val="24"/>
          <w:lang w:val="en-US"/>
        </w:rPr>
        <w:t xml:space="preserve"> motivation for Anglo agents.  </w:t>
      </w:r>
      <w:r w:rsidR="00293A41" w:rsidRPr="00181E9C">
        <w:rPr>
          <w:rFonts w:ascii="Times New Roman" w:hAnsi="Times New Roman" w:cs="Times New Roman"/>
          <w:sz w:val="24"/>
          <w:szCs w:val="24"/>
          <w:lang w:val="en-US"/>
        </w:rPr>
        <w:t xml:space="preserve">Discriminatory behaviors predicted by this theory would include steering, exclusion and misinformation directed at minorities seeking occupancy of majority-Anglo buildings or </w:t>
      </w:r>
      <w:r w:rsidR="00F738FA" w:rsidRPr="00F738FA">
        <w:rPr>
          <w:rFonts w:ascii="Times New Roman" w:hAnsi="Times New Roman" w:cs="Times New Roman"/>
          <w:sz w:val="24"/>
          <w:szCs w:val="24"/>
          <w:lang w:val="en-US"/>
        </w:rPr>
        <w:t>neighborhoods</w:t>
      </w:r>
      <w:r w:rsidR="00293A41" w:rsidRPr="00181E9C">
        <w:rPr>
          <w:rFonts w:ascii="Times New Roman" w:hAnsi="Times New Roman" w:cs="Times New Roman"/>
          <w:sz w:val="24"/>
          <w:szCs w:val="24"/>
          <w:lang w:val="en-US"/>
        </w:rPr>
        <w:t xml:space="preserve">.  </w:t>
      </w:r>
      <w:r w:rsidR="00E145F5" w:rsidRPr="00181E9C">
        <w:rPr>
          <w:rFonts w:ascii="Times New Roman" w:hAnsi="Times New Roman" w:cs="Times New Roman"/>
          <w:sz w:val="24"/>
          <w:szCs w:val="24"/>
          <w:lang w:val="en-US"/>
        </w:rPr>
        <w:t xml:space="preserve">Inasmuch as </w:t>
      </w:r>
      <w:r w:rsidR="003F7F91" w:rsidRPr="00181E9C">
        <w:rPr>
          <w:rFonts w:ascii="Times New Roman" w:hAnsi="Times New Roman" w:cs="Times New Roman"/>
          <w:sz w:val="24"/>
          <w:szCs w:val="24"/>
          <w:lang w:val="en-US"/>
        </w:rPr>
        <w:t xml:space="preserve">agents expect their </w:t>
      </w:r>
      <w:r w:rsidR="00E76E08" w:rsidRPr="00181E9C">
        <w:rPr>
          <w:rFonts w:ascii="Times New Roman" w:hAnsi="Times New Roman" w:cs="Times New Roman"/>
          <w:sz w:val="24"/>
          <w:szCs w:val="24"/>
          <w:lang w:val="en-US"/>
        </w:rPr>
        <w:t xml:space="preserve">Anglo </w:t>
      </w:r>
      <w:r w:rsidR="003F7F91" w:rsidRPr="00181E9C">
        <w:rPr>
          <w:rFonts w:ascii="Times New Roman" w:hAnsi="Times New Roman" w:cs="Times New Roman"/>
          <w:sz w:val="24"/>
          <w:szCs w:val="24"/>
          <w:lang w:val="en-US"/>
        </w:rPr>
        <w:t>clientele’s ethnic prejudices to be intensified</w:t>
      </w:r>
      <w:r w:rsidR="00E145F5" w:rsidRPr="00181E9C">
        <w:rPr>
          <w:rFonts w:ascii="Times New Roman" w:hAnsi="Times New Roman" w:cs="Times New Roman"/>
          <w:sz w:val="24"/>
          <w:szCs w:val="24"/>
          <w:lang w:val="en-US"/>
        </w:rPr>
        <w:t xml:space="preserve"> </w:t>
      </w:r>
      <w:r w:rsidR="003F7F91" w:rsidRPr="00181E9C">
        <w:rPr>
          <w:rFonts w:ascii="Times New Roman" w:hAnsi="Times New Roman" w:cs="Times New Roman"/>
          <w:sz w:val="24"/>
          <w:szCs w:val="24"/>
          <w:lang w:val="en-US"/>
        </w:rPr>
        <w:t>when other individual characteristics are present, discrimination against minorities should be more likely when they are younger, single, males of lower socioeconomic status.  Finally, t</w:t>
      </w:r>
      <w:r w:rsidR="00E120F5" w:rsidRPr="00181E9C">
        <w:rPr>
          <w:rFonts w:ascii="Times New Roman" w:hAnsi="Times New Roman" w:cs="Times New Roman"/>
          <w:sz w:val="24"/>
          <w:szCs w:val="24"/>
          <w:lang w:val="en-US"/>
        </w:rPr>
        <w:t xml:space="preserve">he customer prejudice theory would predict no variation in the incidence of discrimination for different types of dwellings.  </w:t>
      </w:r>
    </w:p>
    <w:p w14:paraId="61AC2FB2" w14:textId="150E27B6" w:rsidR="00696909" w:rsidRPr="00181E9C" w:rsidRDefault="00BB6DF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lastRenderedPageBreak/>
        <w:t xml:space="preserve">A third </w:t>
      </w:r>
      <w:r w:rsidR="002538FB" w:rsidRPr="00181E9C">
        <w:rPr>
          <w:rFonts w:ascii="Times New Roman" w:hAnsi="Times New Roman" w:cs="Times New Roman"/>
          <w:sz w:val="24"/>
          <w:szCs w:val="24"/>
          <w:lang w:val="en-US"/>
        </w:rPr>
        <w:t xml:space="preserve">potential </w:t>
      </w:r>
      <w:r w:rsidR="00F46595" w:rsidRPr="00181E9C">
        <w:rPr>
          <w:rFonts w:ascii="Times New Roman" w:hAnsi="Times New Roman" w:cs="Times New Roman"/>
          <w:sz w:val="24"/>
          <w:szCs w:val="24"/>
          <w:lang w:val="en-US"/>
        </w:rPr>
        <w:t xml:space="preserve">explanation </w:t>
      </w:r>
      <w:r w:rsidRPr="00181E9C">
        <w:rPr>
          <w:rFonts w:ascii="Times New Roman" w:hAnsi="Times New Roman" w:cs="Times New Roman"/>
          <w:sz w:val="24"/>
          <w:szCs w:val="24"/>
          <w:lang w:val="en-US"/>
        </w:rPr>
        <w:t xml:space="preserve">is </w:t>
      </w:r>
      <w:r w:rsidRPr="00181E9C">
        <w:rPr>
          <w:rFonts w:ascii="Times New Roman" w:hAnsi="Times New Roman" w:cs="Times New Roman"/>
          <w:i/>
          <w:sz w:val="24"/>
          <w:szCs w:val="24"/>
          <w:lang w:val="en-US"/>
        </w:rPr>
        <w:t>s</w:t>
      </w:r>
      <w:r w:rsidR="00C74CBB" w:rsidRPr="00181E9C">
        <w:rPr>
          <w:rFonts w:ascii="Times New Roman" w:hAnsi="Times New Roman" w:cs="Times New Roman"/>
          <w:i/>
          <w:sz w:val="24"/>
          <w:szCs w:val="24"/>
          <w:lang w:val="en-US"/>
        </w:rPr>
        <w:t>tatistical discrimination</w:t>
      </w:r>
      <w:r w:rsidR="003D5554">
        <w:rPr>
          <w:rFonts w:ascii="Times New Roman" w:hAnsi="Times New Roman" w:cs="Times New Roman"/>
          <w:sz w:val="24"/>
          <w:szCs w:val="24"/>
          <w:lang w:val="en-US"/>
        </w:rPr>
        <w:t xml:space="preserve"> (Phelps</w:t>
      </w:r>
      <w:r w:rsidR="00806BC5" w:rsidRPr="00181E9C">
        <w:rPr>
          <w:rFonts w:ascii="Times New Roman" w:hAnsi="Times New Roman" w:cs="Times New Roman"/>
          <w:sz w:val="24"/>
          <w:szCs w:val="24"/>
          <w:lang w:val="en-US"/>
        </w:rPr>
        <w:t xml:space="preserve"> 1972)</w:t>
      </w:r>
      <w:r w:rsidRPr="00181E9C">
        <w:rPr>
          <w:rFonts w:ascii="Times New Roman" w:hAnsi="Times New Roman" w:cs="Times New Roman"/>
          <w:sz w:val="24"/>
          <w:szCs w:val="24"/>
          <w:lang w:val="en-US"/>
        </w:rPr>
        <w:t xml:space="preserve">. This theory </w:t>
      </w:r>
      <w:r w:rsidR="00C74CBB" w:rsidRPr="00181E9C">
        <w:rPr>
          <w:rFonts w:ascii="Times New Roman" w:hAnsi="Times New Roman" w:cs="Times New Roman"/>
          <w:sz w:val="24"/>
          <w:szCs w:val="24"/>
          <w:lang w:val="en-US"/>
        </w:rPr>
        <w:t>state</w:t>
      </w:r>
      <w:r w:rsidRPr="00181E9C">
        <w:rPr>
          <w:rFonts w:ascii="Times New Roman" w:hAnsi="Times New Roman" w:cs="Times New Roman"/>
          <w:sz w:val="24"/>
          <w:szCs w:val="24"/>
          <w:lang w:val="en-US"/>
        </w:rPr>
        <w:t>s</w:t>
      </w:r>
      <w:r w:rsidR="00C74CBB" w:rsidRPr="00181E9C">
        <w:rPr>
          <w:rFonts w:ascii="Times New Roman" w:hAnsi="Times New Roman" w:cs="Times New Roman"/>
          <w:sz w:val="24"/>
          <w:szCs w:val="24"/>
          <w:lang w:val="en-US"/>
        </w:rPr>
        <w:t xml:space="preserve"> that agents discriminate in order to enhance the efficiency of the rental or sales process, by pursuing customers they judge to be most likely to </w:t>
      </w:r>
      <w:r w:rsidR="00E76E08" w:rsidRPr="00181E9C">
        <w:rPr>
          <w:rFonts w:ascii="Times New Roman" w:hAnsi="Times New Roman" w:cs="Times New Roman"/>
          <w:sz w:val="24"/>
          <w:szCs w:val="24"/>
          <w:lang w:val="en-US"/>
        </w:rPr>
        <w:t>yield</w:t>
      </w:r>
      <w:r w:rsidR="00C74CBB" w:rsidRPr="00181E9C">
        <w:rPr>
          <w:rFonts w:ascii="Times New Roman" w:hAnsi="Times New Roman" w:cs="Times New Roman"/>
          <w:sz w:val="24"/>
          <w:szCs w:val="24"/>
          <w:lang w:val="en-US"/>
        </w:rPr>
        <w:t xml:space="preserve"> a </w:t>
      </w:r>
      <w:r w:rsidR="00E76E08" w:rsidRPr="00181E9C">
        <w:rPr>
          <w:rFonts w:ascii="Times New Roman" w:hAnsi="Times New Roman" w:cs="Times New Roman"/>
          <w:sz w:val="24"/>
          <w:szCs w:val="24"/>
          <w:lang w:val="en-US"/>
        </w:rPr>
        <w:t>most-profitable</w:t>
      </w:r>
      <w:r w:rsidR="003F7F91" w:rsidRPr="00181E9C">
        <w:rPr>
          <w:rFonts w:ascii="Times New Roman" w:hAnsi="Times New Roman" w:cs="Times New Roman"/>
          <w:sz w:val="24"/>
          <w:szCs w:val="24"/>
          <w:lang w:val="en-US"/>
        </w:rPr>
        <w:t xml:space="preserve"> </w:t>
      </w:r>
      <w:r w:rsidR="00C74CBB" w:rsidRPr="00181E9C">
        <w:rPr>
          <w:rFonts w:ascii="Times New Roman" w:hAnsi="Times New Roman" w:cs="Times New Roman"/>
          <w:sz w:val="24"/>
          <w:szCs w:val="24"/>
          <w:lang w:val="en-US"/>
        </w:rPr>
        <w:t>transaction</w:t>
      </w:r>
      <w:r w:rsidR="002538FB" w:rsidRPr="00181E9C">
        <w:rPr>
          <w:rFonts w:ascii="Times New Roman" w:hAnsi="Times New Roman" w:cs="Times New Roman"/>
          <w:sz w:val="24"/>
          <w:szCs w:val="24"/>
          <w:lang w:val="en-US"/>
        </w:rPr>
        <w:t>, based on the statistical averages that they have formally or informally calculated based on prior experience</w:t>
      </w:r>
      <w:r w:rsidR="00806BC5" w:rsidRPr="00181E9C">
        <w:rPr>
          <w:rFonts w:ascii="Times New Roman" w:hAnsi="Times New Roman" w:cs="Times New Roman"/>
          <w:sz w:val="24"/>
          <w:szCs w:val="24"/>
          <w:lang w:val="en-US"/>
        </w:rPr>
        <w:t xml:space="preserve"> with members of different ethnic groups</w:t>
      </w:r>
      <w:r w:rsidR="00C74CBB" w:rsidRPr="00181E9C">
        <w:rPr>
          <w:rFonts w:ascii="Times New Roman" w:hAnsi="Times New Roman" w:cs="Times New Roman"/>
          <w:sz w:val="24"/>
          <w:szCs w:val="24"/>
          <w:lang w:val="en-US"/>
        </w:rPr>
        <w:t xml:space="preserve"> (</w:t>
      </w:r>
      <w:proofErr w:type="spellStart"/>
      <w:r w:rsidR="00C74CBB" w:rsidRPr="00181E9C">
        <w:rPr>
          <w:rFonts w:ascii="Times New Roman" w:hAnsi="Times New Roman" w:cs="Times New Roman"/>
          <w:sz w:val="24"/>
          <w:szCs w:val="24"/>
          <w:lang w:val="en-US"/>
        </w:rPr>
        <w:t>Yinger</w:t>
      </w:r>
      <w:proofErr w:type="spellEnd"/>
      <w:r w:rsidR="00C74CBB" w:rsidRPr="00181E9C">
        <w:rPr>
          <w:rFonts w:ascii="Times New Roman" w:hAnsi="Times New Roman" w:cs="Times New Roman"/>
          <w:sz w:val="24"/>
          <w:szCs w:val="24"/>
          <w:lang w:val="en-US"/>
        </w:rPr>
        <w:t xml:space="preserve"> 1998). </w:t>
      </w:r>
      <w:r w:rsidRPr="00181E9C">
        <w:rPr>
          <w:rFonts w:ascii="Times New Roman" w:hAnsi="Times New Roman" w:cs="Times New Roman"/>
          <w:sz w:val="24"/>
          <w:szCs w:val="24"/>
          <w:lang w:val="en-US"/>
        </w:rPr>
        <w:t>Like the customer-prejudice explanation, e</w:t>
      </w:r>
      <w:r w:rsidR="00C74CBB" w:rsidRPr="00181E9C">
        <w:rPr>
          <w:rFonts w:ascii="Times New Roman" w:hAnsi="Times New Roman" w:cs="Times New Roman"/>
          <w:sz w:val="24"/>
          <w:szCs w:val="24"/>
          <w:lang w:val="en-US"/>
        </w:rPr>
        <w:t xml:space="preserve">conomic drivers are key </w:t>
      </w:r>
      <w:r w:rsidRPr="00181E9C">
        <w:rPr>
          <w:rFonts w:ascii="Times New Roman" w:hAnsi="Times New Roman" w:cs="Times New Roman"/>
          <w:sz w:val="24"/>
          <w:szCs w:val="24"/>
          <w:lang w:val="en-US"/>
        </w:rPr>
        <w:t>here too</w:t>
      </w:r>
      <w:r w:rsidR="00C74CBB" w:rsidRPr="00181E9C">
        <w:rPr>
          <w:rFonts w:ascii="Times New Roman" w:hAnsi="Times New Roman" w:cs="Times New Roman"/>
          <w:sz w:val="24"/>
          <w:szCs w:val="24"/>
          <w:lang w:val="en-US"/>
        </w:rPr>
        <w:t xml:space="preserve">, with statistical discrimination </w:t>
      </w:r>
      <w:r w:rsidR="00E76E08" w:rsidRPr="00181E9C">
        <w:rPr>
          <w:rFonts w:ascii="Times New Roman" w:hAnsi="Times New Roman" w:cs="Times New Roman"/>
          <w:sz w:val="24"/>
          <w:szCs w:val="24"/>
          <w:lang w:val="en-US"/>
        </w:rPr>
        <w:t>providing a heuristic procedure for sound business practices</w:t>
      </w:r>
      <w:r w:rsidR="00C74CBB" w:rsidRPr="00181E9C">
        <w:rPr>
          <w:rFonts w:ascii="Times New Roman" w:hAnsi="Times New Roman" w:cs="Times New Roman"/>
          <w:sz w:val="24"/>
          <w:szCs w:val="24"/>
          <w:lang w:val="en-US"/>
        </w:rPr>
        <w:t>.</w:t>
      </w:r>
      <w:r w:rsidR="00ED1233" w:rsidRPr="00181E9C">
        <w:rPr>
          <w:rFonts w:ascii="Times New Roman" w:hAnsi="Times New Roman" w:cs="Times New Roman"/>
          <w:sz w:val="24"/>
          <w:szCs w:val="24"/>
          <w:lang w:val="en-US"/>
        </w:rPr>
        <w:t xml:space="preserve"> </w:t>
      </w:r>
      <w:r w:rsidR="0030742D" w:rsidRPr="00181E9C">
        <w:rPr>
          <w:rFonts w:ascii="Times New Roman" w:hAnsi="Times New Roman" w:cs="Times New Roman"/>
          <w:sz w:val="24"/>
          <w:szCs w:val="24"/>
          <w:lang w:val="en-US"/>
        </w:rPr>
        <w:t xml:space="preserve">Unlike the prior two theories, however, </w:t>
      </w:r>
      <w:r w:rsidR="00282FA6" w:rsidRPr="00181E9C">
        <w:rPr>
          <w:rFonts w:ascii="Times New Roman" w:hAnsi="Times New Roman" w:cs="Times New Roman"/>
          <w:sz w:val="24"/>
          <w:szCs w:val="24"/>
          <w:lang w:val="en-US"/>
        </w:rPr>
        <w:t xml:space="preserve">it is unclear whether </w:t>
      </w:r>
      <w:r w:rsidR="0030742D" w:rsidRPr="00181E9C">
        <w:rPr>
          <w:rFonts w:ascii="Times New Roman" w:hAnsi="Times New Roman" w:cs="Times New Roman"/>
          <w:sz w:val="24"/>
          <w:szCs w:val="24"/>
          <w:lang w:val="en-US"/>
        </w:rPr>
        <w:t xml:space="preserve">statistically motivated discrimination is likely to be practiced </w:t>
      </w:r>
      <w:r w:rsidR="00282FA6" w:rsidRPr="00181E9C">
        <w:rPr>
          <w:rFonts w:ascii="Times New Roman" w:hAnsi="Times New Roman" w:cs="Times New Roman"/>
          <w:sz w:val="24"/>
          <w:szCs w:val="24"/>
          <w:lang w:val="en-US"/>
        </w:rPr>
        <w:t xml:space="preserve">only </w:t>
      </w:r>
      <w:r w:rsidR="0030742D" w:rsidRPr="00181E9C">
        <w:rPr>
          <w:rFonts w:ascii="Times New Roman" w:hAnsi="Times New Roman" w:cs="Times New Roman"/>
          <w:sz w:val="24"/>
          <w:szCs w:val="24"/>
          <w:lang w:val="en-US"/>
        </w:rPr>
        <w:t xml:space="preserve">by </w:t>
      </w:r>
      <w:r w:rsidR="00282FA6" w:rsidRPr="00181E9C">
        <w:rPr>
          <w:rFonts w:ascii="Times New Roman" w:hAnsi="Times New Roman" w:cs="Times New Roman"/>
          <w:sz w:val="24"/>
          <w:szCs w:val="24"/>
          <w:lang w:val="en-US"/>
        </w:rPr>
        <w:t>Anglo</w:t>
      </w:r>
      <w:r w:rsidR="0030742D" w:rsidRPr="00181E9C">
        <w:rPr>
          <w:rFonts w:ascii="Times New Roman" w:hAnsi="Times New Roman" w:cs="Times New Roman"/>
          <w:sz w:val="24"/>
          <w:szCs w:val="24"/>
          <w:lang w:val="en-US"/>
        </w:rPr>
        <w:t xml:space="preserve"> agents</w:t>
      </w:r>
      <w:r w:rsidR="00282FA6" w:rsidRPr="00181E9C">
        <w:rPr>
          <w:rFonts w:ascii="Times New Roman" w:hAnsi="Times New Roman" w:cs="Times New Roman"/>
          <w:sz w:val="24"/>
          <w:szCs w:val="24"/>
          <w:lang w:val="en-US"/>
        </w:rPr>
        <w:t>.  It is plausible that all agents</w:t>
      </w:r>
      <w:r w:rsidR="0030742D" w:rsidRPr="00181E9C">
        <w:rPr>
          <w:rFonts w:ascii="Times New Roman" w:hAnsi="Times New Roman" w:cs="Times New Roman"/>
          <w:sz w:val="24"/>
          <w:szCs w:val="24"/>
          <w:lang w:val="en-US"/>
        </w:rPr>
        <w:t>, regardless of their ethnicity</w:t>
      </w:r>
      <w:r w:rsidR="00E15CD5" w:rsidRPr="00181E9C">
        <w:rPr>
          <w:rFonts w:ascii="Times New Roman" w:hAnsi="Times New Roman" w:cs="Times New Roman"/>
          <w:sz w:val="24"/>
          <w:szCs w:val="24"/>
          <w:lang w:val="en-US"/>
        </w:rPr>
        <w:t xml:space="preserve">, </w:t>
      </w:r>
      <w:r w:rsidR="00282FA6" w:rsidRPr="00181E9C">
        <w:rPr>
          <w:rFonts w:ascii="Times New Roman" w:hAnsi="Times New Roman" w:cs="Times New Roman"/>
          <w:sz w:val="24"/>
          <w:szCs w:val="24"/>
          <w:lang w:val="en-US"/>
        </w:rPr>
        <w:t>may be motivated to discriminate similarly if</w:t>
      </w:r>
      <w:r w:rsidR="00E15CD5" w:rsidRPr="00181E9C">
        <w:rPr>
          <w:rFonts w:ascii="Times New Roman" w:hAnsi="Times New Roman" w:cs="Times New Roman"/>
          <w:sz w:val="24"/>
          <w:szCs w:val="24"/>
          <w:lang w:val="en-US"/>
        </w:rPr>
        <w:t xml:space="preserve"> they have </w:t>
      </w:r>
      <w:r w:rsidR="00282FA6" w:rsidRPr="00181E9C">
        <w:rPr>
          <w:rFonts w:ascii="Times New Roman" w:hAnsi="Times New Roman" w:cs="Times New Roman"/>
          <w:sz w:val="24"/>
          <w:szCs w:val="24"/>
          <w:lang w:val="en-US"/>
        </w:rPr>
        <w:t xml:space="preserve">had </w:t>
      </w:r>
      <w:r w:rsidR="00E15CD5" w:rsidRPr="00181E9C">
        <w:rPr>
          <w:rFonts w:ascii="Times New Roman" w:hAnsi="Times New Roman" w:cs="Times New Roman"/>
          <w:sz w:val="24"/>
          <w:szCs w:val="24"/>
          <w:lang w:val="en-US"/>
        </w:rPr>
        <w:t>statistically similar experiences with customers</w:t>
      </w:r>
      <w:r w:rsidR="00282FA6" w:rsidRPr="00181E9C">
        <w:rPr>
          <w:rFonts w:ascii="Times New Roman" w:hAnsi="Times New Roman" w:cs="Times New Roman"/>
          <w:sz w:val="24"/>
          <w:szCs w:val="24"/>
          <w:lang w:val="en-US"/>
        </w:rPr>
        <w:t xml:space="preserve"> in the past</w:t>
      </w:r>
      <w:r w:rsidR="0030742D" w:rsidRPr="00181E9C">
        <w:rPr>
          <w:rFonts w:ascii="Times New Roman" w:hAnsi="Times New Roman" w:cs="Times New Roman"/>
          <w:sz w:val="24"/>
          <w:szCs w:val="24"/>
          <w:lang w:val="en-US"/>
        </w:rPr>
        <w:t xml:space="preserve">.  </w:t>
      </w:r>
      <w:r w:rsidR="00E76E08" w:rsidRPr="00181E9C">
        <w:rPr>
          <w:rFonts w:ascii="Times New Roman" w:hAnsi="Times New Roman" w:cs="Times New Roman"/>
          <w:sz w:val="24"/>
          <w:szCs w:val="24"/>
          <w:lang w:val="en-US"/>
        </w:rPr>
        <w:t xml:space="preserve">To the extent that they have not, similar contextual circumstances will yield different discriminatory behaviors depending on agent ethnicity.  </w:t>
      </w:r>
      <w:r w:rsidR="00282FA6" w:rsidRPr="00181E9C">
        <w:rPr>
          <w:rFonts w:ascii="Times New Roman" w:hAnsi="Times New Roman" w:cs="Times New Roman"/>
          <w:sz w:val="24"/>
          <w:szCs w:val="24"/>
          <w:lang w:val="en-US"/>
        </w:rPr>
        <w:t xml:space="preserve">Similarly, it is impossible </w:t>
      </w:r>
      <w:r w:rsidR="00282FA6" w:rsidRPr="00181E9C">
        <w:rPr>
          <w:rFonts w:ascii="Times New Roman" w:hAnsi="Times New Roman" w:cs="Times New Roman"/>
          <w:i/>
          <w:sz w:val="24"/>
          <w:szCs w:val="24"/>
          <w:lang w:val="en-US"/>
        </w:rPr>
        <w:t>a priori</w:t>
      </w:r>
      <w:r w:rsidR="00282FA6" w:rsidRPr="00181E9C">
        <w:rPr>
          <w:rFonts w:ascii="Times New Roman" w:hAnsi="Times New Roman" w:cs="Times New Roman"/>
          <w:sz w:val="24"/>
          <w:szCs w:val="24"/>
          <w:lang w:val="en-US"/>
        </w:rPr>
        <w:t xml:space="preserve"> to predict how statistically based discrimination will be related to variations in home seekers</w:t>
      </w:r>
      <w:r w:rsidR="006C6ADF" w:rsidRPr="00181E9C">
        <w:rPr>
          <w:rFonts w:ascii="Times New Roman" w:hAnsi="Times New Roman" w:cs="Times New Roman"/>
          <w:sz w:val="24"/>
          <w:szCs w:val="24"/>
          <w:lang w:val="en-US"/>
        </w:rPr>
        <w:t>’</w:t>
      </w:r>
      <w:r w:rsidR="00282FA6" w:rsidRPr="00181E9C">
        <w:rPr>
          <w:rFonts w:ascii="Times New Roman" w:hAnsi="Times New Roman" w:cs="Times New Roman"/>
          <w:sz w:val="24"/>
          <w:szCs w:val="24"/>
          <w:lang w:val="en-US"/>
        </w:rPr>
        <w:t xml:space="preserve"> gender</w:t>
      </w:r>
      <w:r w:rsidR="00C077A7" w:rsidRPr="00181E9C">
        <w:rPr>
          <w:rFonts w:ascii="Times New Roman" w:hAnsi="Times New Roman" w:cs="Times New Roman"/>
          <w:sz w:val="24"/>
          <w:szCs w:val="24"/>
          <w:lang w:val="en-US"/>
        </w:rPr>
        <w:t xml:space="preserve"> or</w:t>
      </w:r>
      <w:r w:rsidR="00282FA6" w:rsidRPr="00181E9C">
        <w:rPr>
          <w:rFonts w:ascii="Times New Roman" w:hAnsi="Times New Roman" w:cs="Times New Roman"/>
          <w:sz w:val="24"/>
          <w:szCs w:val="24"/>
          <w:lang w:val="en-US"/>
        </w:rPr>
        <w:t xml:space="preserve"> age, though it is plausible to expect that higher socioeconomic status </w:t>
      </w:r>
      <w:r w:rsidR="00C077A7" w:rsidRPr="00181E9C">
        <w:rPr>
          <w:rFonts w:ascii="Times New Roman" w:hAnsi="Times New Roman" w:cs="Times New Roman"/>
          <w:sz w:val="24"/>
          <w:szCs w:val="24"/>
          <w:lang w:val="en-US"/>
        </w:rPr>
        <w:t xml:space="preserve">and coupled </w:t>
      </w:r>
      <w:r w:rsidR="006C6ADF" w:rsidRPr="00181E9C">
        <w:rPr>
          <w:rFonts w:ascii="Times New Roman" w:hAnsi="Times New Roman" w:cs="Times New Roman"/>
          <w:sz w:val="24"/>
          <w:szCs w:val="24"/>
          <w:lang w:val="en-US"/>
        </w:rPr>
        <w:t>minorities will be less likely to face discrimination because such households have been “easier to work with</w:t>
      </w:r>
      <w:r w:rsidR="003B32AA" w:rsidRPr="00181E9C">
        <w:rPr>
          <w:rFonts w:ascii="Times New Roman" w:hAnsi="Times New Roman" w:cs="Times New Roman"/>
          <w:sz w:val="24"/>
          <w:szCs w:val="24"/>
          <w:lang w:val="en-US"/>
        </w:rPr>
        <w:t xml:space="preserve"> in completing a transaction</w:t>
      </w:r>
      <w:r w:rsidR="006C6ADF" w:rsidRPr="00181E9C">
        <w:rPr>
          <w:rFonts w:ascii="Times New Roman" w:hAnsi="Times New Roman" w:cs="Times New Roman"/>
          <w:sz w:val="24"/>
          <w:szCs w:val="24"/>
          <w:lang w:val="en-US"/>
        </w:rPr>
        <w:t>” in the past</w:t>
      </w:r>
      <w:r w:rsidR="00E12269" w:rsidRPr="00181E9C">
        <w:rPr>
          <w:rFonts w:ascii="Times New Roman" w:hAnsi="Times New Roman" w:cs="Times New Roman"/>
          <w:sz w:val="24"/>
          <w:szCs w:val="24"/>
          <w:lang w:val="en-US"/>
        </w:rPr>
        <w:t xml:space="preserve">, </w:t>
      </w:r>
      <w:r w:rsidR="00FD2DFE" w:rsidRPr="00181E9C">
        <w:rPr>
          <w:rFonts w:ascii="Times New Roman" w:hAnsi="Times New Roman" w:cs="Times New Roman"/>
          <w:sz w:val="24"/>
          <w:szCs w:val="24"/>
          <w:lang w:val="en-US"/>
        </w:rPr>
        <w:t xml:space="preserve">likely </w:t>
      </w:r>
      <w:r w:rsidR="00E12269" w:rsidRPr="00181E9C">
        <w:rPr>
          <w:rFonts w:ascii="Times New Roman" w:hAnsi="Times New Roman" w:cs="Times New Roman"/>
          <w:sz w:val="24"/>
          <w:szCs w:val="24"/>
          <w:lang w:val="en-US"/>
        </w:rPr>
        <w:t>have greater wealth reserves,</w:t>
      </w:r>
      <w:r w:rsidR="00C077A7" w:rsidRPr="00181E9C">
        <w:rPr>
          <w:rFonts w:ascii="Times New Roman" w:hAnsi="Times New Roman" w:cs="Times New Roman"/>
          <w:sz w:val="24"/>
          <w:szCs w:val="24"/>
          <w:lang w:val="en-US"/>
        </w:rPr>
        <w:t xml:space="preserve"> and are more likely to have more stable income</w:t>
      </w:r>
      <w:r w:rsidR="00E12269" w:rsidRPr="00181E9C">
        <w:rPr>
          <w:rFonts w:ascii="Times New Roman" w:hAnsi="Times New Roman" w:cs="Times New Roman"/>
          <w:sz w:val="24"/>
          <w:szCs w:val="24"/>
          <w:lang w:val="en-US"/>
        </w:rPr>
        <w:t xml:space="preserve"> in the future</w:t>
      </w:r>
      <w:r w:rsidR="006C6ADF" w:rsidRPr="00181E9C">
        <w:rPr>
          <w:rFonts w:ascii="Times New Roman" w:hAnsi="Times New Roman" w:cs="Times New Roman"/>
          <w:sz w:val="24"/>
          <w:szCs w:val="24"/>
          <w:lang w:val="en-US"/>
        </w:rPr>
        <w:t>.  There should be no variation in the incidence of d</w:t>
      </w:r>
      <w:r w:rsidR="002538FB" w:rsidRPr="00181E9C">
        <w:rPr>
          <w:rFonts w:ascii="Times New Roman" w:hAnsi="Times New Roman" w:cs="Times New Roman"/>
          <w:sz w:val="24"/>
          <w:szCs w:val="24"/>
          <w:lang w:val="en-US"/>
        </w:rPr>
        <w:t xml:space="preserve">iscriminatory acts predicted by this theory </w:t>
      </w:r>
      <w:r w:rsidR="006C6ADF" w:rsidRPr="00181E9C">
        <w:rPr>
          <w:rFonts w:ascii="Times New Roman" w:hAnsi="Times New Roman" w:cs="Times New Roman"/>
          <w:sz w:val="24"/>
          <w:szCs w:val="24"/>
          <w:lang w:val="en-US"/>
        </w:rPr>
        <w:t xml:space="preserve">across different </w:t>
      </w:r>
      <w:r w:rsidR="00A107FA" w:rsidRPr="00181E9C">
        <w:rPr>
          <w:rFonts w:ascii="Times New Roman" w:hAnsi="Times New Roman" w:cs="Times New Roman"/>
          <w:sz w:val="24"/>
          <w:szCs w:val="24"/>
          <w:lang w:val="en-US"/>
        </w:rPr>
        <w:t xml:space="preserve">physical </w:t>
      </w:r>
      <w:r w:rsidR="006C6ADF" w:rsidRPr="00181E9C">
        <w:rPr>
          <w:rFonts w:ascii="Times New Roman" w:hAnsi="Times New Roman" w:cs="Times New Roman"/>
          <w:sz w:val="24"/>
          <w:szCs w:val="24"/>
          <w:lang w:val="en-US"/>
        </w:rPr>
        <w:t>types of rental dwellings</w:t>
      </w:r>
      <w:r w:rsidR="00A107FA" w:rsidRPr="00181E9C">
        <w:rPr>
          <w:rFonts w:ascii="Times New Roman" w:hAnsi="Times New Roman" w:cs="Times New Roman"/>
          <w:sz w:val="24"/>
          <w:szCs w:val="24"/>
          <w:lang w:val="en-US"/>
        </w:rPr>
        <w:t>, but one would predict more discrimination when a more expensive unit is involved if agents believe that the longer-term financial capability and stability of the minority tester is inferior (even with current income identical to the Anglo tester</w:t>
      </w:r>
      <w:r w:rsidR="00E12269" w:rsidRPr="00181E9C">
        <w:rPr>
          <w:rFonts w:ascii="Times New Roman" w:hAnsi="Times New Roman" w:cs="Times New Roman"/>
          <w:sz w:val="24"/>
          <w:szCs w:val="24"/>
          <w:lang w:val="en-US"/>
        </w:rPr>
        <w:t>’s</w:t>
      </w:r>
      <w:r w:rsidR="00A107FA" w:rsidRPr="00181E9C">
        <w:rPr>
          <w:rFonts w:ascii="Times New Roman" w:hAnsi="Times New Roman" w:cs="Times New Roman"/>
          <w:sz w:val="24"/>
          <w:szCs w:val="24"/>
          <w:lang w:val="en-US"/>
        </w:rPr>
        <w:t>)</w:t>
      </w:r>
      <w:r w:rsidR="006C6ADF" w:rsidRPr="00181E9C">
        <w:rPr>
          <w:rFonts w:ascii="Times New Roman" w:hAnsi="Times New Roman" w:cs="Times New Roman"/>
          <w:sz w:val="24"/>
          <w:szCs w:val="24"/>
          <w:lang w:val="en-US"/>
        </w:rPr>
        <w:t xml:space="preserve">. </w:t>
      </w:r>
      <w:r w:rsidR="00C077A7" w:rsidRPr="00181E9C">
        <w:rPr>
          <w:rFonts w:ascii="Times New Roman" w:eastAsia="Times New Roman" w:hAnsi="Times New Roman" w:cs="Times New Roman"/>
          <w:sz w:val="24"/>
          <w:szCs w:val="24"/>
          <w:lang w:val="en-US"/>
        </w:rPr>
        <w:t>Within the frame of this theory, agents are likely to steer or differentially encourage customers to distinctive types of neighborhoods with their expected preferred mix of amenities, thereby maximizing their expected bid for the property (and hence the speed of culminated transaction and size of commission or rent premium).</w:t>
      </w:r>
      <w:r w:rsidR="006C6ADF" w:rsidRPr="00181E9C">
        <w:rPr>
          <w:rFonts w:ascii="Times New Roman" w:hAnsi="Times New Roman" w:cs="Times New Roman"/>
          <w:sz w:val="24"/>
          <w:szCs w:val="24"/>
          <w:lang w:val="en-US"/>
        </w:rPr>
        <w:t xml:space="preserve"> One </w:t>
      </w:r>
      <w:r w:rsidR="006C6ADF" w:rsidRPr="00181E9C">
        <w:rPr>
          <w:rFonts w:ascii="Times New Roman" w:hAnsi="Times New Roman" w:cs="Times New Roman"/>
          <w:sz w:val="24"/>
          <w:szCs w:val="24"/>
          <w:lang w:val="en-US"/>
        </w:rPr>
        <w:lastRenderedPageBreak/>
        <w:t xml:space="preserve">aspect of </w:t>
      </w:r>
      <w:r w:rsidR="00F738FA" w:rsidRPr="00F738FA">
        <w:rPr>
          <w:rFonts w:ascii="Times New Roman" w:hAnsi="Times New Roman" w:cs="Times New Roman"/>
          <w:sz w:val="24"/>
          <w:szCs w:val="24"/>
          <w:lang w:val="en-US"/>
        </w:rPr>
        <w:t>neighborhood</w:t>
      </w:r>
      <w:r w:rsidR="006C6ADF" w:rsidRPr="00181E9C">
        <w:rPr>
          <w:rFonts w:ascii="Times New Roman" w:hAnsi="Times New Roman" w:cs="Times New Roman"/>
          <w:sz w:val="24"/>
          <w:szCs w:val="24"/>
          <w:lang w:val="en-US"/>
        </w:rPr>
        <w:t xml:space="preserve"> context </w:t>
      </w:r>
      <w:r w:rsidR="00E12269" w:rsidRPr="00181E9C">
        <w:rPr>
          <w:rFonts w:ascii="Times New Roman" w:hAnsi="Times New Roman" w:cs="Times New Roman"/>
          <w:sz w:val="24"/>
          <w:szCs w:val="24"/>
          <w:lang w:val="en-US"/>
        </w:rPr>
        <w:t xml:space="preserve">that </w:t>
      </w:r>
      <w:r w:rsidR="006C6ADF" w:rsidRPr="00181E9C">
        <w:rPr>
          <w:rFonts w:ascii="Times New Roman" w:hAnsi="Times New Roman" w:cs="Times New Roman"/>
          <w:sz w:val="24"/>
          <w:szCs w:val="24"/>
          <w:lang w:val="en-US"/>
        </w:rPr>
        <w:t>should matter from the perspective of statistical discrimination theory</w:t>
      </w:r>
      <w:r w:rsidR="00E12269" w:rsidRPr="00181E9C">
        <w:rPr>
          <w:rFonts w:ascii="Times New Roman" w:hAnsi="Times New Roman" w:cs="Times New Roman"/>
          <w:sz w:val="24"/>
          <w:szCs w:val="24"/>
          <w:lang w:val="en-US"/>
        </w:rPr>
        <w:t xml:space="preserve"> is</w:t>
      </w:r>
      <w:r w:rsidR="006C6ADF" w:rsidRPr="00181E9C">
        <w:rPr>
          <w:rFonts w:ascii="Times New Roman" w:hAnsi="Times New Roman" w:cs="Times New Roman"/>
          <w:sz w:val="24"/>
          <w:szCs w:val="24"/>
          <w:lang w:val="en-US"/>
        </w:rPr>
        <w:t xml:space="preserve"> ethnic composition. </w:t>
      </w:r>
      <w:r w:rsidR="002538FB" w:rsidRPr="00181E9C">
        <w:rPr>
          <w:rFonts w:ascii="Times New Roman" w:hAnsi="Times New Roman" w:cs="Times New Roman"/>
          <w:sz w:val="24"/>
          <w:szCs w:val="24"/>
          <w:lang w:val="en-US"/>
        </w:rPr>
        <w:t xml:space="preserve"> </w:t>
      </w:r>
      <w:r w:rsidR="006C6ADF" w:rsidRPr="00181E9C">
        <w:rPr>
          <w:rFonts w:ascii="Times New Roman" w:hAnsi="Times New Roman" w:cs="Times New Roman"/>
          <w:sz w:val="24"/>
          <w:szCs w:val="24"/>
          <w:lang w:val="en-US"/>
        </w:rPr>
        <w:t>A</w:t>
      </w:r>
      <w:r w:rsidR="002538FB" w:rsidRPr="00181E9C">
        <w:rPr>
          <w:rFonts w:ascii="Times New Roman" w:hAnsi="Times New Roman" w:cs="Times New Roman"/>
          <w:sz w:val="24"/>
          <w:szCs w:val="24"/>
          <w:lang w:val="en-US"/>
        </w:rPr>
        <w:t xml:space="preserve">gents </w:t>
      </w:r>
      <w:r w:rsidR="006C6ADF" w:rsidRPr="00181E9C">
        <w:rPr>
          <w:rFonts w:ascii="Times New Roman" w:hAnsi="Times New Roman" w:cs="Times New Roman"/>
          <w:sz w:val="24"/>
          <w:szCs w:val="24"/>
          <w:lang w:val="en-US"/>
        </w:rPr>
        <w:t xml:space="preserve">would </w:t>
      </w:r>
      <w:r w:rsidR="002538FB" w:rsidRPr="00181E9C">
        <w:rPr>
          <w:rFonts w:ascii="Times New Roman" w:hAnsi="Times New Roman" w:cs="Times New Roman"/>
          <w:sz w:val="24"/>
          <w:szCs w:val="24"/>
          <w:lang w:val="en-US"/>
        </w:rPr>
        <w:t xml:space="preserve">not show Anglos </w:t>
      </w:r>
      <w:r w:rsidR="006C6ADF" w:rsidRPr="00181E9C">
        <w:rPr>
          <w:rFonts w:ascii="Times New Roman" w:hAnsi="Times New Roman" w:cs="Times New Roman"/>
          <w:sz w:val="24"/>
          <w:szCs w:val="24"/>
          <w:lang w:val="en-US"/>
        </w:rPr>
        <w:t>dwellings</w:t>
      </w:r>
      <w:r w:rsidR="002538FB" w:rsidRPr="00181E9C">
        <w:rPr>
          <w:rFonts w:ascii="Times New Roman" w:hAnsi="Times New Roman" w:cs="Times New Roman"/>
          <w:sz w:val="24"/>
          <w:szCs w:val="24"/>
          <w:lang w:val="en-US"/>
        </w:rPr>
        <w:t xml:space="preserve"> in racially mixed or predominantly minority-occupied neighborhoods </w:t>
      </w:r>
      <w:r w:rsidR="00E12269" w:rsidRPr="00181E9C">
        <w:rPr>
          <w:rFonts w:ascii="Times New Roman" w:hAnsi="Times New Roman" w:cs="Times New Roman"/>
          <w:sz w:val="24"/>
          <w:szCs w:val="24"/>
          <w:lang w:val="en-US"/>
        </w:rPr>
        <w:t xml:space="preserve">if </w:t>
      </w:r>
      <w:r w:rsidR="006C6ADF" w:rsidRPr="00181E9C">
        <w:rPr>
          <w:rFonts w:ascii="Times New Roman" w:hAnsi="Times New Roman" w:cs="Times New Roman"/>
          <w:sz w:val="24"/>
          <w:szCs w:val="24"/>
          <w:lang w:val="en-US"/>
        </w:rPr>
        <w:t>past experience has taught them that</w:t>
      </w:r>
      <w:r w:rsidR="002538FB" w:rsidRPr="00181E9C">
        <w:rPr>
          <w:rFonts w:ascii="Times New Roman" w:hAnsi="Times New Roman" w:cs="Times New Roman"/>
          <w:sz w:val="24"/>
          <w:szCs w:val="24"/>
          <w:lang w:val="en-US"/>
        </w:rPr>
        <w:t xml:space="preserve"> Anglos </w:t>
      </w:r>
      <w:r w:rsidR="006C6ADF" w:rsidRPr="00181E9C">
        <w:rPr>
          <w:rFonts w:ascii="Times New Roman" w:hAnsi="Times New Roman" w:cs="Times New Roman"/>
          <w:sz w:val="24"/>
          <w:szCs w:val="24"/>
          <w:lang w:val="en-US"/>
        </w:rPr>
        <w:t>were</w:t>
      </w:r>
      <w:r w:rsidR="002538FB" w:rsidRPr="00181E9C">
        <w:rPr>
          <w:rFonts w:ascii="Times New Roman" w:hAnsi="Times New Roman" w:cs="Times New Roman"/>
          <w:sz w:val="24"/>
          <w:szCs w:val="24"/>
          <w:lang w:val="en-US"/>
        </w:rPr>
        <w:t xml:space="preserve"> unwilling to reside there and hence </w:t>
      </w:r>
      <w:r w:rsidR="006C6ADF" w:rsidRPr="00181E9C">
        <w:rPr>
          <w:rFonts w:ascii="Times New Roman" w:hAnsi="Times New Roman" w:cs="Times New Roman"/>
          <w:sz w:val="24"/>
          <w:szCs w:val="24"/>
          <w:lang w:val="en-US"/>
        </w:rPr>
        <w:t>steering would be a rational vehicle</w:t>
      </w:r>
      <w:r w:rsidR="002538FB" w:rsidRPr="00181E9C">
        <w:rPr>
          <w:rFonts w:ascii="Times New Roman" w:hAnsi="Times New Roman" w:cs="Times New Roman"/>
          <w:sz w:val="24"/>
          <w:szCs w:val="24"/>
          <w:lang w:val="en-US"/>
        </w:rPr>
        <w:t xml:space="preserve"> to avoid wasting their own and their customer’s time.  </w:t>
      </w:r>
      <w:r w:rsidR="00E12269" w:rsidRPr="00181E9C">
        <w:rPr>
          <w:rFonts w:ascii="Times New Roman" w:hAnsi="Times New Roman" w:cs="Times New Roman"/>
          <w:sz w:val="24"/>
          <w:szCs w:val="24"/>
          <w:lang w:val="en-US"/>
        </w:rPr>
        <w:t>Moreover, if agents believe that Anglos have systematically stronger preferences for certain amenities (like good schools) and aversions to certain disamenities (like crime), they will differentially encourage and steer clients based on these contextual variations, if the statistical discrimination theory holds.</w:t>
      </w:r>
    </w:p>
    <w:p w14:paraId="0AB46DBF" w14:textId="0C149CBA" w:rsidR="00E120F5" w:rsidRPr="00181E9C" w:rsidRDefault="00E120F5"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Evidence</w:t>
      </w:r>
    </w:p>
    <w:p w14:paraId="5D200C3C" w14:textId="3533E3ED" w:rsidR="005E04FC" w:rsidRPr="00181E9C" w:rsidRDefault="005E04FC"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The international empirical evidence related to the </w:t>
      </w:r>
      <w:proofErr w:type="spellStart"/>
      <w:r w:rsidRPr="00181E9C">
        <w:rPr>
          <w:rFonts w:ascii="Times New Roman" w:hAnsi="Times New Roman" w:cs="Times New Roman"/>
          <w:sz w:val="24"/>
          <w:szCs w:val="24"/>
          <w:lang w:val="en-US"/>
        </w:rPr>
        <w:t>contextuality</w:t>
      </w:r>
      <w:proofErr w:type="spellEnd"/>
      <w:r w:rsidRPr="00181E9C">
        <w:rPr>
          <w:rFonts w:ascii="Times New Roman" w:hAnsi="Times New Roman" w:cs="Times New Roman"/>
          <w:sz w:val="24"/>
          <w:szCs w:val="24"/>
          <w:lang w:val="en-US"/>
        </w:rPr>
        <w:t xml:space="preserve"> of housing discrimination is </w:t>
      </w:r>
      <w:r w:rsidR="00BD49B5" w:rsidRPr="00181E9C">
        <w:rPr>
          <w:rFonts w:ascii="Times New Roman" w:hAnsi="Times New Roman" w:cs="Times New Roman"/>
          <w:sz w:val="24"/>
          <w:szCs w:val="24"/>
          <w:lang w:val="en-US"/>
        </w:rPr>
        <w:t>thin</w:t>
      </w:r>
      <w:r w:rsidR="00BA2428" w:rsidRPr="00181E9C">
        <w:rPr>
          <w:rFonts w:ascii="Times New Roman" w:hAnsi="Times New Roman" w:cs="Times New Roman"/>
          <w:sz w:val="24"/>
          <w:szCs w:val="24"/>
          <w:lang w:val="en-US"/>
        </w:rPr>
        <w:t xml:space="preserve"> outside of the U.S.</w:t>
      </w:r>
      <w:r w:rsidR="00E12269" w:rsidRPr="00181E9C">
        <w:rPr>
          <w:rFonts w:ascii="Times New Roman" w:hAnsi="Times New Roman" w:cs="Times New Roman"/>
          <w:sz w:val="24"/>
          <w:szCs w:val="24"/>
          <w:lang w:val="en-US"/>
        </w:rPr>
        <w:t>,</w:t>
      </w:r>
      <w:r w:rsidR="00BA2428" w:rsidRPr="00181E9C">
        <w:rPr>
          <w:rFonts w:ascii="Times New Roman" w:hAnsi="Times New Roman" w:cs="Times New Roman"/>
          <w:sz w:val="24"/>
          <w:szCs w:val="24"/>
          <w:lang w:val="en-US"/>
        </w:rPr>
        <w:t xml:space="preserve"> yet</w:t>
      </w:r>
      <w:r w:rsidR="000A39BC" w:rsidRPr="00181E9C">
        <w:rPr>
          <w:rFonts w:ascii="Times New Roman" w:hAnsi="Times New Roman" w:cs="Times New Roman"/>
          <w:sz w:val="24"/>
          <w:szCs w:val="24"/>
          <w:lang w:val="en-US"/>
        </w:rPr>
        <w:t xml:space="preserve"> offers several </w:t>
      </w:r>
      <w:r w:rsidR="00BD49B5" w:rsidRPr="00181E9C">
        <w:rPr>
          <w:rFonts w:ascii="Times New Roman" w:hAnsi="Times New Roman" w:cs="Times New Roman"/>
          <w:sz w:val="24"/>
          <w:szCs w:val="24"/>
          <w:lang w:val="en-US"/>
        </w:rPr>
        <w:t xml:space="preserve">consistent </w:t>
      </w:r>
      <w:r w:rsidR="000A39BC" w:rsidRPr="00181E9C">
        <w:rPr>
          <w:rFonts w:ascii="Times New Roman" w:hAnsi="Times New Roman" w:cs="Times New Roman"/>
          <w:sz w:val="24"/>
          <w:szCs w:val="24"/>
          <w:lang w:val="en-US"/>
        </w:rPr>
        <w:t>findings.  Unfortunately, these findings prove</w:t>
      </w:r>
      <w:r w:rsidR="00BD49B5"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ambiguous in </w:t>
      </w:r>
      <w:r w:rsidR="00BD49B5" w:rsidRPr="00181E9C">
        <w:rPr>
          <w:rFonts w:ascii="Times New Roman" w:hAnsi="Times New Roman" w:cs="Times New Roman"/>
          <w:sz w:val="24"/>
          <w:szCs w:val="24"/>
          <w:lang w:val="en-US"/>
        </w:rPr>
        <w:t>regards</w:t>
      </w:r>
      <w:r w:rsidR="000A39BC" w:rsidRPr="00181E9C">
        <w:rPr>
          <w:rFonts w:ascii="Times New Roman" w:hAnsi="Times New Roman" w:cs="Times New Roman"/>
          <w:sz w:val="24"/>
          <w:szCs w:val="24"/>
          <w:lang w:val="en-US"/>
        </w:rPr>
        <w:t xml:space="preserve"> to pinpointing a single, dominant motivation for discrimination</w:t>
      </w:r>
      <w:r w:rsidRPr="00181E9C">
        <w:rPr>
          <w:rFonts w:ascii="Times New Roman" w:hAnsi="Times New Roman" w:cs="Times New Roman"/>
          <w:sz w:val="24"/>
          <w:szCs w:val="24"/>
          <w:lang w:val="en-US"/>
        </w:rPr>
        <w:t>.</w:t>
      </w:r>
      <w:r w:rsidR="00BD49B5" w:rsidRPr="00181E9C">
        <w:rPr>
          <w:rFonts w:ascii="Times New Roman" w:hAnsi="Times New Roman" w:cs="Times New Roman"/>
          <w:sz w:val="24"/>
          <w:szCs w:val="24"/>
          <w:lang w:val="en-US"/>
        </w:rPr>
        <w:t xml:space="preserve">  We organize our review according to the various dimensions of context—agent, home seeker, dwelling and </w:t>
      </w:r>
      <w:r w:rsidR="00F738FA" w:rsidRPr="00F738FA">
        <w:rPr>
          <w:rFonts w:ascii="Times New Roman" w:hAnsi="Times New Roman" w:cs="Times New Roman"/>
          <w:sz w:val="24"/>
          <w:szCs w:val="24"/>
          <w:lang w:val="en-US"/>
        </w:rPr>
        <w:t>neighborhood</w:t>
      </w:r>
      <w:r w:rsidR="00BD49B5" w:rsidRPr="00181E9C">
        <w:rPr>
          <w:rFonts w:ascii="Times New Roman" w:hAnsi="Times New Roman" w:cs="Times New Roman"/>
          <w:sz w:val="24"/>
          <w:szCs w:val="24"/>
          <w:lang w:val="en-US"/>
        </w:rPr>
        <w:t>—that potentially will affect the likelihood of discriminatory treatment.</w:t>
      </w:r>
    </w:p>
    <w:p w14:paraId="24928FC9" w14:textId="00D3CCCE" w:rsidR="00FA0279" w:rsidRPr="00181E9C" w:rsidRDefault="00E74E67"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Agent characteristics have often been shown to be predictive of their likelihood of discriminating.  The foremost </w:t>
      </w:r>
      <w:r w:rsidR="001977DB" w:rsidRPr="00181E9C">
        <w:rPr>
          <w:rFonts w:ascii="Times New Roman" w:hAnsi="Times New Roman" w:cs="Times New Roman"/>
          <w:sz w:val="24"/>
          <w:szCs w:val="24"/>
          <w:lang w:val="en-US"/>
        </w:rPr>
        <w:t xml:space="preserve">predictive </w:t>
      </w:r>
      <w:r w:rsidRPr="00181E9C">
        <w:rPr>
          <w:rFonts w:ascii="Times New Roman" w:hAnsi="Times New Roman" w:cs="Times New Roman"/>
          <w:sz w:val="24"/>
          <w:szCs w:val="24"/>
          <w:lang w:val="en-US"/>
        </w:rPr>
        <w:t xml:space="preserve">characteristic </w:t>
      </w:r>
      <w:r w:rsidR="001977DB" w:rsidRPr="00181E9C">
        <w:rPr>
          <w:rFonts w:ascii="Times New Roman" w:hAnsi="Times New Roman" w:cs="Times New Roman"/>
          <w:sz w:val="24"/>
          <w:szCs w:val="24"/>
          <w:lang w:val="en-US"/>
        </w:rPr>
        <w:t>has unsurprisingly proven to be</w:t>
      </w:r>
      <w:r w:rsidRPr="00181E9C">
        <w:rPr>
          <w:rFonts w:ascii="Times New Roman" w:hAnsi="Times New Roman" w:cs="Times New Roman"/>
          <w:sz w:val="24"/>
          <w:szCs w:val="24"/>
          <w:lang w:val="en-US"/>
        </w:rPr>
        <w:t xml:space="preserve"> ethnicity</w:t>
      </w:r>
      <w:r w:rsidR="00FA0279" w:rsidRPr="00181E9C">
        <w:rPr>
          <w:rFonts w:ascii="Times New Roman" w:hAnsi="Times New Roman" w:cs="Times New Roman"/>
          <w:sz w:val="24"/>
          <w:szCs w:val="24"/>
          <w:lang w:val="en-US"/>
        </w:rPr>
        <w:t xml:space="preserve">.  </w:t>
      </w:r>
      <w:r w:rsidR="007B1FD8" w:rsidRPr="00181E9C">
        <w:rPr>
          <w:rFonts w:ascii="Times New Roman" w:hAnsi="Times New Roman" w:cs="Times New Roman"/>
          <w:sz w:val="24"/>
          <w:szCs w:val="24"/>
          <w:lang w:val="en-US"/>
        </w:rPr>
        <w:t>Virtually a</w:t>
      </w:r>
      <w:r w:rsidR="00FA0279" w:rsidRPr="00181E9C">
        <w:rPr>
          <w:rFonts w:ascii="Times New Roman" w:hAnsi="Times New Roman" w:cs="Times New Roman"/>
          <w:sz w:val="24"/>
          <w:szCs w:val="24"/>
          <w:lang w:val="en-US"/>
        </w:rPr>
        <w:t>ll studies based on various U.S. paired testing assessments have concluded that minority agents were less likely to discriminate over many dimensio</w:t>
      </w:r>
      <w:r w:rsidR="00004936" w:rsidRPr="00181E9C">
        <w:rPr>
          <w:rFonts w:ascii="Times New Roman" w:hAnsi="Times New Roman" w:cs="Times New Roman"/>
          <w:sz w:val="24"/>
          <w:szCs w:val="24"/>
          <w:lang w:val="en-US"/>
        </w:rPr>
        <w:t>ns of the transaction than white</w:t>
      </w:r>
      <w:r w:rsidR="003D5554">
        <w:rPr>
          <w:rFonts w:ascii="Times New Roman" w:hAnsi="Times New Roman" w:cs="Times New Roman"/>
          <w:sz w:val="24"/>
          <w:szCs w:val="24"/>
          <w:lang w:val="en-US"/>
        </w:rPr>
        <w:t xml:space="preserve"> agents (e.g., </w:t>
      </w:r>
      <w:proofErr w:type="spellStart"/>
      <w:r w:rsidR="003D5554">
        <w:rPr>
          <w:rFonts w:ascii="Times New Roman" w:hAnsi="Times New Roman" w:cs="Times New Roman"/>
          <w:sz w:val="24"/>
          <w:szCs w:val="24"/>
          <w:lang w:val="en-US"/>
        </w:rPr>
        <w:t>Yinger</w:t>
      </w:r>
      <w:proofErr w:type="spellEnd"/>
      <w:r w:rsidR="00FA0279" w:rsidRPr="00181E9C">
        <w:rPr>
          <w:rFonts w:ascii="Times New Roman" w:hAnsi="Times New Roman" w:cs="Times New Roman"/>
          <w:sz w:val="24"/>
          <w:szCs w:val="24"/>
          <w:lang w:val="en-US"/>
        </w:rPr>
        <w:t xml:space="preserve"> 1995</w:t>
      </w:r>
      <w:r w:rsidR="001977DB" w:rsidRPr="00181E9C">
        <w:rPr>
          <w:rFonts w:ascii="Times New Roman" w:hAnsi="Times New Roman" w:cs="Times New Roman"/>
          <w:sz w:val="24"/>
          <w:szCs w:val="24"/>
          <w:lang w:val="en-US"/>
        </w:rPr>
        <w:t>, 1998</w:t>
      </w:r>
      <w:r w:rsidR="00FA0279" w:rsidRPr="00181E9C">
        <w:rPr>
          <w:rFonts w:ascii="Times New Roman" w:hAnsi="Times New Roman" w:cs="Times New Roman"/>
          <w:sz w:val="24"/>
          <w:szCs w:val="24"/>
          <w:lang w:val="en-US"/>
        </w:rPr>
        <w:t xml:space="preserve">; </w:t>
      </w:r>
      <w:proofErr w:type="spellStart"/>
      <w:r w:rsidR="003D5554">
        <w:rPr>
          <w:rFonts w:ascii="Times New Roman" w:hAnsi="Times New Roman" w:cs="Times New Roman"/>
          <w:sz w:val="24"/>
          <w:szCs w:val="24"/>
          <w:lang w:val="en-US"/>
        </w:rPr>
        <w:t>Roychoudhury</w:t>
      </w:r>
      <w:proofErr w:type="spellEnd"/>
      <w:r w:rsidR="003D5554">
        <w:rPr>
          <w:rFonts w:ascii="Times New Roman" w:hAnsi="Times New Roman" w:cs="Times New Roman"/>
          <w:sz w:val="24"/>
          <w:szCs w:val="24"/>
          <w:lang w:val="en-US"/>
        </w:rPr>
        <w:t xml:space="preserve"> and Goodman</w:t>
      </w:r>
      <w:r w:rsidR="00BA2428" w:rsidRPr="00181E9C">
        <w:rPr>
          <w:rFonts w:ascii="Times New Roman" w:hAnsi="Times New Roman" w:cs="Times New Roman"/>
          <w:sz w:val="24"/>
          <w:szCs w:val="24"/>
          <w:lang w:val="en-US"/>
        </w:rPr>
        <w:t xml:space="preserve"> 1992; </w:t>
      </w:r>
      <w:r w:rsidR="003D5554">
        <w:rPr>
          <w:rFonts w:ascii="Times New Roman" w:hAnsi="Times New Roman" w:cs="Times New Roman"/>
          <w:sz w:val="24"/>
          <w:szCs w:val="24"/>
          <w:lang w:val="en-US"/>
        </w:rPr>
        <w:t xml:space="preserve">Zhou, </w:t>
      </w:r>
      <w:proofErr w:type="spellStart"/>
      <w:r w:rsidR="003D5554">
        <w:rPr>
          <w:rFonts w:ascii="Times New Roman" w:hAnsi="Times New Roman" w:cs="Times New Roman"/>
          <w:sz w:val="24"/>
          <w:szCs w:val="24"/>
          <w:lang w:val="en-US"/>
        </w:rPr>
        <w:t>Ondrich</w:t>
      </w:r>
      <w:proofErr w:type="spellEnd"/>
      <w:r w:rsidR="003D5554">
        <w:rPr>
          <w:rFonts w:ascii="Times New Roman" w:hAnsi="Times New Roman" w:cs="Times New Roman"/>
          <w:sz w:val="24"/>
          <w:szCs w:val="24"/>
          <w:lang w:val="en-US"/>
        </w:rPr>
        <w:t xml:space="preserve"> and </w:t>
      </w:r>
      <w:proofErr w:type="spellStart"/>
      <w:r w:rsidR="003D5554">
        <w:rPr>
          <w:rFonts w:ascii="Times New Roman" w:hAnsi="Times New Roman" w:cs="Times New Roman"/>
          <w:sz w:val="24"/>
          <w:szCs w:val="24"/>
          <w:lang w:val="en-US"/>
        </w:rPr>
        <w:t>Yinger</w:t>
      </w:r>
      <w:proofErr w:type="spellEnd"/>
      <w:r w:rsidR="003D5554">
        <w:rPr>
          <w:rFonts w:ascii="Times New Roman" w:hAnsi="Times New Roman" w:cs="Times New Roman"/>
          <w:sz w:val="24"/>
          <w:szCs w:val="24"/>
          <w:lang w:val="en-US"/>
        </w:rPr>
        <w:t xml:space="preserve"> 20005; Zhou</w:t>
      </w:r>
      <w:r w:rsidR="00FA0279" w:rsidRPr="00181E9C">
        <w:rPr>
          <w:rFonts w:ascii="Times New Roman" w:hAnsi="Times New Roman" w:cs="Times New Roman"/>
          <w:sz w:val="24"/>
          <w:szCs w:val="24"/>
          <w:lang w:val="en-US"/>
        </w:rPr>
        <w:t xml:space="preserve"> 2005</w:t>
      </w:r>
      <w:r w:rsidR="00BA2428" w:rsidRPr="00181E9C">
        <w:rPr>
          <w:rFonts w:ascii="Times New Roman" w:hAnsi="Times New Roman" w:cs="Times New Roman"/>
          <w:sz w:val="24"/>
          <w:szCs w:val="24"/>
          <w:lang w:val="en-US"/>
        </w:rPr>
        <w:t>)</w:t>
      </w:r>
      <w:r w:rsidR="007B1FD8" w:rsidRPr="00181E9C">
        <w:rPr>
          <w:rFonts w:ascii="Times New Roman" w:hAnsi="Times New Roman" w:cs="Times New Roman"/>
          <w:sz w:val="24"/>
          <w:szCs w:val="24"/>
          <w:lang w:val="en-US"/>
        </w:rPr>
        <w:t xml:space="preserve">; </w:t>
      </w:r>
      <w:proofErr w:type="spellStart"/>
      <w:r w:rsidR="007B1FD8" w:rsidRPr="00181E9C">
        <w:rPr>
          <w:rFonts w:ascii="Times New Roman" w:hAnsi="Times New Roman" w:cs="Times New Roman"/>
          <w:sz w:val="24"/>
          <w:szCs w:val="24"/>
          <w:lang w:val="en-US"/>
        </w:rPr>
        <w:t>Ondrich</w:t>
      </w:r>
      <w:proofErr w:type="spellEnd"/>
      <w:r w:rsidR="007B1FD8" w:rsidRPr="00181E9C">
        <w:rPr>
          <w:rFonts w:ascii="Times New Roman" w:hAnsi="Times New Roman" w:cs="Times New Roman"/>
          <w:sz w:val="24"/>
          <w:szCs w:val="24"/>
          <w:lang w:val="en-US"/>
        </w:rPr>
        <w:t xml:space="preserve">, </w:t>
      </w:r>
      <w:proofErr w:type="spellStart"/>
      <w:r w:rsidR="007B1FD8" w:rsidRPr="00181E9C">
        <w:rPr>
          <w:rFonts w:ascii="Times New Roman" w:hAnsi="Times New Roman" w:cs="Times New Roman"/>
          <w:sz w:val="24"/>
          <w:szCs w:val="24"/>
          <w:lang w:val="en-US"/>
        </w:rPr>
        <w:t>Stricker</w:t>
      </w:r>
      <w:proofErr w:type="spellEnd"/>
      <w:r w:rsidR="007B1FD8" w:rsidRPr="00181E9C">
        <w:rPr>
          <w:rFonts w:ascii="Times New Roman" w:hAnsi="Times New Roman" w:cs="Times New Roman"/>
          <w:sz w:val="24"/>
          <w:szCs w:val="24"/>
          <w:lang w:val="en-US"/>
        </w:rPr>
        <w:t xml:space="preserve"> and </w:t>
      </w:r>
      <w:proofErr w:type="spellStart"/>
      <w:r w:rsidR="007B1FD8" w:rsidRPr="00181E9C">
        <w:rPr>
          <w:rFonts w:ascii="Times New Roman" w:hAnsi="Times New Roman" w:cs="Times New Roman"/>
          <w:sz w:val="24"/>
          <w:szCs w:val="24"/>
          <w:lang w:val="en-US"/>
        </w:rPr>
        <w:t>Yinger</w:t>
      </w:r>
      <w:proofErr w:type="spellEnd"/>
      <w:r w:rsidR="007B1FD8" w:rsidRPr="00181E9C">
        <w:rPr>
          <w:rFonts w:ascii="Times New Roman" w:hAnsi="Times New Roman" w:cs="Times New Roman"/>
          <w:sz w:val="24"/>
          <w:szCs w:val="24"/>
          <w:lang w:val="en-US"/>
        </w:rPr>
        <w:t xml:space="preserve"> (1998, 1999) proves the only exception</w:t>
      </w:r>
      <w:r w:rsidR="00BA2428" w:rsidRPr="00181E9C">
        <w:rPr>
          <w:rFonts w:ascii="Times New Roman" w:hAnsi="Times New Roman" w:cs="Times New Roman"/>
          <w:sz w:val="24"/>
          <w:szCs w:val="24"/>
          <w:lang w:val="en-US"/>
        </w:rPr>
        <w:t xml:space="preserve">.  Older </w:t>
      </w:r>
      <w:r w:rsidR="007B1FD8" w:rsidRPr="00181E9C">
        <w:rPr>
          <w:rFonts w:ascii="Times New Roman" w:hAnsi="Times New Roman" w:cs="Times New Roman"/>
          <w:sz w:val="24"/>
          <w:szCs w:val="24"/>
          <w:lang w:val="en-US"/>
        </w:rPr>
        <w:t xml:space="preserve">and male </w:t>
      </w:r>
      <w:r w:rsidR="00BA2428" w:rsidRPr="00181E9C">
        <w:rPr>
          <w:rFonts w:ascii="Times New Roman" w:hAnsi="Times New Roman" w:cs="Times New Roman"/>
          <w:sz w:val="24"/>
          <w:szCs w:val="24"/>
          <w:lang w:val="en-US"/>
        </w:rPr>
        <w:t>agents also have been observed from U.S. evidence to have a higher propensity to discriminate</w:t>
      </w:r>
      <w:r w:rsidR="00FA0279" w:rsidRPr="00181E9C">
        <w:rPr>
          <w:rFonts w:ascii="Times New Roman" w:hAnsi="Times New Roman" w:cs="Times New Roman"/>
          <w:sz w:val="24"/>
          <w:szCs w:val="24"/>
          <w:lang w:val="en-US"/>
        </w:rPr>
        <w:t xml:space="preserve"> </w:t>
      </w:r>
      <w:r w:rsidR="003D5554">
        <w:rPr>
          <w:rFonts w:ascii="Times New Roman" w:hAnsi="Times New Roman" w:cs="Times New Roman"/>
          <w:sz w:val="24"/>
          <w:szCs w:val="24"/>
          <w:lang w:val="en-US"/>
        </w:rPr>
        <w:t xml:space="preserve">(e.g., </w:t>
      </w:r>
      <w:proofErr w:type="spellStart"/>
      <w:r w:rsidR="003D5554">
        <w:rPr>
          <w:rFonts w:ascii="Times New Roman" w:hAnsi="Times New Roman" w:cs="Times New Roman"/>
          <w:sz w:val="24"/>
          <w:szCs w:val="24"/>
          <w:lang w:val="en-US"/>
        </w:rPr>
        <w:t>Yinger</w:t>
      </w:r>
      <w:proofErr w:type="spellEnd"/>
      <w:r w:rsidR="003D5554">
        <w:rPr>
          <w:rFonts w:ascii="Times New Roman" w:hAnsi="Times New Roman" w:cs="Times New Roman"/>
          <w:sz w:val="24"/>
          <w:szCs w:val="24"/>
          <w:lang w:val="en-US"/>
        </w:rPr>
        <w:t xml:space="preserve"> </w:t>
      </w:r>
      <w:r w:rsidR="00BA2428" w:rsidRPr="00181E9C">
        <w:rPr>
          <w:rFonts w:ascii="Times New Roman" w:hAnsi="Times New Roman" w:cs="Times New Roman"/>
          <w:sz w:val="24"/>
          <w:szCs w:val="24"/>
          <w:lang w:val="en-US"/>
        </w:rPr>
        <w:t xml:space="preserve">1995; </w:t>
      </w:r>
      <w:r w:rsidR="003D5554">
        <w:rPr>
          <w:rFonts w:ascii="Times New Roman" w:hAnsi="Times New Roman" w:cs="Times New Roman"/>
          <w:sz w:val="24"/>
          <w:szCs w:val="24"/>
          <w:lang w:val="en-US"/>
        </w:rPr>
        <w:t xml:space="preserve">Choi, </w:t>
      </w:r>
      <w:proofErr w:type="spellStart"/>
      <w:r w:rsidR="003D5554">
        <w:rPr>
          <w:rFonts w:ascii="Times New Roman" w:hAnsi="Times New Roman" w:cs="Times New Roman"/>
          <w:sz w:val="24"/>
          <w:szCs w:val="24"/>
          <w:lang w:val="en-US"/>
        </w:rPr>
        <w:t>Ondrich</w:t>
      </w:r>
      <w:proofErr w:type="spellEnd"/>
      <w:r w:rsidR="003D5554">
        <w:rPr>
          <w:rFonts w:ascii="Times New Roman" w:hAnsi="Times New Roman" w:cs="Times New Roman"/>
          <w:sz w:val="24"/>
          <w:szCs w:val="24"/>
          <w:lang w:val="en-US"/>
        </w:rPr>
        <w:t xml:space="preserve"> and </w:t>
      </w:r>
      <w:proofErr w:type="spellStart"/>
      <w:r w:rsidR="003D5554">
        <w:rPr>
          <w:rFonts w:ascii="Times New Roman" w:hAnsi="Times New Roman" w:cs="Times New Roman"/>
          <w:sz w:val="24"/>
          <w:szCs w:val="24"/>
          <w:lang w:val="en-US"/>
        </w:rPr>
        <w:t>Yinger</w:t>
      </w:r>
      <w:proofErr w:type="spellEnd"/>
      <w:r w:rsidR="007B1FD8" w:rsidRPr="00181E9C">
        <w:rPr>
          <w:rFonts w:ascii="Times New Roman" w:hAnsi="Times New Roman" w:cs="Times New Roman"/>
          <w:sz w:val="24"/>
          <w:szCs w:val="24"/>
          <w:lang w:val="en-US"/>
        </w:rPr>
        <w:t xml:space="preserve"> 2005; </w:t>
      </w:r>
      <w:proofErr w:type="spellStart"/>
      <w:r w:rsidR="003D5554">
        <w:rPr>
          <w:rFonts w:ascii="Times New Roman" w:hAnsi="Times New Roman" w:cs="Times New Roman"/>
          <w:sz w:val="24"/>
          <w:szCs w:val="24"/>
          <w:lang w:val="en-US"/>
        </w:rPr>
        <w:t>Roychoudhury</w:t>
      </w:r>
      <w:proofErr w:type="spellEnd"/>
      <w:r w:rsidR="003D5554">
        <w:rPr>
          <w:rFonts w:ascii="Times New Roman" w:hAnsi="Times New Roman" w:cs="Times New Roman"/>
          <w:sz w:val="24"/>
          <w:szCs w:val="24"/>
          <w:lang w:val="en-US"/>
        </w:rPr>
        <w:t xml:space="preserve"> and Goodman</w:t>
      </w:r>
      <w:r w:rsidR="00BA2428" w:rsidRPr="00181E9C">
        <w:rPr>
          <w:rFonts w:ascii="Times New Roman" w:hAnsi="Times New Roman" w:cs="Times New Roman"/>
          <w:sz w:val="24"/>
          <w:szCs w:val="24"/>
          <w:lang w:val="en-US"/>
        </w:rPr>
        <w:t xml:space="preserve"> 1992).</w:t>
      </w:r>
    </w:p>
    <w:p w14:paraId="4818DF16" w14:textId="10F09E59" w:rsidR="000A39BC" w:rsidRPr="00181E9C" w:rsidRDefault="000A39BC"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lastRenderedPageBreak/>
        <w:t xml:space="preserve">The evidence about the importance of home seekers’ non-ethnic characteristics in predicting discriminatory treatment is less consistent.  </w:t>
      </w:r>
      <w:proofErr w:type="spellStart"/>
      <w:r w:rsidRPr="00181E9C">
        <w:rPr>
          <w:rFonts w:ascii="Times New Roman" w:hAnsi="Times New Roman" w:cs="Times New Roman"/>
          <w:sz w:val="24"/>
          <w:szCs w:val="24"/>
          <w:lang w:val="en-US"/>
        </w:rPr>
        <w:t>Roychoudhury</w:t>
      </w:r>
      <w:proofErr w:type="spellEnd"/>
      <w:r w:rsidRPr="00181E9C">
        <w:rPr>
          <w:rFonts w:ascii="Times New Roman" w:hAnsi="Times New Roman" w:cs="Times New Roman"/>
          <w:sz w:val="24"/>
          <w:szCs w:val="24"/>
          <w:lang w:val="en-US"/>
        </w:rPr>
        <w:t xml:space="preserve"> and Goodman (1992) found in their Detroit, MI paired tests that black home seekers were more likely to face </w:t>
      </w:r>
      <w:r w:rsidR="00F738FA" w:rsidRPr="00F738FA">
        <w:rPr>
          <w:rFonts w:ascii="Times New Roman" w:hAnsi="Times New Roman" w:cs="Times New Roman"/>
          <w:sz w:val="24"/>
          <w:szCs w:val="24"/>
          <w:lang w:val="en-US"/>
        </w:rPr>
        <w:t>unfavorable</w:t>
      </w:r>
      <w:r w:rsidRPr="00181E9C">
        <w:rPr>
          <w:rFonts w:ascii="Times New Roman" w:hAnsi="Times New Roman" w:cs="Times New Roman"/>
          <w:sz w:val="24"/>
          <w:szCs w:val="24"/>
          <w:lang w:val="en-US"/>
        </w:rPr>
        <w:t xml:space="preserve"> treatment if they were: married, with children, lower income, and poorly educated.  </w:t>
      </w:r>
      <w:r w:rsidR="006C2643" w:rsidRPr="00181E9C">
        <w:rPr>
          <w:rFonts w:ascii="Times New Roman" w:hAnsi="Times New Roman" w:cs="Times New Roman"/>
          <w:sz w:val="24"/>
          <w:szCs w:val="24"/>
          <w:lang w:val="en-US"/>
        </w:rPr>
        <w:t xml:space="preserve">Page (1995) also found lower-income blacks more likely to face discrimination, but </w:t>
      </w:r>
      <w:proofErr w:type="spellStart"/>
      <w:r w:rsidR="006C2643" w:rsidRPr="00181E9C">
        <w:rPr>
          <w:rFonts w:ascii="Times New Roman" w:hAnsi="Times New Roman" w:cs="Times New Roman"/>
          <w:sz w:val="24"/>
          <w:szCs w:val="24"/>
          <w:lang w:val="en-US"/>
        </w:rPr>
        <w:t>Ondrich</w:t>
      </w:r>
      <w:proofErr w:type="spellEnd"/>
      <w:r w:rsidR="006C2643" w:rsidRPr="00181E9C">
        <w:rPr>
          <w:rFonts w:ascii="Times New Roman" w:hAnsi="Times New Roman" w:cs="Times New Roman"/>
          <w:sz w:val="24"/>
          <w:szCs w:val="24"/>
          <w:lang w:val="en-US"/>
        </w:rPr>
        <w:t xml:space="preserve">, Ross and </w:t>
      </w:r>
      <w:proofErr w:type="spellStart"/>
      <w:r w:rsidR="006C2643" w:rsidRPr="00181E9C">
        <w:rPr>
          <w:rFonts w:ascii="Times New Roman" w:hAnsi="Times New Roman" w:cs="Times New Roman"/>
          <w:sz w:val="24"/>
          <w:szCs w:val="24"/>
          <w:lang w:val="en-US"/>
        </w:rPr>
        <w:t>Yinger</w:t>
      </w:r>
      <w:proofErr w:type="spellEnd"/>
      <w:r w:rsidR="006C2643" w:rsidRPr="00181E9C">
        <w:rPr>
          <w:rFonts w:ascii="Times New Roman" w:hAnsi="Times New Roman" w:cs="Times New Roman"/>
          <w:sz w:val="24"/>
          <w:szCs w:val="24"/>
          <w:lang w:val="en-US"/>
        </w:rPr>
        <w:t xml:space="preserve"> found the opposite (2003). </w:t>
      </w:r>
      <w:r w:rsidRPr="00181E9C">
        <w:rPr>
          <w:rFonts w:ascii="Times New Roman" w:hAnsi="Times New Roman" w:cs="Times New Roman"/>
          <w:sz w:val="24"/>
          <w:szCs w:val="24"/>
          <w:lang w:val="en-US"/>
        </w:rPr>
        <w:t>Analysis of 2000 national U.S. paired testing data did not reveal these relationships, howeve</w:t>
      </w:r>
      <w:r w:rsidR="003D5554">
        <w:rPr>
          <w:rFonts w:ascii="Times New Roman" w:hAnsi="Times New Roman" w:cs="Times New Roman"/>
          <w:sz w:val="24"/>
          <w:szCs w:val="24"/>
          <w:lang w:val="en-US"/>
        </w:rPr>
        <w:t xml:space="preserve">r, for black or Hispanics (Zhou 2005; Zhou, </w:t>
      </w:r>
      <w:proofErr w:type="spellStart"/>
      <w:r w:rsidR="003D5554">
        <w:rPr>
          <w:rFonts w:ascii="Times New Roman" w:hAnsi="Times New Roman" w:cs="Times New Roman"/>
          <w:sz w:val="24"/>
          <w:szCs w:val="24"/>
          <w:lang w:val="en-US"/>
        </w:rPr>
        <w:t>Ondrich</w:t>
      </w:r>
      <w:proofErr w:type="spellEnd"/>
      <w:r w:rsidR="003D5554">
        <w:rPr>
          <w:rFonts w:ascii="Times New Roman" w:hAnsi="Times New Roman" w:cs="Times New Roman"/>
          <w:sz w:val="24"/>
          <w:szCs w:val="24"/>
          <w:lang w:val="en-US"/>
        </w:rPr>
        <w:t xml:space="preserve"> and </w:t>
      </w:r>
      <w:proofErr w:type="spellStart"/>
      <w:r w:rsidR="003D5554">
        <w:rPr>
          <w:rFonts w:ascii="Times New Roman" w:hAnsi="Times New Roman" w:cs="Times New Roman"/>
          <w:sz w:val="24"/>
          <w:szCs w:val="24"/>
          <w:lang w:val="en-US"/>
        </w:rPr>
        <w:t>Yinger</w:t>
      </w:r>
      <w:proofErr w:type="spellEnd"/>
      <w:r w:rsidRPr="00181E9C">
        <w:rPr>
          <w:rFonts w:ascii="Times New Roman" w:hAnsi="Times New Roman" w:cs="Times New Roman"/>
          <w:sz w:val="24"/>
          <w:szCs w:val="24"/>
          <w:lang w:val="en-US"/>
        </w:rPr>
        <w:t xml:space="preserve"> 2005).</w:t>
      </w:r>
      <w:r w:rsidR="00624BA6" w:rsidRPr="00181E9C">
        <w:rPr>
          <w:rFonts w:ascii="Times New Roman" w:hAnsi="Times New Roman" w:cs="Times New Roman"/>
          <w:sz w:val="24"/>
          <w:szCs w:val="24"/>
          <w:lang w:val="en-US"/>
        </w:rPr>
        <w:t xml:space="preserve">  Fischer and Massey (2004) found that blacks who spoke vernacular black English were more likely to be discriminated against based on paired phone testing in Philadelphia.</w:t>
      </w:r>
    </w:p>
    <w:p w14:paraId="1EC6D9F1" w14:textId="1ABF6E8B" w:rsidR="000F7A8B" w:rsidRPr="00181E9C" w:rsidRDefault="000F7A8B"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Dwelling characteristics proved important predictors of discriminatory </w:t>
      </w:r>
      <w:r w:rsidR="00F738FA" w:rsidRPr="00F738FA">
        <w:rPr>
          <w:rFonts w:ascii="Times New Roman" w:hAnsi="Times New Roman" w:cs="Times New Roman"/>
          <w:sz w:val="24"/>
          <w:szCs w:val="24"/>
          <w:lang w:val="en-US"/>
        </w:rPr>
        <w:t>behaviors</w:t>
      </w:r>
      <w:r w:rsidRPr="00181E9C">
        <w:rPr>
          <w:rFonts w:ascii="Times New Roman" w:hAnsi="Times New Roman" w:cs="Times New Roman"/>
          <w:sz w:val="24"/>
          <w:szCs w:val="24"/>
          <w:lang w:val="en-US"/>
        </w:rPr>
        <w:t xml:space="preserve"> in </w:t>
      </w:r>
      <w:r w:rsidR="002F3B4A" w:rsidRPr="00181E9C">
        <w:rPr>
          <w:rFonts w:ascii="Times New Roman" w:hAnsi="Times New Roman" w:cs="Times New Roman"/>
          <w:sz w:val="24"/>
          <w:szCs w:val="24"/>
          <w:lang w:val="en-US"/>
        </w:rPr>
        <w:t xml:space="preserve">only </w:t>
      </w:r>
      <w:r w:rsidR="001977DB" w:rsidRPr="00181E9C">
        <w:rPr>
          <w:rFonts w:ascii="Times New Roman" w:hAnsi="Times New Roman" w:cs="Times New Roman"/>
          <w:sz w:val="24"/>
          <w:szCs w:val="24"/>
          <w:lang w:val="en-US"/>
        </w:rPr>
        <w:t>a few</w:t>
      </w:r>
      <w:r w:rsidRPr="00181E9C">
        <w:rPr>
          <w:rFonts w:ascii="Times New Roman" w:hAnsi="Times New Roman" w:cs="Times New Roman"/>
          <w:sz w:val="24"/>
          <w:szCs w:val="24"/>
          <w:lang w:val="en-US"/>
        </w:rPr>
        <w:t xml:space="preserve"> studies. </w:t>
      </w:r>
      <w:proofErr w:type="spellStart"/>
      <w:r w:rsidRPr="00181E9C">
        <w:rPr>
          <w:rFonts w:ascii="Times New Roman" w:hAnsi="Times New Roman" w:cs="Times New Roman"/>
          <w:sz w:val="24"/>
          <w:szCs w:val="24"/>
          <w:lang w:val="en-US"/>
        </w:rPr>
        <w:t>Ondrich</w:t>
      </w:r>
      <w:proofErr w:type="spellEnd"/>
      <w:r w:rsidRPr="00181E9C">
        <w:rPr>
          <w:rFonts w:ascii="Times New Roman" w:hAnsi="Times New Roman" w:cs="Times New Roman"/>
          <w:sz w:val="24"/>
          <w:szCs w:val="24"/>
          <w:lang w:val="en-US"/>
        </w:rPr>
        <w:t xml:space="preserve"> et al. (2003) </w:t>
      </w:r>
      <w:r w:rsidRPr="00181E9C">
        <w:rPr>
          <w:rFonts w:ascii="Times New Roman" w:eastAsia="Times New Roman" w:hAnsi="Times New Roman" w:cs="Times New Roman"/>
          <w:sz w:val="24"/>
          <w:szCs w:val="24"/>
          <w:lang w:val="en-US"/>
        </w:rPr>
        <w:t>found u</w:t>
      </w:r>
      <w:r w:rsidRPr="00181E9C">
        <w:rPr>
          <w:rFonts w:ascii="Times New Roman" w:hAnsi="Times New Roman" w:cs="Times New Roman"/>
          <w:sz w:val="24"/>
          <w:szCs w:val="24"/>
          <w:lang w:val="en-US"/>
        </w:rPr>
        <w:t xml:space="preserve">sing data from the 1989 U.S. HUD discrimination study </w:t>
      </w:r>
      <w:r w:rsidRPr="00181E9C">
        <w:rPr>
          <w:rFonts w:ascii="Times New Roman" w:eastAsia="Times New Roman" w:hAnsi="Times New Roman" w:cs="Times New Roman"/>
          <w:sz w:val="24"/>
          <w:szCs w:val="24"/>
          <w:lang w:val="en-US"/>
        </w:rPr>
        <w:t>that agents made more efforts and provided more assistance for Anglo (compared to black) customers when more expensive homes were involved.</w:t>
      </w:r>
      <w:r w:rsidR="00947D03" w:rsidRPr="00181E9C">
        <w:rPr>
          <w:rFonts w:ascii="Times New Roman" w:eastAsia="Times New Roman" w:hAnsi="Times New Roman" w:cs="Times New Roman"/>
          <w:sz w:val="24"/>
          <w:szCs w:val="24"/>
          <w:lang w:val="en-US"/>
        </w:rPr>
        <w:t xml:space="preserve">  </w:t>
      </w:r>
      <w:r w:rsidR="00947D03" w:rsidRPr="00181E9C">
        <w:rPr>
          <w:rFonts w:ascii="Times New Roman" w:hAnsi="Times New Roman" w:cs="Times New Roman"/>
          <w:sz w:val="24"/>
          <w:szCs w:val="24"/>
          <w:lang w:val="en-US"/>
        </w:rPr>
        <w:t xml:space="preserve">In an experiment examining discrimination against Albanians in the Greek housing market, </w:t>
      </w:r>
      <w:proofErr w:type="spellStart"/>
      <w:r w:rsidR="00947D03" w:rsidRPr="00181E9C">
        <w:rPr>
          <w:rFonts w:ascii="Times New Roman" w:hAnsi="Times New Roman" w:cs="Times New Roman"/>
          <w:sz w:val="24"/>
          <w:szCs w:val="24"/>
          <w:lang w:val="en-US"/>
        </w:rPr>
        <w:t>Drydakis</w:t>
      </w:r>
      <w:proofErr w:type="spellEnd"/>
      <w:r w:rsidR="00947D03" w:rsidRPr="00181E9C">
        <w:rPr>
          <w:rFonts w:ascii="Times New Roman" w:hAnsi="Times New Roman" w:cs="Times New Roman"/>
          <w:sz w:val="24"/>
          <w:szCs w:val="24"/>
          <w:lang w:val="en-US"/>
        </w:rPr>
        <w:t xml:space="preserve"> (2011) </w:t>
      </w:r>
      <w:r w:rsidR="002F3B4A" w:rsidRPr="00181E9C">
        <w:rPr>
          <w:rFonts w:ascii="Times New Roman" w:hAnsi="Times New Roman" w:cs="Times New Roman"/>
          <w:sz w:val="24"/>
          <w:szCs w:val="24"/>
          <w:lang w:val="en-US"/>
        </w:rPr>
        <w:t xml:space="preserve">analogously </w:t>
      </w:r>
      <w:r w:rsidR="00947D03" w:rsidRPr="00181E9C">
        <w:rPr>
          <w:rFonts w:ascii="Times New Roman" w:hAnsi="Times New Roman" w:cs="Times New Roman"/>
          <w:sz w:val="24"/>
          <w:szCs w:val="24"/>
          <w:lang w:val="en-US"/>
        </w:rPr>
        <w:t>found discrimination was more likely in higher-status rental properties.</w:t>
      </w:r>
    </w:p>
    <w:p w14:paraId="5E1ADA64" w14:textId="1C8E83FE" w:rsidR="00F007DA" w:rsidRPr="00181E9C" w:rsidRDefault="00BD49B5"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As for </w:t>
      </w:r>
      <w:r w:rsidR="00F738FA" w:rsidRPr="00F738FA">
        <w:rPr>
          <w:rFonts w:ascii="Times New Roman" w:hAnsi="Times New Roman" w:cs="Times New Roman"/>
          <w:sz w:val="24"/>
          <w:szCs w:val="24"/>
          <w:lang w:val="en-US"/>
        </w:rPr>
        <w:t>neighborhood</w:t>
      </w:r>
      <w:r w:rsidRPr="00181E9C">
        <w:rPr>
          <w:rFonts w:ascii="Times New Roman" w:hAnsi="Times New Roman" w:cs="Times New Roman"/>
          <w:sz w:val="24"/>
          <w:szCs w:val="24"/>
          <w:lang w:val="en-US"/>
        </w:rPr>
        <w:t xml:space="preserve"> context, several U.S.-based </w:t>
      </w:r>
      <w:r w:rsidR="002F3B4A" w:rsidRPr="00181E9C">
        <w:rPr>
          <w:rFonts w:ascii="Times New Roman" w:hAnsi="Times New Roman" w:cs="Times New Roman"/>
          <w:sz w:val="24"/>
          <w:szCs w:val="24"/>
          <w:lang w:val="en-US"/>
        </w:rPr>
        <w:t xml:space="preserve">and a few non-U.S.-based </w:t>
      </w:r>
      <w:r w:rsidRPr="00181E9C">
        <w:rPr>
          <w:rFonts w:ascii="Times New Roman" w:hAnsi="Times New Roman" w:cs="Times New Roman"/>
          <w:sz w:val="24"/>
          <w:szCs w:val="24"/>
          <w:lang w:val="en-US"/>
        </w:rPr>
        <w:t xml:space="preserve">studies have identified variations in discrimination according to the geographic location of the advertised dwelling that was the basis of the paired test. </w:t>
      </w:r>
      <w:r w:rsidR="002F3B4A" w:rsidRPr="00181E9C">
        <w:rPr>
          <w:rFonts w:ascii="Times New Roman" w:hAnsi="Times New Roman" w:cs="Times New Roman"/>
          <w:sz w:val="24"/>
          <w:szCs w:val="24"/>
          <w:lang w:val="en-US"/>
        </w:rPr>
        <w:t xml:space="preserve"> The most consistent result involved the racial-ethnic composition of the </w:t>
      </w:r>
      <w:r w:rsidR="00F738FA" w:rsidRPr="00F738FA">
        <w:rPr>
          <w:rFonts w:ascii="Times New Roman" w:hAnsi="Times New Roman" w:cs="Times New Roman"/>
          <w:sz w:val="24"/>
          <w:szCs w:val="24"/>
          <w:lang w:val="en-US"/>
        </w:rPr>
        <w:t>neighborhood</w:t>
      </w:r>
      <w:r w:rsidR="002F3B4A" w:rsidRPr="00181E9C">
        <w:rPr>
          <w:rFonts w:ascii="Times New Roman" w:hAnsi="Times New Roman" w:cs="Times New Roman"/>
          <w:sz w:val="24"/>
          <w:szCs w:val="24"/>
          <w:lang w:val="en-US"/>
        </w:rPr>
        <w:t xml:space="preserve">.  </w:t>
      </w:r>
      <w:r w:rsidR="00E120F5" w:rsidRPr="00181E9C">
        <w:rPr>
          <w:rFonts w:ascii="Times New Roman" w:hAnsi="Times New Roman" w:cs="Times New Roman"/>
          <w:sz w:val="24"/>
          <w:szCs w:val="24"/>
          <w:lang w:val="en-US"/>
        </w:rPr>
        <w:t xml:space="preserve">Using data from the 1989 U.S. HUD discrimination study, </w:t>
      </w:r>
      <w:proofErr w:type="spellStart"/>
      <w:r w:rsidR="00947D03" w:rsidRPr="00181E9C">
        <w:rPr>
          <w:rFonts w:ascii="Times New Roman" w:hAnsi="Times New Roman" w:cs="Times New Roman"/>
          <w:sz w:val="24"/>
          <w:szCs w:val="24"/>
          <w:lang w:val="en-US"/>
        </w:rPr>
        <w:t>Ondrich</w:t>
      </w:r>
      <w:proofErr w:type="spellEnd"/>
      <w:r w:rsidR="00947D03"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947D03" w:rsidRPr="00181E9C">
        <w:rPr>
          <w:rFonts w:ascii="Times New Roman" w:hAnsi="Times New Roman" w:cs="Times New Roman"/>
          <w:sz w:val="24"/>
          <w:szCs w:val="24"/>
          <w:lang w:val="en-US"/>
        </w:rPr>
        <w:t xml:space="preserve">Ross and </w:t>
      </w:r>
      <w:proofErr w:type="spellStart"/>
      <w:r w:rsidR="00947D03" w:rsidRPr="00181E9C">
        <w:rPr>
          <w:rFonts w:ascii="Times New Roman" w:hAnsi="Times New Roman" w:cs="Times New Roman"/>
          <w:sz w:val="24"/>
          <w:szCs w:val="24"/>
          <w:lang w:val="en-US"/>
        </w:rPr>
        <w:t>Yinger</w:t>
      </w:r>
      <w:proofErr w:type="spellEnd"/>
      <w:r w:rsidRPr="00181E9C">
        <w:rPr>
          <w:rFonts w:ascii="Times New Roman" w:eastAsia="Times New Roman" w:hAnsi="Times New Roman" w:cs="Times New Roman"/>
          <w:sz w:val="24"/>
          <w:szCs w:val="24"/>
          <w:lang w:val="en-US"/>
        </w:rPr>
        <w:t xml:space="preserve"> </w:t>
      </w:r>
      <w:r w:rsidR="00947D03" w:rsidRPr="00181E9C">
        <w:rPr>
          <w:rFonts w:ascii="Times New Roman" w:eastAsia="Times New Roman" w:hAnsi="Times New Roman" w:cs="Times New Roman"/>
          <w:sz w:val="24"/>
          <w:szCs w:val="24"/>
          <w:lang w:val="en-US"/>
        </w:rPr>
        <w:t>(</w:t>
      </w:r>
      <w:r w:rsidRPr="00181E9C">
        <w:rPr>
          <w:rFonts w:ascii="Times New Roman" w:eastAsia="Times New Roman" w:hAnsi="Times New Roman" w:cs="Times New Roman"/>
          <w:sz w:val="24"/>
          <w:szCs w:val="24"/>
          <w:lang w:val="en-US"/>
        </w:rPr>
        <w:t>2003) found that blacks were more likely to be</w:t>
      </w:r>
      <w:r w:rsidR="00D70ED2" w:rsidRPr="00181E9C">
        <w:rPr>
          <w:rFonts w:ascii="Times New Roman" w:eastAsia="Times New Roman" w:hAnsi="Times New Roman" w:cs="Times New Roman"/>
          <w:sz w:val="24"/>
          <w:szCs w:val="24"/>
          <w:lang w:val="en-US"/>
        </w:rPr>
        <w:t xml:space="preserve"> </w:t>
      </w:r>
      <w:r w:rsidR="00F738FA" w:rsidRPr="00F738FA">
        <w:rPr>
          <w:rFonts w:ascii="Times New Roman" w:eastAsia="Times New Roman" w:hAnsi="Times New Roman" w:cs="Times New Roman"/>
          <w:sz w:val="24"/>
          <w:szCs w:val="24"/>
          <w:lang w:val="en-US"/>
        </w:rPr>
        <w:t>favorably</w:t>
      </w:r>
      <w:r w:rsidR="00D70ED2" w:rsidRPr="00181E9C">
        <w:rPr>
          <w:rFonts w:ascii="Times New Roman" w:eastAsia="Times New Roman" w:hAnsi="Times New Roman" w:cs="Times New Roman"/>
          <w:sz w:val="24"/>
          <w:szCs w:val="24"/>
          <w:lang w:val="en-US"/>
        </w:rPr>
        <w:t xml:space="preserve"> treated when examining properties in</w:t>
      </w:r>
      <w:r w:rsidR="000F7A8B" w:rsidRPr="00181E9C">
        <w:rPr>
          <w:rFonts w:ascii="Times New Roman" w:eastAsia="Times New Roman" w:hAnsi="Times New Roman" w:cs="Times New Roman"/>
          <w:sz w:val="24"/>
          <w:szCs w:val="24"/>
          <w:lang w:val="en-US"/>
        </w:rPr>
        <w:t xml:space="preserve"> racially</w:t>
      </w:r>
      <w:r w:rsidR="00947D03" w:rsidRPr="00181E9C">
        <w:rPr>
          <w:rFonts w:ascii="Times New Roman" w:eastAsia="Times New Roman" w:hAnsi="Times New Roman" w:cs="Times New Roman"/>
          <w:sz w:val="24"/>
          <w:szCs w:val="24"/>
          <w:lang w:val="en-US"/>
        </w:rPr>
        <w:t xml:space="preserve"> mixed </w:t>
      </w:r>
      <w:r w:rsidR="00F738FA" w:rsidRPr="00F738FA">
        <w:rPr>
          <w:rFonts w:ascii="Times New Roman" w:eastAsia="Times New Roman" w:hAnsi="Times New Roman" w:cs="Times New Roman"/>
          <w:sz w:val="24"/>
          <w:szCs w:val="24"/>
          <w:lang w:val="en-US"/>
        </w:rPr>
        <w:t>neighborhoods</w:t>
      </w:r>
      <w:r w:rsidR="00D70ED2" w:rsidRPr="00181E9C">
        <w:rPr>
          <w:rFonts w:ascii="Times New Roman" w:eastAsia="Times New Roman" w:hAnsi="Times New Roman" w:cs="Times New Roman"/>
          <w:sz w:val="24"/>
          <w:szCs w:val="24"/>
          <w:lang w:val="en-US"/>
        </w:rPr>
        <w:t>, whereas the opposite occurred</w:t>
      </w:r>
      <w:r w:rsidRPr="00181E9C">
        <w:rPr>
          <w:rFonts w:ascii="Times New Roman" w:eastAsia="Times New Roman" w:hAnsi="Times New Roman" w:cs="Times New Roman"/>
          <w:sz w:val="24"/>
          <w:szCs w:val="24"/>
          <w:lang w:val="en-US"/>
        </w:rPr>
        <w:t xml:space="preserve"> </w:t>
      </w:r>
      <w:r w:rsidR="00D70ED2" w:rsidRPr="00181E9C">
        <w:rPr>
          <w:rFonts w:ascii="Times New Roman" w:eastAsia="Times New Roman" w:hAnsi="Times New Roman" w:cs="Times New Roman"/>
          <w:sz w:val="24"/>
          <w:szCs w:val="24"/>
          <w:lang w:val="en-US"/>
        </w:rPr>
        <w:t>when</w:t>
      </w:r>
      <w:r w:rsidR="00F007DA" w:rsidRPr="00181E9C">
        <w:rPr>
          <w:rFonts w:ascii="Times New Roman" w:eastAsia="Times New Roman" w:hAnsi="Times New Roman" w:cs="Times New Roman"/>
          <w:sz w:val="24"/>
          <w:szCs w:val="24"/>
          <w:lang w:val="en-US"/>
        </w:rPr>
        <w:t xml:space="preserve"> their white</w:t>
      </w:r>
      <w:r w:rsidRPr="00181E9C">
        <w:rPr>
          <w:rFonts w:ascii="Times New Roman" w:eastAsia="Times New Roman" w:hAnsi="Times New Roman" w:cs="Times New Roman"/>
          <w:sz w:val="24"/>
          <w:szCs w:val="24"/>
          <w:lang w:val="en-US"/>
        </w:rPr>
        <w:t xml:space="preserve"> counterparts</w:t>
      </w:r>
      <w:r w:rsidR="00D70ED2" w:rsidRPr="00181E9C">
        <w:rPr>
          <w:rFonts w:ascii="Times New Roman" w:eastAsia="Times New Roman" w:hAnsi="Times New Roman" w:cs="Times New Roman"/>
          <w:sz w:val="24"/>
          <w:szCs w:val="24"/>
          <w:lang w:val="en-US"/>
        </w:rPr>
        <w:t xml:space="preserve"> examined p</w:t>
      </w:r>
      <w:r w:rsidR="00F007DA" w:rsidRPr="00181E9C">
        <w:rPr>
          <w:rFonts w:ascii="Times New Roman" w:eastAsia="Times New Roman" w:hAnsi="Times New Roman" w:cs="Times New Roman"/>
          <w:sz w:val="24"/>
          <w:szCs w:val="24"/>
          <w:lang w:val="en-US"/>
        </w:rPr>
        <w:t>roperties in predominantly white</w:t>
      </w:r>
      <w:r w:rsidR="00D70ED2" w:rsidRPr="00181E9C">
        <w:rPr>
          <w:rFonts w:ascii="Times New Roman" w:eastAsia="Times New Roman" w:hAnsi="Times New Roman" w:cs="Times New Roman"/>
          <w:sz w:val="24"/>
          <w:szCs w:val="24"/>
          <w:lang w:val="en-US"/>
        </w:rPr>
        <w:t>-occupied places</w:t>
      </w:r>
      <w:r w:rsidR="000F7A8B" w:rsidRPr="00181E9C">
        <w:rPr>
          <w:rFonts w:ascii="Times New Roman" w:eastAsia="Times New Roman" w:hAnsi="Times New Roman" w:cs="Times New Roman"/>
          <w:sz w:val="24"/>
          <w:szCs w:val="24"/>
          <w:lang w:val="en-US"/>
        </w:rPr>
        <w:t>.</w:t>
      </w:r>
      <w:r w:rsidR="00D70ED2" w:rsidRPr="00181E9C">
        <w:rPr>
          <w:rFonts w:ascii="Times New Roman" w:eastAsia="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 </w:t>
      </w:r>
      <w:r w:rsidR="000F7A8B" w:rsidRPr="00181E9C">
        <w:rPr>
          <w:rFonts w:ascii="Times New Roman" w:hAnsi="Times New Roman" w:cs="Times New Roman"/>
          <w:sz w:val="24"/>
          <w:szCs w:val="24"/>
          <w:lang w:val="en-US"/>
        </w:rPr>
        <w:t>This finding was buttressed by Galster and Godfrey (2005), who identified rampant steering patterns in the U.S. HUD 2000 discr</w:t>
      </w:r>
      <w:r w:rsidR="00F007DA" w:rsidRPr="00181E9C">
        <w:rPr>
          <w:rFonts w:ascii="Times New Roman" w:hAnsi="Times New Roman" w:cs="Times New Roman"/>
          <w:sz w:val="24"/>
          <w:szCs w:val="24"/>
          <w:lang w:val="en-US"/>
        </w:rPr>
        <w:t>imination survey, whereby whites</w:t>
      </w:r>
      <w:r w:rsidR="000F7A8B" w:rsidRPr="00181E9C">
        <w:rPr>
          <w:rFonts w:ascii="Times New Roman" w:hAnsi="Times New Roman" w:cs="Times New Roman"/>
          <w:sz w:val="24"/>
          <w:szCs w:val="24"/>
          <w:lang w:val="en-US"/>
        </w:rPr>
        <w:t xml:space="preserve"> were provided </w:t>
      </w:r>
      <w:r w:rsidR="000F7A8B" w:rsidRPr="00181E9C">
        <w:rPr>
          <w:rFonts w:ascii="Times New Roman" w:hAnsi="Times New Roman" w:cs="Times New Roman"/>
          <w:sz w:val="24"/>
          <w:szCs w:val="24"/>
          <w:lang w:val="en-US"/>
        </w:rPr>
        <w:lastRenderedPageBreak/>
        <w:t xml:space="preserve">gratuitous information by agents that encouraged them to finalize home sales </w:t>
      </w:r>
      <w:r w:rsidR="00D70ED2" w:rsidRPr="00181E9C">
        <w:rPr>
          <w:rFonts w:ascii="Times New Roman" w:hAnsi="Times New Roman" w:cs="Times New Roman"/>
          <w:sz w:val="24"/>
          <w:szCs w:val="24"/>
          <w:lang w:val="en-US"/>
        </w:rPr>
        <w:t xml:space="preserve">when they searched </w:t>
      </w:r>
      <w:r w:rsidR="00F007DA" w:rsidRPr="00181E9C">
        <w:rPr>
          <w:rFonts w:ascii="Times New Roman" w:hAnsi="Times New Roman" w:cs="Times New Roman"/>
          <w:sz w:val="24"/>
          <w:szCs w:val="24"/>
          <w:lang w:val="en-US"/>
        </w:rPr>
        <w:t>in higher-valued, majority white</w:t>
      </w:r>
      <w:r w:rsidR="000F7A8B" w:rsidRPr="00181E9C">
        <w:rPr>
          <w:rFonts w:ascii="Times New Roman" w:hAnsi="Times New Roman" w:cs="Times New Roman"/>
          <w:sz w:val="24"/>
          <w:szCs w:val="24"/>
          <w:lang w:val="en-US"/>
        </w:rPr>
        <w:t xml:space="preserve">-occupied </w:t>
      </w:r>
      <w:r w:rsidR="00F738FA" w:rsidRPr="00F738FA">
        <w:rPr>
          <w:rFonts w:ascii="Times New Roman" w:hAnsi="Times New Roman" w:cs="Times New Roman"/>
          <w:sz w:val="24"/>
          <w:szCs w:val="24"/>
          <w:lang w:val="en-US"/>
        </w:rPr>
        <w:t>neighborhoods</w:t>
      </w:r>
      <w:r w:rsidR="000F7A8B" w:rsidRPr="00181E9C">
        <w:rPr>
          <w:rFonts w:ascii="Times New Roman" w:hAnsi="Times New Roman" w:cs="Times New Roman"/>
          <w:sz w:val="24"/>
          <w:szCs w:val="24"/>
          <w:lang w:val="en-US"/>
        </w:rPr>
        <w:t xml:space="preserve">.  </w:t>
      </w:r>
    </w:p>
    <w:p w14:paraId="725FC6C4" w14:textId="24021E52" w:rsidR="00F007DA" w:rsidRPr="00181E9C" w:rsidRDefault="00624BA6" w:rsidP="004F1F41">
      <w:pPr>
        <w:spacing w:line="480" w:lineRule="auto"/>
        <w:rPr>
          <w:rStyle w:val="A51"/>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Fisher and Massey (2004) found that </w:t>
      </w:r>
      <w:r w:rsidR="00026E59" w:rsidRPr="00181E9C">
        <w:rPr>
          <w:rFonts w:ascii="Times New Roman" w:hAnsi="Times New Roman" w:cs="Times New Roman"/>
          <w:sz w:val="24"/>
          <w:szCs w:val="24"/>
          <w:lang w:val="en-US"/>
        </w:rPr>
        <w:t xml:space="preserve">phone-based </w:t>
      </w:r>
      <w:r w:rsidRPr="00181E9C">
        <w:rPr>
          <w:rFonts w:ascii="Times New Roman" w:hAnsi="Times New Roman" w:cs="Times New Roman"/>
          <w:sz w:val="24"/>
          <w:szCs w:val="24"/>
          <w:lang w:val="en-US"/>
        </w:rPr>
        <w:t xml:space="preserve">discrimination against black apartment seekers </w:t>
      </w:r>
      <w:r w:rsidR="00026E59" w:rsidRPr="00181E9C">
        <w:rPr>
          <w:rFonts w:ascii="Times New Roman" w:hAnsi="Times New Roman" w:cs="Times New Roman"/>
          <w:sz w:val="24"/>
          <w:szCs w:val="24"/>
          <w:lang w:val="en-US"/>
        </w:rPr>
        <w:t xml:space="preserve">in Philadelphia, PA </w:t>
      </w:r>
      <w:r w:rsidRPr="00181E9C">
        <w:rPr>
          <w:rFonts w:ascii="Times New Roman" w:hAnsi="Times New Roman" w:cs="Times New Roman"/>
          <w:sz w:val="24"/>
          <w:szCs w:val="24"/>
          <w:lang w:val="en-US"/>
        </w:rPr>
        <w:t xml:space="preserve">was less likely if the dwelling was in a </w:t>
      </w:r>
      <w:r w:rsidR="00F738FA" w:rsidRPr="00F738FA">
        <w:rPr>
          <w:rFonts w:ascii="Times New Roman" w:hAnsi="Times New Roman" w:cs="Times New Roman"/>
          <w:sz w:val="24"/>
          <w:szCs w:val="24"/>
          <w:lang w:val="en-US"/>
        </w:rPr>
        <w:t>neighborhood</w:t>
      </w:r>
      <w:r w:rsidRPr="00181E9C">
        <w:rPr>
          <w:rFonts w:ascii="Times New Roman" w:hAnsi="Times New Roman" w:cs="Times New Roman"/>
          <w:sz w:val="24"/>
          <w:szCs w:val="24"/>
          <w:lang w:val="en-US"/>
        </w:rPr>
        <w:t xml:space="preserve"> of predominantly black residents</w:t>
      </w:r>
      <w:r w:rsidR="00026E59" w:rsidRPr="00181E9C">
        <w:rPr>
          <w:rFonts w:ascii="Times New Roman" w:hAnsi="Times New Roman" w:cs="Times New Roman"/>
          <w:sz w:val="24"/>
          <w:szCs w:val="24"/>
          <w:lang w:val="en-US"/>
        </w:rPr>
        <w:t xml:space="preserve"> but rose in likelihood as distance from such </w:t>
      </w:r>
      <w:r w:rsidR="00F738FA" w:rsidRPr="00F738FA">
        <w:rPr>
          <w:rFonts w:ascii="Times New Roman" w:hAnsi="Times New Roman" w:cs="Times New Roman"/>
          <w:sz w:val="24"/>
          <w:szCs w:val="24"/>
          <w:lang w:val="en-US"/>
        </w:rPr>
        <w:t>neighborhoods</w:t>
      </w:r>
      <w:r w:rsidR="00026E59" w:rsidRPr="00181E9C">
        <w:rPr>
          <w:rFonts w:ascii="Times New Roman" w:hAnsi="Times New Roman" w:cs="Times New Roman"/>
          <w:sz w:val="24"/>
          <w:szCs w:val="24"/>
          <w:lang w:val="en-US"/>
        </w:rPr>
        <w:t xml:space="preserve"> increased.  </w:t>
      </w:r>
      <w:proofErr w:type="spellStart"/>
      <w:r w:rsidR="002F3B4A" w:rsidRPr="00181E9C">
        <w:rPr>
          <w:rFonts w:ascii="Times New Roman" w:hAnsi="Times New Roman" w:cs="Times New Roman"/>
          <w:sz w:val="24"/>
          <w:szCs w:val="24"/>
          <w:lang w:val="en-US"/>
        </w:rPr>
        <w:t>Roychoudhury</w:t>
      </w:r>
      <w:proofErr w:type="spellEnd"/>
      <w:r w:rsidR="002F3B4A" w:rsidRPr="00181E9C">
        <w:rPr>
          <w:rFonts w:ascii="Times New Roman" w:hAnsi="Times New Roman" w:cs="Times New Roman"/>
          <w:sz w:val="24"/>
          <w:szCs w:val="24"/>
          <w:lang w:val="en-US"/>
        </w:rPr>
        <w:t xml:space="preserve"> and Goodman’s (1992) Detroit</w:t>
      </w:r>
      <w:r w:rsidR="00026E59" w:rsidRPr="00181E9C">
        <w:rPr>
          <w:rFonts w:ascii="Times New Roman" w:hAnsi="Times New Roman" w:cs="Times New Roman"/>
          <w:sz w:val="24"/>
          <w:szCs w:val="24"/>
          <w:lang w:val="en-US"/>
        </w:rPr>
        <w:t>, MI</w:t>
      </w:r>
      <w:r w:rsidR="002F3B4A" w:rsidRPr="00181E9C">
        <w:rPr>
          <w:rFonts w:ascii="Times New Roman" w:hAnsi="Times New Roman" w:cs="Times New Roman"/>
          <w:sz w:val="24"/>
          <w:szCs w:val="24"/>
          <w:lang w:val="en-US"/>
        </w:rPr>
        <w:t xml:space="preserve"> study </w:t>
      </w:r>
      <w:r w:rsidR="00026E59" w:rsidRPr="00181E9C">
        <w:rPr>
          <w:rFonts w:ascii="Times New Roman" w:hAnsi="Times New Roman" w:cs="Times New Roman"/>
          <w:sz w:val="24"/>
          <w:szCs w:val="24"/>
          <w:lang w:val="en-US"/>
        </w:rPr>
        <w:t xml:space="preserve">also </w:t>
      </w:r>
      <w:r w:rsidR="002F3B4A" w:rsidRPr="00181E9C">
        <w:rPr>
          <w:rFonts w:ascii="Times New Roman" w:hAnsi="Times New Roman" w:cs="Times New Roman"/>
          <w:sz w:val="24"/>
          <w:szCs w:val="24"/>
          <w:lang w:val="en-US"/>
        </w:rPr>
        <w:t xml:space="preserve">revealed that several forms of discrimination against blacks were inversely related to the percentage of black residents in the </w:t>
      </w:r>
      <w:r w:rsidR="00F738FA" w:rsidRPr="00F738FA">
        <w:rPr>
          <w:rFonts w:ascii="Times New Roman" w:hAnsi="Times New Roman" w:cs="Times New Roman"/>
          <w:sz w:val="24"/>
          <w:szCs w:val="24"/>
          <w:lang w:val="en-US"/>
        </w:rPr>
        <w:t>neighborhood</w:t>
      </w:r>
      <w:r w:rsidR="002F3B4A" w:rsidRPr="00181E9C">
        <w:rPr>
          <w:rFonts w:ascii="Times New Roman" w:hAnsi="Times New Roman" w:cs="Times New Roman"/>
          <w:sz w:val="24"/>
          <w:szCs w:val="24"/>
          <w:lang w:val="en-US"/>
        </w:rPr>
        <w:t xml:space="preserve"> in question.  </w:t>
      </w:r>
      <w:r w:rsidR="00947D03" w:rsidRPr="00181E9C">
        <w:rPr>
          <w:rFonts w:ascii="Times New Roman" w:hAnsi="Times New Roman" w:cs="Times New Roman"/>
          <w:sz w:val="24"/>
          <w:szCs w:val="24"/>
          <w:lang w:val="en-US"/>
        </w:rPr>
        <w:t>Th</w:t>
      </w:r>
      <w:r w:rsidR="00026E59" w:rsidRPr="00181E9C">
        <w:rPr>
          <w:rFonts w:ascii="Times New Roman" w:hAnsi="Times New Roman" w:cs="Times New Roman"/>
          <w:sz w:val="24"/>
          <w:szCs w:val="24"/>
          <w:lang w:val="en-US"/>
        </w:rPr>
        <w:t>ese</w:t>
      </w:r>
      <w:r w:rsidR="00947D03" w:rsidRPr="00181E9C">
        <w:rPr>
          <w:rFonts w:ascii="Times New Roman" w:hAnsi="Times New Roman" w:cs="Times New Roman"/>
          <w:sz w:val="24"/>
          <w:szCs w:val="24"/>
          <w:lang w:val="en-US"/>
        </w:rPr>
        <w:t xml:space="preserve"> result</w:t>
      </w:r>
      <w:r w:rsidR="00026E59" w:rsidRPr="00181E9C">
        <w:rPr>
          <w:rFonts w:ascii="Times New Roman" w:hAnsi="Times New Roman" w:cs="Times New Roman"/>
          <w:sz w:val="24"/>
          <w:szCs w:val="24"/>
          <w:lang w:val="en-US"/>
        </w:rPr>
        <w:t>s</w:t>
      </w:r>
      <w:r w:rsidR="00947D03" w:rsidRPr="00181E9C">
        <w:rPr>
          <w:rFonts w:ascii="Times New Roman" w:hAnsi="Times New Roman" w:cs="Times New Roman"/>
          <w:sz w:val="24"/>
          <w:szCs w:val="24"/>
          <w:lang w:val="en-US"/>
        </w:rPr>
        <w:t xml:space="preserve"> w</w:t>
      </w:r>
      <w:r w:rsidR="00026E59" w:rsidRPr="00181E9C">
        <w:rPr>
          <w:rFonts w:ascii="Times New Roman" w:hAnsi="Times New Roman" w:cs="Times New Roman"/>
          <w:sz w:val="24"/>
          <w:szCs w:val="24"/>
          <w:lang w:val="en-US"/>
        </w:rPr>
        <w:t>ere</w:t>
      </w:r>
      <w:r w:rsidR="00947D03" w:rsidRPr="00181E9C">
        <w:rPr>
          <w:rFonts w:ascii="Times New Roman" w:hAnsi="Times New Roman" w:cs="Times New Roman"/>
          <w:sz w:val="24"/>
          <w:szCs w:val="24"/>
          <w:lang w:val="en-US"/>
        </w:rPr>
        <w:t xml:space="preserve"> replicated in the United Kingdom (</w:t>
      </w:r>
      <w:proofErr w:type="spellStart"/>
      <w:r w:rsidR="00947D03" w:rsidRPr="00181E9C">
        <w:rPr>
          <w:rFonts w:ascii="Times New Roman" w:hAnsi="Times New Roman" w:cs="Times New Roman"/>
          <w:sz w:val="24"/>
          <w:szCs w:val="24"/>
          <w:lang w:val="en-US"/>
        </w:rPr>
        <w:t>Carlsson</w:t>
      </w:r>
      <w:proofErr w:type="spellEnd"/>
      <w:r w:rsidR="00947D03" w:rsidRPr="00181E9C">
        <w:rPr>
          <w:rFonts w:ascii="Times New Roman" w:hAnsi="Times New Roman" w:cs="Times New Roman"/>
          <w:sz w:val="24"/>
          <w:szCs w:val="24"/>
          <w:lang w:val="en-US"/>
        </w:rPr>
        <w:t xml:space="preserve"> </w:t>
      </w:r>
      <w:r w:rsidR="002F3B4A" w:rsidRPr="00181E9C">
        <w:rPr>
          <w:rFonts w:ascii="Times New Roman" w:hAnsi="Times New Roman" w:cs="Times New Roman"/>
          <w:sz w:val="24"/>
          <w:szCs w:val="24"/>
          <w:lang w:val="en-US"/>
        </w:rPr>
        <w:t>and</w:t>
      </w:r>
      <w:r w:rsidR="00947D03" w:rsidRPr="00181E9C">
        <w:rPr>
          <w:rFonts w:ascii="Times New Roman" w:hAnsi="Times New Roman" w:cs="Times New Roman"/>
          <w:sz w:val="24"/>
          <w:szCs w:val="24"/>
          <w:lang w:val="en-US"/>
        </w:rPr>
        <w:t xml:space="preserve"> </w:t>
      </w:r>
      <w:proofErr w:type="spellStart"/>
      <w:r w:rsidR="00947D03" w:rsidRPr="00181E9C">
        <w:rPr>
          <w:rFonts w:ascii="Times New Roman" w:hAnsi="Times New Roman" w:cs="Times New Roman"/>
          <w:sz w:val="24"/>
          <w:szCs w:val="24"/>
          <w:lang w:val="en-US"/>
        </w:rPr>
        <w:t>Ericksson</w:t>
      </w:r>
      <w:proofErr w:type="spellEnd"/>
      <w:r w:rsidR="00947D03" w:rsidRPr="00181E9C">
        <w:rPr>
          <w:rFonts w:ascii="Times New Roman" w:hAnsi="Times New Roman" w:cs="Times New Roman"/>
          <w:sz w:val="24"/>
          <w:szCs w:val="24"/>
          <w:lang w:val="en-US"/>
        </w:rPr>
        <w:t xml:space="preserve"> 2013) and Spain (Bosch, </w:t>
      </w:r>
      <w:proofErr w:type="spellStart"/>
      <w:r w:rsidR="00947D03" w:rsidRPr="00181E9C">
        <w:rPr>
          <w:rFonts w:ascii="Times New Roman" w:hAnsi="Times New Roman" w:cs="Times New Roman"/>
          <w:sz w:val="24"/>
          <w:szCs w:val="24"/>
          <w:lang w:val="en-US"/>
        </w:rPr>
        <w:t>Carnero</w:t>
      </w:r>
      <w:proofErr w:type="spellEnd"/>
      <w:r w:rsidR="00947D03" w:rsidRPr="00181E9C">
        <w:rPr>
          <w:rFonts w:ascii="Times New Roman" w:hAnsi="Times New Roman" w:cs="Times New Roman"/>
          <w:sz w:val="24"/>
          <w:szCs w:val="24"/>
          <w:lang w:val="en-US"/>
        </w:rPr>
        <w:t xml:space="preserve"> </w:t>
      </w:r>
      <w:r w:rsidR="002F3B4A" w:rsidRPr="00181E9C">
        <w:rPr>
          <w:rFonts w:ascii="Times New Roman" w:hAnsi="Times New Roman" w:cs="Times New Roman"/>
          <w:sz w:val="24"/>
          <w:szCs w:val="24"/>
          <w:lang w:val="en-US"/>
        </w:rPr>
        <w:t>and</w:t>
      </w:r>
      <w:r w:rsidR="00947D03" w:rsidRPr="00181E9C">
        <w:rPr>
          <w:rFonts w:ascii="Times New Roman" w:hAnsi="Times New Roman" w:cs="Times New Roman"/>
          <w:sz w:val="24"/>
          <w:szCs w:val="24"/>
          <w:lang w:val="en-US"/>
        </w:rPr>
        <w:t xml:space="preserve"> </w:t>
      </w:r>
      <w:proofErr w:type="spellStart"/>
      <w:r w:rsidR="00947D03" w:rsidRPr="00181E9C">
        <w:rPr>
          <w:rFonts w:ascii="Times New Roman" w:hAnsi="Times New Roman" w:cs="Times New Roman"/>
          <w:sz w:val="24"/>
          <w:szCs w:val="24"/>
          <w:lang w:val="en-US"/>
        </w:rPr>
        <w:t>Farre</w:t>
      </w:r>
      <w:proofErr w:type="spellEnd"/>
      <w:r w:rsidR="00947D03" w:rsidRPr="00181E9C">
        <w:rPr>
          <w:rFonts w:ascii="Times New Roman" w:hAnsi="Times New Roman" w:cs="Times New Roman"/>
          <w:sz w:val="24"/>
          <w:szCs w:val="24"/>
          <w:lang w:val="en-US"/>
        </w:rPr>
        <w:t xml:space="preserve"> 2011).</w:t>
      </w:r>
      <w:r w:rsidR="00F05D65" w:rsidRPr="00181E9C">
        <w:rPr>
          <w:rFonts w:ascii="Times New Roman" w:hAnsi="Times New Roman" w:cs="Times New Roman"/>
          <w:sz w:val="24"/>
          <w:szCs w:val="24"/>
          <w:lang w:val="en-US"/>
        </w:rPr>
        <w:t xml:space="preserve">  In his analysis of discrimination complaints in Cleveland, OH, Galster </w:t>
      </w:r>
      <w:r w:rsidR="00026E59" w:rsidRPr="00181E9C">
        <w:rPr>
          <w:rFonts w:ascii="Times New Roman" w:hAnsi="Times New Roman" w:cs="Times New Roman"/>
          <w:sz w:val="24"/>
          <w:szCs w:val="24"/>
          <w:lang w:val="en-US"/>
        </w:rPr>
        <w:t xml:space="preserve">similarly </w:t>
      </w:r>
      <w:r w:rsidR="00F007DA" w:rsidRPr="00181E9C">
        <w:rPr>
          <w:rFonts w:ascii="Times New Roman" w:hAnsi="Times New Roman" w:cs="Times New Roman"/>
          <w:sz w:val="24"/>
          <w:szCs w:val="24"/>
          <w:lang w:val="en-US"/>
        </w:rPr>
        <w:t>found that whites</w:t>
      </w:r>
      <w:r w:rsidR="00F05D65" w:rsidRPr="00181E9C">
        <w:rPr>
          <w:rFonts w:ascii="Times New Roman" w:hAnsi="Times New Roman" w:cs="Times New Roman"/>
          <w:sz w:val="24"/>
          <w:szCs w:val="24"/>
          <w:lang w:val="en-US"/>
        </w:rPr>
        <w:t xml:space="preserve"> were more likely </w:t>
      </w:r>
      <w:r w:rsidR="00F007DA" w:rsidRPr="00181E9C">
        <w:rPr>
          <w:rFonts w:ascii="Times New Roman" w:hAnsi="Times New Roman" w:cs="Times New Roman"/>
          <w:sz w:val="24"/>
          <w:szCs w:val="24"/>
          <w:lang w:val="en-US"/>
        </w:rPr>
        <w:t xml:space="preserve">to be </w:t>
      </w:r>
      <w:r w:rsidR="00F738FA" w:rsidRPr="00F738FA">
        <w:rPr>
          <w:rFonts w:ascii="Times New Roman" w:hAnsi="Times New Roman" w:cs="Times New Roman"/>
          <w:sz w:val="24"/>
          <w:szCs w:val="24"/>
          <w:lang w:val="en-US"/>
        </w:rPr>
        <w:t>favored</w:t>
      </w:r>
      <w:r w:rsidR="00F007DA" w:rsidRPr="00181E9C">
        <w:rPr>
          <w:rFonts w:ascii="Times New Roman" w:hAnsi="Times New Roman" w:cs="Times New Roman"/>
          <w:sz w:val="24"/>
          <w:szCs w:val="24"/>
          <w:lang w:val="en-US"/>
        </w:rPr>
        <w:t xml:space="preserve"> in majority-white</w:t>
      </w:r>
      <w:r w:rsidR="00F05D65" w:rsidRPr="00181E9C">
        <w:rPr>
          <w:rFonts w:ascii="Times New Roman" w:hAnsi="Times New Roman" w:cs="Times New Roman"/>
          <w:sz w:val="24"/>
          <w:szCs w:val="24"/>
          <w:lang w:val="en-US"/>
        </w:rPr>
        <w:t xml:space="preserve"> </w:t>
      </w:r>
      <w:r w:rsidR="00F738FA" w:rsidRPr="00F738FA">
        <w:rPr>
          <w:rFonts w:ascii="Times New Roman" w:hAnsi="Times New Roman" w:cs="Times New Roman"/>
          <w:sz w:val="24"/>
          <w:szCs w:val="24"/>
          <w:lang w:val="en-US"/>
        </w:rPr>
        <w:t>neighborhoods</w:t>
      </w:r>
      <w:r w:rsidR="00F05D65" w:rsidRPr="00181E9C">
        <w:rPr>
          <w:rFonts w:ascii="Times New Roman" w:hAnsi="Times New Roman" w:cs="Times New Roman"/>
          <w:sz w:val="24"/>
          <w:szCs w:val="24"/>
          <w:lang w:val="en-US"/>
        </w:rPr>
        <w:t>, but discrimination</w:t>
      </w:r>
      <w:r w:rsidR="00026E59" w:rsidRPr="00181E9C">
        <w:rPr>
          <w:rFonts w:ascii="Times New Roman" w:hAnsi="Times New Roman" w:cs="Times New Roman"/>
          <w:sz w:val="24"/>
          <w:szCs w:val="24"/>
          <w:lang w:val="en-US"/>
        </w:rPr>
        <w:t xml:space="preserve"> complaints</w:t>
      </w:r>
      <w:r w:rsidR="00F05D65" w:rsidRPr="00181E9C">
        <w:rPr>
          <w:rFonts w:ascii="Times New Roman" w:hAnsi="Times New Roman" w:cs="Times New Roman"/>
          <w:sz w:val="24"/>
          <w:szCs w:val="24"/>
          <w:lang w:val="en-US"/>
        </w:rPr>
        <w:t xml:space="preserve"> w</w:t>
      </w:r>
      <w:r w:rsidR="00026E59" w:rsidRPr="00181E9C">
        <w:rPr>
          <w:rFonts w:ascii="Times New Roman" w:hAnsi="Times New Roman" w:cs="Times New Roman"/>
          <w:sz w:val="24"/>
          <w:szCs w:val="24"/>
          <w:lang w:val="en-US"/>
        </w:rPr>
        <w:t>ere</w:t>
      </w:r>
      <w:r w:rsidR="00F05D65" w:rsidRPr="00181E9C">
        <w:rPr>
          <w:rFonts w:ascii="Times New Roman" w:hAnsi="Times New Roman" w:cs="Times New Roman"/>
          <w:sz w:val="24"/>
          <w:szCs w:val="24"/>
          <w:lang w:val="en-US"/>
        </w:rPr>
        <w:t xml:space="preserve"> also </w:t>
      </w:r>
      <w:r w:rsidR="00026E59" w:rsidRPr="00181E9C">
        <w:rPr>
          <w:rFonts w:ascii="Times New Roman" w:hAnsi="Times New Roman" w:cs="Times New Roman"/>
          <w:sz w:val="24"/>
          <w:szCs w:val="24"/>
          <w:lang w:val="en-US"/>
        </w:rPr>
        <w:t>prevalent</w:t>
      </w:r>
      <w:r w:rsidR="007440D5" w:rsidRPr="00181E9C">
        <w:rPr>
          <w:rFonts w:ascii="Times New Roman" w:hAnsi="Times New Roman" w:cs="Times New Roman"/>
          <w:sz w:val="24"/>
          <w:szCs w:val="24"/>
          <w:lang w:val="en-US"/>
        </w:rPr>
        <w:t xml:space="preserve"> in unstable </w:t>
      </w:r>
      <w:r w:rsidR="00F738FA" w:rsidRPr="00F738FA">
        <w:rPr>
          <w:rFonts w:ascii="Times New Roman" w:hAnsi="Times New Roman" w:cs="Times New Roman"/>
          <w:sz w:val="24"/>
          <w:szCs w:val="24"/>
          <w:lang w:val="en-US"/>
        </w:rPr>
        <w:t>neighborhoods</w:t>
      </w:r>
      <w:r w:rsidR="007440D5" w:rsidRPr="00181E9C">
        <w:rPr>
          <w:rFonts w:ascii="Times New Roman" w:hAnsi="Times New Roman" w:cs="Times New Roman"/>
          <w:sz w:val="24"/>
          <w:szCs w:val="24"/>
          <w:lang w:val="en-US"/>
        </w:rPr>
        <w:t xml:space="preserve"> in the midst of racial transition</w:t>
      </w:r>
      <w:r w:rsidR="003D5554">
        <w:rPr>
          <w:rFonts w:ascii="Times New Roman" w:hAnsi="Times New Roman" w:cs="Times New Roman"/>
          <w:sz w:val="24"/>
          <w:szCs w:val="24"/>
          <w:lang w:val="en-US"/>
        </w:rPr>
        <w:t xml:space="preserve"> (also observed by Page</w:t>
      </w:r>
      <w:r w:rsidR="006C2643" w:rsidRPr="00181E9C">
        <w:rPr>
          <w:rFonts w:ascii="Times New Roman" w:hAnsi="Times New Roman" w:cs="Times New Roman"/>
          <w:sz w:val="24"/>
          <w:szCs w:val="24"/>
          <w:lang w:val="en-US"/>
        </w:rPr>
        <w:t xml:space="preserve"> 1995)</w:t>
      </w:r>
      <w:r w:rsidR="007440D5" w:rsidRPr="00181E9C">
        <w:rPr>
          <w:rFonts w:ascii="Times New Roman" w:hAnsi="Times New Roman" w:cs="Times New Roman"/>
          <w:sz w:val="24"/>
          <w:szCs w:val="24"/>
          <w:lang w:val="en-US"/>
        </w:rPr>
        <w:t xml:space="preserve">.  </w:t>
      </w:r>
      <w:r w:rsidR="00026E59" w:rsidRPr="00181E9C">
        <w:rPr>
          <w:rFonts w:ascii="Times New Roman" w:hAnsi="Times New Roman" w:cs="Times New Roman"/>
          <w:sz w:val="24"/>
          <w:szCs w:val="24"/>
          <w:lang w:val="en-US"/>
        </w:rPr>
        <w:t xml:space="preserve">Likewise, </w:t>
      </w:r>
      <w:r w:rsidR="00947D03" w:rsidRPr="00181E9C">
        <w:rPr>
          <w:rFonts w:ascii="Times New Roman" w:hAnsi="Times New Roman" w:cs="Times New Roman"/>
          <w:sz w:val="24"/>
          <w:szCs w:val="24"/>
          <w:lang w:val="en-US"/>
        </w:rPr>
        <w:t>Hanson and Hawley (2014)</w:t>
      </w:r>
      <w:r w:rsidR="007440D5" w:rsidRPr="00181E9C">
        <w:rPr>
          <w:rFonts w:ascii="Times New Roman" w:hAnsi="Times New Roman" w:cs="Times New Roman"/>
          <w:sz w:val="24"/>
          <w:szCs w:val="24"/>
          <w:lang w:val="en-US"/>
        </w:rPr>
        <w:t xml:space="preserve"> </w:t>
      </w:r>
      <w:r w:rsidR="00947D03" w:rsidRPr="00181E9C">
        <w:rPr>
          <w:rFonts w:ascii="Times New Roman" w:hAnsi="Times New Roman" w:cs="Times New Roman"/>
          <w:sz w:val="24"/>
          <w:szCs w:val="24"/>
          <w:lang w:val="en-US"/>
        </w:rPr>
        <w:t xml:space="preserve">found that discrimination against </w:t>
      </w:r>
      <w:r w:rsidR="007440D5" w:rsidRPr="00181E9C">
        <w:rPr>
          <w:rFonts w:ascii="Times New Roman" w:hAnsi="Times New Roman" w:cs="Times New Roman"/>
          <w:sz w:val="24"/>
          <w:szCs w:val="24"/>
          <w:lang w:val="en-US"/>
        </w:rPr>
        <w:t>blacks</w:t>
      </w:r>
      <w:r w:rsidR="00947D03" w:rsidRPr="00181E9C">
        <w:rPr>
          <w:rFonts w:ascii="Times New Roman" w:hAnsi="Times New Roman" w:cs="Times New Roman"/>
          <w:sz w:val="24"/>
          <w:szCs w:val="24"/>
          <w:lang w:val="en-US"/>
        </w:rPr>
        <w:t xml:space="preserve"> as measured by internet </w:t>
      </w:r>
      <w:r w:rsidR="00026E59" w:rsidRPr="00181E9C">
        <w:rPr>
          <w:rFonts w:ascii="Times New Roman" w:hAnsi="Times New Roman" w:cs="Times New Roman"/>
          <w:sz w:val="24"/>
          <w:szCs w:val="24"/>
          <w:lang w:val="en-US"/>
        </w:rPr>
        <w:t xml:space="preserve">paired </w:t>
      </w:r>
      <w:r w:rsidR="00947D03" w:rsidRPr="00181E9C">
        <w:rPr>
          <w:rFonts w:ascii="Times New Roman" w:hAnsi="Times New Roman" w:cs="Times New Roman"/>
          <w:sz w:val="24"/>
          <w:szCs w:val="24"/>
          <w:lang w:val="en-US"/>
        </w:rPr>
        <w:t xml:space="preserve">tests (as opposed to in-person </w:t>
      </w:r>
      <w:r w:rsidR="00026E59" w:rsidRPr="00181E9C">
        <w:rPr>
          <w:rFonts w:ascii="Times New Roman" w:hAnsi="Times New Roman" w:cs="Times New Roman"/>
          <w:sz w:val="24"/>
          <w:szCs w:val="24"/>
          <w:lang w:val="en-US"/>
        </w:rPr>
        <w:t xml:space="preserve">paired </w:t>
      </w:r>
      <w:r w:rsidR="00947D03" w:rsidRPr="00181E9C">
        <w:rPr>
          <w:rFonts w:ascii="Times New Roman" w:hAnsi="Times New Roman" w:cs="Times New Roman"/>
          <w:sz w:val="24"/>
          <w:szCs w:val="24"/>
          <w:lang w:val="en-US"/>
        </w:rPr>
        <w:t xml:space="preserve">testing </w:t>
      </w:r>
      <w:r w:rsidR="0062224F" w:rsidRPr="00181E9C">
        <w:rPr>
          <w:rFonts w:ascii="Times New Roman" w:hAnsi="Times New Roman" w:cs="Times New Roman"/>
          <w:sz w:val="24"/>
          <w:szCs w:val="24"/>
          <w:lang w:val="en-US"/>
        </w:rPr>
        <w:t>used by</w:t>
      </w:r>
      <w:r w:rsidR="00947D03" w:rsidRPr="00181E9C">
        <w:rPr>
          <w:rFonts w:ascii="Times New Roman" w:hAnsi="Times New Roman" w:cs="Times New Roman"/>
          <w:sz w:val="24"/>
          <w:szCs w:val="24"/>
          <w:lang w:val="en-US"/>
        </w:rPr>
        <w:t xml:space="preserve"> </w:t>
      </w:r>
      <w:r w:rsidR="007440D5" w:rsidRPr="00181E9C">
        <w:rPr>
          <w:rFonts w:ascii="Times New Roman" w:hAnsi="Times New Roman" w:cs="Times New Roman"/>
          <w:sz w:val="24"/>
          <w:szCs w:val="24"/>
          <w:lang w:val="en-US"/>
        </w:rPr>
        <w:t>most</w:t>
      </w:r>
      <w:r w:rsidR="00947D03" w:rsidRPr="00181E9C">
        <w:rPr>
          <w:rFonts w:ascii="Times New Roman" w:hAnsi="Times New Roman" w:cs="Times New Roman"/>
          <w:sz w:val="24"/>
          <w:szCs w:val="24"/>
          <w:lang w:val="en-US"/>
        </w:rPr>
        <w:t xml:space="preserve"> </w:t>
      </w:r>
      <w:r w:rsidR="0062224F" w:rsidRPr="00181E9C">
        <w:rPr>
          <w:rFonts w:ascii="Times New Roman" w:hAnsi="Times New Roman" w:cs="Times New Roman"/>
          <w:sz w:val="24"/>
          <w:szCs w:val="24"/>
          <w:lang w:val="en-US"/>
        </w:rPr>
        <w:t xml:space="preserve">U.S. </w:t>
      </w:r>
      <w:r w:rsidR="00947D03" w:rsidRPr="00181E9C">
        <w:rPr>
          <w:rFonts w:ascii="Times New Roman" w:hAnsi="Times New Roman" w:cs="Times New Roman"/>
          <w:sz w:val="24"/>
          <w:szCs w:val="24"/>
          <w:lang w:val="en-US"/>
        </w:rPr>
        <w:t xml:space="preserve">studies) was more likely to occur in racially mixed </w:t>
      </w:r>
      <w:r w:rsidR="00F738FA" w:rsidRPr="00F738FA">
        <w:rPr>
          <w:rFonts w:ascii="Times New Roman" w:hAnsi="Times New Roman" w:cs="Times New Roman"/>
          <w:sz w:val="24"/>
          <w:szCs w:val="24"/>
          <w:lang w:val="en-US"/>
        </w:rPr>
        <w:t>neighborhoods</w:t>
      </w:r>
      <w:r w:rsidR="007440D5" w:rsidRPr="00181E9C">
        <w:rPr>
          <w:rFonts w:ascii="Times New Roman" w:hAnsi="Times New Roman" w:cs="Times New Roman"/>
          <w:sz w:val="24"/>
          <w:szCs w:val="24"/>
          <w:lang w:val="en-US"/>
        </w:rPr>
        <w:t>, though the stability of such contexts was not measured</w:t>
      </w:r>
      <w:r w:rsidR="00947D03" w:rsidRPr="00181E9C">
        <w:rPr>
          <w:rFonts w:ascii="Times New Roman" w:hAnsi="Times New Roman" w:cs="Times New Roman"/>
          <w:sz w:val="24"/>
          <w:szCs w:val="24"/>
          <w:lang w:val="en-US"/>
        </w:rPr>
        <w:t>.</w:t>
      </w:r>
      <w:r w:rsidR="007440D5" w:rsidRPr="00181E9C">
        <w:rPr>
          <w:rFonts w:ascii="Times New Roman" w:hAnsi="Times New Roman" w:cs="Times New Roman"/>
          <w:sz w:val="24"/>
          <w:szCs w:val="24"/>
          <w:lang w:val="en-US"/>
        </w:rPr>
        <w:t xml:space="preserve"> </w:t>
      </w:r>
      <w:r w:rsidR="00947D03" w:rsidRPr="00181E9C">
        <w:rPr>
          <w:rFonts w:ascii="Times New Roman" w:hAnsi="Times New Roman" w:cs="Times New Roman"/>
          <w:sz w:val="24"/>
          <w:szCs w:val="24"/>
          <w:lang w:val="en-US"/>
        </w:rPr>
        <w:t xml:space="preserve"> </w:t>
      </w:r>
      <w:r w:rsidR="00871451" w:rsidRPr="00181E9C">
        <w:rPr>
          <w:rFonts w:ascii="Times New Roman" w:hAnsi="Times New Roman" w:cs="Times New Roman"/>
          <w:sz w:val="24"/>
          <w:szCs w:val="24"/>
          <w:lang w:val="en-US"/>
        </w:rPr>
        <w:t xml:space="preserve">The only U.S.-based study not observing a relationship between discrimination and </w:t>
      </w:r>
      <w:r w:rsidR="00F738FA" w:rsidRPr="00F738FA">
        <w:rPr>
          <w:rFonts w:ascii="Times New Roman" w:hAnsi="Times New Roman" w:cs="Times New Roman"/>
          <w:sz w:val="24"/>
          <w:szCs w:val="24"/>
          <w:lang w:val="en-US"/>
        </w:rPr>
        <w:t>neighborhood</w:t>
      </w:r>
      <w:r w:rsidR="00871451" w:rsidRPr="00181E9C">
        <w:rPr>
          <w:rFonts w:ascii="Times New Roman" w:hAnsi="Times New Roman" w:cs="Times New Roman"/>
          <w:sz w:val="24"/>
          <w:szCs w:val="24"/>
          <w:lang w:val="en-US"/>
        </w:rPr>
        <w:t xml:space="preserve"> racial composition was by </w:t>
      </w:r>
      <w:proofErr w:type="spellStart"/>
      <w:r w:rsidR="00871451" w:rsidRPr="00181E9C">
        <w:rPr>
          <w:rStyle w:val="A51"/>
          <w:rFonts w:ascii="Times New Roman" w:hAnsi="Times New Roman" w:cs="Times New Roman"/>
          <w:sz w:val="24"/>
          <w:szCs w:val="24"/>
          <w:lang w:val="en-US"/>
        </w:rPr>
        <w:t>Ewens</w:t>
      </w:r>
      <w:proofErr w:type="spellEnd"/>
      <w:r w:rsidR="00871451" w:rsidRPr="00181E9C">
        <w:rPr>
          <w:rStyle w:val="A51"/>
          <w:rFonts w:ascii="Times New Roman" w:hAnsi="Times New Roman" w:cs="Times New Roman"/>
          <w:sz w:val="24"/>
          <w:szCs w:val="24"/>
          <w:lang w:val="en-US"/>
        </w:rPr>
        <w:t xml:space="preserve">, Tomlin, and Wang (2014). </w:t>
      </w:r>
    </w:p>
    <w:p w14:paraId="7B8BF389" w14:textId="152F052D" w:rsidR="00F007DA" w:rsidRPr="00181E9C" w:rsidRDefault="002F3B4A" w:rsidP="004F1F41">
      <w:pPr>
        <w:spacing w:line="480" w:lineRule="auto"/>
        <w:rPr>
          <w:rFonts w:ascii="Times New Roman" w:eastAsia="Times New Roman" w:hAnsi="Times New Roman" w:cs="Times New Roman"/>
          <w:sz w:val="24"/>
          <w:szCs w:val="24"/>
          <w:lang w:val="en-US"/>
        </w:rPr>
      </w:pPr>
      <w:r w:rsidRPr="00181E9C">
        <w:rPr>
          <w:rFonts w:ascii="Times New Roman" w:hAnsi="Times New Roman" w:cs="Times New Roman"/>
          <w:sz w:val="24"/>
          <w:szCs w:val="24"/>
          <w:lang w:val="en-US"/>
        </w:rPr>
        <w:t xml:space="preserve">As for non-racial aspects of </w:t>
      </w:r>
      <w:r w:rsidR="00F738FA" w:rsidRPr="00F738FA">
        <w:rPr>
          <w:rFonts w:ascii="Times New Roman" w:hAnsi="Times New Roman" w:cs="Times New Roman"/>
          <w:sz w:val="24"/>
          <w:szCs w:val="24"/>
          <w:lang w:val="en-US"/>
        </w:rPr>
        <w:t>neighborhoods</w:t>
      </w:r>
      <w:r w:rsidRPr="00181E9C">
        <w:rPr>
          <w:rFonts w:ascii="Times New Roman" w:hAnsi="Times New Roman" w:cs="Times New Roman"/>
          <w:sz w:val="24"/>
          <w:szCs w:val="24"/>
          <w:lang w:val="en-US"/>
        </w:rPr>
        <w:t xml:space="preserve">, </w:t>
      </w:r>
      <w:proofErr w:type="spellStart"/>
      <w:r w:rsidR="00947D03" w:rsidRPr="00181E9C">
        <w:rPr>
          <w:rFonts w:ascii="Times New Roman" w:hAnsi="Times New Roman" w:cs="Times New Roman"/>
          <w:sz w:val="24"/>
          <w:szCs w:val="24"/>
          <w:lang w:val="en-US"/>
        </w:rPr>
        <w:t>Galster’s</w:t>
      </w:r>
      <w:proofErr w:type="spellEnd"/>
      <w:r w:rsidR="00947D03" w:rsidRPr="00181E9C">
        <w:rPr>
          <w:rFonts w:ascii="Times New Roman" w:hAnsi="Times New Roman" w:cs="Times New Roman"/>
          <w:sz w:val="24"/>
          <w:szCs w:val="24"/>
          <w:lang w:val="en-US"/>
        </w:rPr>
        <w:t xml:space="preserve"> (1990b) analysis of paired tests in Memphis, TN found that agents provided </w:t>
      </w:r>
      <w:r w:rsidRPr="00181E9C">
        <w:rPr>
          <w:rFonts w:ascii="Times New Roman" w:hAnsi="Times New Roman" w:cs="Times New Roman"/>
          <w:sz w:val="24"/>
          <w:szCs w:val="24"/>
          <w:lang w:val="en-US"/>
        </w:rPr>
        <w:t xml:space="preserve">more </w:t>
      </w:r>
      <w:r w:rsidR="00F738FA" w:rsidRPr="00F738FA">
        <w:rPr>
          <w:rFonts w:ascii="Times New Roman" w:hAnsi="Times New Roman" w:cs="Times New Roman"/>
          <w:sz w:val="24"/>
          <w:szCs w:val="24"/>
          <w:lang w:val="en-US"/>
        </w:rPr>
        <w:t>favorable</w:t>
      </w:r>
      <w:r w:rsidR="00947D03" w:rsidRPr="00181E9C">
        <w:rPr>
          <w:rFonts w:ascii="Times New Roman" w:hAnsi="Times New Roman" w:cs="Times New Roman"/>
          <w:sz w:val="24"/>
          <w:szCs w:val="24"/>
          <w:lang w:val="en-US"/>
        </w:rPr>
        <w:t xml:space="preserve"> assistance and </w:t>
      </w:r>
      <w:r w:rsidR="00F007DA" w:rsidRPr="00181E9C">
        <w:rPr>
          <w:rFonts w:ascii="Times New Roman" w:hAnsi="Times New Roman" w:cs="Times New Roman"/>
          <w:sz w:val="24"/>
          <w:szCs w:val="24"/>
          <w:lang w:val="en-US"/>
        </w:rPr>
        <w:t>encouraging information to white</w:t>
      </w:r>
      <w:r w:rsidR="00947D03" w:rsidRPr="00181E9C">
        <w:rPr>
          <w:rFonts w:ascii="Times New Roman" w:hAnsi="Times New Roman" w:cs="Times New Roman"/>
          <w:sz w:val="24"/>
          <w:szCs w:val="24"/>
          <w:lang w:val="en-US"/>
        </w:rPr>
        <w:t xml:space="preserve"> home seekers when properties where located</w:t>
      </w:r>
      <w:r w:rsidR="006C2643" w:rsidRPr="00181E9C">
        <w:rPr>
          <w:rFonts w:ascii="Times New Roman" w:hAnsi="Times New Roman" w:cs="Times New Roman"/>
          <w:sz w:val="24"/>
          <w:szCs w:val="24"/>
          <w:lang w:val="en-US"/>
        </w:rPr>
        <w:t xml:space="preserve"> in superior school districts. </w:t>
      </w:r>
      <w:r w:rsidR="00E74E67" w:rsidRPr="00181E9C">
        <w:rPr>
          <w:rFonts w:ascii="Times New Roman" w:hAnsi="Times New Roman" w:cs="Times New Roman"/>
          <w:sz w:val="24"/>
          <w:szCs w:val="24"/>
          <w:lang w:val="en-US"/>
        </w:rPr>
        <w:t xml:space="preserve"> </w:t>
      </w:r>
      <w:r w:rsidR="006C2643" w:rsidRPr="00181E9C">
        <w:rPr>
          <w:rFonts w:ascii="Times New Roman" w:hAnsi="Times New Roman" w:cs="Times New Roman"/>
          <w:sz w:val="24"/>
          <w:szCs w:val="24"/>
          <w:lang w:val="en-US"/>
        </w:rPr>
        <w:t xml:space="preserve">Choi, </w:t>
      </w:r>
      <w:proofErr w:type="spellStart"/>
      <w:r w:rsidR="006C2643" w:rsidRPr="00181E9C">
        <w:rPr>
          <w:rFonts w:ascii="Times New Roman" w:hAnsi="Times New Roman" w:cs="Times New Roman"/>
          <w:sz w:val="24"/>
          <w:szCs w:val="24"/>
          <w:lang w:val="en-US"/>
        </w:rPr>
        <w:t>Ondrich</w:t>
      </w:r>
      <w:proofErr w:type="spellEnd"/>
      <w:r w:rsidR="006C2643" w:rsidRPr="00181E9C">
        <w:rPr>
          <w:rFonts w:ascii="Times New Roman" w:hAnsi="Times New Roman" w:cs="Times New Roman"/>
          <w:sz w:val="24"/>
          <w:szCs w:val="24"/>
          <w:lang w:val="en-US"/>
        </w:rPr>
        <w:t xml:space="preserve"> and </w:t>
      </w:r>
      <w:proofErr w:type="spellStart"/>
      <w:r w:rsidR="006C2643" w:rsidRPr="00181E9C">
        <w:rPr>
          <w:rFonts w:ascii="Times New Roman" w:hAnsi="Times New Roman" w:cs="Times New Roman"/>
          <w:sz w:val="24"/>
          <w:szCs w:val="24"/>
          <w:lang w:val="en-US"/>
        </w:rPr>
        <w:t>Yinger</w:t>
      </w:r>
      <w:proofErr w:type="spellEnd"/>
      <w:r w:rsidR="006C2643" w:rsidRPr="00181E9C">
        <w:rPr>
          <w:rFonts w:ascii="Times New Roman" w:hAnsi="Times New Roman" w:cs="Times New Roman"/>
          <w:sz w:val="24"/>
          <w:szCs w:val="24"/>
          <w:lang w:val="en-US"/>
        </w:rPr>
        <w:t xml:space="preserve"> (2003), </w:t>
      </w:r>
      <w:r w:rsidR="00E74E67" w:rsidRPr="00181E9C">
        <w:rPr>
          <w:rFonts w:ascii="Times New Roman" w:hAnsi="Times New Roman" w:cs="Times New Roman"/>
          <w:sz w:val="24"/>
          <w:szCs w:val="24"/>
          <w:lang w:val="en-US"/>
        </w:rPr>
        <w:t xml:space="preserve">Zhou, </w:t>
      </w:r>
      <w:proofErr w:type="spellStart"/>
      <w:r w:rsidR="00E74E67" w:rsidRPr="00181E9C">
        <w:rPr>
          <w:rFonts w:ascii="Times New Roman" w:hAnsi="Times New Roman" w:cs="Times New Roman"/>
          <w:sz w:val="24"/>
          <w:szCs w:val="24"/>
          <w:lang w:val="en-US"/>
        </w:rPr>
        <w:t>Ondrich</w:t>
      </w:r>
      <w:proofErr w:type="spellEnd"/>
      <w:r w:rsidR="00E74E67" w:rsidRPr="00181E9C">
        <w:rPr>
          <w:rFonts w:ascii="Times New Roman" w:hAnsi="Times New Roman" w:cs="Times New Roman"/>
          <w:sz w:val="24"/>
          <w:szCs w:val="24"/>
          <w:lang w:val="en-US"/>
        </w:rPr>
        <w:t xml:space="preserve"> and </w:t>
      </w:r>
      <w:proofErr w:type="spellStart"/>
      <w:r w:rsidR="00E74E67" w:rsidRPr="00181E9C">
        <w:rPr>
          <w:rFonts w:ascii="Times New Roman" w:hAnsi="Times New Roman" w:cs="Times New Roman"/>
          <w:sz w:val="24"/>
          <w:szCs w:val="24"/>
          <w:lang w:val="en-US"/>
        </w:rPr>
        <w:t>Yinger</w:t>
      </w:r>
      <w:proofErr w:type="spellEnd"/>
      <w:r w:rsidR="00E74E67" w:rsidRPr="00181E9C">
        <w:rPr>
          <w:rFonts w:ascii="Times New Roman" w:hAnsi="Times New Roman" w:cs="Times New Roman"/>
          <w:sz w:val="24"/>
          <w:szCs w:val="24"/>
          <w:lang w:val="en-US"/>
        </w:rPr>
        <w:t xml:space="preserve"> (2005) and </w:t>
      </w:r>
      <w:r w:rsidR="0062224F" w:rsidRPr="00181E9C">
        <w:rPr>
          <w:rFonts w:ascii="Times New Roman" w:hAnsi="Times New Roman" w:cs="Times New Roman"/>
          <w:sz w:val="24"/>
          <w:szCs w:val="24"/>
          <w:lang w:val="en-US"/>
        </w:rPr>
        <w:t xml:space="preserve">Hanson and Hawley (2014) found that </w:t>
      </w:r>
      <w:r w:rsidR="007440D5" w:rsidRPr="00181E9C">
        <w:rPr>
          <w:rFonts w:ascii="Times New Roman" w:hAnsi="Times New Roman" w:cs="Times New Roman"/>
          <w:sz w:val="24"/>
          <w:szCs w:val="24"/>
          <w:lang w:val="en-US"/>
        </w:rPr>
        <w:t>blacks</w:t>
      </w:r>
      <w:r w:rsidR="0062224F" w:rsidRPr="00181E9C">
        <w:rPr>
          <w:rFonts w:ascii="Times New Roman" w:hAnsi="Times New Roman" w:cs="Times New Roman"/>
          <w:sz w:val="24"/>
          <w:szCs w:val="24"/>
          <w:lang w:val="en-US"/>
        </w:rPr>
        <w:t xml:space="preserve"> experienced elevated rates of discrimination in </w:t>
      </w:r>
      <w:r w:rsidR="00E74E67" w:rsidRPr="00181E9C">
        <w:rPr>
          <w:rFonts w:ascii="Times New Roman" w:hAnsi="Times New Roman" w:cs="Times New Roman"/>
          <w:sz w:val="24"/>
          <w:szCs w:val="24"/>
          <w:lang w:val="en-US"/>
        </w:rPr>
        <w:t xml:space="preserve">American </w:t>
      </w:r>
      <w:r w:rsidR="00F738FA" w:rsidRPr="00F738FA">
        <w:rPr>
          <w:rFonts w:ascii="Times New Roman" w:hAnsi="Times New Roman" w:cs="Times New Roman"/>
          <w:sz w:val="24"/>
          <w:szCs w:val="24"/>
          <w:lang w:val="en-US"/>
        </w:rPr>
        <w:t>neighborhoods</w:t>
      </w:r>
      <w:r w:rsidR="0062224F" w:rsidRPr="00181E9C">
        <w:rPr>
          <w:rFonts w:ascii="Times New Roman" w:hAnsi="Times New Roman" w:cs="Times New Roman"/>
          <w:sz w:val="24"/>
          <w:szCs w:val="24"/>
          <w:lang w:val="en-US"/>
        </w:rPr>
        <w:t xml:space="preserve"> with higher</w:t>
      </w:r>
      <w:r w:rsidR="006C2643" w:rsidRPr="00181E9C">
        <w:rPr>
          <w:rFonts w:ascii="Times New Roman" w:hAnsi="Times New Roman" w:cs="Times New Roman"/>
          <w:sz w:val="24"/>
          <w:szCs w:val="24"/>
          <w:lang w:val="en-US"/>
        </w:rPr>
        <w:t xml:space="preserve"> median </w:t>
      </w:r>
      <w:r w:rsidR="00E74E67" w:rsidRPr="00181E9C">
        <w:rPr>
          <w:rFonts w:ascii="Times New Roman" w:hAnsi="Times New Roman" w:cs="Times New Roman"/>
          <w:sz w:val="24"/>
          <w:szCs w:val="24"/>
          <w:lang w:val="en-US"/>
        </w:rPr>
        <w:t xml:space="preserve">incomes and </w:t>
      </w:r>
      <w:r w:rsidR="0062224F" w:rsidRPr="00181E9C">
        <w:rPr>
          <w:rFonts w:ascii="Times New Roman" w:hAnsi="Times New Roman" w:cs="Times New Roman"/>
          <w:sz w:val="24"/>
          <w:szCs w:val="24"/>
          <w:lang w:val="en-US"/>
        </w:rPr>
        <w:t>rents.</w:t>
      </w:r>
      <w:r w:rsidRPr="00181E9C">
        <w:rPr>
          <w:rFonts w:ascii="Times New Roman" w:hAnsi="Times New Roman" w:cs="Times New Roman"/>
          <w:sz w:val="24"/>
          <w:szCs w:val="24"/>
          <w:lang w:val="en-US"/>
        </w:rPr>
        <w:t xml:space="preserve">  Finally, </w:t>
      </w:r>
      <w:proofErr w:type="spellStart"/>
      <w:r w:rsidRPr="00181E9C">
        <w:rPr>
          <w:rFonts w:ascii="Times New Roman" w:hAnsi="Times New Roman" w:cs="Times New Roman"/>
          <w:sz w:val="24"/>
          <w:szCs w:val="24"/>
          <w:lang w:val="en-US"/>
        </w:rPr>
        <w:t>Ondrich</w:t>
      </w:r>
      <w:proofErr w:type="spellEnd"/>
      <w:r w:rsidRPr="00181E9C">
        <w:rPr>
          <w:rFonts w:ascii="Times New Roman" w:hAnsi="Times New Roman" w:cs="Times New Roman"/>
          <w:sz w:val="24"/>
          <w:szCs w:val="24"/>
          <w:lang w:val="en-US"/>
        </w:rPr>
        <w:t xml:space="preserve">, Ross and </w:t>
      </w:r>
      <w:proofErr w:type="spellStart"/>
      <w:r w:rsidRPr="00181E9C">
        <w:rPr>
          <w:rFonts w:ascii="Times New Roman" w:hAnsi="Times New Roman" w:cs="Times New Roman"/>
          <w:sz w:val="24"/>
          <w:szCs w:val="24"/>
          <w:lang w:val="en-US"/>
        </w:rPr>
        <w:t>Yinger</w:t>
      </w:r>
      <w:proofErr w:type="spellEnd"/>
      <w:r w:rsidRPr="00181E9C">
        <w:rPr>
          <w:rFonts w:ascii="Times New Roman" w:hAnsi="Times New Roman" w:cs="Times New Roman"/>
          <w:sz w:val="24"/>
          <w:szCs w:val="24"/>
          <w:lang w:val="en-US"/>
        </w:rPr>
        <w:t xml:space="preserve"> (2001) found that discrimination decreased as the distance between the house for sale and the </w:t>
      </w:r>
      <w:r w:rsidRPr="00181E9C">
        <w:rPr>
          <w:rFonts w:ascii="Times New Roman" w:hAnsi="Times New Roman" w:cs="Times New Roman"/>
          <w:sz w:val="24"/>
          <w:szCs w:val="24"/>
          <w:lang w:val="en-US"/>
        </w:rPr>
        <w:lastRenderedPageBreak/>
        <w:t>agent’s office increased.</w:t>
      </w:r>
      <w:r w:rsidR="0048274F" w:rsidRPr="00181E9C">
        <w:rPr>
          <w:rFonts w:ascii="Times New Roman" w:hAnsi="Times New Roman" w:cs="Times New Roman"/>
          <w:sz w:val="24"/>
          <w:szCs w:val="24"/>
          <w:lang w:val="en-US"/>
        </w:rPr>
        <w:t xml:space="preserve"> </w:t>
      </w:r>
      <w:r w:rsidR="00373EB1" w:rsidRPr="00181E9C">
        <w:rPr>
          <w:rFonts w:ascii="Times New Roman" w:eastAsia="Times New Roman" w:hAnsi="Times New Roman" w:cs="Times New Roman"/>
          <w:sz w:val="24"/>
          <w:szCs w:val="24"/>
          <w:lang w:val="en-US"/>
        </w:rPr>
        <w:t>Though this review reveals a considerable number of consistent findings in the empirical literature, it implicitly points to its primary ambiguity: identifying the primary driver of discrimination.  The contextual patterns revealed in the discrimination data neither rule out nor definitively support a</w:t>
      </w:r>
      <w:r w:rsidR="007124F2" w:rsidRPr="00181E9C">
        <w:rPr>
          <w:rFonts w:ascii="Times New Roman" w:eastAsia="Times New Roman" w:hAnsi="Times New Roman" w:cs="Times New Roman"/>
          <w:sz w:val="24"/>
          <w:szCs w:val="24"/>
          <w:lang w:val="en-US"/>
        </w:rPr>
        <w:t xml:space="preserve">ny single theory.  This </w:t>
      </w:r>
      <w:r w:rsidR="006C2643" w:rsidRPr="00181E9C">
        <w:rPr>
          <w:rFonts w:ascii="Times New Roman" w:eastAsia="Times New Roman" w:hAnsi="Times New Roman" w:cs="Times New Roman"/>
          <w:sz w:val="24"/>
          <w:szCs w:val="24"/>
          <w:lang w:val="en-US"/>
        </w:rPr>
        <w:t xml:space="preserve">is </w:t>
      </w:r>
      <w:r w:rsidR="007124F2" w:rsidRPr="00181E9C">
        <w:rPr>
          <w:rFonts w:ascii="Times New Roman" w:eastAsia="Times New Roman" w:hAnsi="Times New Roman" w:cs="Times New Roman"/>
          <w:sz w:val="24"/>
          <w:szCs w:val="24"/>
          <w:lang w:val="en-US"/>
        </w:rPr>
        <w:t>true even for studies that use the same method for measuring discrimination and are conducted within the same nation during roughly the same time.</w:t>
      </w:r>
      <w:r w:rsidR="00373EB1" w:rsidRPr="00181E9C">
        <w:rPr>
          <w:rFonts w:ascii="Times New Roman" w:eastAsia="Times New Roman" w:hAnsi="Times New Roman" w:cs="Times New Roman"/>
          <w:sz w:val="24"/>
          <w:szCs w:val="24"/>
          <w:lang w:val="en-US"/>
        </w:rPr>
        <w:t xml:space="preserve">  </w:t>
      </w:r>
    </w:p>
    <w:p w14:paraId="011509EC" w14:textId="6134F19D" w:rsidR="001036F1" w:rsidRPr="00181E9C" w:rsidRDefault="007124F2" w:rsidP="004F1F41">
      <w:pPr>
        <w:spacing w:line="480" w:lineRule="auto"/>
        <w:rPr>
          <w:rFonts w:ascii="Times New Roman" w:hAnsi="Times New Roman" w:cs="Times New Roman"/>
          <w:sz w:val="24"/>
          <w:szCs w:val="24"/>
          <w:lang w:val="en-US"/>
        </w:rPr>
      </w:pPr>
      <w:r w:rsidRPr="00181E9C">
        <w:rPr>
          <w:rFonts w:ascii="Times New Roman" w:eastAsia="Times New Roman" w:hAnsi="Times New Roman" w:cs="Times New Roman"/>
          <w:sz w:val="24"/>
          <w:szCs w:val="24"/>
          <w:lang w:val="en-US"/>
        </w:rPr>
        <w:t xml:space="preserve">Virtually all </w:t>
      </w:r>
      <w:r w:rsidR="001036F1" w:rsidRPr="00181E9C">
        <w:rPr>
          <w:rFonts w:ascii="Times New Roman" w:eastAsia="Times New Roman" w:hAnsi="Times New Roman" w:cs="Times New Roman"/>
          <w:sz w:val="24"/>
          <w:szCs w:val="24"/>
          <w:lang w:val="en-US"/>
        </w:rPr>
        <w:t xml:space="preserve">of the existing </w:t>
      </w:r>
      <w:r w:rsidRPr="00181E9C">
        <w:rPr>
          <w:rFonts w:ascii="Times New Roman" w:eastAsia="Times New Roman" w:hAnsi="Times New Roman" w:cs="Times New Roman"/>
          <w:sz w:val="24"/>
          <w:szCs w:val="24"/>
          <w:lang w:val="en-US"/>
        </w:rPr>
        <w:t xml:space="preserve">U.S.-based </w:t>
      </w:r>
      <w:r w:rsidR="001036F1" w:rsidRPr="00181E9C">
        <w:rPr>
          <w:rFonts w:ascii="Times New Roman" w:eastAsia="Times New Roman" w:hAnsi="Times New Roman" w:cs="Times New Roman"/>
          <w:sz w:val="24"/>
          <w:szCs w:val="24"/>
          <w:lang w:val="en-US"/>
        </w:rPr>
        <w:t xml:space="preserve">research using the </w:t>
      </w:r>
      <w:r w:rsidRPr="00181E9C">
        <w:rPr>
          <w:rFonts w:ascii="Times New Roman" w:eastAsia="Times New Roman" w:hAnsi="Times New Roman" w:cs="Times New Roman"/>
          <w:sz w:val="24"/>
          <w:szCs w:val="24"/>
          <w:lang w:val="en-US"/>
        </w:rPr>
        <w:t xml:space="preserve">in-person paired testing </w:t>
      </w:r>
      <w:r w:rsidR="001036F1" w:rsidRPr="00181E9C">
        <w:rPr>
          <w:rFonts w:ascii="Times New Roman" w:eastAsia="Times New Roman" w:hAnsi="Times New Roman" w:cs="Times New Roman"/>
          <w:sz w:val="24"/>
          <w:szCs w:val="24"/>
          <w:lang w:val="en-US"/>
        </w:rPr>
        <w:t xml:space="preserve">method has </w:t>
      </w:r>
      <w:r w:rsidRPr="00181E9C">
        <w:rPr>
          <w:rFonts w:ascii="Times New Roman" w:eastAsia="Times New Roman" w:hAnsi="Times New Roman" w:cs="Times New Roman"/>
          <w:sz w:val="24"/>
          <w:szCs w:val="24"/>
          <w:lang w:val="en-US"/>
        </w:rPr>
        <w:t xml:space="preserve">concluded </w:t>
      </w:r>
      <w:r w:rsidR="001036F1" w:rsidRPr="00181E9C">
        <w:rPr>
          <w:rFonts w:ascii="Times New Roman" w:eastAsia="Times New Roman" w:hAnsi="Times New Roman" w:cs="Times New Roman"/>
          <w:sz w:val="24"/>
          <w:szCs w:val="24"/>
          <w:lang w:val="en-US"/>
        </w:rPr>
        <w:t>that discrimination has multiple</w:t>
      </w:r>
      <w:r w:rsidR="00696909" w:rsidRPr="00181E9C">
        <w:rPr>
          <w:rFonts w:ascii="Times New Roman" w:eastAsia="Times New Roman" w:hAnsi="Times New Roman" w:cs="Times New Roman"/>
          <w:sz w:val="24"/>
          <w:szCs w:val="24"/>
          <w:lang w:val="en-US"/>
        </w:rPr>
        <w:t>, overlapping</w:t>
      </w:r>
      <w:r w:rsidR="001036F1" w:rsidRPr="00181E9C">
        <w:rPr>
          <w:rFonts w:ascii="Times New Roman" w:eastAsia="Times New Roman" w:hAnsi="Times New Roman" w:cs="Times New Roman"/>
          <w:sz w:val="24"/>
          <w:szCs w:val="24"/>
          <w:lang w:val="en-US"/>
        </w:rPr>
        <w:t xml:space="preserve"> </w:t>
      </w:r>
      <w:r w:rsidRPr="00181E9C">
        <w:rPr>
          <w:rFonts w:ascii="Times New Roman" w:eastAsia="Times New Roman" w:hAnsi="Times New Roman" w:cs="Times New Roman"/>
          <w:sz w:val="24"/>
          <w:szCs w:val="24"/>
          <w:lang w:val="en-US"/>
        </w:rPr>
        <w:t>causes and there is no consensus on which of the foregoing theories is m</w:t>
      </w:r>
      <w:r w:rsidR="003D5554">
        <w:rPr>
          <w:rFonts w:ascii="Times New Roman" w:eastAsia="Times New Roman" w:hAnsi="Times New Roman" w:cs="Times New Roman"/>
          <w:sz w:val="24"/>
          <w:szCs w:val="24"/>
          <w:lang w:val="en-US"/>
        </w:rPr>
        <w:t xml:space="preserve">ore dominant; cf. </w:t>
      </w:r>
      <w:proofErr w:type="spellStart"/>
      <w:r w:rsidR="003D5554">
        <w:rPr>
          <w:rFonts w:ascii="Times New Roman" w:eastAsia="Times New Roman" w:hAnsi="Times New Roman" w:cs="Times New Roman"/>
          <w:sz w:val="24"/>
          <w:szCs w:val="24"/>
          <w:lang w:val="en-US"/>
        </w:rPr>
        <w:t>Yinger</w:t>
      </w:r>
      <w:proofErr w:type="spellEnd"/>
      <w:r w:rsidR="003D5554">
        <w:rPr>
          <w:rFonts w:ascii="Times New Roman" w:eastAsia="Times New Roman" w:hAnsi="Times New Roman" w:cs="Times New Roman"/>
          <w:sz w:val="24"/>
          <w:szCs w:val="24"/>
          <w:lang w:val="en-US"/>
        </w:rPr>
        <w:t xml:space="preserve"> (</w:t>
      </w:r>
      <w:r w:rsidRPr="00181E9C">
        <w:rPr>
          <w:rFonts w:ascii="Times New Roman" w:eastAsia="Times New Roman" w:hAnsi="Times New Roman" w:cs="Times New Roman"/>
          <w:sz w:val="24"/>
          <w:szCs w:val="24"/>
          <w:lang w:val="en-US"/>
        </w:rPr>
        <w:t xml:space="preserve">1995, 1998); Galster (1990b); Page (1995); </w:t>
      </w:r>
      <w:proofErr w:type="spellStart"/>
      <w:r w:rsidRPr="00181E9C">
        <w:rPr>
          <w:rFonts w:ascii="Times New Roman" w:eastAsia="Times New Roman" w:hAnsi="Times New Roman" w:cs="Times New Roman"/>
          <w:sz w:val="24"/>
          <w:szCs w:val="24"/>
          <w:lang w:val="en-US"/>
        </w:rPr>
        <w:t>Ondrich</w:t>
      </w:r>
      <w:proofErr w:type="spellEnd"/>
      <w:r w:rsidRPr="00181E9C">
        <w:rPr>
          <w:rFonts w:ascii="Times New Roman" w:eastAsia="Times New Roman" w:hAnsi="Times New Roman" w:cs="Times New Roman"/>
          <w:sz w:val="24"/>
          <w:szCs w:val="24"/>
          <w:lang w:val="en-US"/>
        </w:rPr>
        <w:t xml:space="preserve">, </w:t>
      </w:r>
      <w:proofErr w:type="spellStart"/>
      <w:r w:rsidRPr="00181E9C">
        <w:rPr>
          <w:rFonts w:ascii="Times New Roman" w:eastAsia="Times New Roman" w:hAnsi="Times New Roman" w:cs="Times New Roman"/>
          <w:sz w:val="24"/>
          <w:szCs w:val="24"/>
          <w:lang w:val="en-US"/>
        </w:rPr>
        <w:t>Stricker</w:t>
      </w:r>
      <w:proofErr w:type="spellEnd"/>
      <w:r w:rsidRPr="00181E9C">
        <w:rPr>
          <w:rFonts w:ascii="Times New Roman" w:eastAsia="Times New Roman" w:hAnsi="Times New Roman" w:cs="Times New Roman"/>
          <w:sz w:val="24"/>
          <w:szCs w:val="24"/>
          <w:lang w:val="en-US"/>
        </w:rPr>
        <w:t xml:space="preserve"> and </w:t>
      </w:r>
      <w:proofErr w:type="spellStart"/>
      <w:r w:rsidRPr="00181E9C">
        <w:rPr>
          <w:rFonts w:ascii="Times New Roman" w:eastAsia="Times New Roman" w:hAnsi="Times New Roman" w:cs="Times New Roman"/>
          <w:sz w:val="24"/>
          <w:szCs w:val="24"/>
          <w:lang w:val="en-US"/>
        </w:rPr>
        <w:t>Yinger</w:t>
      </w:r>
      <w:proofErr w:type="spellEnd"/>
      <w:r w:rsidRPr="00181E9C">
        <w:rPr>
          <w:rFonts w:ascii="Times New Roman" w:eastAsia="Times New Roman" w:hAnsi="Times New Roman" w:cs="Times New Roman"/>
          <w:sz w:val="24"/>
          <w:szCs w:val="24"/>
          <w:lang w:val="en-US"/>
        </w:rPr>
        <w:t xml:space="preserve"> (1998, 1999); Zhou (2005); Zhou, </w:t>
      </w:r>
      <w:proofErr w:type="spellStart"/>
      <w:r w:rsidRPr="00181E9C">
        <w:rPr>
          <w:rFonts w:ascii="Times New Roman" w:eastAsia="Times New Roman" w:hAnsi="Times New Roman" w:cs="Times New Roman"/>
          <w:sz w:val="24"/>
          <w:szCs w:val="24"/>
          <w:lang w:val="en-US"/>
        </w:rPr>
        <w:t>Ondrich</w:t>
      </w:r>
      <w:proofErr w:type="spellEnd"/>
      <w:r w:rsidRPr="00181E9C">
        <w:rPr>
          <w:rFonts w:ascii="Times New Roman" w:eastAsia="Times New Roman" w:hAnsi="Times New Roman" w:cs="Times New Roman"/>
          <w:sz w:val="24"/>
          <w:szCs w:val="24"/>
          <w:lang w:val="en-US"/>
        </w:rPr>
        <w:t xml:space="preserve"> and </w:t>
      </w:r>
      <w:proofErr w:type="spellStart"/>
      <w:r w:rsidRPr="00181E9C">
        <w:rPr>
          <w:rFonts w:ascii="Times New Roman" w:eastAsia="Times New Roman" w:hAnsi="Times New Roman" w:cs="Times New Roman"/>
          <w:sz w:val="24"/>
          <w:szCs w:val="24"/>
          <w:lang w:val="en-US"/>
        </w:rPr>
        <w:t>Yinger</w:t>
      </w:r>
      <w:proofErr w:type="spellEnd"/>
      <w:r w:rsidRPr="00181E9C">
        <w:rPr>
          <w:rFonts w:ascii="Times New Roman" w:eastAsia="Times New Roman" w:hAnsi="Times New Roman" w:cs="Times New Roman"/>
          <w:sz w:val="24"/>
          <w:szCs w:val="24"/>
          <w:lang w:val="en-US"/>
        </w:rPr>
        <w:t xml:space="preserve"> (2005);</w:t>
      </w:r>
      <w:r w:rsidR="001036F1" w:rsidRPr="00181E9C">
        <w:rPr>
          <w:rFonts w:ascii="Times New Roman" w:eastAsia="Times New Roman" w:hAnsi="Times New Roman" w:cs="Times New Roman"/>
          <w:sz w:val="24"/>
          <w:szCs w:val="24"/>
          <w:lang w:val="en-US"/>
        </w:rPr>
        <w:t xml:space="preserve"> Choi</w:t>
      </w:r>
      <w:r w:rsidRPr="00181E9C">
        <w:rPr>
          <w:rFonts w:ascii="Times New Roman" w:eastAsia="Times New Roman" w:hAnsi="Times New Roman" w:cs="Times New Roman"/>
          <w:sz w:val="24"/>
          <w:szCs w:val="24"/>
          <w:lang w:val="en-US"/>
        </w:rPr>
        <w:t>,</w:t>
      </w:r>
      <w:r w:rsidR="001036F1" w:rsidRPr="00181E9C">
        <w:rPr>
          <w:rFonts w:ascii="Times New Roman" w:eastAsia="Times New Roman" w:hAnsi="Times New Roman" w:cs="Times New Roman"/>
          <w:sz w:val="24"/>
          <w:szCs w:val="24"/>
          <w:lang w:val="en-US"/>
        </w:rPr>
        <w:t xml:space="preserve"> </w:t>
      </w:r>
      <w:proofErr w:type="spellStart"/>
      <w:r w:rsidRPr="00181E9C">
        <w:rPr>
          <w:rFonts w:ascii="Times New Roman" w:eastAsia="Times New Roman" w:hAnsi="Times New Roman" w:cs="Times New Roman"/>
          <w:sz w:val="24"/>
          <w:szCs w:val="24"/>
          <w:lang w:val="en-US"/>
        </w:rPr>
        <w:t>Ondrich</w:t>
      </w:r>
      <w:proofErr w:type="spellEnd"/>
      <w:r w:rsidRPr="00181E9C">
        <w:rPr>
          <w:rFonts w:ascii="Times New Roman" w:eastAsia="Times New Roman" w:hAnsi="Times New Roman" w:cs="Times New Roman"/>
          <w:sz w:val="24"/>
          <w:szCs w:val="24"/>
          <w:lang w:val="en-US"/>
        </w:rPr>
        <w:t xml:space="preserve"> and </w:t>
      </w:r>
      <w:proofErr w:type="spellStart"/>
      <w:r w:rsidRPr="00181E9C">
        <w:rPr>
          <w:rFonts w:ascii="Times New Roman" w:eastAsia="Times New Roman" w:hAnsi="Times New Roman" w:cs="Times New Roman"/>
          <w:sz w:val="24"/>
          <w:szCs w:val="24"/>
          <w:lang w:val="en-US"/>
        </w:rPr>
        <w:t>Yinger</w:t>
      </w:r>
      <w:proofErr w:type="spellEnd"/>
      <w:r w:rsidRPr="00181E9C" w:rsidDel="007124F2">
        <w:rPr>
          <w:rFonts w:ascii="Times New Roman" w:eastAsia="Times New Roman" w:hAnsi="Times New Roman" w:cs="Times New Roman"/>
          <w:sz w:val="24"/>
          <w:szCs w:val="24"/>
          <w:lang w:val="en-US"/>
        </w:rPr>
        <w:t xml:space="preserve"> </w:t>
      </w:r>
      <w:r w:rsidR="001036F1" w:rsidRPr="00181E9C">
        <w:rPr>
          <w:rFonts w:ascii="Times New Roman" w:eastAsia="Times New Roman" w:hAnsi="Times New Roman" w:cs="Times New Roman"/>
          <w:sz w:val="24"/>
          <w:szCs w:val="24"/>
          <w:lang w:val="en-US"/>
        </w:rPr>
        <w:t>(2005)</w:t>
      </w:r>
      <w:r w:rsidR="006C2643" w:rsidRPr="00181E9C">
        <w:rPr>
          <w:rFonts w:ascii="Times New Roman" w:eastAsia="Times New Roman" w:hAnsi="Times New Roman" w:cs="Times New Roman"/>
          <w:sz w:val="24"/>
          <w:szCs w:val="24"/>
          <w:lang w:val="en-US"/>
        </w:rPr>
        <w:t xml:space="preserve"> and Oh and </w:t>
      </w:r>
      <w:proofErr w:type="spellStart"/>
      <w:r w:rsidR="006C2643" w:rsidRPr="00181E9C">
        <w:rPr>
          <w:rFonts w:ascii="Times New Roman" w:eastAsia="Times New Roman" w:hAnsi="Times New Roman" w:cs="Times New Roman"/>
          <w:sz w:val="24"/>
          <w:szCs w:val="24"/>
          <w:lang w:val="en-US"/>
        </w:rPr>
        <w:t>Yinger</w:t>
      </w:r>
      <w:proofErr w:type="spellEnd"/>
      <w:r w:rsidR="006C2643" w:rsidRPr="00181E9C">
        <w:rPr>
          <w:rFonts w:ascii="Times New Roman" w:eastAsia="Times New Roman" w:hAnsi="Times New Roman" w:cs="Times New Roman"/>
          <w:sz w:val="24"/>
          <w:szCs w:val="24"/>
          <w:lang w:val="en-US"/>
        </w:rPr>
        <w:t xml:space="preserve"> (2015)</w:t>
      </w:r>
      <w:r w:rsidRPr="00181E9C">
        <w:rPr>
          <w:rFonts w:ascii="Times New Roman" w:eastAsia="Times New Roman" w:hAnsi="Times New Roman" w:cs="Times New Roman"/>
          <w:sz w:val="24"/>
          <w:szCs w:val="24"/>
          <w:lang w:val="en-US"/>
        </w:rPr>
        <w:t>.</w:t>
      </w:r>
      <w:r w:rsidR="001036F1" w:rsidRPr="00181E9C">
        <w:rPr>
          <w:rFonts w:ascii="Times New Roman" w:eastAsia="Times New Roman" w:hAnsi="Times New Roman" w:cs="Times New Roman"/>
          <w:sz w:val="24"/>
          <w:szCs w:val="24"/>
          <w:lang w:val="en-US"/>
        </w:rPr>
        <w:t xml:space="preserve"> </w:t>
      </w:r>
      <w:r w:rsidRPr="00181E9C">
        <w:rPr>
          <w:rFonts w:ascii="Times New Roman" w:eastAsia="Times New Roman" w:hAnsi="Times New Roman" w:cs="Times New Roman"/>
          <w:sz w:val="24"/>
          <w:szCs w:val="24"/>
          <w:lang w:val="en-US"/>
        </w:rPr>
        <w:t xml:space="preserve">Similar ambiguity arises from the studies involving </w:t>
      </w:r>
      <w:r w:rsidRPr="00181E9C">
        <w:rPr>
          <w:rFonts w:ascii="Times New Roman" w:hAnsi="Times New Roman" w:cs="Times New Roman"/>
          <w:sz w:val="24"/>
          <w:szCs w:val="24"/>
          <w:lang w:val="en-US"/>
        </w:rPr>
        <w:t xml:space="preserve">online field experiments measuring differential responses to email inquiries about housing from </w:t>
      </w:r>
      <w:r w:rsidR="0088171E" w:rsidRPr="00181E9C">
        <w:rPr>
          <w:rFonts w:ascii="Times New Roman" w:hAnsi="Times New Roman" w:cs="Times New Roman"/>
          <w:sz w:val="24"/>
          <w:szCs w:val="24"/>
          <w:lang w:val="en-US"/>
        </w:rPr>
        <w:t>people with racially identifiable names</w:t>
      </w:r>
      <w:r w:rsidRPr="00181E9C">
        <w:rPr>
          <w:rFonts w:ascii="Times New Roman" w:hAnsi="Times New Roman" w:cs="Times New Roman"/>
          <w:sz w:val="24"/>
          <w:szCs w:val="24"/>
          <w:lang w:val="en-US"/>
        </w:rPr>
        <w:t xml:space="preserve">. </w:t>
      </w:r>
      <w:r w:rsidRPr="00181E9C">
        <w:rPr>
          <w:rFonts w:ascii="Times New Roman" w:eastAsia="Times New Roman" w:hAnsi="Times New Roman" w:cs="Times New Roman"/>
          <w:sz w:val="24"/>
          <w:szCs w:val="24"/>
          <w:lang w:val="en-US"/>
        </w:rPr>
        <w:t xml:space="preserve"> </w:t>
      </w:r>
      <w:r w:rsidR="001036F1" w:rsidRPr="00181E9C">
        <w:rPr>
          <w:rFonts w:ascii="Times New Roman" w:hAnsi="Times New Roman" w:cs="Times New Roman"/>
          <w:sz w:val="24"/>
          <w:szCs w:val="24"/>
          <w:lang w:val="en-US"/>
        </w:rPr>
        <w:t>Hanson and Hawley</w:t>
      </w:r>
      <w:r w:rsidR="0088171E" w:rsidRPr="00181E9C">
        <w:rPr>
          <w:rFonts w:ascii="Times New Roman" w:hAnsi="Times New Roman" w:cs="Times New Roman"/>
          <w:sz w:val="24"/>
          <w:szCs w:val="24"/>
          <w:lang w:val="en-US"/>
        </w:rPr>
        <w:t>’s</w:t>
      </w:r>
      <w:r w:rsidR="001036F1" w:rsidRPr="00181E9C">
        <w:rPr>
          <w:rFonts w:ascii="Times New Roman" w:hAnsi="Times New Roman" w:cs="Times New Roman"/>
          <w:sz w:val="24"/>
          <w:szCs w:val="24"/>
          <w:lang w:val="en-US"/>
        </w:rPr>
        <w:t xml:space="preserve"> (2014)</w:t>
      </w:r>
      <w:r w:rsidR="00871451" w:rsidRPr="00181E9C">
        <w:rPr>
          <w:rFonts w:ascii="Times New Roman" w:hAnsi="Times New Roman" w:cs="Times New Roman"/>
          <w:sz w:val="24"/>
          <w:szCs w:val="24"/>
          <w:lang w:val="en-US"/>
        </w:rPr>
        <w:t xml:space="preserve"> and </w:t>
      </w:r>
      <w:proofErr w:type="spellStart"/>
      <w:r w:rsidR="00871451" w:rsidRPr="00181E9C">
        <w:rPr>
          <w:rStyle w:val="A51"/>
          <w:rFonts w:ascii="Times New Roman" w:hAnsi="Times New Roman" w:cs="Times New Roman"/>
          <w:sz w:val="24"/>
          <w:szCs w:val="24"/>
          <w:lang w:val="en-US"/>
        </w:rPr>
        <w:t>Ewens</w:t>
      </w:r>
      <w:proofErr w:type="spellEnd"/>
      <w:r w:rsidR="00871451" w:rsidRPr="00181E9C">
        <w:rPr>
          <w:rStyle w:val="A51"/>
          <w:rFonts w:ascii="Times New Roman" w:hAnsi="Times New Roman" w:cs="Times New Roman"/>
          <w:sz w:val="24"/>
          <w:szCs w:val="24"/>
          <w:lang w:val="en-US"/>
        </w:rPr>
        <w:t>, Tomlin, and Wang’s (2014)</w:t>
      </w:r>
      <w:r w:rsidR="001036F1"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analys</w:t>
      </w:r>
      <w:r w:rsidR="00871451" w:rsidRPr="00181E9C">
        <w:rPr>
          <w:rFonts w:ascii="Times New Roman" w:hAnsi="Times New Roman" w:cs="Times New Roman"/>
          <w:sz w:val="24"/>
          <w:szCs w:val="24"/>
          <w:lang w:val="en-US"/>
        </w:rPr>
        <w:t>e</w:t>
      </w:r>
      <w:r w:rsidRPr="00181E9C">
        <w:rPr>
          <w:rFonts w:ascii="Times New Roman" w:hAnsi="Times New Roman" w:cs="Times New Roman"/>
          <w:sz w:val="24"/>
          <w:szCs w:val="24"/>
          <w:lang w:val="en-US"/>
        </w:rPr>
        <w:t>s of inquiries from blacks</w:t>
      </w:r>
      <w:r w:rsidR="001036F1" w:rsidRPr="00181E9C">
        <w:rPr>
          <w:rFonts w:ascii="Times New Roman" w:hAnsi="Times New Roman" w:cs="Times New Roman"/>
          <w:sz w:val="24"/>
          <w:szCs w:val="24"/>
          <w:lang w:val="en-US"/>
        </w:rPr>
        <w:t xml:space="preserve"> and whites in the United States</w:t>
      </w:r>
      <w:r w:rsidR="0088171E" w:rsidRPr="00181E9C">
        <w:rPr>
          <w:rFonts w:ascii="Times New Roman" w:hAnsi="Times New Roman" w:cs="Times New Roman"/>
          <w:sz w:val="24"/>
          <w:szCs w:val="24"/>
          <w:lang w:val="en-US"/>
        </w:rPr>
        <w:t xml:space="preserve"> </w:t>
      </w:r>
      <w:r w:rsidR="00871451" w:rsidRPr="00181E9C">
        <w:rPr>
          <w:rFonts w:ascii="Times New Roman" w:hAnsi="Times New Roman" w:cs="Times New Roman"/>
          <w:sz w:val="24"/>
          <w:szCs w:val="24"/>
          <w:lang w:val="en-US"/>
        </w:rPr>
        <w:t xml:space="preserve">came to opposite </w:t>
      </w:r>
      <w:r w:rsidR="0088171E" w:rsidRPr="00181E9C">
        <w:rPr>
          <w:rFonts w:ascii="Times New Roman" w:hAnsi="Times New Roman" w:cs="Times New Roman"/>
          <w:sz w:val="24"/>
          <w:szCs w:val="24"/>
          <w:lang w:val="en-US"/>
        </w:rPr>
        <w:t>conclu</w:t>
      </w:r>
      <w:r w:rsidR="00871451" w:rsidRPr="00181E9C">
        <w:rPr>
          <w:rFonts w:ascii="Times New Roman" w:hAnsi="Times New Roman" w:cs="Times New Roman"/>
          <w:sz w:val="24"/>
          <w:szCs w:val="24"/>
          <w:lang w:val="en-US"/>
        </w:rPr>
        <w:t>sions, the former</w:t>
      </w:r>
      <w:r w:rsidR="001036F1" w:rsidRPr="00181E9C">
        <w:rPr>
          <w:rFonts w:ascii="Times New Roman" w:hAnsi="Times New Roman" w:cs="Times New Roman"/>
          <w:sz w:val="24"/>
          <w:szCs w:val="24"/>
          <w:lang w:val="en-US"/>
        </w:rPr>
        <w:t xml:space="preserve"> </w:t>
      </w:r>
      <w:r w:rsidR="00696909" w:rsidRPr="00181E9C">
        <w:rPr>
          <w:rFonts w:ascii="Times New Roman" w:hAnsi="Times New Roman" w:cs="Times New Roman"/>
          <w:sz w:val="24"/>
          <w:szCs w:val="24"/>
          <w:lang w:val="en-US"/>
        </w:rPr>
        <w:t>offer</w:t>
      </w:r>
      <w:r w:rsidR="00871451" w:rsidRPr="00181E9C">
        <w:rPr>
          <w:rFonts w:ascii="Times New Roman" w:hAnsi="Times New Roman" w:cs="Times New Roman"/>
          <w:sz w:val="24"/>
          <w:szCs w:val="24"/>
          <w:lang w:val="en-US"/>
        </w:rPr>
        <w:t>ing</w:t>
      </w:r>
      <w:r w:rsidR="00696909" w:rsidRPr="00181E9C">
        <w:rPr>
          <w:rFonts w:ascii="Times New Roman" w:hAnsi="Times New Roman" w:cs="Times New Roman"/>
          <w:sz w:val="24"/>
          <w:szCs w:val="24"/>
          <w:lang w:val="en-US"/>
        </w:rPr>
        <w:t xml:space="preserve"> support for the customer prejudice theory </w:t>
      </w:r>
      <w:r w:rsidR="00871451" w:rsidRPr="00181E9C">
        <w:rPr>
          <w:rFonts w:ascii="Times New Roman" w:hAnsi="Times New Roman" w:cs="Times New Roman"/>
          <w:sz w:val="24"/>
          <w:szCs w:val="24"/>
          <w:lang w:val="en-US"/>
        </w:rPr>
        <w:t>and the latter for the statistical discrimination theory</w:t>
      </w:r>
      <w:r w:rsidR="00696909" w:rsidRPr="00181E9C">
        <w:rPr>
          <w:rFonts w:ascii="Times New Roman" w:hAnsi="Times New Roman" w:cs="Times New Roman"/>
          <w:sz w:val="24"/>
          <w:szCs w:val="24"/>
          <w:lang w:val="en-US"/>
        </w:rPr>
        <w:t xml:space="preserve">. In contrast, </w:t>
      </w:r>
      <w:r w:rsidR="00A20E3D" w:rsidRPr="00181E9C">
        <w:rPr>
          <w:rFonts w:ascii="Times New Roman" w:hAnsi="Times New Roman" w:cs="Times New Roman"/>
          <w:sz w:val="24"/>
          <w:szCs w:val="24"/>
          <w:lang w:val="en-US"/>
        </w:rPr>
        <w:t xml:space="preserve">in </w:t>
      </w:r>
      <w:r w:rsidR="00696909" w:rsidRPr="00181E9C">
        <w:rPr>
          <w:rFonts w:ascii="Times New Roman" w:hAnsi="Times New Roman" w:cs="Times New Roman"/>
          <w:sz w:val="24"/>
          <w:szCs w:val="24"/>
          <w:lang w:val="en-US"/>
        </w:rPr>
        <w:t>a</w:t>
      </w:r>
      <w:r w:rsidR="0088171E" w:rsidRPr="00181E9C">
        <w:rPr>
          <w:rFonts w:ascii="Times New Roman" w:hAnsi="Times New Roman" w:cs="Times New Roman"/>
          <w:sz w:val="24"/>
          <w:szCs w:val="24"/>
          <w:lang w:val="en-US"/>
        </w:rPr>
        <w:t xml:space="preserve"> comparable</w:t>
      </w:r>
      <w:r w:rsidR="00696909" w:rsidRPr="00181E9C">
        <w:rPr>
          <w:rFonts w:ascii="Times New Roman" w:hAnsi="Times New Roman" w:cs="Times New Roman"/>
          <w:sz w:val="24"/>
          <w:szCs w:val="24"/>
          <w:lang w:val="en-US"/>
        </w:rPr>
        <w:t xml:space="preserve"> </w:t>
      </w:r>
      <w:r w:rsidR="00F46595" w:rsidRPr="00181E9C">
        <w:rPr>
          <w:rFonts w:ascii="Times New Roman" w:hAnsi="Times New Roman" w:cs="Times New Roman"/>
          <w:sz w:val="24"/>
          <w:szCs w:val="24"/>
          <w:lang w:val="en-US"/>
        </w:rPr>
        <w:t xml:space="preserve">Swedish </w:t>
      </w:r>
      <w:r w:rsidR="00696909" w:rsidRPr="00181E9C">
        <w:rPr>
          <w:rFonts w:ascii="Times New Roman" w:hAnsi="Times New Roman" w:cs="Times New Roman"/>
          <w:sz w:val="24"/>
          <w:szCs w:val="24"/>
          <w:lang w:val="en-US"/>
        </w:rPr>
        <w:t>experiment</w:t>
      </w:r>
      <w:r w:rsidR="00F46595" w:rsidRPr="00181E9C">
        <w:rPr>
          <w:rFonts w:ascii="Times New Roman" w:hAnsi="Times New Roman" w:cs="Times New Roman"/>
          <w:sz w:val="24"/>
          <w:szCs w:val="24"/>
          <w:lang w:val="en-US"/>
        </w:rPr>
        <w:t xml:space="preserve">, </w:t>
      </w:r>
      <w:proofErr w:type="spellStart"/>
      <w:r w:rsidR="001036F1" w:rsidRPr="00181E9C">
        <w:rPr>
          <w:rFonts w:ascii="Times New Roman" w:hAnsi="Times New Roman" w:cs="Times New Roman"/>
          <w:sz w:val="24"/>
          <w:szCs w:val="24"/>
          <w:lang w:val="en-US"/>
        </w:rPr>
        <w:t>Carlsson</w:t>
      </w:r>
      <w:proofErr w:type="spellEnd"/>
      <w:r w:rsidR="001036F1" w:rsidRPr="00181E9C">
        <w:rPr>
          <w:rFonts w:ascii="Times New Roman" w:hAnsi="Times New Roman" w:cs="Times New Roman"/>
          <w:sz w:val="24"/>
          <w:szCs w:val="24"/>
          <w:lang w:val="en-US"/>
        </w:rPr>
        <w:t xml:space="preserve"> and </w:t>
      </w:r>
      <w:proofErr w:type="spellStart"/>
      <w:r w:rsidR="001036F1" w:rsidRPr="00181E9C">
        <w:rPr>
          <w:rFonts w:ascii="Times New Roman" w:hAnsi="Times New Roman" w:cs="Times New Roman"/>
          <w:sz w:val="24"/>
          <w:szCs w:val="24"/>
          <w:lang w:val="en-US"/>
        </w:rPr>
        <w:t>Ericksson</w:t>
      </w:r>
      <w:proofErr w:type="spellEnd"/>
      <w:r w:rsidR="001036F1" w:rsidRPr="00181E9C">
        <w:rPr>
          <w:rFonts w:ascii="Times New Roman" w:hAnsi="Times New Roman" w:cs="Times New Roman"/>
          <w:sz w:val="24"/>
          <w:szCs w:val="24"/>
          <w:lang w:val="en-US"/>
        </w:rPr>
        <w:t xml:space="preserve"> (2014) </w:t>
      </w:r>
      <w:r w:rsidR="0088171E" w:rsidRPr="00181E9C">
        <w:rPr>
          <w:rFonts w:ascii="Times New Roman" w:hAnsi="Times New Roman" w:cs="Times New Roman"/>
          <w:sz w:val="24"/>
          <w:szCs w:val="24"/>
          <w:lang w:val="en-US"/>
        </w:rPr>
        <w:t xml:space="preserve">concluded </w:t>
      </w:r>
      <w:r w:rsidR="001036F1" w:rsidRPr="00181E9C">
        <w:rPr>
          <w:rFonts w:ascii="Times New Roman" w:hAnsi="Times New Roman" w:cs="Times New Roman"/>
          <w:sz w:val="24"/>
          <w:szCs w:val="24"/>
          <w:lang w:val="en-US"/>
        </w:rPr>
        <w:t xml:space="preserve">that their results could be equally well explained by </w:t>
      </w:r>
      <w:r w:rsidR="00487A4E" w:rsidRPr="00181E9C">
        <w:rPr>
          <w:rFonts w:ascii="Times New Roman" w:hAnsi="Times New Roman" w:cs="Times New Roman"/>
          <w:sz w:val="24"/>
          <w:szCs w:val="24"/>
          <w:lang w:val="en-US"/>
        </w:rPr>
        <w:t xml:space="preserve">both </w:t>
      </w:r>
      <w:r w:rsidR="001036F1" w:rsidRPr="00181E9C">
        <w:rPr>
          <w:rFonts w:ascii="Times New Roman" w:hAnsi="Times New Roman" w:cs="Times New Roman"/>
          <w:sz w:val="24"/>
          <w:szCs w:val="24"/>
          <w:lang w:val="en-US"/>
        </w:rPr>
        <w:t xml:space="preserve">the </w:t>
      </w:r>
      <w:r w:rsidR="00487A4E" w:rsidRPr="00181E9C">
        <w:rPr>
          <w:rFonts w:ascii="Times New Roman" w:hAnsi="Times New Roman" w:cs="Times New Roman"/>
          <w:sz w:val="24"/>
          <w:szCs w:val="24"/>
          <w:lang w:val="en-US"/>
        </w:rPr>
        <w:t>personal prejudice</w:t>
      </w:r>
      <w:r w:rsidR="001036F1" w:rsidRPr="00181E9C">
        <w:rPr>
          <w:rFonts w:ascii="Times New Roman" w:hAnsi="Times New Roman" w:cs="Times New Roman"/>
          <w:sz w:val="24"/>
          <w:szCs w:val="24"/>
          <w:lang w:val="en-US"/>
        </w:rPr>
        <w:t xml:space="preserve"> and </w:t>
      </w:r>
      <w:r w:rsidR="00696909" w:rsidRPr="00181E9C">
        <w:rPr>
          <w:rFonts w:ascii="Times New Roman" w:hAnsi="Times New Roman" w:cs="Times New Roman"/>
          <w:sz w:val="24"/>
          <w:szCs w:val="24"/>
          <w:lang w:val="en-US"/>
        </w:rPr>
        <w:t>statistical discrimination</w:t>
      </w:r>
      <w:r w:rsidR="00487A4E" w:rsidRPr="00181E9C">
        <w:rPr>
          <w:rFonts w:ascii="Times New Roman" w:hAnsi="Times New Roman" w:cs="Times New Roman"/>
          <w:sz w:val="24"/>
          <w:szCs w:val="24"/>
          <w:lang w:val="en-US"/>
        </w:rPr>
        <w:t xml:space="preserve"> theories</w:t>
      </w:r>
      <w:r w:rsidR="00743FC5" w:rsidRPr="00181E9C">
        <w:rPr>
          <w:rFonts w:ascii="Times New Roman" w:hAnsi="Times New Roman" w:cs="Times New Roman"/>
          <w:sz w:val="24"/>
          <w:szCs w:val="24"/>
          <w:lang w:val="en-US"/>
        </w:rPr>
        <w:t xml:space="preserve">. Taken together, it is </w:t>
      </w:r>
      <w:r w:rsidR="0088171E" w:rsidRPr="00181E9C">
        <w:rPr>
          <w:rFonts w:ascii="Times New Roman" w:hAnsi="Times New Roman" w:cs="Times New Roman"/>
          <w:sz w:val="24"/>
          <w:szCs w:val="24"/>
          <w:lang w:val="en-US"/>
        </w:rPr>
        <w:t xml:space="preserve">possible </w:t>
      </w:r>
      <w:r w:rsidR="00743FC5" w:rsidRPr="00181E9C">
        <w:rPr>
          <w:rFonts w:ascii="Times New Roman" w:hAnsi="Times New Roman" w:cs="Times New Roman"/>
          <w:sz w:val="24"/>
          <w:szCs w:val="24"/>
          <w:lang w:val="en-US"/>
        </w:rPr>
        <w:t>that</w:t>
      </w:r>
      <w:r w:rsidR="0088171E" w:rsidRPr="00181E9C">
        <w:rPr>
          <w:rFonts w:ascii="Times New Roman" w:hAnsi="Times New Roman" w:cs="Times New Roman"/>
          <w:sz w:val="24"/>
          <w:szCs w:val="24"/>
          <w:lang w:val="en-US"/>
        </w:rPr>
        <w:t xml:space="preserve"> the findings are indicating that</w:t>
      </w:r>
      <w:r w:rsidR="00743FC5" w:rsidRPr="00181E9C">
        <w:rPr>
          <w:rFonts w:ascii="Times New Roman" w:hAnsi="Times New Roman" w:cs="Times New Roman"/>
          <w:sz w:val="24"/>
          <w:szCs w:val="24"/>
          <w:lang w:val="en-US"/>
        </w:rPr>
        <w:t xml:space="preserve"> all of the</w:t>
      </w:r>
      <w:r w:rsidR="0088171E" w:rsidRPr="00181E9C">
        <w:rPr>
          <w:rFonts w:ascii="Times New Roman" w:hAnsi="Times New Roman" w:cs="Times New Roman"/>
          <w:sz w:val="24"/>
          <w:szCs w:val="24"/>
          <w:lang w:val="en-US"/>
        </w:rPr>
        <w:t xml:space="preserve"> aforementioned</w:t>
      </w:r>
      <w:r w:rsidR="00743FC5" w:rsidRPr="00181E9C">
        <w:rPr>
          <w:rFonts w:ascii="Times New Roman" w:hAnsi="Times New Roman" w:cs="Times New Roman"/>
          <w:sz w:val="24"/>
          <w:szCs w:val="24"/>
          <w:lang w:val="en-US"/>
        </w:rPr>
        <w:t xml:space="preserve"> theories </w:t>
      </w:r>
      <w:r w:rsidR="0088171E" w:rsidRPr="00181E9C">
        <w:rPr>
          <w:rFonts w:ascii="Times New Roman" w:hAnsi="Times New Roman" w:cs="Times New Roman"/>
          <w:sz w:val="24"/>
          <w:szCs w:val="24"/>
          <w:lang w:val="en-US"/>
        </w:rPr>
        <w:t xml:space="preserve">constitute </w:t>
      </w:r>
      <w:r w:rsidR="00743FC5" w:rsidRPr="00181E9C">
        <w:rPr>
          <w:rFonts w:ascii="Times New Roman" w:hAnsi="Times New Roman" w:cs="Times New Roman"/>
          <w:sz w:val="24"/>
          <w:szCs w:val="24"/>
          <w:lang w:val="en-US"/>
        </w:rPr>
        <w:t xml:space="preserve">important drivers of discrimination, which </w:t>
      </w:r>
      <w:r w:rsidR="0088171E" w:rsidRPr="00181E9C">
        <w:rPr>
          <w:rFonts w:ascii="Times New Roman" w:hAnsi="Times New Roman" w:cs="Times New Roman"/>
          <w:sz w:val="24"/>
          <w:szCs w:val="24"/>
          <w:lang w:val="en-US"/>
        </w:rPr>
        <w:t>may</w:t>
      </w:r>
      <w:r w:rsidR="00743FC5" w:rsidRPr="00181E9C">
        <w:rPr>
          <w:rFonts w:ascii="Times New Roman" w:hAnsi="Times New Roman" w:cs="Times New Roman"/>
          <w:sz w:val="24"/>
          <w:szCs w:val="24"/>
          <w:lang w:val="en-US"/>
        </w:rPr>
        <w:t xml:space="preserve"> play a </w:t>
      </w:r>
      <w:r w:rsidR="0088171E" w:rsidRPr="00181E9C">
        <w:rPr>
          <w:rFonts w:ascii="Times New Roman" w:hAnsi="Times New Roman" w:cs="Times New Roman"/>
          <w:sz w:val="24"/>
          <w:szCs w:val="24"/>
          <w:lang w:val="en-US"/>
        </w:rPr>
        <w:t xml:space="preserve">more or less powerful </w:t>
      </w:r>
      <w:r w:rsidR="00743FC5" w:rsidRPr="00181E9C">
        <w:rPr>
          <w:rFonts w:ascii="Times New Roman" w:hAnsi="Times New Roman" w:cs="Times New Roman"/>
          <w:sz w:val="24"/>
          <w:szCs w:val="24"/>
          <w:lang w:val="en-US"/>
        </w:rPr>
        <w:t>role in different contexts.</w:t>
      </w:r>
      <w:r w:rsidR="00F007DA" w:rsidRPr="00181E9C">
        <w:rPr>
          <w:rStyle w:val="EndnoteReference"/>
          <w:rFonts w:ascii="Times New Roman" w:hAnsi="Times New Roman" w:cs="Times New Roman"/>
          <w:sz w:val="24"/>
          <w:szCs w:val="24"/>
          <w:lang w:val="en-US"/>
        </w:rPr>
        <w:endnoteReference w:id="3"/>
      </w:r>
    </w:p>
    <w:p w14:paraId="605D8522" w14:textId="0AB33A03" w:rsidR="00052F0A" w:rsidRPr="00181E9C" w:rsidRDefault="00052F0A"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Our contribution</w:t>
      </w:r>
    </w:p>
    <w:p w14:paraId="7EC946EF" w14:textId="0822A011" w:rsidR="00052F0A" w:rsidRPr="00181E9C" w:rsidRDefault="00052F0A"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In this study </w:t>
      </w:r>
      <w:r w:rsidR="00677488" w:rsidRPr="00181E9C">
        <w:rPr>
          <w:rFonts w:ascii="Times New Roman" w:hAnsi="Times New Roman" w:cs="Times New Roman"/>
          <w:sz w:val="24"/>
          <w:szCs w:val="24"/>
          <w:lang w:val="en-US"/>
        </w:rPr>
        <w:t>we contribute to</w:t>
      </w:r>
      <w:r w:rsidRPr="00181E9C">
        <w:rPr>
          <w:rFonts w:ascii="Times New Roman" w:hAnsi="Times New Roman" w:cs="Times New Roman"/>
          <w:sz w:val="24"/>
          <w:szCs w:val="24"/>
          <w:lang w:val="en-US"/>
        </w:rPr>
        <w:t xml:space="preserve"> this international scholarly discussion about the contextual nature and underlying motivations for ethnic-based housing discrimination by providing an </w:t>
      </w:r>
      <w:r w:rsidRPr="00181E9C">
        <w:rPr>
          <w:rFonts w:ascii="Times New Roman" w:hAnsi="Times New Roman" w:cs="Times New Roman"/>
          <w:sz w:val="24"/>
          <w:szCs w:val="24"/>
          <w:lang w:val="en-US"/>
        </w:rPr>
        <w:lastRenderedPageBreak/>
        <w:t>original analysis of the first evidence of such discriminat</w:t>
      </w:r>
      <w:r w:rsidR="00677488" w:rsidRPr="00181E9C">
        <w:rPr>
          <w:rFonts w:ascii="Times New Roman" w:hAnsi="Times New Roman" w:cs="Times New Roman"/>
          <w:sz w:val="24"/>
          <w:szCs w:val="24"/>
          <w:lang w:val="en-US"/>
        </w:rPr>
        <w:t>i</w:t>
      </w:r>
      <w:r w:rsidRPr="00181E9C">
        <w:rPr>
          <w:rFonts w:ascii="Times New Roman" w:hAnsi="Times New Roman" w:cs="Times New Roman"/>
          <w:sz w:val="24"/>
          <w:szCs w:val="24"/>
          <w:lang w:val="en-US"/>
        </w:rPr>
        <w:t>on</w:t>
      </w:r>
      <w:r w:rsidR="00677488" w:rsidRPr="00181E9C">
        <w:rPr>
          <w:rFonts w:ascii="Times New Roman" w:hAnsi="Times New Roman" w:cs="Times New Roman"/>
          <w:sz w:val="24"/>
          <w:szCs w:val="24"/>
          <w:lang w:val="en-US"/>
        </w:rPr>
        <w:t xml:space="preserve"> ever produced from Australia</w:t>
      </w:r>
      <w:r w:rsidR="00F0161A" w:rsidRPr="00181E9C">
        <w:rPr>
          <w:rFonts w:ascii="Times New Roman" w:hAnsi="Times New Roman" w:cs="Times New Roman"/>
          <w:sz w:val="24"/>
          <w:szCs w:val="24"/>
          <w:lang w:val="en-US"/>
        </w:rPr>
        <w:t>, in particular the Sydney rental market</w:t>
      </w:r>
      <w:r w:rsidR="00677488" w:rsidRPr="00181E9C">
        <w:rPr>
          <w:rFonts w:ascii="Times New Roman" w:hAnsi="Times New Roman" w:cs="Times New Roman"/>
          <w:sz w:val="24"/>
          <w:szCs w:val="24"/>
          <w:lang w:val="en-US"/>
        </w:rPr>
        <w:t xml:space="preserve">.  Our first aim is to assess whether the variation in discriminatory incidence across agents, home seekers, dwellings, and neighborhoods in Sydney is similar to that </w:t>
      </w:r>
      <w:r w:rsidR="00F0161A" w:rsidRPr="00181E9C">
        <w:rPr>
          <w:rFonts w:ascii="Times New Roman" w:hAnsi="Times New Roman" w:cs="Times New Roman"/>
          <w:sz w:val="24"/>
          <w:szCs w:val="24"/>
          <w:lang w:val="en-US"/>
        </w:rPr>
        <w:t xml:space="preserve">previously </w:t>
      </w:r>
      <w:r w:rsidR="00677488" w:rsidRPr="00181E9C">
        <w:rPr>
          <w:rFonts w:ascii="Times New Roman" w:hAnsi="Times New Roman" w:cs="Times New Roman"/>
          <w:sz w:val="24"/>
          <w:szCs w:val="24"/>
          <w:lang w:val="en-US"/>
        </w:rPr>
        <w:t xml:space="preserve">observed in U.S. and Western European markets.  Our second aim is to deduce the degree to which any contextual variations revealed are consistent or inconsistent with the </w:t>
      </w:r>
      <w:r w:rsidR="00FD2DFE" w:rsidRPr="00181E9C">
        <w:rPr>
          <w:rFonts w:ascii="Times New Roman" w:hAnsi="Times New Roman" w:cs="Times New Roman"/>
          <w:sz w:val="24"/>
          <w:szCs w:val="24"/>
          <w:lang w:val="en-US"/>
        </w:rPr>
        <w:t xml:space="preserve">three </w:t>
      </w:r>
      <w:r w:rsidR="00677488" w:rsidRPr="00181E9C">
        <w:rPr>
          <w:rFonts w:ascii="Times New Roman" w:hAnsi="Times New Roman" w:cs="Times New Roman"/>
          <w:sz w:val="24"/>
          <w:szCs w:val="24"/>
          <w:lang w:val="en-US"/>
        </w:rPr>
        <w:t>theories of discrimination presented previously.</w:t>
      </w:r>
      <w:r w:rsidR="000D479B" w:rsidRPr="00181E9C">
        <w:rPr>
          <w:rFonts w:ascii="Times New Roman" w:hAnsi="Times New Roman" w:cs="Times New Roman"/>
          <w:sz w:val="24"/>
          <w:szCs w:val="24"/>
          <w:lang w:val="en-US"/>
        </w:rPr>
        <w:t xml:space="preserve"> </w:t>
      </w:r>
    </w:p>
    <w:p w14:paraId="7D0D2D05" w14:textId="491175D9" w:rsidR="00D4004F" w:rsidRPr="00181E9C" w:rsidRDefault="00743FC5" w:rsidP="0062224F">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 </w:t>
      </w:r>
      <w:r w:rsidR="00D4004F" w:rsidRPr="00181E9C">
        <w:rPr>
          <w:rFonts w:ascii="Times New Roman" w:hAnsi="Times New Roman" w:cs="Times New Roman"/>
          <w:sz w:val="24"/>
          <w:szCs w:val="24"/>
          <w:lang w:val="en-US"/>
        </w:rPr>
        <w:t xml:space="preserve"> </w:t>
      </w:r>
    </w:p>
    <w:p w14:paraId="7D851CE9" w14:textId="77777777" w:rsidR="009F663E" w:rsidRPr="00181E9C" w:rsidRDefault="009F663E" w:rsidP="004F1F41">
      <w:pPr>
        <w:spacing w:line="480" w:lineRule="auto"/>
        <w:rPr>
          <w:rFonts w:ascii="Times New Roman" w:hAnsi="Times New Roman" w:cs="Times New Roman"/>
          <w:b/>
          <w:sz w:val="24"/>
          <w:szCs w:val="24"/>
          <w:lang w:val="en-US"/>
        </w:rPr>
      </w:pPr>
      <w:r w:rsidRPr="00181E9C">
        <w:rPr>
          <w:rFonts w:ascii="Times New Roman" w:hAnsi="Times New Roman" w:cs="Times New Roman"/>
          <w:b/>
          <w:sz w:val="24"/>
          <w:szCs w:val="24"/>
          <w:lang w:val="en-US"/>
        </w:rPr>
        <w:t>Data and methods</w:t>
      </w:r>
    </w:p>
    <w:p w14:paraId="7CBA7273" w14:textId="11C5BF3B" w:rsidR="00923F99" w:rsidRDefault="00923F99"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Overview of approach</w:t>
      </w:r>
    </w:p>
    <w:p w14:paraId="6693DF2E" w14:textId="5FE79481" w:rsidR="00084345" w:rsidRPr="00FE2984" w:rsidRDefault="00084345" w:rsidP="00084345">
      <w:pPr>
        <w:spacing w:line="480" w:lineRule="auto"/>
        <w:rPr>
          <w:rFonts w:ascii="Times New Roman" w:hAnsi="Times New Roman" w:cs="Times New Roman"/>
          <w:sz w:val="24"/>
          <w:szCs w:val="24"/>
        </w:rPr>
      </w:pPr>
      <w:r>
        <w:rPr>
          <w:rFonts w:ascii="Times New Roman" w:hAnsi="Times New Roman" w:cs="Times New Roman"/>
          <w:sz w:val="24"/>
          <w:szCs w:val="24"/>
        </w:rPr>
        <w:t>We begin with a bivariate analysis of a u</w:t>
      </w:r>
      <w:r w:rsidR="00FB6EC4">
        <w:rPr>
          <w:rFonts w:ascii="Times New Roman" w:hAnsi="Times New Roman" w:cs="Times New Roman"/>
          <w:sz w:val="24"/>
          <w:szCs w:val="24"/>
        </w:rPr>
        <w:t>nique dataset described below</w:t>
      </w:r>
      <w:r w:rsidR="005C66E8">
        <w:rPr>
          <w:rFonts w:ascii="Times New Roman" w:hAnsi="Times New Roman" w:cs="Times New Roman"/>
          <w:sz w:val="24"/>
          <w:szCs w:val="24"/>
        </w:rPr>
        <w:t xml:space="preserve"> (stage 1)</w:t>
      </w:r>
      <w:r w:rsidR="00FB6EC4">
        <w:rPr>
          <w:rFonts w:ascii="Times New Roman" w:hAnsi="Times New Roman" w:cs="Times New Roman"/>
          <w:sz w:val="24"/>
          <w:szCs w:val="24"/>
        </w:rPr>
        <w:t>. Next, w</w:t>
      </w:r>
      <w:r>
        <w:rPr>
          <w:rFonts w:ascii="Times New Roman" w:hAnsi="Times New Roman" w:cs="Times New Roman"/>
          <w:sz w:val="24"/>
          <w:szCs w:val="24"/>
        </w:rPr>
        <w:t xml:space="preserve">e summarise a variety of </w:t>
      </w:r>
      <w:r w:rsidR="006C6240">
        <w:rPr>
          <w:rFonts w:ascii="Times New Roman" w:hAnsi="Times New Roman" w:cs="Times New Roman"/>
          <w:sz w:val="24"/>
          <w:szCs w:val="24"/>
        </w:rPr>
        <w:t xml:space="preserve">correlated </w:t>
      </w:r>
      <w:proofErr w:type="spellStart"/>
      <w:r>
        <w:rPr>
          <w:rFonts w:ascii="Times New Roman" w:hAnsi="Times New Roman" w:cs="Times New Roman"/>
          <w:sz w:val="24"/>
          <w:szCs w:val="24"/>
        </w:rPr>
        <w:t>neighborhood</w:t>
      </w:r>
      <w:proofErr w:type="spellEnd"/>
      <w:r>
        <w:rPr>
          <w:rFonts w:ascii="Times New Roman" w:hAnsi="Times New Roman" w:cs="Times New Roman"/>
          <w:sz w:val="24"/>
          <w:szCs w:val="24"/>
        </w:rPr>
        <w:t xml:space="preserve"> attributes using Principle Components Analysis, and include the resulting factors (along with variables capturing key aspects of agent, dwelling, and tester characteristics) in a series of logistic regression analyses aimed at identifying the contextual factors associated with five key discriminatory behaviours</w:t>
      </w:r>
      <w:r w:rsidR="005C66E8">
        <w:rPr>
          <w:rFonts w:ascii="Times New Roman" w:hAnsi="Times New Roman" w:cs="Times New Roman"/>
          <w:sz w:val="24"/>
          <w:szCs w:val="24"/>
        </w:rPr>
        <w:t xml:space="preserve"> (stage 2)</w:t>
      </w:r>
      <w:r>
        <w:rPr>
          <w:rFonts w:ascii="Times New Roman" w:hAnsi="Times New Roman" w:cs="Times New Roman"/>
          <w:sz w:val="24"/>
          <w:szCs w:val="24"/>
        </w:rPr>
        <w:t>. A second series of mod</w:t>
      </w:r>
      <w:r w:rsidR="00AE3EAA">
        <w:rPr>
          <w:rFonts w:ascii="Times New Roman" w:hAnsi="Times New Roman" w:cs="Times New Roman"/>
          <w:sz w:val="24"/>
          <w:szCs w:val="24"/>
        </w:rPr>
        <w:t>els includes interaction variables</w:t>
      </w:r>
      <w:r>
        <w:rPr>
          <w:rFonts w:ascii="Times New Roman" w:hAnsi="Times New Roman" w:cs="Times New Roman"/>
          <w:sz w:val="24"/>
          <w:szCs w:val="24"/>
        </w:rPr>
        <w:t xml:space="preserve"> capturing the </w:t>
      </w:r>
      <w:r w:rsidR="00AE3EAA">
        <w:rPr>
          <w:rFonts w:ascii="Times New Roman" w:hAnsi="Times New Roman" w:cs="Times New Roman"/>
          <w:sz w:val="24"/>
          <w:szCs w:val="24"/>
        </w:rPr>
        <w:t xml:space="preserve">effect of the </w:t>
      </w:r>
      <w:r>
        <w:rPr>
          <w:rFonts w:ascii="Times New Roman" w:hAnsi="Times New Roman" w:cs="Times New Roman"/>
          <w:sz w:val="24"/>
          <w:szCs w:val="24"/>
        </w:rPr>
        <w:t>ethnicity of the agent</w:t>
      </w:r>
      <w:r w:rsidR="00D345DF">
        <w:rPr>
          <w:rFonts w:ascii="Times New Roman" w:hAnsi="Times New Roman" w:cs="Times New Roman"/>
          <w:sz w:val="24"/>
          <w:szCs w:val="24"/>
        </w:rPr>
        <w:t xml:space="preserve"> on other explanatory variables</w:t>
      </w:r>
      <w:r w:rsidR="005C66E8">
        <w:rPr>
          <w:rFonts w:ascii="Times New Roman" w:hAnsi="Times New Roman" w:cs="Times New Roman"/>
          <w:sz w:val="24"/>
          <w:szCs w:val="24"/>
        </w:rPr>
        <w:t xml:space="preserve"> (stage 3)</w:t>
      </w:r>
      <w:r>
        <w:rPr>
          <w:rFonts w:ascii="Times New Roman" w:hAnsi="Times New Roman" w:cs="Times New Roman"/>
          <w:sz w:val="24"/>
          <w:szCs w:val="24"/>
        </w:rPr>
        <w:t xml:space="preserve">.  </w:t>
      </w:r>
    </w:p>
    <w:p w14:paraId="3692F315" w14:textId="77777777" w:rsidR="00084345" w:rsidRPr="00181E9C" w:rsidRDefault="00084345" w:rsidP="004F1F41">
      <w:pPr>
        <w:spacing w:line="480" w:lineRule="auto"/>
        <w:rPr>
          <w:rFonts w:ascii="Times New Roman" w:hAnsi="Times New Roman" w:cs="Times New Roman"/>
          <w:i/>
          <w:sz w:val="24"/>
          <w:szCs w:val="24"/>
          <w:lang w:val="en-US"/>
        </w:rPr>
      </w:pPr>
    </w:p>
    <w:p w14:paraId="76B31FD6" w14:textId="77777777" w:rsidR="00E703FE" w:rsidRPr="00181E9C" w:rsidRDefault="00E703FE"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Paired testing in Sydney</w:t>
      </w:r>
    </w:p>
    <w:p w14:paraId="26AB53F1" w14:textId="6A60D127" w:rsidR="00164341" w:rsidRPr="00181E9C" w:rsidRDefault="009F663E"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The analysis draws on a unique dataset, the results of a paired-tester study conducted in the Sydney metropolitan region over 15 weeks from August to November 2013.</w:t>
      </w:r>
      <w:r w:rsidR="002A3688" w:rsidRPr="00181E9C">
        <w:rPr>
          <w:rFonts w:ascii="Times New Roman" w:hAnsi="Times New Roman" w:cs="Times New Roman"/>
          <w:sz w:val="24"/>
          <w:szCs w:val="24"/>
          <w:lang w:val="en-US"/>
        </w:rPr>
        <w:t xml:space="preserve"> </w:t>
      </w:r>
      <w:r w:rsidR="00164341" w:rsidRPr="00181E9C">
        <w:rPr>
          <w:rFonts w:ascii="Times New Roman" w:hAnsi="Times New Roman" w:cs="Times New Roman"/>
          <w:sz w:val="24"/>
          <w:szCs w:val="24"/>
          <w:lang w:val="en-US"/>
        </w:rPr>
        <w:t xml:space="preserve">Testers were </w:t>
      </w:r>
      <w:r w:rsidR="00F738FA" w:rsidRPr="00F738FA">
        <w:rPr>
          <w:rFonts w:ascii="Times New Roman" w:hAnsi="Times New Roman" w:cs="Times New Roman"/>
          <w:sz w:val="24"/>
          <w:szCs w:val="24"/>
          <w:lang w:val="en-US"/>
        </w:rPr>
        <w:t>organized</w:t>
      </w:r>
      <w:r w:rsidR="00164341" w:rsidRPr="00181E9C">
        <w:rPr>
          <w:rFonts w:ascii="Times New Roman" w:hAnsi="Times New Roman" w:cs="Times New Roman"/>
          <w:sz w:val="24"/>
          <w:szCs w:val="24"/>
          <w:lang w:val="en-US"/>
        </w:rPr>
        <w:t xml:space="preserve"> into pairs (Anglo-Muslim Middle Eastern, and Anglo-Indian)</w:t>
      </w:r>
      <w:r w:rsidR="00F007DA" w:rsidRPr="00181E9C">
        <w:rPr>
          <w:rFonts w:ascii="Times New Roman" w:hAnsi="Times New Roman" w:cs="Times New Roman"/>
          <w:sz w:val="24"/>
          <w:szCs w:val="24"/>
          <w:lang w:val="en-US"/>
        </w:rPr>
        <w:t xml:space="preserve">, </w:t>
      </w:r>
      <w:r w:rsidR="000934FA">
        <w:rPr>
          <w:rFonts w:ascii="Times New Roman" w:hAnsi="Times New Roman" w:cs="Times New Roman"/>
          <w:sz w:val="24"/>
          <w:szCs w:val="24"/>
          <w:lang w:val="en-US"/>
        </w:rPr>
        <w:t xml:space="preserve">matched by gender and age, </w:t>
      </w:r>
      <w:r w:rsidR="00F007DA" w:rsidRPr="00181E9C">
        <w:rPr>
          <w:rFonts w:ascii="Times New Roman" w:hAnsi="Times New Roman" w:cs="Times New Roman"/>
          <w:sz w:val="24"/>
          <w:szCs w:val="24"/>
          <w:lang w:val="en-US"/>
        </w:rPr>
        <w:t>and assigned a sample of properties each week</w:t>
      </w:r>
      <w:r w:rsidR="0092728A" w:rsidRPr="00181E9C">
        <w:rPr>
          <w:rFonts w:ascii="Times New Roman" w:hAnsi="Times New Roman" w:cs="Times New Roman"/>
          <w:sz w:val="24"/>
          <w:szCs w:val="24"/>
          <w:lang w:val="en-US"/>
        </w:rPr>
        <w:t>.</w:t>
      </w:r>
      <w:r w:rsidR="00164341" w:rsidRPr="00181E9C">
        <w:rPr>
          <w:rFonts w:ascii="Times New Roman" w:hAnsi="Times New Roman" w:cs="Times New Roman"/>
          <w:sz w:val="24"/>
          <w:szCs w:val="24"/>
          <w:lang w:val="en-US"/>
        </w:rPr>
        <w:t xml:space="preserve"> </w:t>
      </w:r>
      <w:r w:rsidR="00665A69" w:rsidRPr="00181E9C">
        <w:rPr>
          <w:rFonts w:ascii="Times New Roman" w:hAnsi="Times New Roman" w:cs="Times New Roman"/>
          <w:sz w:val="24"/>
          <w:szCs w:val="24"/>
          <w:lang w:val="en-US"/>
        </w:rPr>
        <w:t xml:space="preserve">Critics of paired tester studies have argued that the underlying attributes of testers may have a significant effect on their </w:t>
      </w:r>
      <w:r w:rsidR="00665A69" w:rsidRPr="00181E9C">
        <w:rPr>
          <w:rFonts w:ascii="Times New Roman" w:hAnsi="Times New Roman" w:cs="Times New Roman"/>
          <w:sz w:val="24"/>
          <w:szCs w:val="24"/>
          <w:lang w:val="en-US"/>
        </w:rPr>
        <w:lastRenderedPageBreak/>
        <w:t xml:space="preserve">treatment, particularly in employment searches (Heckman 1998; Heckman and </w:t>
      </w:r>
      <w:proofErr w:type="spellStart"/>
      <w:r w:rsidR="00665A69" w:rsidRPr="00181E9C">
        <w:rPr>
          <w:rFonts w:ascii="Times New Roman" w:hAnsi="Times New Roman" w:cs="Times New Roman"/>
          <w:sz w:val="24"/>
          <w:szCs w:val="24"/>
          <w:lang w:val="en-US"/>
        </w:rPr>
        <w:t>Siegelman</w:t>
      </w:r>
      <w:proofErr w:type="spellEnd"/>
      <w:r w:rsidR="00665A69" w:rsidRPr="00181E9C">
        <w:rPr>
          <w:rFonts w:ascii="Times New Roman" w:hAnsi="Times New Roman" w:cs="Times New Roman"/>
          <w:sz w:val="24"/>
          <w:szCs w:val="24"/>
          <w:lang w:val="en-US"/>
        </w:rPr>
        <w:t xml:space="preserve"> 1993</w:t>
      </w:r>
      <w:r w:rsidR="00640D29" w:rsidRPr="00181E9C">
        <w:rPr>
          <w:rFonts w:ascii="Times New Roman" w:hAnsi="Times New Roman" w:cs="Times New Roman"/>
          <w:sz w:val="24"/>
          <w:szCs w:val="24"/>
          <w:lang w:val="en-US"/>
        </w:rPr>
        <w:t>)</w:t>
      </w:r>
      <w:r w:rsidR="00665A69" w:rsidRPr="00181E9C">
        <w:rPr>
          <w:rFonts w:ascii="Times New Roman" w:hAnsi="Times New Roman" w:cs="Times New Roman"/>
          <w:sz w:val="24"/>
          <w:szCs w:val="24"/>
          <w:lang w:val="en-US"/>
        </w:rPr>
        <w:t>. On several significant attributes, the testers in this study had underlying similarities. They were highly educated; all were either engaged in tertiary education while participating in the study (</w:t>
      </w:r>
      <w:r w:rsidR="006C6240">
        <w:rPr>
          <w:rFonts w:ascii="Times New Roman" w:hAnsi="Times New Roman" w:cs="Times New Roman"/>
          <w:sz w:val="24"/>
          <w:szCs w:val="24"/>
          <w:lang w:val="en-US"/>
        </w:rPr>
        <w:t>N=</w:t>
      </w:r>
      <w:r w:rsidR="00665A69" w:rsidRPr="00181E9C">
        <w:rPr>
          <w:rFonts w:ascii="Times New Roman" w:hAnsi="Times New Roman" w:cs="Times New Roman"/>
          <w:sz w:val="24"/>
          <w:szCs w:val="24"/>
          <w:lang w:val="en-US"/>
        </w:rPr>
        <w:t>6) or had previously completed post-secondary education (</w:t>
      </w:r>
      <w:r w:rsidR="006C6240">
        <w:rPr>
          <w:rFonts w:ascii="Times New Roman" w:hAnsi="Times New Roman" w:cs="Times New Roman"/>
          <w:sz w:val="24"/>
          <w:szCs w:val="24"/>
          <w:lang w:val="en-US"/>
        </w:rPr>
        <w:t>N=</w:t>
      </w:r>
      <w:r w:rsidR="00665A69" w:rsidRPr="00181E9C">
        <w:rPr>
          <w:rFonts w:ascii="Times New Roman" w:hAnsi="Times New Roman" w:cs="Times New Roman"/>
          <w:sz w:val="24"/>
          <w:szCs w:val="24"/>
          <w:lang w:val="en-US"/>
        </w:rPr>
        <w:t>24). They differ</w:t>
      </w:r>
      <w:r w:rsidR="000934FA">
        <w:rPr>
          <w:rFonts w:ascii="Times New Roman" w:hAnsi="Times New Roman" w:cs="Times New Roman"/>
          <w:sz w:val="24"/>
          <w:szCs w:val="24"/>
          <w:lang w:val="en-US"/>
        </w:rPr>
        <w:t>ed</w:t>
      </w:r>
      <w:r w:rsidR="00665A69" w:rsidRPr="00181E9C">
        <w:rPr>
          <w:rFonts w:ascii="Times New Roman" w:hAnsi="Times New Roman" w:cs="Times New Roman"/>
          <w:sz w:val="24"/>
          <w:szCs w:val="24"/>
          <w:lang w:val="en-US"/>
        </w:rPr>
        <w:t xml:space="preserve"> in their ‘real’ family status; some had children and partners, while others were either single or part of a childless couple</w:t>
      </w:r>
      <w:r w:rsidR="000934FA">
        <w:rPr>
          <w:rFonts w:ascii="Times New Roman" w:hAnsi="Times New Roman" w:cs="Times New Roman"/>
          <w:sz w:val="24"/>
          <w:szCs w:val="24"/>
          <w:lang w:val="en-US"/>
        </w:rPr>
        <w:t xml:space="preserve"> (they were assigned a family status appropriate to the property they were viewing)</w:t>
      </w:r>
      <w:r w:rsidR="00665A69" w:rsidRPr="00181E9C">
        <w:rPr>
          <w:rFonts w:ascii="Times New Roman" w:hAnsi="Times New Roman" w:cs="Times New Roman"/>
          <w:sz w:val="24"/>
          <w:szCs w:val="24"/>
          <w:lang w:val="en-US"/>
        </w:rPr>
        <w:t>. Testers ranged in age from the early twenties to the late thirties. This age distribution is an appropriate reflection of the profile of ‘typical’ renters in Sydney</w:t>
      </w:r>
      <w:r w:rsidR="00B965FE" w:rsidRPr="00181E9C">
        <w:rPr>
          <w:rFonts w:ascii="Times New Roman" w:hAnsi="Times New Roman" w:cs="Times New Roman"/>
          <w:sz w:val="24"/>
          <w:szCs w:val="24"/>
          <w:lang w:val="en-US"/>
        </w:rPr>
        <w:t xml:space="preserve"> (</w:t>
      </w:r>
      <w:proofErr w:type="spellStart"/>
      <w:r w:rsidR="00B965FE" w:rsidRPr="00181E9C">
        <w:rPr>
          <w:rFonts w:ascii="Times New Roman" w:hAnsi="Times New Roman" w:cs="Times New Roman"/>
          <w:sz w:val="24"/>
          <w:szCs w:val="24"/>
          <w:lang w:val="en-US"/>
        </w:rPr>
        <w:t>Haylen</w:t>
      </w:r>
      <w:proofErr w:type="spellEnd"/>
      <w:r w:rsidR="00B965FE" w:rsidRPr="00181E9C">
        <w:rPr>
          <w:rFonts w:ascii="Times New Roman" w:hAnsi="Times New Roman" w:cs="Times New Roman"/>
          <w:sz w:val="24"/>
          <w:szCs w:val="24"/>
          <w:lang w:val="en-US"/>
        </w:rPr>
        <w:t xml:space="preserve"> 2014)</w:t>
      </w:r>
      <w:r w:rsidR="00665A69" w:rsidRPr="00181E9C">
        <w:rPr>
          <w:rFonts w:ascii="Times New Roman" w:hAnsi="Times New Roman" w:cs="Times New Roman"/>
          <w:sz w:val="24"/>
          <w:szCs w:val="24"/>
          <w:lang w:val="en-US"/>
        </w:rPr>
        <w:t>, although we recogni</w:t>
      </w:r>
      <w:r w:rsidR="000934FA">
        <w:rPr>
          <w:rFonts w:ascii="Times New Roman" w:hAnsi="Times New Roman" w:cs="Times New Roman"/>
          <w:sz w:val="24"/>
          <w:szCs w:val="24"/>
          <w:lang w:val="en-US"/>
        </w:rPr>
        <w:t>z</w:t>
      </w:r>
      <w:r w:rsidR="00665A69" w:rsidRPr="00181E9C">
        <w:rPr>
          <w:rFonts w:ascii="Times New Roman" w:hAnsi="Times New Roman" w:cs="Times New Roman"/>
          <w:sz w:val="24"/>
          <w:szCs w:val="24"/>
          <w:lang w:val="en-US"/>
        </w:rPr>
        <w:t xml:space="preserve">e older renters (who we exclude from this study) may have quite different experiences in the rental market.  </w:t>
      </w:r>
      <w:r w:rsidR="00164341" w:rsidRPr="00181E9C">
        <w:rPr>
          <w:rFonts w:ascii="Times New Roman" w:hAnsi="Times New Roman" w:cs="Times New Roman"/>
          <w:sz w:val="24"/>
          <w:szCs w:val="24"/>
          <w:lang w:val="en-US"/>
        </w:rPr>
        <w:t xml:space="preserve"> </w:t>
      </w:r>
    </w:p>
    <w:p w14:paraId="02FF2D8A" w14:textId="1D1AFE66" w:rsidR="00164341" w:rsidRPr="00181E9C" w:rsidRDefault="002A3688"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Rental properties were identified </w:t>
      </w:r>
      <w:r w:rsidR="00665A69" w:rsidRPr="00181E9C">
        <w:rPr>
          <w:rFonts w:ascii="Times New Roman" w:hAnsi="Times New Roman" w:cs="Times New Roman"/>
          <w:sz w:val="24"/>
          <w:szCs w:val="24"/>
          <w:lang w:val="en-US"/>
        </w:rPr>
        <w:t xml:space="preserve">weekly </w:t>
      </w:r>
      <w:r w:rsidRPr="00181E9C">
        <w:rPr>
          <w:rFonts w:ascii="Times New Roman" w:hAnsi="Times New Roman" w:cs="Times New Roman"/>
          <w:sz w:val="24"/>
          <w:szCs w:val="24"/>
          <w:lang w:val="en-US"/>
        </w:rPr>
        <w:t>using a</w:t>
      </w:r>
      <w:r w:rsidR="00640D29" w:rsidRPr="00181E9C">
        <w:rPr>
          <w:rFonts w:ascii="Times New Roman" w:hAnsi="Times New Roman" w:cs="Times New Roman"/>
          <w:sz w:val="24"/>
          <w:szCs w:val="24"/>
          <w:lang w:val="en-US"/>
        </w:rPr>
        <w:t xml:space="preserve"> large online property database</w:t>
      </w:r>
      <w:r w:rsidR="007A21D8"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with wide coverage of the Greater Sydney Metropolitan area. </w:t>
      </w:r>
      <w:r w:rsidR="00164341" w:rsidRPr="00181E9C">
        <w:rPr>
          <w:rFonts w:ascii="Times New Roman" w:hAnsi="Times New Roman" w:cs="Times New Roman"/>
          <w:sz w:val="24"/>
          <w:szCs w:val="24"/>
          <w:lang w:val="en-US"/>
        </w:rPr>
        <w:t>Propert</w:t>
      </w:r>
      <w:r w:rsidR="000934FA">
        <w:rPr>
          <w:rFonts w:ascii="Times New Roman" w:hAnsi="Times New Roman" w:cs="Times New Roman"/>
          <w:sz w:val="24"/>
          <w:szCs w:val="24"/>
          <w:lang w:val="en-US"/>
        </w:rPr>
        <w:t xml:space="preserve">ies were selected using a </w:t>
      </w:r>
      <w:r w:rsidR="00640D29" w:rsidRPr="00181E9C">
        <w:rPr>
          <w:rFonts w:ascii="Times New Roman" w:hAnsi="Times New Roman" w:cs="Times New Roman"/>
          <w:sz w:val="24"/>
          <w:szCs w:val="24"/>
          <w:lang w:val="en-US"/>
        </w:rPr>
        <w:t xml:space="preserve">regionally </w:t>
      </w:r>
      <w:r w:rsidR="00164341" w:rsidRPr="00181E9C">
        <w:rPr>
          <w:rFonts w:ascii="Times New Roman" w:hAnsi="Times New Roman" w:cs="Times New Roman"/>
          <w:sz w:val="24"/>
          <w:szCs w:val="24"/>
          <w:lang w:val="en-US"/>
        </w:rPr>
        <w:t>stratified random sample of properties available on the database</w:t>
      </w:r>
      <w:r w:rsidR="000934FA">
        <w:rPr>
          <w:rFonts w:ascii="Times New Roman" w:hAnsi="Times New Roman" w:cs="Times New Roman"/>
          <w:sz w:val="24"/>
          <w:szCs w:val="24"/>
          <w:lang w:val="en-US"/>
        </w:rPr>
        <w:t>, and randomly assigned to tester pairs</w:t>
      </w:r>
      <w:r w:rsidR="00164341" w:rsidRPr="00181E9C">
        <w:rPr>
          <w:rFonts w:ascii="Times New Roman" w:hAnsi="Times New Roman" w:cs="Times New Roman"/>
          <w:sz w:val="24"/>
          <w:szCs w:val="24"/>
          <w:lang w:val="en-US"/>
        </w:rPr>
        <w:t xml:space="preserve">. </w:t>
      </w:r>
      <w:r w:rsidR="000934FA">
        <w:rPr>
          <w:rFonts w:ascii="Times New Roman" w:hAnsi="Times New Roman" w:cs="Times New Roman"/>
          <w:sz w:val="24"/>
          <w:szCs w:val="24"/>
          <w:lang w:val="en-US"/>
        </w:rPr>
        <w:t xml:space="preserve">The sample was limited to </w:t>
      </w:r>
      <w:r w:rsidR="007A21D8" w:rsidRPr="00181E9C">
        <w:rPr>
          <w:rFonts w:ascii="Times New Roman" w:hAnsi="Times New Roman" w:cs="Times New Roman"/>
          <w:sz w:val="24"/>
          <w:szCs w:val="24"/>
          <w:lang w:val="en-US"/>
        </w:rPr>
        <w:t xml:space="preserve">properties represented and managed by a real estate agent </w:t>
      </w:r>
      <w:r w:rsidR="000934FA">
        <w:rPr>
          <w:rFonts w:ascii="Times New Roman" w:hAnsi="Times New Roman" w:cs="Times New Roman"/>
          <w:sz w:val="24"/>
          <w:szCs w:val="24"/>
          <w:lang w:val="en-US"/>
        </w:rPr>
        <w:t>and excluded</w:t>
      </w:r>
      <w:r w:rsidR="007A21D8" w:rsidRPr="00181E9C">
        <w:rPr>
          <w:rFonts w:ascii="Times New Roman" w:hAnsi="Times New Roman" w:cs="Times New Roman"/>
          <w:sz w:val="24"/>
          <w:szCs w:val="24"/>
          <w:lang w:val="en-US"/>
        </w:rPr>
        <w:t xml:space="preserve"> those advertised very locally (e.g. on noticeboards or through local newspapers). While these informal rental markets are worthy of study, we chose to focus on the formal </w:t>
      </w:r>
      <w:r w:rsidR="00833A1F" w:rsidRPr="00181E9C">
        <w:rPr>
          <w:rFonts w:ascii="Times New Roman" w:hAnsi="Times New Roman" w:cs="Times New Roman"/>
          <w:sz w:val="24"/>
          <w:szCs w:val="24"/>
          <w:lang w:val="en-US"/>
        </w:rPr>
        <w:t xml:space="preserve">private </w:t>
      </w:r>
      <w:r w:rsidR="007A21D8" w:rsidRPr="00181E9C">
        <w:rPr>
          <w:rFonts w:ascii="Times New Roman" w:hAnsi="Times New Roman" w:cs="Times New Roman"/>
          <w:sz w:val="24"/>
          <w:szCs w:val="24"/>
          <w:lang w:val="en-US"/>
        </w:rPr>
        <w:t>rental market</w:t>
      </w:r>
      <w:r w:rsidR="006C6240">
        <w:rPr>
          <w:rFonts w:ascii="Times New Roman" w:hAnsi="Times New Roman" w:cs="Times New Roman"/>
          <w:sz w:val="24"/>
          <w:szCs w:val="24"/>
          <w:lang w:val="en-US"/>
        </w:rPr>
        <w:t xml:space="preserve"> for the first paired testing research conducted in Sydney</w:t>
      </w:r>
      <w:r w:rsidR="00B327A2" w:rsidRPr="00181E9C">
        <w:rPr>
          <w:rFonts w:ascii="Times New Roman" w:hAnsi="Times New Roman" w:cs="Times New Roman"/>
          <w:sz w:val="24"/>
          <w:szCs w:val="24"/>
          <w:lang w:val="en-US"/>
        </w:rPr>
        <w:t xml:space="preserve">. </w:t>
      </w:r>
    </w:p>
    <w:p w14:paraId="50D9450F" w14:textId="0118A268" w:rsidR="009F663E" w:rsidRPr="00181E9C" w:rsidRDefault="0016434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The experimental procedure involved two phases. </w:t>
      </w:r>
      <w:r w:rsidR="007A21D8" w:rsidRPr="00181E9C">
        <w:rPr>
          <w:rFonts w:ascii="Times New Roman" w:hAnsi="Times New Roman" w:cs="Times New Roman"/>
          <w:sz w:val="24"/>
          <w:szCs w:val="24"/>
          <w:lang w:val="en-US"/>
        </w:rPr>
        <w:t>For each property they were allocated, testers were also allocated appropriate</w:t>
      </w:r>
      <w:r w:rsidR="00665A69" w:rsidRPr="00181E9C">
        <w:rPr>
          <w:rFonts w:ascii="Times New Roman" w:hAnsi="Times New Roman" w:cs="Times New Roman"/>
          <w:sz w:val="24"/>
          <w:szCs w:val="24"/>
          <w:lang w:val="en-US"/>
        </w:rPr>
        <w:t xml:space="preserve"> and</w:t>
      </w:r>
      <w:r w:rsidR="007A21D8" w:rsidRPr="00181E9C">
        <w:rPr>
          <w:rFonts w:ascii="Times New Roman" w:hAnsi="Times New Roman" w:cs="Times New Roman"/>
          <w:sz w:val="24"/>
          <w:szCs w:val="24"/>
          <w:lang w:val="en-US"/>
        </w:rPr>
        <w:t xml:space="preserve"> equivalent occupational and family </w:t>
      </w:r>
      <w:r w:rsidR="00665A69" w:rsidRPr="00181E9C">
        <w:rPr>
          <w:rFonts w:ascii="Times New Roman" w:hAnsi="Times New Roman" w:cs="Times New Roman"/>
          <w:sz w:val="24"/>
          <w:szCs w:val="24"/>
          <w:lang w:val="en-US"/>
        </w:rPr>
        <w:t xml:space="preserve">characteristics. </w:t>
      </w:r>
      <w:r w:rsidR="007A21D8" w:rsidRPr="00181E9C">
        <w:rPr>
          <w:rFonts w:ascii="Times New Roman" w:hAnsi="Times New Roman" w:cs="Times New Roman"/>
          <w:sz w:val="24"/>
          <w:szCs w:val="24"/>
          <w:lang w:val="en-US"/>
        </w:rPr>
        <w:t>The first phase involved each tester calling t</w:t>
      </w:r>
      <w:r w:rsidRPr="00181E9C">
        <w:rPr>
          <w:rFonts w:ascii="Times New Roman" w:hAnsi="Times New Roman" w:cs="Times New Roman"/>
          <w:sz w:val="24"/>
          <w:szCs w:val="24"/>
          <w:lang w:val="en-US"/>
        </w:rPr>
        <w:t xml:space="preserve">he real estate agent </w:t>
      </w:r>
      <w:r w:rsidR="007A21D8" w:rsidRPr="00181E9C">
        <w:rPr>
          <w:rFonts w:ascii="Times New Roman" w:hAnsi="Times New Roman" w:cs="Times New Roman"/>
          <w:sz w:val="24"/>
          <w:szCs w:val="24"/>
          <w:lang w:val="en-US"/>
        </w:rPr>
        <w:t xml:space="preserve">advertising the property </w:t>
      </w:r>
      <w:r w:rsidRPr="00181E9C">
        <w:rPr>
          <w:rFonts w:ascii="Times New Roman" w:hAnsi="Times New Roman" w:cs="Times New Roman"/>
          <w:sz w:val="24"/>
          <w:szCs w:val="24"/>
          <w:lang w:val="en-US"/>
        </w:rPr>
        <w:t xml:space="preserve">to attempt to set up an in-person inspection. During this </w:t>
      </w:r>
      <w:proofErr w:type="gramStart"/>
      <w:r w:rsidRPr="00181E9C">
        <w:rPr>
          <w:rFonts w:ascii="Times New Roman" w:hAnsi="Times New Roman" w:cs="Times New Roman"/>
          <w:sz w:val="24"/>
          <w:szCs w:val="24"/>
          <w:lang w:val="en-US"/>
        </w:rPr>
        <w:t>telephone</w:t>
      </w:r>
      <w:proofErr w:type="gramEnd"/>
      <w:r w:rsidRPr="00181E9C">
        <w:rPr>
          <w:rFonts w:ascii="Times New Roman" w:hAnsi="Times New Roman" w:cs="Times New Roman"/>
          <w:sz w:val="24"/>
          <w:szCs w:val="24"/>
          <w:lang w:val="en-US"/>
        </w:rPr>
        <w:t xml:space="preserve"> contact testers were required to communicate their ethnically identifiable name to the agent. </w:t>
      </w:r>
      <w:r w:rsidR="00500D93" w:rsidRPr="00181E9C">
        <w:rPr>
          <w:rFonts w:ascii="Times New Roman" w:hAnsi="Times New Roman" w:cs="Times New Roman"/>
          <w:sz w:val="24"/>
          <w:szCs w:val="24"/>
          <w:lang w:val="en-US"/>
        </w:rPr>
        <w:t xml:space="preserve">The second phase involved </w:t>
      </w:r>
      <w:r w:rsidR="0061643D" w:rsidRPr="00181E9C">
        <w:rPr>
          <w:rFonts w:ascii="Times New Roman" w:hAnsi="Times New Roman" w:cs="Times New Roman"/>
          <w:sz w:val="24"/>
          <w:szCs w:val="24"/>
          <w:lang w:val="en-US"/>
        </w:rPr>
        <w:t xml:space="preserve">each </w:t>
      </w:r>
      <w:r w:rsidR="00500D93" w:rsidRPr="00181E9C">
        <w:rPr>
          <w:rFonts w:ascii="Times New Roman" w:hAnsi="Times New Roman" w:cs="Times New Roman"/>
          <w:sz w:val="24"/>
          <w:szCs w:val="24"/>
          <w:lang w:val="en-US"/>
        </w:rPr>
        <w:t xml:space="preserve">tester attending </w:t>
      </w:r>
      <w:r w:rsidR="0061643D" w:rsidRPr="00181E9C">
        <w:rPr>
          <w:rFonts w:ascii="Times New Roman" w:hAnsi="Times New Roman" w:cs="Times New Roman"/>
          <w:sz w:val="24"/>
          <w:szCs w:val="24"/>
          <w:lang w:val="en-US"/>
        </w:rPr>
        <w:t>the</w:t>
      </w:r>
      <w:r w:rsidR="00500D93" w:rsidRPr="00181E9C">
        <w:rPr>
          <w:rFonts w:ascii="Times New Roman" w:hAnsi="Times New Roman" w:cs="Times New Roman"/>
          <w:sz w:val="24"/>
          <w:szCs w:val="24"/>
          <w:lang w:val="en-US"/>
        </w:rPr>
        <w:t xml:space="preserve"> rental property inspection, either at an individual appointment or, more commonly, at an advertised open house. The highly competitive nature of the Sydney </w:t>
      </w:r>
      <w:r w:rsidR="00500D93" w:rsidRPr="00181E9C">
        <w:rPr>
          <w:rFonts w:ascii="Times New Roman" w:hAnsi="Times New Roman" w:cs="Times New Roman"/>
          <w:sz w:val="24"/>
          <w:szCs w:val="24"/>
          <w:lang w:val="en-US"/>
        </w:rPr>
        <w:lastRenderedPageBreak/>
        <w:t>rental market means that many rental property inspec</w:t>
      </w:r>
      <w:r w:rsidR="002E1CD9" w:rsidRPr="00181E9C">
        <w:rPr>
          <w:rFonts w:ascii="Times New Roman" w:hAnsi="Times New Roman" w:cs="Times New Roman"/>
          <w:sz w:val="24"/>
          <w:szCs w:val="24"/>
          <w:lang w:val="en-US"/>
        </w:rPr>
        <w:t>tions take place at an advertised</w:t>
      </w:r>
      <w:r w:rsidR="00500D93" w:rsidRPr="00181E9C">
        <w:rPr>
          <w:rFonts w:ascii="Times New Roman" w:hAnsi="Times New Roman" w:cs="Times New Roman"/>
          <w:sz w:val="24"/>
          <w:szCs w:val="24"/>
          <w:lang w:val="en-US"/>
        </w:rPr>
        <w:t xml:space="preserve"> time, during which all interested parties attend. Both phases were scripted to approximate equivalent </w:t>
      </w:r>
      <w:r w:rsidR="00F738FA" w:rsidRPr="00F738FA">
        <w:rPr>
          <w:rFonts w:ascii="Times New Roman" w:hAnsi="Times New Roman" w:cs="Times New Roman"/>
          <w:sz w:val="24"/>
          <w:szCs w:val="24"/>
          <w:lang w:val="en-US"/>
        </w:rPr>
        <w:t>behavior</w:t>
      </w:r>
      <w:r w:rsidR="00500D93" w:rsidRPr="00181E9C">
        <w:rPr>
          <w:rFonts w:ascii="Times New Roman" w:hAnsi="Times New Roman" w:cs="Times New Roman"/>
          <w:sz w:val="24"/>
          <w:szCs w:val="24"/>
          <w:lang w:val="en-US"/>
        </w:rPr>
        <w:t xml:space="preserve"> by each tester. </w:t>
      </w:r>
      <w:r w:rsidR="00665A69" w:rsidRPr="00181E9C">
        <w:rPr>
          <w:rFonts w:ascii="Times New Roman" w:hAnsi="Times New Roman" w:cs="Times New Roman"/>
          <w:sz w:val="24"/>
          <w:szCs w:val="24"/>
          <w:lang w:val="en-US"/>
        </w:rPr>
        <w:t xml:space="preserve">They visited the property separately and had no contact with each other. </w:t>
      </w:r>
      <w:r w:rsidR="00500D93" w:rsidRPr="00181E9C">
        <w:rPr>
          <w:rFonts w:ascii="Times New Roman" w:hAnsi="Times New Roman" w:cs="Times New Roman"/>
          <w:sz w:val="24"/>
          <w:szCs w:val="24"/>
          <w:lang w:val="en-US"/>
        </w:rPr>
        <w:t xml:space="preserve">Testers were required to independently complete a detailed questionnaire immediately after they completed each phase (phone call and the in-person inspection). </w:t>
      </w:r>
      <w:r w:rsidR="00C9601F" w:rsidRPr="00181E9C">
        <w:rPr>
          <w:rFonts w:ascii="Times New Roman" w:hAnsi="Times New Roman" w:cs="Times New Roman"/>
          <w:sz w:val="24"/>
          <w:szCs w:val="24"/>
          <w:lang w:val="en-US"/>
        </w:rPr>
        <w:t>Testers did not submit applications to rent the property</w:t>
      </w:r>
      <w:r w:rsidR="006C6240">
        <w:rPr>
          <w:rFonts w:ascii="Times New Roman" w:hAnsi="Times New Roman" w:cs="Times New Roman"/>
          <w:sz w:val="24"/>
          <w:szCs w:val="24"/>
          <w:lang w:val="en-US"/>
        </w:rPr>
        <w:t>,</w:t>
      </w:r>
      <w:r w:rsidR="00C9601F" w:rsidRPr="00181E9C">
        <w:rPr>
          <w:rFonts w:ascii="Times New Roman" w:hAnsi="Times New Roman" w:cs="Times New Roman"/>
          <w:sz w:val="24"/>
          <w:szCs w:val="24"/>
          <w:lang w:val="en-US"/>
        </w:rPr>
        <w:t xml:space="preserve"> as providing false names and </w:t>
      </w:r>
      <w:r w:rsidR="00665A69" w:rsidRPr="00181E9C">
        <w:rPr>
          <w:rFonts w:ascii="Times New Roman" w:hAnsi="Times New Roman" w:cs="Times New Roman"/>
          <w:sz w:val="24"/>
          <w:szCs w:val="24"/>
          <w:lang w:val="en-US"/>
        </w:rPr>
        <w:t xml:space="preserve">bank </w:t>
      </w:r>
      <w:r w:rsidR="00C9601F" w:rsidRPr="00181E9C">
        <w:rPr>
          <w:rFonts w:ascii="Times New Roman" w:hAnsi="Times New Roman" w:cs="Times New Roman"/>
          <w:sz w:val="24"/>
          <w:szCs w:val="24"/>
          <w:lang w:val="en-US"/>
        </w:rPr>
        <w:t>details on these rental appli</w:t>
      </w:r>
      <w:r w:rsidR="00640D29" w:rsidRPr="00181E9C">
        <w:rPr>
          <w:rFonts w:ascii="Times New Roman" w:hAnsi="Times New Roman" w:cs="Times New Roman"/>
          <w:sz w:val="24"/>
          <w:szCs w:val="24"/>
          <w:lang w:val="en-US"/>
        </w:rPr>
        <w:t>cations would have been illegal</w:t>
      </w:r>
      <w:r w:rsidR="00C9601F" w:rsidRPr="00181E9C">
        <w:rPr>
          <w:rFonts w:ascii="Times New Roman" w:hAnsi="Times New Roman" w:cs="Times New Roman"/>
          <w:sz w:val="24"/>
          <w:szCs w:val="24"/>
          <w:lang w:val="en-US"/>
        </w:rPr>
        <w:t xml:space="preserve">. </w:t>
      </w:r>
    </w:p>
    <w:p w14:paraId="0C7017EF" w14:textId="11218CC8" w:rsidR="009F663E" w:rsidRPr="00181E9C" w:rsidRDefault="0062641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This procedure led to 537 tests being completed to phase 1 (phone call) and 369 tests completed to phase 2 (in-person inspection). For those tests that only reached the end of phase 1, these properties had already been rent</w:t>
      </w:r>
      <w:r w:rsidR="00833A1F" w:rsidRPr="00181E9C">
        <w:rPr>
          <w:rFonts w:ascii="Times New Roman" w:hAnsi="Times New Roman" w:cs="Times New Roman"/>
          <w:sz w:val="24"/>
          <w:szCs w:val="24"/>
          <w:lang w:val="en-US"/>
        </w:rPr>
        <w:t>ed</w:t>
      </w:r>
      <w:r w:rsidRPr="00181E9C">
        <w:rPr>
          <w:rFonts w:ascii="Times New Roman" w:hAnsi="Times New Roman" w:cs="Times New Roman"/>
          <w:sz w:val="24"/>
          <w:szCs w:val="24"/>
          <w:lang w:val="en-US"/>
        </w:rPr>
        <w:t xml:space="preserve"> prior to the inspection date, or </w:t>
      </w:r>
      <w:r w:rsidR="00833A1F" w:rsidRPr="00181E9C">
        <w:rPr>
          <w:rFonts w:ascii="Times New Roman" w:hAnsi="Times New Roman" w:cs="Times New Roman"/>
          <w:sz w:val="24"/>
          <w:szCs w:val="24"/>
          <w:lang w:val="en-US"/>
        </w:rPr>
        <w:t xml:space="preserve">(in </w:t>
      </w:r>
      <w:r w:rsidR="000934FA">
        <w:rPr>
          <w:rFonts w:ascii="Times New Roman" w:hAnsi="Times New Roman" w:cs="Times New Roman"/>
          <w:sz w:val="24"/>
          <w:szCs w:val="24"/>
          <w:lang w:val="en-US"/>
        </w:rPr>
        <w:t>ten</w:t>
      </w:r>
      <w:r w:rsidR="00833A1F" w:rsidRPr="00181E9C">
        <w:rPr>
          <w:rFonts w:ascii="Times New Roman" w:hAnsi="Times New Roman" w:cs="Times New Roman"/>
          <w:sz w:val="24"/>
          <w:szCs w:val="24"/>
          <w:lang w:val="en-US"/>
        </w:rPr>
        <w:t xml:space="preserve"> cases) </w:t>
      </w:r>
      <w:r w:rsidRPr="00181E9C">
        <w:rPr>
          <w:rFonts w:ascii="Times New Roman" w:hAnsi="Times New Roman" w:cs="Times New Roman"/>
          <w:sz w:val="24"/>
          <w:szCs w:val="24"/>
          <w:lang w:val="en-US"/>
        </w:rPr>
        <w:t>at least one tester was unable to attend the inspection.</w:t>
      </w:r>
      <w:r w:rsidR="00C9601F" w:rsidRPr="00181E9C">
        <w:rPr>
          <w:rFonts w:ascii="Times New Roman" w:hAnsi="Times New Roman" w:cs="Times New Roman"/>
          <w:sz w:val="24"/>
          <w:szCs w:val="24"/>
          <w:lang w:val="en-US"/>
        </w:rPr>
        <w:t xml:space="preserve"> </w:t>
      </w:r>
      <w:r w:rsidR="007E7D34" w:rsidRPr="00181E9C">
        <w:rPr>
          <w:rFonts w:ascii="Times New Roman" w:hAnsi="Times New Roman" w:cs="Times New Roman"/>
          <w:sz w:val="24"/>
          <w:szCs w:val="24"/>
          <w:lang w:val="en-US"/>
        </w:rPr>
        <w:t xml:space="preserve"> </w:t>
      </w:r>
    </w:p>
    <w:p w14:paraId="4352F33B" w14:textId="79CC1344" w:rsidR="009F663E" w:rsidRPr="00181E9C" w:rsidRDefault="00E703FE"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 xml:space="preserve"> </w:t>
      </w:r>
      <w:r w:rsidR="00F0161A" w:rsidRPr="00181E9C">
        <w:rPr>
          <w:rFonts w:ascii="Times New Roman" w:hAnsi="Times New Roman" w:cs="Times New Roman"/>
          <w:i/>
          <w:sz w:val="24"/>
          <w:szCs w:val="24"/>
          <w:lang w:val="en-US"/>
        </w:rPr>
        <w:t>Descriptive portrait</w:t>
      </w:r>
      <w:r w:rsidRPr="00181E9C">
        <w:rPr>
          <w:rFonts w:ascii="Times New Roman" w:hAnsi="Times New Roman" w:cs="Times New Roman"/>
          <w:i/>
          <w:sz w:val="24"/>
          <w:szCs w:val="24"/>
          <w:lang w:val="en-US"/>
        </w:rPr>
        <w:t xml:space="preserve"> of differential treatment</w:t>
      </w:r>
      <w:r w:rsidR="00F0161A" w:rsidRPr="00181E9C">
        <w:rPr>
          <w:rFonts w:ascii="Times New Roman" w:hAnsi="Times New Roman" w:cs="Times New Roman"/>
          <w:i/>
          <w:sz w:val="24"/>
          <w:szCs w:val="24"/>
          <w:lang w:val="en-US"/>
        </w:rPr>
        <w:t xml:space="preserve"> in Sydney rental market</w:t>
      </w:r>
    </w:p>
    <w:p w14:paraId="6049FC3E" w14:textId="50B41F98" w:rsidR="001231FC" w:rsidRPr="00181E9C" w:rsidRDefault="005C66E8" w:rsidP="004F1F4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Stage 1 involved</w:t>
      </w:r>
      <w:r w:rsidR="007246D2">
        <w:rPr>
          <w:rFonts w:ascii="Times New Roman" w:hAnsi="Times New Roman" w:cs="Times New Roman"/>
          <w:sz w:val="24"/>
          <w:szCs w:val="24"/>
          <w:lang w:val="en-US"/>
        </w:rPr>
        <w:t xml:space="preserve"> a bivariate analysis of the dataset. </w:t>
      </w:r>
      <w:r w:rsidR="001668A6" w:rsidRPr="00181E9C">
        <w:rPr>
          <w:rFonts w:ascii="Times New Roman" w:hAnsi="Times New Roman" w:cs="Times New Roman"/>
          <w:sz w:val="24"/>
          <w:szCs w:val="24"/>
          <w:lang w:val="en-US"/>
        </w:rPr>
        <w:t>We used paired sample t-tes</w:t>
      </w:r>
      <w:r w:rsidR="004C6D33" w:rsidRPr="00181E9C">
        <w:rPr>
          <w:rFonts w:ascii="Times New Roman" w:hAnsi="Times New Roman" w:cs="Times New Roman"/>
          <w:sz w:val="24"/>
          <w:szCs w:val="24"/>
          <w:lang w:val="en-US"/>
        </w:rPr>
        <w:t>ts to investigate</w:t>
      </w:r>
      <w:r w:rsidR="001668A6" w:rsidRPr="00181E9C">
        <w:rPr>
          <w:rFonts w:ascii="Times New Roman" w:hAnsi="Times New Roman" w:cs="Times New Roman"/>
          <w:sz w:val="24"/>
          <w:szCs w:val="24"/>
          <w:lang w:val="en-US"/>
        </w:rPr>
        <w:t xml:space="preserve"> whether differences in the proportions of minority or Anglo testers </w:t>
      </w:r>
      <w:r w:rsidR="00F738FA" w:rsidRPr="00F738FA">
        <w:rPr>
          <w:rFonts w:ascii="Times New Roman" w:hAnsi="Times New Roman" w:cs="Times New Roman"/>
          <w:sz w:val="24"/>
          <w:szCs w:val="24"/>
          <w:lang w:val="en-US"/>
        </w:rPr>
        <w:t>favored</w:t>
      </w:r>
      <w:r w:rsidR="001668A6" w:rsidRPr="00181E9C">
        <w:rPr>
          <w:rFonts w:ascii="Times New Roman" w:hAnsi="Times New Roman" w:cs="Times New Roman"/>
          <w:sz w:val="24"/>
          <w:szCs w:val="24"/>
          <w:lang w:val="en-US"/>
        </w:rPr>
        <w:t xml:space="preserve"> were likely to be the result of random variation, or of systematic differences in treatment. </w:t>
      </w:r>
      <w:r w:rsidR="000A3894" w:rsidRPr="00181E9C">
        <w:rPr>
          <w:rFonts w:ascii="Times New Roman" w:hAnsi="Times New Roman" w:cs="Times New Roman"/>
          <w:sz w:val="24"/>
          <w:szCs w:val="24"/>
          <w:lang w:val="en-US"/>
        </w:rPr>
        <w:t xml:space="preserve">We found </w:t>
      </w:r>
      <w:r w:rsidR="001668A6" w:rsidRPr="00181E9C">
        <w:rPr>
          <w:rFonts w:ascii="Times New Roman" w:hAnsi="Times New Roman" w:cs="Times New Roman"/>
          <w:sz w:val="24"/>
          <w:szCs w:val="24"/>
          <w:lang w:val="en-US"/>
        </w:rPr>
        <w:t>a number of statistically</w:t>
      </w:r>
      <w:r w:rsidR="00A327C9" w:rsidRPr="00181E9C">
        <w:rPr>
          <w:rFonts w:ascii="Times New Roman" w:hAnsi="Times New Roman" w:cs="Times New Roman"/>
          <w:sz w:val="24"/>
          <w:szCs w:val="24"/>
          <w:lang w:val="en-US"/>
        </w:rPr>
        <w:t xml:space="preserve"> sig</w:t>
      </w:r>
      <w:r w:rsidR="00640D29" w:rsidRPr="00181E9C">
        <w:rPr>
          <w:rFonts w:ascii="Times New Roman" w:hAnsi="Times New Roman" w:cs="Times New Roman"/>
          <w:sz w:val="24"/>
          <w:szCs w:val="24"/>
          <w:lang w:val="en-US"/>
        </w:rPr>
        <w:t>nificant differences, as Table 1</w:t>
      </w:r>
      <w:r w:rsidR="001231FC" w:rsidRPr="00181E9C">
        <w:rPr>
          <w:rFonts w:ascii="Times New Roman" w:hAnsi="Times New Roman" w:cs="Times New Roman"/>
          <w:sz w:val="24"/>
          <w:szCs w:val="24"/>
          <w:lang w:val="en-US"/>
        </w:rPr>
        <w:t xml:space="preserve"> shows. </w:t>
      </w:r>
      <w:r w:rsidR="00E87031" w:rsidRPr="00181E9C">
        <w:rPr>
          <w:rFonts w:ascii="Times New Roman" w:hAnsi="Times New Roman" w:cs="Times New Roman"/>
          <w:sz w:val="24"/>
          <w:szCs w:val="24"/>
          <w:lang w:val="en-US"/>
        </w:rPr>
        <w:t xml:space="preserve">Results are </w:t>
      </w:r>
      <w:r w:rsidR="00F738FA" w:rsidRPr="00F738FA">
        <w:rPr>
          <w:rFonts w:ascii="Times New Roman" w:hAnsi="Times New Roman" w:cs="Times New Roman"/>
          <w:sz w:val="24"/>
          <w:szCs w:val="24"/>
          <w:lang w:val="en-US"/>
        </w:rPr>
        <w:t>summarized</w:t>
      </w:r>
      <w:r w:rsidR="00E87031" w:rsidRPr="00181E9C">
        <w:rPr>
          <w:rFonts w:ascii="Times New Roman" w:hAnsi="Times New Roman" w:cs="Times New Roman"/>
          <w:sz w:val="24"/>
          <w:szCs w:val="24"/>
          <w:lang w:val="en-US"/>
        </w:rPr>
        <w:t xml:space="preserve"> in three categories: tests in which the minority tester was </w:t>
      </w:r>
      <w:r w:rsidR="00F738FA" w:rsidRPr="00F738FA">
        <w:rPr>
          <w:rFonts w:ascii="Times New Roman" w:hAnsi="Times New Roman" w:cs="Times New Roman"/>
          <w:sz w:val="24"/>
          <w:szCs w:val="24"/>
          <w:lang w:val="en-US"/>
        </w:rPr>
        <w:t>favored</w:t>
      </w:r>
      <w:r w:rsidR="00E87031" w:rsidRPr="00181E9C">
        <w:rPr>
          <w:rFonts w:ascii="Times New Roman" w:hAnsi="Times New Roman" w:cs="Times New Roman"/>
          <w:sz w:val="24"/>
          <w:szCs w:val="24"/>
          <w:lang w:val="en-US"/>
        </w:rPr>
        <w:t xml:space="preserve"> (e.g. was offered an individual appointment) but not the Anglo partner, tests in which both were treated equivalently, and tests in which the Anglo but not the minority partner was </w:t>
      </w:r>
      <w:r w:rsidR="00F738FA" w:rsidRPr="00F738FA">
        <w:rPr>
          <w:rFonts w:ascii="Times New Roman" w:hAnsi="Times New Roman" w:cs="Times New Roman"/>
          <w:sz w:val="24"/>
          <w:szCs w:val="24"/>
          <w:lang w:val="en-US"/>
        </w:rPr>
        <w:t>favored</w:t>
      </w:r>
      <w:r w:rsidR="00E87031" w:rsidRPr="00181E9C">
        <w:rPr>
          <w:rFonts w:ascii="Times New Roman" w:hAnsi="Times New Roman" w:cs="Times New Roman"/>
          <w:sz w:val="24"/>
          <w:szCs w:val="24"/>
          <w:lang w:val="en-US"/>
        </w:rPr>
        <w:t>. The net index of discrimination</w:t>
      </w:r>
      <w:r w:rsidR="00E703FE" w:rsidRPr="00181E9C">
        <w:rPr>
          <w:rFonts w:ascii="Times New Roman" w:hAnsi="Times New Roman" w:cs="Times New Roman"/>
          <w:sz w:val="24"/>
          <w:szCs w:val="24"/>
          <w:lang w:val="en-US"/>
        </w:rPr>
        <w:t xml:space="preserve"> (the difference between </w:t>
      </w:r>
      <w:r w:rsidR="003F1522" w:rsidRPr="00181E9C">
        <w:rPr>
          <w:rFonts w:ascii="Times New Roman" w:hAnsi="Times New Roman" w:cs="Times New Roman"/>
          <w:sz w:val="24"/>
          <w:szCs w:val="24"/>
          <w:lang w:val="en-US"/>
        </w:rPr>
        <w:t xml:space="preserve">percent </w:t>
      </w:r>
      <w:r w:rsidR="00E703FE" w:rsidRPr="00181E9C">
        <w:rPr>
          <w:rFonts w:ascii="Times New Roman" w:hAnsi="Times New Roman" w:cs="Times New Roman"/>
          <w:sz w:val="24"/>
          <w:szCs w:val="24"/>
          <w:lang w:val="en-US"/>
        </w:rPr>
        <w:t>Anglo-</w:t>
      </w:r>
      <w:r w:rsidR="00F738FA" w:rsidRPr="00F738FA">
        <w:rPr>
          <w:rFonts w:ascii="Times New Roman" w:hAnsi="Times New Roman" w:cs="Times New Roman"/>
          <w:sz w:val="24"/>
          <w:szCs w:val="24"/>
          <w:lang w:val="en-US"/>
        </w:rPr>
        <w:t>favored</w:t>
      </w:r>
      <w:r w:rsidR="00E703FE" w:rsidRPr="00181E9C">
        <w:rPr>
          <w:rFonts w:ascii="Times New Roman" w:hAnsi="Times New Roman" w:cs="Times New Roman"/>
          <w:sz w:val="24"/>
          <w:szCs w:val="24"/>
          <w:lang w:val="en-US"/>
        </w:rPr>
        <w:t xml:space="preserve"> and minority-</w:t>
      </w:r>
      <w:r w:rsidR="00F738FA" w:rsidRPr="00F738FA">
        <w:rPr>
          <w:rFonts w:ascii="Times New Roman" w:hAnsi="Times New Roman" w:cs="Times New Roman"/>
          <w:sz w:val="24"/>
          <w:szCs w:val="24"/>
          <w:lang w:val="en-US"/>
        </w:rPr>
        <w:t>favored</w:t>
      </w:r>
      <w:r w:rsidR="00E703FE" w:rsidRPr="00181E9C">
        <w:rPr>
          <w:rFonts w:ascii="Times New Roman" w:hAnsi="Times New Roman" w:cs="Times New Roman"/>
          <w:sz w:val="24"/>
          <w:szCs w:val="24"/>
          <w:lang w:val="en-US"/>
        </w:rPr>
        <w:t>)</w:t>
      </w:r>
      <w:r w:rsidR="00E87031" w:rsidRPr="00181E9C">
        <w:rPr>
          <w:rFonts w:ascii="Times New Roman" w:hAnsi="Times New Roman" w:cs="Times New Roman"/>
          <w:sz w:val="24"/>
          <w:szCs w:val="24"/>
          <w:lang w:val="en-US"/>
        </w:rPr>
        <w:t xml:space="preserve"> is shown in the final column.  </w:t>
      </w:r>
    </w:p>
    <w:p w14:paraId="7B021609" w14:textId="61E0B225" w:rsidR="009F663E" w:rsidRPr="00181E9C" w:rsidRDefault="00640D29"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Table 1</w:t>
      </w:r>
    </w:p>
    <w:p w14:paraId="1A145FB7" w14:textId="5CF5EC2C" w:rsidR="00763869" w:rsidRPr="00181E9C" w:rsidRDefault="005F5E5C"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lastRenderedPageBreak/>
        <w:t>Several of these differences are unlikely alone to represent meaningful differences in access to housing</w:t>
      </w:r>
      <w:r w:rsidR="006666E1"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6666E1" w:rsidRPr="00181E9C">
        <w:rPr>
          <w:rFonts w:ascii="Times New Roman" w:hAnsi="Times New Roman" w:cs="Times New Roman"/>
          <w:sz w:val="24"/>
          <w:szCs w:val="24"/>
          <w:lang w:val="en-US"/>
        </w:rPr>
        <w:t xml:space="preserve">for example, initiating a discussion or </w:t>
      </w:r>
      <w:r w:rsidRPr="00181E9C">
        <w:rPr>
          <w:rFonts w:ascii="Times New Roman" w:hAnsi="Times New Roman" w:cs="Times New Roman"/>
          <w:sz w:val="24"/>
          <w:szCs w:val="24"/>
          <w:lang w:val="en-US"/>
        </w:rPr>
        <w:t xml:space="preserve">giving </w:t>
      </w:r>
      <w:r w:rsidR="006666E1" w:rsidRPr="00181E9C">
        <w:rPr>
          <w:rFonts w:ascii="Times New Roman" w:hAnsi="Times New Roman" w:cs="Times New Roman"/>
          <w:sz w:val="24"/>
          <w:szCs w:val="24"/>
          <w:lang w:val="en-US"/>
        </w:rPr>
        <w:t xml:space="preserve">a tester </w:t>
      </w:r>
      <w:r w:rsidRPr="00181E9C">
        <w:rPr>
          <w:rFonts w:ascii="Times New Roman" w:hAnsi="Times New Roman" w:cs="Times New Roman"/>
          <w:sz w:val="24"/>
          <w:szCs w:val="24"/>
          <w:lang w:val="en-US"/>
        </w:rPr>
        <w:t xml:space="preserve">a </w:t>
      </w:r>
      <w:r w:rsidR="006666E1" w:rsidRPr="00181E9C">
        <w:rPr>
          <w:rFonts w:ascii="Times New Roman" w:hAnsi="Times New Roman" w:cs="Times New Roman"/>
          <w:sz w:val="24"/>
          <w:szCs w:val="24"/>
          <w:lang w:val="en-US"/>
        </w:rPr>
        <w:t xml:space="preserve">business </w:t>
      </w:r>
      <w:r w:rsidRPr="00181E9C">
        <w:rPr>
          <w:rFonts w:ascii="Times New Roman" w:hAnsi="Times New Roman" w:cs="Times New Roman"/>
          <w:sz w:val="24"/>
          <w:szCs w:val="24"/>
          <w:lang w:val="en-US"/>
        </w:rPr>
        <w:t>card</w:t>
      </w:r>
      <w:r w:rsidR="00F635CE" w:rsidRPr="00181E9C">
        <w:rPr>
          <w:rFonts w:ascii="Times New Roman" w:hAnsi="Times New Roman" w:cs="Times New Roman"/>
          <w:sz w:val="24"/>
          <w:szCs w:val="24"/>
          <w:lang w:val="en-US"/>
        </w:rPr>
        <w:t xml:space="preserve"> may not </w:t>
      </w:r>
      <w:r w:rsidR="006666E1" w:rsidRPr="00181E9C">
        <w:rPr>
          <w:rFonts w:ascii="Times New Roman" w:hAnsi="Times New Roman" w:cs="Times New Roman"/>
          <w:sz w:val="24"/>
          <w:szCs w:val="24"/>
          <w:lang w:val="en-US"/>
        </w:rPr>
        <w:t xml:space="preserve">substantially affect </w:t>
      </w:r>
      <w:r w:rsidR="00F635CE" w:rsidRPr="00181E9C">
        <w:rPr>
          <w:rFonts w:ascii="Times New Roman" w:hAnsi="Times New Roman" w:cs="Times New Roman"/>
          <w:sz w:val="24"/>
          <w:szCs w:val="24"/>
          <w:lang w:val="en-US"/>
        </w:rPr>
        <w:t>access to housing</w:t>
      </w:r>
      <w:r w:rsidRPr="00181E9C">
        <w:rPr>
          <w:rFonts w:ascii="Times New Roman" w:hAnsi="Times New Roman" w:cs="Times New Roman"/>
          <w:sz w:val="24"/>
          <w:szCs w:val="24"/>
          <w:lang w:val="en-US"/>
        </w:rPr>
        <w:t xml:space="preserve">. But offering an individual appointment to inspect the dwelling, </w:t>
      </w:r>
      <w:r w:rsidR="00C24ADE" w:rsidRPr="00181E9C">
        <w:rPr>
          <w:rFonts w:ascii="Times New Roman" w:hAnsi="Times New Roman" w:cs="Times New Roman"/>
          <w:sz w:val="24"/>
          <w:szCs w:val="24"/>
          <w:lang w:val="en-US"/>
        </w:rPr>
        <w:t xml:space="preserve">discussing a </w:t>
      </w:r>
      <w:r w:rsidR="006666E1" w:rsidRPr="00181E9C">
        <w:rPr>
          <w:rFonts w:ascii="Times New Roman" w:hAnsi="Times New Roman" w:cs="Times New Roman"/>
          <w:sz w:val="24"/>
          <w:szCs w:val="24"/>
          <w:lang w:val="en-US"/>
        </w:rPr>
        <w:t xml:space="preserve">tester’s </w:t>
      </w:r>
      <w:r w:rsidR="00C24ADE" w:rsidRPr="00181E9C">
        <w:rPr>
          <w:rFonts w:ascii="Times New Roman" w:hAnsi="Times New Roman" w:cs="Times New Roman"/>
          <w:sz w:val="24"/>
          <w:szCs w:val="24"/>
          <w:lang w:val="en-US"/>
        </w:rPr>
        <w:t xml:space="preserve">housing needs and </w:t>
      </w:r>
      <w:r w:rsidRPr="00181E9C">
        <w:rPr>
          <w:rFonts w:ascii="Times New Roman" w:hAnsi="Times New Roman" w:cs="Times New Roman"/>
          <w:sz w:val="24"/>
          <w:szCs w:val="24"/>
          <w:lang w:val="en-US"/>
        </w:rPr>
        <w:t>t</w:t>
      </w:r>
      <w:r w:rsidR="00C24ADE" w:rsidRPr="00181E9C">
        <w:rPr>
          <w:rFonts w:ascii="Times New Roman" w:hAnsi="Times New Roman" w:cs="Times New Roman"/>
          <w:sz w:val="24"/>
          <w:szCs w:val="24"/>
          <w:lang w:val="en-US"/>
        </w:rPr>
        <w:t>elling them</w:t>
      </w:r>
      <w:r w:rsidRPr="00181E9C">
        <w:rPr>
          <w:rFonts w:ascii="Times New Roman" w:hAnsi="Times New Roman" w:cs="Times New Roman"/>
          <w:sz w:val="24"/>
          <w:szCs w:val="24"/>
          <w:lang w:val="en-US"/>
        </w:rPr>
        <w:t xml:space="preserve"> about other available housing, providing further information about the application process (such as the deadline for submitting the application), and contacting a </w:t>
      </w:r>
      <w:r w:rsidR="006666E1" w:rsidRPr="00181E9C">
        <w:rPr>
          <w:rFonts w:ascii="Times New Roman" w:hAnsi="Times New Roman" w:cs="Times New Roman"/>
          <w:sz w:val="24"/>
          <w:szCs w:val="24"/>
          <w:lang w:val="en-US"/>
        </w:rPr>
        <w:t>test</w:t>
      </w:r>
      <w:r w:rsidRPr="00181E9C">
        <w:rPr>
          <w:rFonts w:ascii="Times New Roman" w:hAnsi="Times New Roman" w:cs="Times New Roman"/>
          <w:sz w:val="24"/>
          <w:szCs w:val="24"/>
          <w:lang w:val="en-US"/>
        </w:rPr>
        <w:t xml:space="preserve">er to follow up after an inspection, all represent meaningful differences in treatment that </w:t>
      </w:r>
      <w:r w:rsidR="00763869" w:rsidRPr="00181E9C">
        <w:rPr>
          <w:rFonts w:ascii="Times New Roman" w:hAnsi="Times New Roman" w:cs="Times New Roman"/>
          <w:sz w:val="24"/>
          <w:szCs w:val="24"/>
          <w:lang w:val="en-US"/>
        </w:rPr>
        <w:t xml:space="preserve">may affect the likelihood of </w:t>
      </w:r>
      <w:r w:rsidR="00F635CE" w:rsidRPr="00181E9C">
        <w:rPr>
          <w:rFonts w:ascii="Times New Roman" w:hAnsi="Times New Roman" w:cs="Times New Roman"/>
          <w:sz w:val="24"/>
          <w:szCs w:val="24"/>
          <w:lang w:val="en-US"/>
        </w:rPr>
        <w:t>finding a suitable property</w:t>
      </w:r>
      <w:r w:rsidR="00763869" w:rsidRPr="00181E9C">
        <w:rPr>
          <w:rFonts w:ascii="Times New Roman" w:hAnsi="Times New Roman" w:cs="Times New Roman"/>
          <w:sz w:val="24"/>
          <w:szCs w:val="24"/>
          <w:lang w:val="en-US"/>
        </w:rPr>
        <w:t>. The net differential (Anglo-</w:t>
      </w:r>
      <w:r w:rsidR="00F738FA" w:rsidRPr="00F738FA">
        <w:rPr>
          <w:rFonts w:ascii="Times New Roman" w:hAnsi="Times New Roman" w:cs="Times New Roman"/>
          <w:sz w:val="24"/>
          <w:szCs w:val="24"/>
          <w:lang w:val="en-US"/>
        </w:rPr>
        <w:t>favored</w:t>
      </w:r>
      <w:r w:rsidR="00763869" w:rsidRPr="00181E9C">
        <w:rPr>
          <w:rFonts w:ascii="Times New Roman" w:hAnsi="Times New Roman" w:cs="Times New Roman"/>
          <w:sz w:val="24"/>
          <w:szCs w:val="24"/>
          <w:lang w:val="en-US"/>
        </w:rPr>
        <w:t xml:space="preserve"> minus min</w:t>
      </w:r>
      <w:r w:rsidR="000A3894" w:rsidRPr="00181E9C">
        <w:rPr>
          <w:rFonts w:ascii="Times New Roman" w:hAnsi="Times New Roman" w:cs="Times New Roman"/>
          <w:sz w:val="24"/>
          <w:szCs w:val="24"/>
          <w:lang w:val="en-US"/>
        </w:rPr>
        <w:t>ority-</w:t>
      </w:r>
      <w:r w:rsidR="00F738FA" w:rsidRPr="00F738FA">
        <w:rPr>
          <w:rFonts w:ascii="Times New Roman" w:hAnsi="Times New Roman" w:cs="Times New Roman"/>
          <w:sz w:val="24"/>
          <w:szCs w:val="24"/>
          <w:lang w:val="en-US"/>
        </w:rPr>
        <w:t>favored</w:t>
      </w:r>
      <w:r w:rsidR="00763869" w:rsidRPr="00181E9C">
        <w:rPr>
          <w:rFonts w:ascii="Times New Roman" w:hAnsi="Times New Roman" w:cs="Times New Roman"/>
          <w:sz w:val="24"/>
          <w:szCs w:val="24"/>
          <w:lang w:val="en-US"/>
        </w:rPr>
        <w:t xml:space="preserve"> tests) </w:t>
      </w:r>
      <w:r w:rsidR="003F1522" w:rsidRPr="00181E9C">
        <w:rPr>
          <w:rFonts w:ascii="Times New Roman" w:hAnsi="Times New Roman" w:cs="Times New Roman"/>
          <w:sz w:val="24"/>
          <w:szCs w:val="24"/>
          <w:lang w:val="en-US"/>
        </w:rPr>
        <w:t xml:space="preserve">on some of these </w:t>
      </w:r>
      <w:r w:rsidR="00F0161A" w:rsidRPr="00181E9C">
        <w:rPr>
          <w:rFonts w:ascii="Times New Roman" w:hAnsi="Times New Roman" w:cs="Times New Roman"/>
          <w:sz w:val="24"/>
          <w:szCs w:val="24"/>
          <w:lang w:val="en-US"/>
        </w:rPr>
        <w:t xml:space="preserve">important </w:t>
      </w:r>
      <w:r w:rsidR="003F1522" w:rsidRPr="00181E9C">
        <w:rPr>
          <w:rFonts w:ascii="Times New Roman" w:hAnsi="Times New Roman" w:cs="Times New Roman"/>
          <w:sz w:val="24"/>
          <w:szCs w:val="24"/>
          <w:lang w:val="en-US"/>
        </w:rPr>
        <w:t xml:space="preserve">measures </w:t>
      </w:r>
      <w:r w:rsidR="00763869" w:rsidRPr="00181E9C">
        <w:rPr>
          <w:rFonts w:ascii="Times New Roman" w:hAnsi="Times New Roman" w:cs="Times New Roman"/>
          <w:sz w:val="24"/>
          <w:szCs w:val="24"/>
          <w:lang w:val="en-US"/>
        </w:rPr>
        <w:t xml:space="preserve">ranges from more </w:t>
      </w:r>
      <w:r w:rsidR="008B69EB" w:rsidRPr="00181E9C">
        <w:rPr>
          <w:rFonts w:ascii="Times New Roman" w:hAnsi="Times New Roman" w:cs="Times New Roman"/>
          <w:sz w:val="24"/>
          <w:szCs w:val="24"/>
          <w:lang w:val="en-US"/>
        </w:rPr>
        <w:t xml:space="preserve">than </w:t>
      </w:r>
      <w:r w:rsidR="00763869" w:rsidRPr="00181E9C">
        <w:rPr>
          <w:rFonts w:ascii="Times New Roman" w:hAnsi="Times New Roman" w:cs="Times New Roman"/>
          <w:sz w:val="24"/>
          <w:szCs w:val="24"/>
          <w:lang w:val="en-US"/>
        </w:rPr>
        <w:t xml:space="preserve">twice to more than four times more likely that Anglos would be treated more </w:t>
      </w:r>
      <w:r w:rsidR="00F738FA" w:rsidRPr="00F738FA">
        <w:rPr>
          <w:rFonts w:ascii="Times New Roman" w:hAnsi="Times New Roman" w:cs="Times New Roman"/>
          <w:sz w:val="24"/>
          <w:szCs w:val="24"/>
          <w:lang w:val="en-US"/>
        </w:rPr>
        <w:t>favorably</w:t>
      </w:r>
      <w:r w:rsidR="00763869" w:rsidRPr="00181E9C">
        <w:rPr>
          <w:rFonts w:ascii="Times New Roman" w:hAnsi="Times New Roman" w:cs="Times New Roman"/>
          <w:sz w:val="24"/>
          <w:szCs w:val="24"/>
          <w:lang w:val="en-US"/>
        </w:rPr>
        <w:t xml:space="preserve">. </w:t>
      </w:r>
      <w:r w:rsidR="00F0161A" w:rsidRPr="00181E9C">
        <w:rPr>
          <w:rFonts w:ascii="Times New Roman" w:hAnsi="Times New Roman" w:cs="Times New Roman"/>
          <w:sz w:val="24"/>
          <w:szCs w:val="24"/>
          <w:lang w:val="en-US"/>
        </w:rPr>
        <w:t xml:space="preserve">It is these five </w:t>
      </w:r>
      <w:r w:rsidR="00F738FA" w:rsidRPr="00F738FA">
        <w:rPr>
          <w:rFonts w:ascii="Times New Roman" w:hAnsi="Times New Roman" w:cs="Times New Roman"/>
          <w:sz w:val="24"/>
          <w:szCs w:val="24"/>
          <w:lang w:val="en-US"/>
        </w:rPr>
        <w:t>behaviors</w:t>
      </w:r>
      <w:r w:rsidR="00F0161A" w:rsidRPr="00181E9C">
        <w:rPr>
          <w:rFonts w:ascii="Times New Roman" w:hAnsi="Times New Roman" w:cs="Times New Roman"/>
          <w:sz w:val="24"/>
          <w:szCs w:val="24"/>
          <w:lang w:val="en-US"/>
        </w:rPr>
        <w:t xml:space="preserve"> potentially involving differential treatment that will be the focus of our investigation.</w:t>
      </w:r>
    </w:p>
    <w:p w14:paraId="168A20E3" w14:textId="389C1291" w:rsidR="0092255D" w:rsidRPr="00181E9C" w:rsidRDefault="0092255D"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Contextual variations in discrimination</w:t>
      </w:r>
      <w:r w:rsidR="000A2B39" w:rsidRPr="00181E9C">
        <w:rPr>
          <w:rFonts w:ascii="Times New Roman" w:hAnsi="Times New Roman" w:cs="Times New Roman"/>
          <w:i/>
          <w:sz w:val="24"/>
          <w:szCs w:val="24"/>
          <w:lang w:val="en-US"/>
        </w:rPr>
        <w:t>: Data and Measures</w:t>
      </w:r>
    </w:p>
    <w:p w14:paraId="7A2A4246" w14:textId="43F5035A" w:rsidR="00B532C1" w:rsidRPr="00181E9C" w:rsidRDefault="005C66E8" w:rsidP="000A2B3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CC5E4E">
        <w:rPr>
          <w:rFonts w:ascii="Times New Roman" w:hAnsi="Times New Roman" w:cs="Times New Roman"/>
          <w:sz w:val="24"/>
          <w:szCs w:val="24"/>
          <w:lang w:val="en-US"/>
        </w:rPr>
        <w:t xml:space="preserve">tage </w:t>
      </w:r>
      <w:r>
        <w:rPr>
          <w:rFonts w:ascii="Times New Roman" w:hAnsi="Times New Roman" w:cs="Times New Roman"/>
          <w:sz w:val="24"/>
          <w:szCs w:val="24"/>
          <w:lang w:val="en-US"/>
        </w:rPr>
        <w:t xml:space="preserve">2 </w:t>
      </w:r>
      <w:r w:rsidR="00CC5E4E">
        <w:rPr>
          <w:rFonts w:ascii="Times New Roman" w:hAnsi="Times New Roman" w:cs="Times New Roman"/>
          <w:sz w:val="24"/>
          <w:szCs w:val="24"/>
          <w:lang w:val="en-US"/>
        </w:rPr>
        <w:t>involved exploring</w:t>
      </w:r>
      <w:r w:rsidR="008B69EB" w:rsidRPr="00181E9C">
        <w:rPr>
          <w:rFonts w:ascii="Times New Roman" w:hAnsi="Times New Roman" w:cs="Times New Roman"/>
          <w:sz w:val="24"/>
          <w:szCs w:val="24"/>
          <w:lang w:val="en-US"/>
        </w:rPr>
        <w:t xml:space="preserve"> in more detail the circumstances under which differential treatment is more likely. </w:t>
      </w:r>
      <w:r w:rsidR="00CC5E4E">
        <w:rPr>
          <w:rFonts w:ascii="Times New Roman" w:hAnsi="Times New Roman" w:cs="Times New Roman"/>
          <w:sz w:val="24"/>
          <w:szCs w:val="24"/>
          <w:lang w:val="en-US"/>
        </w:rPr>
        <w:t xml:space="preserve">To do this, we constructed independent variables that captured key aspects of the tests. </w:t>
      </w:r>
      <w:r w:rsidR="008B69EB" w:rsidRPr="00181E9C">
        <w:rPr>
          <w:rFonts w:ascii="Times New Roman" w:hAnsi="Times New Roman" w:cs="Times New Roman"/>
          <w:sz w:val="24"/>
          <w:szCs w:val="24"/>
          <w:lang w:val="en-US"/>
        </w:rPr>
        <w:t>Consistent with the theor</w:t>
      </w:r>
      <w:r w:rsidR="0092255D" w:rsidRPr="00181E9C">
        <w:rPr>
          <w:rFonts w:ascii="Times New Roman" w:hAnsi="Times New Roman" w:cs="Times New Roman"/>
          <w:sz w:val="24"/>
          <w:szCs w:val="24"/>
          <w:lang w:val="en-US"/>
        </w:rPr>
        <w:t>ies</w:t>
      </w:r>
      <w:r w:rsidR="008B69EB" w:rsidRPr="00181E9C">
        <w:rPr>
          <w:rFonts w:ascii="Times New Roman" w:hAnsi="Times New Roman" w:cs="Times New Roman"/>
          <w:sz w:val="24"/>
          <w:szCs w:val="24"/>
          <w:lang w:val="en-US"/>
        </w:rPr>
        <w:t xml:space="preserve"> presented above, there are four contextual dimensions </w:t>
      </w:r>
      <w:r w:rsidR="0092255D" w:rsidRPr="00181E9C">
        <w:rPr>
          <w:rFonts w:ascii="Times New Roman" w:hAnsi="Times New Roman" w:cs="Times New Roman"/>
          <w:sz w:val="24"/>
          <w:szCs w:val="24"/>
          <w:lang w:val="en-US"/>
        </w:rPr>
        <w:t xml:space="preserve">of interest </w:t>
      </w:r>
      <w:r w:rsidR="008B69EB" w:rsidRPr="00181E9C">
        <w:rPr>
          <w:rFonts w:ascii="Times New Roman" w:hAnsi="Times New Roman" w:cs="Times New Roman"/>
          <w:sz w:val="24"/>
          <w:szCs w:val="24"/>
          <w:lang w:val="en-US"/>
        </w:rPr>
        <w:t xml:space="preserve">that relate to characteristics of: (1) </w:t>
      </w:r>
      <w:r w:rsidR="0092255D" w:rsidRPr="00181E9C">
        <w:rPr>
          <w:rFonts w:ascii="Times New Roman" w:hAnsi="Times New Roman" w:cs="Times New Roman"/>
          <w:sz w:val="24"/>
          <w:szCs w:val="24"/>
          <w:lang w:val="en-US"/>
        </w:rPr>
        <w:t>home seekers (</w:t>
      </w:r>
      <w:r w:rsidR="008B69EB" w:rsidRPr="00181E9C">
        <w:rPr>
          <w:rFonts w:ascii="Times New Roman" w:hAnsi="Times New Roman" w:cs="Times New Roman"/>
          <w:sz w:val="24"/>
          <w:szCs w:val="24"/>
          <w:lang w:val="en-US"/>
        </w:rPr>
        <w:t>testers</w:t>
      </w:r>
      <w:r w:rsidR="0092255D" w:rsidRPr="00181E9C">
        <w:rPr>
          <w:rFonts w:ascii="Times New Roman" w:hAnsi="Times New Roman" w:cs="Times New Roman"/>
          <w:sz w:val="24"/>
          <w:szCs w:val="24"/>
          <w:lang w:val="en-US"/>
        </w:rPr>
        <w:t xml:space="preserve"> in this case)</w:t>
      </w:r>
      <w:r w:rsidR="008B69EB" w:rsidRPr="00181E9C">
        <w:rPr>
          <w:rFonts w:ascii="Times New Roman" w:hAnsi="Times New Roman" w:cs="Times New Roman"/>
          <w:sz w:val="24"/>
          <w:szCs w:val="24"/>
          <w:lang w:val="en-US"/>
        </w:rPr>
        <w:t>; (</w:t>
      </w:r>
      <w:r w:rsidR="007E7D34" w:rsidRPr="00181E9C">
        <w:rPr>
          <w:rFonts w:ascii="Times New Roman" w:hAnsi="Times New Roman" w:cs="Times New Roman"/>
          <w:sz w:val="24"/>
          <w:szCs w:val="24"/>
          <w:lang w:val="en-US"/>
        </w:rPr>
        <w:t>2</w:t>
      </w:r>
      <w:r w:rsidR="008B69EB" w:rsidRPr="00181E9C">
        <w:rPr>
          <w:rFonts w:ascii="Times New Roman" w:hAnsi="Times New Roman" w:cs="Times New Roman"/>
          <w:sz w:val="24"/>
          <w:szCs w:val="24"/>
          <w:lang w:val="en-US"/>
        </w:rPr>
        <w:t>) the advertised dwelling forming the basis of the test; (</w:t>
      </w:r>
      <w:r w:rsidR="007E7D34" w:rsidRPr="00181E9C">
        <w:rPr>
          <w:rFonts w:ascii="Times New Roman" w:hAnsi="Times New Roman" w:cs="Times New Roman"/>
          <w:sz w:val="24"/>
          <w:szCs w:val="24"/>
          <w:lang w:val="en-US"/>
        </w:rPr>
        <w:t>3</w:t>
      </w:r>
      <w:r w:rsidR="008B69EB" w:rsidRPr="00181E9C">
        <w:rPr>
          <w:rFonts w:ascii="Times New Roman" w:hAnsi="Times New Roman" w:cs="Times New Roman"/>
          <w:sz w:val="24"/>
          <w:szCs w:val="24"/>
          <w:lang w:val="en-US"/>
        </w:rPr>
        <w:t xml:space="preserve">) the </w:t>
      </w:r>
      <w:r w:rsidR="00F738FA" w:rsidRPr="00F738FA">
        <w:rPr>
          <w:rFonts w:ascii="Times New Roman" w:hAnsi="Times New Roman" w:cs="Times New Roman"/>
          <w:sz w:val="24"/>
          <w:szCs w:val="24"/>
          <w:lang w:val="en-US"/>
        </w:rPr>
        <w:t>neighborhood</w:t>
      </w:r>
      <w:r w:rsidR="008B69EB" w:rsidRPr="00181E9C">
        <w:rPr>
          <w:rFonts w:ascii="Times New Roman" w:hAnsi="Times New Roman" w:cs="Times New Roman"/>
          <w:sz w:val="24"/>
          <w:szCs w:val="24"/>
          <w:lang w:val="en-US"/>
        </w:rPr>
        <w:t xml:space="preserve"> in which the dwelling is located</w:t>
      </w:r>
      <w:r w:rsidR="007E7D34" w:rsidRPr="00181E9C">
        <w:rPr>
          <w:rFonts w:ascii="Times New Roman" w:hAnsi="Times New Roman" w:cs="Times New Roman"/>
          <w:sz w:val="24"/>
          <w:szCs w:val="24"/>
          <w:lang w:val="en-US"/>
        </w:rPr>
        <w:t>; and (4) rental agent ethnicity</w:t>
      </w:r>
      <w:r w:rsidR="008B69EB" w:rsidRPr="00181E9C">
        <w:rPr>
          <w:rFonts w:ascii="Times New Roman" w:hAnsi="Times New Roman" w:cs="Times New Roman"/>
          <w:sz w:val="24"/>
          <w:szCs w:val="24"/>
          <w:lang w:val="en-US"/>
        </w:rPr>
        <w:t>.  We operationalize below multiple characteristics of these four dimensions.</w:t>
      </w:r>
    </w:p>
    <w:p w14:paraId="18BF0652" w14:textId="1D726B39" w:rsidR="004F6B38" w:rsidRPr="00181E9C" w:rsidRDefault="004F6B38" w:rsidP="00EC6674">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Characteristics of testers and the properties being tested were recorded by our test coordinator as our study progressed, and then transcribed into a unified dataset.  The neighborhood demographic and socio-economic data were obtained from the 2011 Australian Census of Population and Housing, and are summari</w:t>
      </w:r>
      <w:r w:rsidR="00084345">
        <w:rPr>
          <w:rFonts w:ascii="Times New Roman" w:hAnsi="Times New Roman" w:cs="Times New Roman"/>
          <w:sz w:val="24"/>
          <w:szCs w:val="24"/>
          <w:lang w:val="en-US"/>
        </w:rPr>
        <w:t>z</w:t>
      </w:r>
      <w:r w:rsidRPr="00181E9C">
        <w:rPr>
          <w:rFonts w:ascii="Times New Roman" w:hAnsi="Times New Roman" w:cs="Times New Roman"/>
          <w:sz w:val="24"/>
          <w:szCs w:val="24"/>
          <w:lang w:val="en-US"/>
        </w:rPr>
        <w:t>ed by postcode.</w:t>
      </w:r>
      <w:r w:rsidR="00640D29" w:rsidRPr="00181E9C">
        <w:rPr>
          <w:rStyle w:val="EndnoteReference"/>
          <w:rFonts w:ascii="Times New Roman" w:hAnsi="Times New Roman" w:cs="Times New Roman"/>
          <w:sz w:val="24"/>
          <w:szCs w:val="24"/>
          <w:lang w:val="en-US"/>
        </w:rPr>
        <w:endnoteReference w:id="4"/>
      </w:r>
      <w:r w:rsidRPr="00181E9C">
        <w:rPr>
          <w:rFonts w:ascii="Times New Roman" w:hAnsi="Times New Roman" w:cs="Times New Roman"/>
          <w:sz w:val="24"/>
          <w:szCs w:val="24"/>
          <w:lang w:val="en-US"/>
        </w:rPr>
        <w:t xml:space="preserve"> Property crime and burglary rates were obtained from the New South Wales BOSCAR database </w:t>
      </w:r>
      <w:r w:rsidRPr="00181E9C">
        <w:rPr>
          <w:rFonts w:ascii="Times New Roman" w:hAnsi="Times New Roman" w:cs="Times New Roman"/>
          <w:sz w:val="24"/>
          <w:szCs w:val="24"/>
          <w:lang w:val="en-US"/>
        </w:rPr>
        <w:lastRenderedPageBreak/>
        <w:t>(http://www.bocsar.nsw.gov.au/), and indicators of school quality using test scores for reading and numeracy were obtained under an agreement from the NAPLAN database (</w:t>
      </w:r>
      <w:hyperlink r:id="rId10" w:history="1">
        <w:r w:rsidRPr="00181E9C">
          <w:rPr>
            <w:rStyle w:val="Hyperlink"/>
            <w:rFonts w:ascii="Times New Roman" w:hAnsi="Times New Roman" w:cs="Times New Roman"/>
            <w:sz w:val="24"/>
            <w:szCs w:val="24"/>
            <w:lang w:val="en-US"/>
          </w:rPr>
          <w:t>http://www.nap.edu.au/results-and-reports/test-results.html</w:t>
        </w:r>
      </w:hyperlink>
      <w:r w:rsidRPr="00181E9C">
        <w:rPr>
          <w:rFonts w:ascii="Times New Roman" w:hAnsi="Times New Roman" w:cs="Times New Roman"/>
          <w:sz w:val="24"/>
          <w:szCs w:val="24"/>
          <w:lang w:val="en-US"/>
        </w:rPr>
        <w:t>).  All non-dichotomous variables were normalized.</w:t>
      </w:r>
    </w:p>
    <w:p w14:paraId="500AF50E" w14:textId="55068007" w:rsidR="003663A2" w:rsidRPr="00181E9C" w:rsidRDefault="00EC6674" w:rsidP="00084345">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Ideally, the numerous characteristics of testers/home seekers, dwellings and neighborhoods would be orthogonal to each other so that all could be operationalized as distinct variables in a multivariate analysis.  Unfortunately, this did not prove the case.  In preliminary explorations we determined that there were serious issues of multicollinearity among several clusters of </w:t>
      </w:r>
      <w:r w:rsidR="00084345">
        <w:rPr>
          <w:rFonts w:ascii="Times New Roman" w:hAnsi="Times New Roman" w:cs="Times New Roman"/>
          <w:sz w:val="24"/>
          <w:szCs w:val="24"/>
          <w:lang w:val="en-US"/>
        </w:rPr>
        <w:t xml:space="preserve">neighborhood </w:t>
      </w:r>
      <w:r w:rsidR="005C66E8">
        <w:rPr>
          <w:rFonts w:ascii="Times New Roman" w:hAnsi="Times New Roman" w:cs="Times New Roman"/>
          <w:sz w:val="24"/>
          <w:szCs w:val="24"/>
          <w:lang w:val="en-US"/>
        </w:rPr>
        <w:t>variables.  It was therefore appropriate</w:t>
      </w:r>
      <w:r w:rsidRPr="00181E9C">
        <w:rPr>
          <w:rFonts w:ascii="Times New Roman" w:hAnsi="Times New Roman" w:cs="Times New Roman"/>
          <w:sz w:val="24"/>
          <w:szCs w:val="24"/>
          <w:lang w:val="en-US"/>
        </w:rPr>
        <w:t xml:space="preserve"> to collapse</w:t>
      </w:r>
      <w:r w:rsidR="00FA4A02">
        <w:rPr>
          <w:rFonts w:ascii="Times New Roman" w:hAnsi="Times New Roman" w:cs="Times New Roman"/>
          <w:sz w:val="24"/>
          <w:szCs w:val="24"/>
          <w:lang w:val="en-US"/>
        </w:rPr>
        <w:t xml:space="preserve"> the neighborhood</w:t>
      </w:r>
      <w:r w:rsidRPr="00181E9C">
        <w:rPr>
          <w:rFonts w:ascii="Times New Roman" w:hAnsi="Times New Roman" w:cs="Times New Roman"/>
          <w:sz w:val="24"/>
          <w:szCs w:val="24"/>
          <w:lang w:val="en-US"/>
        </w:rPr>
        <w:t xml:space="preserve"> variabl</w:t>
      </w:r>
      <w:r w:rsidR="005C66E8">
        <w:rPr>
          <w:rFonts w:ascii="Times New Roman" w:hAnsi="Times New Roman" w:cs="Times New Roman"/>
          <w:sz w:val="24"/>
          <w:szCs w:val="24"/>
          <w:lang w:val="en-US"/>
        </w:rPr>
        <w:t>es into a more parsimonious set of dimensions using</w:t>
      </w:r>
      <w:r w:rsidRPr="00181E9C">
        <w:rPr>
          <w:rFonts w:ascii="Times New Roman" w:hAnsi="Times New Roman" w:cs="Times New Roman"/>
          <w:sz w:val="24"/>
          <w:szCs w:val="24"/>
          <w:lang w:val="en-US"/>
        </w:rPr>
        <w:t xml:space="preserve"> </w:t>
      </w:r>
      <w:r w:rsidR="006202FC">
        <w:rPr>
          <w:rFonts w:ascii="Times New Roman" w:hAnsi="Times New Roman" w:cs="Times New Roman"/>
          <w:sz w:val="24"/>
          <w:szCs w:val="24"/>
          <w:lang w:val="en-US"/>
        </w:rPr>
        <w:t>P</w:t>
      </w:r>
      <w:r w:rsidRPr="00181E9C">
        <w:rPr>
          <w:rFonts w:ascii="Times New Roman" w:hAnsi="Times New Roman" w:cs="Times New Roman"/>
          <w:sz w:val="24"/>
          <w:szCs w:val="24"/>
          <w:lang w:val="en-US"/>
        </w:rPr>
        <w:t xml:space="preserve">rincipal </w:t>
      </w:r>
      <w:r w:rsidR="006202FC">
        <w:rPr>
          <w:rFonts w:ascii="Times New Roman" w:hAnsi="Times New Roman" w:cs="Times New Roman"/>
          <w:sz w:val="24"/>
          <w:szCs w:val="24"/>
          <w:lang w:val="en-US"/>
        </w:rPr>
        <w:t>C</w:t>
      </w:r>
      <w:r w:rsidRPr="00181E9C">
        <w:rPr>
          <w:rFonts w:ascii="Times New Roman" w:hAnsi="Times New Roman" w:cs="Times New Roman"/>
          <w:sz w:val="24"/>
          <w:szCs w:val="24"/>
          <w:lang w:val="en-US"/>
        </w:rPr>
        <w:t xml:space="preserve">omponent </w:t>
      </w:r>
      <w:r w:rsidR="006202FC">
        <w:rPr>
          <w:rFonts w:ascii="Times New Roman" w:hAnsi="Times New Roman" w:cs="Times New Roman"/>
          <w:sz w:val="24"/>
          <w:szCs w:val="24"/>
          <w:lang w:val="en-US"/>
        </w:rPr>
        <w:t>A</w:t>
      </w:r>
      <w:r w:rsidR="007246D2">
        <w:rPr>
          <w:rFonts w:ascii="Times New Roman" w:hAnsi="Times New Roman" w:cs="Times New Roman"/>
          <w:sz w:val="24"/>
          <w:szCs w:val="24"/>
          <w:lang w:val="en-US"/>
        </w:rPr>
        <w:t>nalysis</w:t>
      </w:r>
      <w:r w:rsidR="005C66E8">
        <w:rPr>
          <w:rFonts w:ascii="Times New Roman" w:hAnsi="Times New Roman" w:cs="Times New Roman"/>
          <w:sz w:val="24"/>
          <w:szCs w:val="24"/>
          <w:lang w:val="en-US"/>
        </w:rPr>
        <w:t xml:space="preserve"> (PCA)</w:t>
      </w:r>
      <w:r w:rsidR="007246D2">
        <w:rPr>
          <w:rFonts w:ascii="Times New Roman" w:hAnsi="Times New Roman" w:cs="Times New Roman"/>
          <w:sz w:val="24"/>
          <w:szCs w:val="24"/>
          <w:lang w:val="en-US"/>
        </w:rPr>
        <w:t xml:space="preserve">. </w:t>
      </w:r>
      <w:proofErr w:type="spellStart"/>
      <w:r w:rsidR="00A2053F" w:rsidRPr="00181E9C">
        <w:rPr>
          <w:rFonts w:ascii="Times New Roman" w:hAnsi="Times New Roman" w:cs="Times New Roman"/>
          <w:sz w:val="24"/>
          <w:szCs w:val="24"/>
          <w:lang w:val="en-US"/>
        </w:rPr>
        <w:t>Varimax</w:t>
      </w:r>
      <w:proofErr w:type="spellEnd"/>
      <w:r w:rsidR="00A2053F" w:rsidRPr="00181E9C">
        <w:rPr>
          <w:rFonts w:ascii="Times New Roman" w:hAnsi="Times New Roman" w:cs="Times New Roman"/>
          <w:sz w:val="24"/>
          <w:szCs w:val="24"/>
          <w:lang w:val="en-US"/>
        </w:rPr>
        <w:t xml:space="preserve"> rotation was employed so that the resulting factors were easier to interpret. </w:t>
      </w:r>
    </w:p>
    <w:p w14:paraId="18C4B7A8" w14:textId="07178A20" w:rsidR="00FE3B03" w:rsidRDefault="00CC5E4E" w:rsidP="004F1F4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w:t>
      </w:r>
      <w:proofErr w:type="spellStart"/>
      <w:r w:rsidR="00FE3B03">
        <w:rPr>
          <w:rFonts w:ascii="Times New Roman" w:hAnsi="Times New Roman" w:cs="Times New Roman"/>
          <w:sz w:val="24"/>
          <w:szCs w:val="24"/>
        </w:rPr>
        <w:t>ey</w:t>
      </w:r>
      <w:proofErr w:type="spellEnd"/>
      <w:r w:rsidR="00FE3B03">
        <w:rPr>
          <w:rFonts w:ascii="Times New Roman" w:hAnsi="Times New Roman" w:cs="Times New Roman"/>
          <w:sz w:val="24"/>
          <w:szCs w:val="24"/>
        </w:rPr>
        <w:t xml:space="preserve"> dwelling </w:t>
      </w:r>
      <w:r w:rsidR="00100904">
        <w:rPr>
          <w:rFonts w:ascii="Times New Roman" w:hAnsi="Times New Roman" w:cs="Times New Roman"/>
          <w:sz w:val="24"/>
          <w:szCs w:val="24"/>
        </w:rPr>
        <w:t xml:space="preserve">and tester </w:t>
      </w:r>
      <w:r w:rsidR="00FE3B03">
        <w:rPr>
          <w:rFonts w:ascii="Times New Roman" w:hAnsi="Times New Roman" w:cs="Times New Roman"/>
          <w:sz w:val="24"/>
          <w:szCs w:val="24"/>
        </w:rPr>
        <w:t xml:space="preserve">attributes make up the second set of variables. We included a dummy indicating the dwelling was an apartment (rather than a house or attached unit), and a ratio of the test property rent to median </w:t>
      </w:r>
      <w:proofErr w:type="spellStart"/>
      <w:r w:rsidR="00FE3B03">
        <w:rPr>
          <w:rFonts w:ascii="Times New Roman" w:hAnsi="Times New Roman" w:cs="Times New Roman"/>
          <w:sz w:val="24"/>
          <w:szCs w:val="24"/>
        </w:rPr>
        <w:t>neighborhood</w:t>
      </w:r>
      <w:proofErr w:type="spellEnd"/>
      <w:r w:rsidR="00FE3B03">
        <w:rPr>
          <w:rFonts w:ascii="Times New Roman" w:hAnsi="Times New Roman" w:cs="Times New Roman"/>
          <w:sz w:val="24"/>
          <w:szCs w:val="24"/>
        </w:rPr>
        <w:t xml:space="preserve"> rent, to capture its relative cost</w:t>
      </w:r>
      <w:r w:rsidR="00100904">
        <w:rPr>
          <w:rFonts w:ascii="Times New Roman" w:hAnsi="Times New Roman" w:cs="Times New Roman"/>
          <w:sz w:val="24"/>
          <w:szCs w:val="24"/>
        </w:rPr>
        <w:t xml:space="preserve"> in the community</w:t>
      </w:r>
      <w:r w:rsidR="00FE3B03">
        <w:rPr>
          <w:rFonts w:ascii="Times New Roman" w:hAnsi="Times New Roman" w:cs="Times New Roman"/>
          <w:sz w:val="24"/>
          <w:szCs w:val="24"/>
        </w:rPr>
        <w:t xml:space="preserve">. Tester </w:t>
      </w:r>
      <w:r w:rsidR="00873569">
        <w:rPr>
          <w:rFonts w:ascii="Times New Roman" w:hAnsi="Times New Roman" w:cs="Times New Roman"/>
          <w:sz w:val="24"/>
          <w:szCs w:val="24"/>
        </w:rPr>
        <w:t xml:space="preserve">variables included </w:t>
      </w:r>
      <w:r w:rsidR="00FE3B03">
        <w:rPr>
          <w:rFonts w:ascii="Times New Roman" w:hAnsi="Times New Roman" w:cs="Times New Roman"/>
          <w:sz w:val="24"/>
          <w:szCs w:val="24"/>
        </w:rPr>
        <w:t>age</w:t>
      </w:r>
      <w:r w:rsidR="00873569">
        <w:rPr>
          <w:rFonts w:ascii="Times New Roman" w:hAnsi="Times New Roman" w:cs="Times New Roman"/>
          <w:sz w:val="24"/>
          <w:szCs w:val="24"/>
        </w:rPr>
        <w:t>, gender</w:t>
      </w:r>
      <w:r w:rsidR="00FE3B03">
        <w:rPr>
          <w:rFonts w:ascii="Times New Roman" w:hAnsi="Times New Roman" w:cs="Times New Roman"/>
          <w:sz w:val="24"/>
          <w:szCs w:val="24"/>
        </w:rPr>
        <w:t xml:space="preserve">, </w:t>
      </w:r>
      <w:r w:rsidR="00873569">
        <w:rPr>
          <w:rFonts w:ascii="Times New Roman" w:hAnsi="Times New Roman" w:cs="Times New Roman"/>
          <w:sz w:val="24"/>
          <w:szCs w:val="24"/>
        </w:rPr>
        <w:t xml:space="preserve">and </w:t>
      </w:r>
      <w:r w:rsidR="00805A34">
        <w:rPr>
          <w:rFonts w:ascii="Times New Roman" w:hAnsi="Times New Roman" w:cs="Times New Roman"/>
          <w:sz w:val="24"/>
          <w:szCs w:val="24"/>
        </w:rPr>
        <w:t>the family status</w:t>
      </w:r>
      <w:r w:rsidR="00FE3B03">
        <w:rPr>
          <w:rFonts w:ascii="Times New Roman" w:hAnsi="Times New Roman" w:cs="Times New Roman"/>
          <w:sz w:val="24"/>
          <w:szCs w:val="24"/>
        </w:rPr>
        <w:t xml:space="preserve"> and occupation</w:t>
      </w:r>
      <w:r w:rsidR="006202FC">
        <w:rPr>
          <w:rStyle w:val="EndnoteReference"/>
          <w:rFonts w:ascii="Times New Roman" w:hAnsi="Times New Roman" w:cs="Times New Roman"/>
          <w:sz w:val="24"/>
          <w:szCs w:val="24"/>
        </w:rPr>
        <w:endnoteReference w:id="5"/>
      </w:r>
      <w:r w:rsidR="00FE3B03">
        <w:rPr>
          <w:rFonts w:ascii="Times New Roman" w:hAnsi="Times New Roman" w:cs="Times New Roman"/>
          <w:sz w:val="24"/>
          <w:szCs w:val="24"/>
        </w:rPr>
        <w:t xml:space="preserve"> assigned to testers </w:t>
      </w:r>
      <w:r w:rsidR="00805A34">
        <w:rPr>
          <w:rFonts w:ascii="Times New Roman" w:hAnsi="Times New Roman" w:cs="Times New Roman"/>
          <w:sz w:val="24"/>
          <w:szCs w:val="24"/>
        </w:rPr>
        <w:t>(</w:t>
      </w:r>
      <w:r w:rsidR="00FE3B03">
        <w:rPr>
          <w:rFonts w:ascii="Times New Roman" w:hAnsi="Times New Roman" w:cs="Times New Roman"/>
          <w:sz w:val="24"/>
          <w:szCs w:val="24"/>
        </w:rPr>
        <w:t>based on the size and cost of the dwelling).</w:t>
      </w:r>
    </w:p>
    <w:p w14:paraId="7A24C150" w14:textId="50E8A9ED" w:rsidR="000A2B39" w:rsidRPr="00181E9C" w:rsidRDefault="000A2B39"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Finally, our information on agent ethnicity is drawn from tester responses to the survey on the inspection process.</w:t>
      </w:r>
      <w:r w:rsidR="00640D29" w:rsidRPr="00181E9C">
        <w:rPr>
          <w:rStyle w:val="EndnoteReference"/>
          <w:rFonts w:ascii="Times New Roman" w:hAnsi="Times New Roman" w:cs="Times New Roman"/>
          <w:sz w:val="24"/>
          <w:szCs w:val="24"/>
          <w:lang w:val="en-US"/>
        </w:rPr>
        <w:endnoteReference w:id="6"/>
      </w:r>
      <w:r w:rsidRPr="00181E9C">
        <w:rPr>
          <w:rFonts w:ascii="Times New Roman" w:hAnsi="Times New Roman" w:cs="Times New Roman"/>
          <w:sz w:val="24"/>
          <w:szCs w:val="24"/>
          <w:lang w:val="en-US"/>
        </w:rPr>
        <w:t xml:space="preserve"> Of the agents that testers encountered at inspections, more than two thirds (68.4%) were identified by the testers as “Anglo.” A further 24% were identified as “Asian” while only 1.7% were identified as of Indian origin, and 2.7% as of Middle Eastern origin. Thus, very few non-Anglo agents belonged to the minority ethnic groups in our study.  It is worth noting the very low proportions of agents with ethnic backgrounds similar to the minority testers – much lower than the proportions of the metropolitan population who identify as members of these two ethnic groups.</w:t>
      </w:r>
      <w:r w:rsidR="00640D29" w:rsidRPr="00181E9C">
        <w:rPr>
          <w:rStyle w:val="EndnoteReference"/>
          <w:rFonts w:ascii="Times New Roman" w:hAnsi="Times New Roman" w:cs="Times New Roman"/>
          <w:sz w:val="24"/>
          <w:szCs w:val="24"/>
          <w:lang w:val="en-US"/>
        </w:rPr>
        <w:endnoteReference w:id="7"/>
      </w:r>
      <w:r w:rsidRPr="00181E9C">
        <w:rPr>
          <w:rFonts w:ascii="Times New Roman" w:hAnsi="Times New Roman" w:cs="Times New Roman"/>
          <w:sz w:val="24"/>
          <w:szCs w:val="24"/>
          <w:lang w:val="en-US"/>
        </w:rPr>
        <w:t xml:space="preserve"> </w:t>
      </w:r>
    </w:p>
    <w:p w14:paraId="609769A0" w14:textId="42116B31" w:rsidR="005D7B46" w:rsidRPr="00181E9C" w:rsidRDefault="00FA2E05"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lastRenderedPageBreak/>
        <w:t xml:space="preserve"> Specification of multivariate models </w:t>
      </w:r>
    </w:p>
    <w:p w14:paraId="2BBBFA50" w14:textId="4AC72688" w:rsidR="0013332D" w:rsidRPr="00181E9C" w:rsidRDefault="0013332D"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W</w:t>
      </w:r>
      <w:r w:rsidR="005D7B46" w:rsidRPr="00181E9C">
        <w:rPr>
          <w:rFonts w:ascii="Times New Roman" w:hAnsi="Times New Roman" w:cs="Times New Roman"/>
          <w:sz w:val="24"/>
          <w:szCs w:val="24"/>
          <w:lang w:val="en-US"/>
        </w:rPr>
        <w:t>e c</w:t>
      </w:r>
      <w:r w:rsidRPr="00181E9C">
        <w:rPr>
          <w:rFonts w:ascii="Times New Roman" w:hAnsi="Times New Roman" w:cs="Times New Roman"/>
          <w:sz w:val="24"/>
          <w:szCs w:val="24"/>
          <w:lang w:val="en-US"/>
        </w:rPr>
        <w:t>onstruct a series of binary</w:t>
      </w:r>
      <w:r w:rsidR="005D7B46" w:rsidRPr="00181E9C">
        <w:rPr>
          <w:rFonts w:ascii="Times New Roman" w:hAnsi="Times New Roman" w:cs="Times New Roman"/>
          <w:sz w:val="24"/>
          <w:szCs w:val="24"/>
          <w:lang w:val="en-US"/>
        </w:rPr>
        <w:t xml:space="preserve"> logit models to investigate the </w:t>
      </w:r>
      <w:r w:rsidR="00FA2E05" w:rsidRPr="00181E9C">
        <w:rPr>
          <w:rFonts w:ascii="Times New Roman" w:hAnsi="Times New Roman" w:cs="Times New Roman"/>
          <w:sz w:val="24"/>
          <w:szCs w:val="24"/>
          <w:lang w:val="en-US"/>
        </w:rPr>
        <w:t>contextual variation</w:t>
      </w:r>
      <w:r w:rsidR="005D7B46" w:rsidRPr="00181E9C">
        <w:rPr>
          <w:rFonts w:ascii="Times New Roman" w:hAnsi="Times New Roman" w:cs="Times New Roman"/>
          <w:sz w:val="24"/>
          <w:szCs w:val="24"/>
          <w:lang w:val="en-US"/>
        </w:rPr>
        <w:t xml:space="preserve"> of differential treatment related to </w:t>
      </w:r>
      <w:r w:rsidR="00805A34">
        <w:rPr>
          <w:rFonts w:ascii="Times New Roman" w:hAnsi="Times New Roman" w:cs="Times New Roman"/>
          <w:sz w:val="24"/>
          <w:szCs w:val="24"/>
          <w:lang w:val="en-US"/>
        </w:rPr>
        <w:t>five</w:t>
      </w:r>
      <w:r w:rsidR="005D7B46" w:rsidRPr="00181E9C">
        <w:rPr>
          <w:rFonts w:ascii="Times New Roman" w:hAnsi="Times New Roman" w:cs="Times New Roman"/>
          <w:sz w:val="24"/>
          <w:szCs w:val="24"/>
          <w:lang w:val="en-US"/>
        </w:rPr>
        <w:t xml:space="preserve"> meaningful dimensions of housing access; whether the agent: (1) </w:t>
      </w:r>
      <w:r w:rsidR="0015140D" w:rsidRPr="00181E9C">
        <w:rPr>
          <w:rFonts w:ascii="Times New Roman" w:hAnsi="Times New Roman" w:cs="Times New Roman"/>
          <w:sz w:val="24"/>
          <w:szCs w:val="24"/>
          <w:lang w:val="en-US"/>
        </w:rPr>
        <w:t xml:space="preserve">on the phone </w:t>
      </w:r>
      <w:r w:rsidR="005D7B46" w:rsidRPr="00181E9C">
        <w:rPr>
          <w:rFonts w:ascii="Times New Roman" w:hAnsi="Times New Roman" w:cs="Times New Roman"/>
          <w:sz w:val="24"/>
          <w:szCs w:val="24"/>
          <w:lang w:val="en-US"/>
        </w:rPr>
        <w:t>offered the tester an individual appointment</w:t>
      </w:r>
      <w:r w:rsidR="0015140D" w:rsidRPr="00181E9C">
        <w:rPr>
          <w:rFonts w:ascii="Times New Roman" w:hAnsi="Times New Roman" w:cs="Times New Roman"/>
          <w:sz w:val="24"/>
          <w:szCs w:val="24"/>
          <w:lang w:val="en-US"/>
        </w:rPr>
        <w:t xml:space="preserve"> to inspect the dwelling</w:t>
      </w:r>
      <w:r w:rsidR="005D7B46" w:rsidRPr="00181E9C">
        <w:rPr>
          <w:rFonts w:ascii="Times New Roman" w:hAnsi="Times New Roman" w:cs="Times New Roman"/>
          <w:sz w:val="24"/>
          <w:szCs w:val="24"/>
          <w:lang w:val="en-US"/>
        </w:rPr>
        <w:t xml:space="preserve">; (2) </w:t>
      </w:r>
      <w:r w:rsidR="00F46595" w:rsidRPr="00181E9C">
        <w:rPr>
          <w:rFonts w:ascii="Times New Roman" w:hAnsi="Times New Roman" w:cs="Times New Roman"/>
          <w:sz w:val="24"/>
          <w:szCs w:val="24"/>
          <w:lang w:val="en-US"/>
        </w:rPr>
        <w:t xml:space="preserve">at the inspection, </w:t>
      </w:r>
      <w:r w:rsidR="005D7B46" w:rsidRPr="00181E9C">
        <w:rPr>
          <w:rFonts w:ascii="Times New Roman" w:hAnsi="Times New Roman" w:cs="Times New Roman"/>
          <w:sz w:val="24"/>
          <w:szCs w:val="24"/>
          <w:lang w:val="en-US"/>
        </w:rPr>
        <w:t>discussed the tester’s housing needs; (3) told the tester of other housing; (4) provided the tester with additional information about completing the application form</w:t>
      </w:r>
      <w:r w:rsidR="00805A34">
        <w:rPr>
          <w:rFonts w:ascii="Times New Roman" w:hAnsi="Times New Roman" w:cs="Times New Roman"/>
          <w:sz w:val="24"/>
          <w:szCs w:val="24"/>
          <w:lang w:val="en-US"/>
        </w:rPr>
        <w:t>; and (5) contacted the tester after the inspection</w:t>
      </w:r>
      <w:r w:rsidR="005D7B46" w:rsidRPr="00181E9C">
        <w:rPr>
          <w:rFonts w:ascii="Times New Roman" w:hAnsi="Times New Roman" w:cs="Times New Roman"/>
          <w:sz w:val="24"/>
          <w:szCs w:val="24"/>
          <w:lang w:val="en-US"/>
        </w:rPr>
        <w:t xml:space="preserve">. </w:t>
      </w:r>
      <w:r w:rsidR="005C66E8">
        <w:rPr>
          <w:rFonts w:ascii="Times New Roman" w:hAnsi="Times New Roman" w:cs="Times New Roman"/>
          <w:sz w:val="24"/>
          <w:szCs w:val="24"/>
          <w:lang w:val="en-US"/>
        </w:rPr>
        <w:t>T</w:t>
      </w:r>
      <w:r w:rsidR="00FE3B03">
        <w:rPr>
          <w:rFonts w:ascii="Times New Roman" w:hAnsi="Times New Roman" w:cs="Times New Roman"/>
          <w:sz w:val="24"/>
          <w:szCs w:val="24"/>
          <w:lang w:val="en-US"/>
        </w:rPr>
        <w:t xml:space="preserve">hree </w:t>
      </w:r>
      <w:r w:rsidR="00805A34">
        <w:rPr>
          <w:rFonts w:ascii="Times New Roman" w:hAnsi="Times New Roman" w:cs="Times New Roman"/>
          <w:sz w:val="24"/>
          <w:szCs w:val="24"/>
          <w:lang w:val="en-US"/>
        </w:rPr>
        <w:t>neighborhood factors</w:t>
      </w:r>
      <w:r w:rsidR="005304E8" w:rsidRPr="00181E9C">
        <w:rPr>
          <w:rFonts w:ascii="Times New Roman" w:hAnsi="Times New Roman" w:cs="Times New Roman"/>
          <w:sz w:val="24"/>
          <w:szCs w:val="24"/>
          <w:lang w:val="en-US"/>
        </w:rPr>
        <w:t xml:space="preserve"> </w:t>
      </w:r>
      <w:r w:rsidR="005C66E8">
        <w:rPr>
          <w:rFonts w:ascii="Times New Roman" w:hAnsi="Times New Roman" w:cs="Times New Roman"/>
          <w:sz w:val="24"/>
          <w:szCs w:val="24"/>
          <w:lang w:val="en-US"/>
        </w:rPr>
        <w:t xml:space="preserve">(shown in Table 2) </w:t>
      </w:r>
      <w:r w:rsidR="005304E8" w:rsidRPr="00181E9C">
        <w:rPr>
          <w:rFonts w:ascii="Times New Roman" w:hAnsi="Times New Roman" w:cs="Times New Roman"/>
          <w:sz w:val="24"/>
          <w:szCs w:val="24"/>
          <w:lang w:val="en-US"/>
        </w:rPr>
        <w:t>were included in the models as the independent variables,</w:t>
      </w:r>
      <w:r w:rsidR="00FE3B03">
        <w:rPr>
          <w:rFonts w:ascii="Times New Roman" w:hAnsi="Times New Roman" w:cs="Times New Roman"/>
          <w:sz w:val="24"/>
          <w:szCs w:val="24"/>
          <w:lang w:val="en-US"/>
        </w:rPr>
        <w:t xml:space="preserve"> along with the dwelling and tester variables, and a variable flagging Anglo agents</w:t>
      </w:r>
      <w:r w:rsidR="005304E8" w:rsidRPr="00181E9C">
        <w:rPr>
          <w:rFonts w:ascii="Times New Roman" w:hAnsi="Times New Roman" w:cs="Times New Roman"/>
          <w:sz w:val="24"/>
          <w:szCs w:val="24"/>
          <w:lang w:val="en-US"/>
        </w:rPr>
        <w:t xml:space="preserve">. </w:t>
      </w:r>
      <w:r w:rsidR="00FA2E05" w:rsidRPr="00181E9C">
        <w:rPr>
          <w:rFonts w:ascii="Times New Roman" w:hAnsi="Times New Roman" w:cs="Times New Roman"/>
          <w:sz w:val="24"/>
          <w:szCs w:val="24"/>
          <w:lang w:val="en-US"/>
        </w:rPr>
        <w:t xml:space="preserve"> </w:t>
      </w:r>
      <w:r w:rsidR="005D7B46" w:rsidRPr="00181E9C">
        <w:rPr>
          <w:rFonts w:ascii="Times New Roman" w:hAnsi="Times New Roman" w:cs="Times New Roman"/>
          <w:sz w:val="24"/>
          <w:szCs w:val="24"/>
          <w:lang w:val="en-US"/>
        </w:rPr>
        <w:t>The model</w:t>
      </w:r>
      <w:r w:rsidR="00B04888" w:rsidRPr="00181E9C">
        <w:rPr>
          <w:rFonts w:ascii="Times New Roman" w:hAnsi="Times New Roman" w:cs="Times New Roman"/>
          <w:sz w:val="24"/>
          <w:szCs w:val="24"/>
          <w:lang w:val="en-US"/>
        </w:rPr>
        <w:t>s allow</w:t>
      </w:r>
      <w:r w:rsidR="005D7B46" w:rsidRPr="00181E9C">
        <w:rPr>
          <w:rFonts w:ascii="Times New Roman" w:hAnsi="Times New Roman" w:cs="Times New Roman"/>
          <w:sz w:val="24"/>
          <w:szCs w:val="24"/>
          <w:lang w:val="en-US"/>
        </w:rPr>
        <w:t xml:space="preserve"> us to investigate the predictors (in all contextual categories above) of the likelihood tha</w:t>
      </w:r>
      <w:r w:rsidRPr="00181E9C">
        <w:rPr>
          <w:rFonts w:ascii="Times New Roman" w:hAnsi="Times New Roman" w:cs="Times New Roman"/>
          <w:sz w:val="24"/>
          <w:szCs w:val="24"/>
          <w:lang w:val="en-US"/>
        </w:rPr>
        <w:t>t a test would have one of two</w:t>
      </w:r>
      <w:r w:rsidR="005D7B46" w:rsidRPr="00181E9C">
        <w:rPr>
          <w:rFonts w:ascii="Times New Roman" w:hAnsi="Times New Roman" w:cs="Times New Roman"/>
          <w:sz w:val="24"/>
          <w:szCs w:val="24"/>
          <w:lang w:val="en-US"/>
        </w:rPr>
        <w:t xml:space="preserve"> outcome</w:t>
      </w:r>
      <w:r w:rsidRPr="00181E9C">
        <w:rPr>
          <w:rFonts w:ascii="Times New Roman" w:hAnsi="Times New Roman" w:cs="Times New Roman"/>
          <w:sz w:val="24"/>
          <w:szCs w:val="24"/>
          <w:lang w:val="en-US"/>
        </w:rPr>
        <w:t>s:</w:t>
      </w:r>
      <w:r w:rsidR="005D7B46" w:rsidRPr="00181E9C">
        <w:rPr>
          <w:rFonts w:ascii="Times New Roman" w:hAnsi="Times New Roman" w:cs="Times New Roman"/>
          <w:sz w:val="24"/>
          <w:szCs w:val="24"/>
          <w:lang w:val="en-US"/>
        </w:rPr>
        <w:t xml:space="preserve"> the Anglo tester</w:t>
      </w:r>
      <w:r w:rsidRPr="00181E9C">
        <w:rPr>
          <w:rFonts w:ascii="Times New Roman" w:hAnsi="Times New Roman" w:cs="Times New Roman"/>
          <w:sz w:val="24"/>
          <w:szCs w:val="24"/>
          <w:lang w:val="en-US"/>
        </w:rPr>
        <w:t xml:space="preserve"> was </w:t>
      </w:r>
      <w:r w:rsidR="00F738FA" w:rsidRPr="00F738FA">
        <w:rPr>
          <w:rFonts w:ascii="Times New Roman" w:hAnsi="Times New Roman" w:cs="Times New Roman"/>
          <w:sz w:val="24"/>
          <w:szCs w:val="24"/>
          <w:lang w:val="en-US"/>
        </w:rPr>
        <w:t>favored</w:t>
      </w:r>
      <w:r w:rsidRPr="00181E9C">
        <w:rPr>
          <w:rFonts w:ascii="Times New Roman" w:hAnsi="Times New Roman" w:cs="Times New Roman"/>
          <w:sz w:val="24"/>
          <w:szCs w:val="24"/>
          <w:lang w:val="en-US"/>
        </w:rPr>
        <w:t>, or they were not</w:t>
      </w:r>
      <w:r w:rsidR="005D7B46" w:rsidRPr="00181E9C">
        <w:rPr>
          <w:rFonts w:ascii="Times New Roman" w:hAnsi="Times New Roman" w:cs="Times New Roman"/>
          <w:sz w:val="24"/>
          <w:szCs w:val="24"/>
          <w:lang w:val="en-US"/>
        </w:rPr>
        <w:t xml:space="preserve"> </w:t>
      </w:r>
      <w:r w:rsidR="00F738FA" w:rsidRPr="00F738FA">
        <w:rPr>
          <w:rFonts w:ascii="Times New Roman" w:hAnsi="Times New Roman" w:cs="Times New Roman"/>
          <w:sz w:val="24"/>
          <w:szCs w:val="24"/>
          <w:lang w:val="en-US"/>
        </w:rPr>
        <w:t>favored</w:t>
      </w:r>
      <w:r w:rsidRPr="00181E9C">
        <w:rPr>
          <w:rFonts w:ascii="Times New Roman" w:hAnsi="Times New Roman" w:cs="Times New Roman"/>
          <w:sz w:val="24"/>
          <w:szCs w:val="24"/>
          <w:lang w:val="en-US"/>
        </w:rPr>
        <w:t xml:space="preserve"> (</w:t>
      </w:r>
      <w:r w:rsidR="00007470" w:rsidRPr="00181E9C">
        <w:rPr>
          <w:rFonts w:ascii="Times New Roman" w:hAnsi="Times New Roman" w:cs="Times New Roman"/>
          <w:sz w:val="24"/>
          <w:szCs w:val="24"/>
          <w:lang w:val="en-US"/>
        </w:rPr>
        <w:t xml:space="preserve">i.e., </w:t>
      </w:r>
      <w:r w:rsidRPr="00181E9C">
        <w:rPr>
          <w:rFonts w:ascii="Times New Roman" w:hAnsi="Times New Roman" w:cs="Times New Roman"/>
          <w:sz w:val="24"/>
          <w:szCs w:val="24"/>
          <w:lang w:val="en-US"/>
        </w:rPr>
        <w:t>either both testers were treated equally or</w:t>
      </w:r>
      <w:r w:rsidR="00007470" w:rsidRPr="00181E9C">
        <w:rPr>
          <w:rFonts w:ascii="Times New Roman" w:hAnsi="Times New Roman" w:cs="Times New Roman"/>
          <w:sz w:val="24"/>
          <w:szCs w:val="24"/>
          <w:lang w:val="en-US"/>
        </w:rPr>
        <w:t>, in rare cases,</w:t>
      </w:r>
      <w:r w:rsidRPr="00181E9C">
        <w:rPr>
          <w:rFonts w:ascii="Times New Roman" w:hAnsi="Times New Roman" w:cs="Times New Roman"/>
          <w:sz w:val="24"/>
          <w:szCs w:val="24"/>
          <w:lang w:val="en-US"/>
        </w:rPr>
        <w:t xml:space="preserve"> the minority tester was </w:t>
      </w:r>
      <w:r w:rsidR="00F738FA" w:rsidRPr="00F738FA">
        <w:rPr>
          <w:rFonts w:ascii="Times New Roman" w:hAnsi="Times New Roman" w:cs="Times New Roman"/>
          <w:sz w:val="24"/>
          <w:szCs w:val="24"/>
          <w:lang w:val="en-US"/>
        </w:rPr>
        <w:t>favored</w:t>
      </w:r>
      <w:r w:rsidR="00B04888" w:rsidRPr="00181E9C">
        <w:rPr>
          <w:rFonts w:ascii="Times New Roman" w:hAnsi="Times New Roman" w:cs="Times New Roman"/>
          <w:sz w:val="24"/>
          <w:szCs w:val="24"/>
          <w:lang w:val="en-US"/>
        </w:rPr>
        <w:t>)</w:t>
      </w:r>
      <w:r w:rsidR="005D7B46" w:rsidRPr="00181E9C">
        <w:rPr>
          <w:rFonts w:ascii="Times New Roman" w:hAnsi="Times New Roman" w:cs="Times New Roman"/>
          <w:sz w:val="24"/>
          <w:szCs w:val="24"/>
          <w:lang w:val="en-US"/>
        </w:rPr>
        <w:t>.</w:t>
      </w:r>
      <w:r w:rsidR="00CC2379" w:rsidRPr="00181E9C">
        <w:rPr>
          <w:rStyle w:val="EndnoteReference"/>
          <w:rFonts w:ascii="Times New Roman" w:hAnsi="Times New Roman" w:cs="Times New Roman"/>
          <w:sz w:val="24"/>
          <w:szCs w:val="24"/>
          <w:lang w:val="en-US"/>
        </w:rPr>
        <w:endnoteReference w:id="8"/>
      </w:r>
      <w:r w:rsidR="005D7B46" w:rsidRPr="00181E9C">
        <w:rPr>
          <w:rFonts w:ascii="Times New Roman" w:hAnsi="Times New Roman" w:cs="Times New Roman"/>
          <w:sz w:val="24"/>
          <w:szCs w:val="24"/>
          <w:lang w:val="en-US"/>
        </w:rPr>
        <w:t xml:space="preserve"> </w:t>
      </w:r>
    </w:p>
    <w:p w14:paraId="48E81526" w14:textId="48C26E40" w:rsidR="00FA2E05" w:rsidRPr="00181E9C" w:rsidRDefault="0058490B"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The logit models estimate the likelihood that a one standard deviation </w:t>
      </w:r>
      <w:proofErr w:type="gramStart"/>
      <w:r w:rsidRPr="00181E9C">
        <w:rPr>
          <w:rFonts w:ascii="Times New Roman" w:hAnsi="Times New Roman" w:cs="Times New Roman"/>
          <w:sz w:val="24"/>
          <w:szCs w:val="24"/>
          <w:lang w:val="en-US"/>
        </w:rPr>
        <w:t>change</w:t>
      </w:r>
      <w:proofErr w:type="gramEnd"/>
      <w:r w:rsidR="00100904">
        <w:rPr>
          <w:rFonts w:ascii="Times New Roman" w:hAnsi="Times New Roman" w:cs="Times New Roman"/>
          <w:sz w:val="24"/>
          <w:szCs w:val="24"/>
          <w:lang w:val="en-US"/>
        </w:rPr>
        <w:t xml:space="preserve"> (or 0-1 change in the case of dummy variables)</w:t>
      </w:r>
      <w:r w:rsidRPr="00181E9C">
        <w:rPr>
          <w:rFonts w:ascii="Times New Roman" w:hAnsi="Times New Roman" w:cs="Times New Roman"/>
          <w:sz w:val="24"/>
          <w:szCs w:val="24"/>
          <w:lang w:val="en-US"/>
        </w:rPr>
        <w:t xml:space="preserve"> in the independent variables will result in</w:t>
      </w:r>
      <w:r w:rsidR="00B04888" w:rsidRPr="00181E9C">
        <w:rPr>
          <w:rFonts w:ascii="Times New Roman" w:hAnsi="Times New Roman" w:cs="Times New Roman"/>
          <w:sz w:val="24"/>
          <w:szCs w:val="24"/>
          <w:lang w:val="en-US"/>
        </w:rPr>
        <w:t xml:space="preserve"> the Anglo tester being </w:t>
      </w:r>
      <w:r w:rsidR="00F738FA" w:rsidRPr="00F738FA">
        <w:rPr>
          <w:rFonts w:ascii="Times New Roman" w:hAnsi="Times New Roman" w:cs="Times New Roman"/>
          <w:sz w:val="24"/>
          <w:szCs w:val="24"/>
          <w:lang w:val="en-US"/>
        </w:rPr>
        <w:t>favored</w:t>
      </w:r>
      <w:r w:rsidRPr="00181E9C">
        <w:rPr>
          <w:rFonts w:ascii="Times New Roman" w:hAnsi="Times New Roman" w:cs="Times New Roman"/>
          <w:sz w:val="24"/>
          <w:szCs w:val="24"/>
          <w:lang w:val="en-US"/>
        </w:rPr>
        <w:t xml:space="preserve"> on a particular </w:t>
      </w:r>
      <w:r w:rsidR="00F738FA" w:rsidRPr="00F738FA">
        <w:rPr>
          <w:rFonts w:ascii="Times New Roman" w:hAnsi="Times New Roman" w:cs="Times New Roman"/>
          <w:sz w:val="24"/>
          <w:szCs w:val="24"/>
          <w:lang w:val="en-US"/>
        </w:rPr>
        <w:t>behavior</w:t>
      </w:r>
      <w:r w:rsidRPr="00181E9C">
        <w:rPr>
          <w:rFonts w:ascii="Times New Roman" w:hAnsi="Times New Roman" w:cs="Times New Roman"/>
          <w:sz w:val="24"/>
          <w:szCs w:val="24"/>
          <w:lang w:val="en-US"/>
        </w:rPr>
        <w:t xml:space="preserve"> (each of the five </w:t>
      </w:r>
      <w:r w:rsidR="00F738FA" w:rsidRPr="00F738FA">
        <w:rPr>
          <w:rFonts w:ascii="Times New Roman" w:hAnsi="Times New Roman" w:cs="Times New Roman"/>
          <w:sz w:val="24"/>
          <w:szCs w:val="24"/>
          <w:lang w:val="en-US"/>
        </w:rPr>
        <w:t>behaviors</w:t>
      </w:r>
      <w:r w:rsidRPr="00181E9C">
        <w:rPr>
          <w:rFonts w:ascii="Times New Roman" w:hAnsi="Times New Roman" w:cs="Times New Roman"/>
          <w:sz w:val="24"/>
          <w:szCs w:val="24"/>
          <w:lang w:val="en-US"/>
        </w:rPr>
        <w:t xml:space="preserve"> listed above is the dependent variable in one equation). </w:t>
      </w:r>
    </w:p>
    <w:p w14:paraId="20379E5C" w14:textId="6F19F304" w:rsidR="0053485B" w:rsidRPr="00181E9C" w:rsidRDefault="00916C3F" w:rsidP="004F1F4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 stage three of the analysis, we</w:t>
      </w:r>
      <w:r w:rsidR="0053485B" w:rsidRPr="00181E9C">
        <w:rPr>
          <w:rFonts w:ascii="Times New Roman" w:hAnsi="Times New Roman" w:cs="Times New Roman"/>
          <w:sz w:val="24"/>
          <w:szCs w:val="24"/>
          <w:lang w:val="en-US"/>
        </w:rPr>
        <w:t xml:space="preserve"> investigate the degree to which the relationships between our contextual predictors and f</w:t>
      </w:r>
      <w:r w:rsidR="00805A34">
        <w:rPr>
          <w:rFonts w:ascii="Times New Roman" w:hAnsi="Times New Roman" w:cs="Times New Roman"/>
          <w:sz w:val="24"/>
          <w:szCs w:val="24"/>
          <w:lang w:val="en-US"/>
        </w:rPr>
        <w:t>ive</w:t>
      </w:r>
      <w:r w:rsidR="0053485B" w:rsidRPr="00181E9C">
        <w:rPr>
          <w:rFonts w:ascii="Times New Roman" w:hAnsi="Times New Roman" w:cs="Times New Roman"/>
          <w:sz w:val="24"/>
          <w:szCs w:val="24"/>
          <w:lang w:val="en-US"/>
        </w:rPr>
        <w:t xml:space="preserve"> differential treatment outcomes may vary by </w:t>
      </w:r>
      <w:r w:rsidR="00805A34">
        <w:rPr>
          <w:rFonts w:ascii="Times New Roman" w:hAnsi="Times New Roman" w:cs="Times New Roman"/>
          <w:sz w:val="24"/>
          <w:szCs w:val="24"/>
          <w:lang w:val="en-US"/>
        </w:rPr>
        <w:t xml:space="preserve">the </w:t>
      </w:r>
      <w:r>
        <w:rPr>
          <w:rFonts w:ascii="Times New Roman" w:hAnsi="Times New Roman" w:cs="Times New Roman"/>
          <w:sz w:val="24"/>
          <w:szCs w:val="24"/>
          <w:lang w:val="en-US"/>
        </w:rPr>
        <w:t>ethnicity of agent.</w:t>
      </w:r>
      <w:r w:rsidR="0053485B"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In this set of</w:t>
      </w:r>
      <w:r w:rsidR="00100904">
        <w:rPr>
          <w:rFonts w:ascii="Times New Roman" w:hAnsi="Times New Roman" w:cs="Times New Roman"/>
          <w:sz w:val="24"/>
          <w:szCs w:val="24"/>
          <w:lang w:val="en-US"/>
        </w:rPr>
        <w:t xml:space="preserve"> </w:t>
      </w:r>
      <w:proofErr w:type="gramStart"/>
      <w:r w:rsidR="00100904">
        <w:rPr>
          <w:rFonts w:ascii="Times New Roman" w:hAnsi="Times New Roman" w:cs="Times New Roman"/>
          <w:sz w:val="24"/>
          <w:szCs w:val="24"/>
          <w:lang w:val="en-US"/>
        </w:rPr>
        <w:t>model</w:t>
      </w:r>
      <w:r>
        <w:rPr>
          <w:rFonts w:ascii="Times New Roman" w:hAnsi="Times New Roman" w:cs="Times New Roman"/>
          <w:sz w:val="24"/>
          <w:szCs w:val="24"/>
          <w:lang w:val="en-US"/>
        </w:rPr>
        <w:t>s</w:t>
      </w:r>
      <w:proofErr w:type="gramEnd"/>
      <w:r w:rsidR="00100904">
        <w:rPr>
          <w:rFonts w:ascii="Times New Roman" w:hAnsi="Times New Roman" w:cs="Times New Roman"/>
          <w:sz w:val="24"/>
          <w:szCs w:val="24"/>
          <w:lang w:val="en-US"/>
        </w:rPr>
        <w:t xml:space="preserve"> </w:t>
      </w:r>
      <w:r w:rsidR="0053485B" w:rsidRPr="00181E9C">
        <w:rPr>
          <w:rFonts w:ascii="Times New Roman" w:hAnsi="Times New Roman" w:cs="Times New Roman"/>
          <w:sz w:val="24"/>
          <w:szCs w:val="24"/>
          <w:lang w:val="en-US"/>
        </w:rPr>
        <w:t xml:space="preserve">we employ interaction terms that multiply each </w:t>
      </w:r>
      <w:r w:rsidR="00181E9C">
        <w:rPr>
          <w:rFonts w:ascii="Times New Roman" w:hAnsi="Times New Roman" w:cs="Times New Roman"/>
          <w:sz w:val="24"/>
          <w:szCs w:val="24"/>
          <w:lang w:val="en-US"/>
        </w:rPr>
        <w:t xml:space="preserve">independent variable </w:t>
      </w:r>
      <w:r w:rsidR="0053485B" w:rsidRPr="00181E9C">
        <w:rPr>
          <w:rFonts w:ascii="Times New Roman" w:hAnsi="Times New Roman" w:cs="Times New Roman"/>
          <w:sz w:val="24"/>
          <w:szCs w:val="24"/>
          <w:lang w:val="en-US"/>
        </w:rPr>
        <w:t xml:space="preserve">by a dummy indicating an Anglo agent test.  That is, we add to the aforementioned logit model </w:t>
      </w:r>
      <w:r w:rsidR="00FE3B03">
        <w:rPr>
          <w:rFonts w:ascii="Times New Roman" w:hAnsi="Times New Roman" w:cs="Times New Roman"/>
          <w:sz w:val="24"/>
          <w:szCs w:val="24"/>
          <w:lang w:val="en-US"/>
        </w:rPr>
        <w:t>nine</w:t>
      </w:r>
      <w:r w:rsidR="0053485B" w:rsidRPr="00181E9C">
        <w:rPr>
          <w:rFonts w:ascii="Times New Roman" w:hAnsi="Times New Roman" w:cs="Times New Roman"/>
          <w:sz w:val="24"/>
          <w:szCs w:val="24"/>
          <w:lang w:val="en-US"/>
        </w:rPr>
        <w:t xml:space="preserve"> variables that take on the value of the given </w:t>
      </w:r>
      <w:r w:rsidR="00FE3B03">
        <w:rPr>
          <w:rFonts w:ascii="Times New Roman" w:hAnsi="Times New Roman" w:cs="Times New Roman"/>
          <w:sz w:val="24"/>
          <w:szCs w:val="24"/>
          <w:lang w:val="en-US"/>
        </w:rPr>
        <w:t xml:space="preserve">variable </w:t>
      </w:r>
      <w:r w:rsidR="0053485B" w:rsidRPr="00181E9C">
        <w:rPr>
          <w:rFonts w:ascii="Times New Roman" w:hAnsi="Times New Roman" w:cs="Times New Roman"/>
          <w:sz w:val="24"/>
          <w:szCs w:val="24"/>
          <w:lang w:val="en-US"/>
        </w:rPr>
        <w:t xml:space="preserve">only when an Anglo agent is being tested and zero otherwise.  If a coefficient of such an interaction terms proves statistically significant it would indicate that the Anglo and non-Anglo agents’ likelihood of treating the Anglo tester more favorably on the given outcome differs as this given contextual </w:t>
      </w:r>
      <w:r w:rsidR="00805A34">
        <w:rPr>
          <w:rFonts w:ascii="Times New Roman" w:hAnsi="Times New Roman" w:cs="Times New Roman"/>
          <w:sz w:val="24"/>
          <w:szCs w:val="24"/>
          <w:lang w:val="en-US"/>
        </w:rPr>
        <w:lastRenderedPageBreak/>
        <w:t>variable</w:t>
      </w:r>
      <w:r w:rsidR="0053485B" w:rsidRPr="00181E9C">
        <w:rPr>
          <w:rFonts w:ascii="Times New Roman" w:hAnsi="Times New Roman" w:cs="Times New Roman"/>
          <w:sz w:val="24"/>
          <w:szCs w:val="24"/>
          <w:lang w:val="en-US"/>
        </w:rPr>
        <w:t xml:space="preserve"> varies.  In cases where both the coefficients of the main and the corresponding interaction terms are statistically significant</w:t>
      </w:r>
      <w:r w:rsidR="00B4265D" w:rsidRPr="00181E9C">
        <w:rPr>
          <w:rFonts w:ascii="Times New Roman" w:hAnsi="Times New Roman" w:cs="Times New Roman"/>
          <w:sz w:val="24"/>
          <w:szCs w:val="24"/>
          <w:lang w:val="en-US"/>
        </w:rPr>
        <w:t>, the relationship for non-Anglo agents is shown by the coefficient of the main factor, and that for Anglo agents is shown by the sum of the coefficients of the main and interaction terms.</w:t>
      </w:r>
      <w:r w:rsidR="00CC2379" w:rsidRPr="00181E9C">
        <w:rPr>
          <w:rStyle w:val="EndnoteReference"/>
          <w:rFonts w:ascii="Times New Roman" w:hAnsi="Times New Roman" w:cs="Times New Roman"/>
          <w:sz w:val="24"/>
          <w:szCs w:val="24"/>
          <w:lang w:val="en-US"/>
        </w:rPr>
        <w:endnoteReference w:id="9"/>
      </w:r>
    </w:p>
    <w:p w14:paraId="71DBCC02" w14:textId="77777777" w:rsidR="00FA2E05" w:rsidRPr="00181E9C" w:rsidRDefault="00FA2E05"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Results</w:t>
      </w:r>
    </w:p>
    <w:p w14:paraId="3356DEF1" w14:textId="77777777" w:rsidR="005C66E8" w:rsidRDefault="005C66E8" w:rsidP="004F1F4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From the PCA</w:t>
      </w:r>
      <w:r w:rsidR="00CC5E4E">
        <w:rPr>
          <w:rFonts w:ascii="Times New Roman" w:hAnsi="Times New Roman" w:cs="Times New Roman"/>
          <w:sz w:val="24"/>
          <w:szCs w:val="24"/>
          <w:lang w:val="en-US"/>
        </w:rPr>
        <w:t xml:space="preserve"> analysis</w:t>
      </w:r>
      <w:r>
        <w:rPr>
          <w:rFonts w:ascii="Times New Roman" w:hAnsi="Times New Roman" w:cs="Times New Roman"/>
          <w:sz w:val="24"/>
          <w:szCs w:val="24"/>
          <w:lang w:val="en-US"/>
        </w:rPr>
        <w:t xml:space="preserve"> of neighborhood attributes</w:t>
      </w:r>
      <w:r w:rsidR="00CC5E4E">
        <w:rPr>
          <w:rFonts w:ascii="Times New Roman" w:hAnsi="Times New Roman" w:cs="Times New Roman"/>
          <w:sz w:val="24"/>
          <w:szCs w:val="24"/>
          <w:lang w:val="en-US"/>
        </w:rPr>
        <w:t xml:space="preserve">, three factors emerged with </w:t>
      </w:r>
      <w:proofErr w:type="spellStart"/>
      <w:r w:rsidR="00CC5E4E">
        <w:rPr>
          <w:rFonts w:ascii="Times New Roman" w:hAnsi="Times New Roman" w:cs="Times New Roman"/>
          <w:sz w:val="24"/>
          <w:szCs w:val="24"/>
          <w:lang w:val="en-US"/>
        </w:rPr>
        <w:t>eig</w:t>
      </w:r>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values greater than 1, shown in Table 2</w:t>
      </w:r>
      <w:r w:rsidR="00CC5E4E">
        <w:rPr>
          <w:rFonts w:ascii="Times New Roman" w:hAnsi="Times New Roman" w:cs="Times New Roman"/>
          <w:sz w:val="24"/>
          <w:szCs w:val="24"/>
          <w:lang w:val="en-US"/>
        </w:rPr>
        <w:t xml:space="preserve">. </w:t>
      </w:r>
      <w:r w:rsidR="00CC5E4E" w:rsidRPr="00181E9C">
        <w:rPr>
          <w:rFonts w:ascii="Times New Roman" w:hAnsi="Times New Roman" w:cs="Times New Roman"/>
          <w:sz w:val="24"/>
          <w:szCs w:val="24"/>
          <w:lang w:val="en-US"/>
        </w:rPr>
        <w:t xml:space="preserve">Factor </w:t>
      </w:r>
      <w:r w:rsidR="00CC5E4E">
        <w:rPr>
          <w:rFonts w:ascii="Times New Roman" w:hAnsi="Times New Roman" w:cs="Times New Roman"/>
          <w:sz w:val="24"/>
          <w:szCs w:val="24"/>
          <w:lang w:val="en-US"/>
        </w:rPr>
        <w:t>1</w:t>
      </w:r>
      <w:r w:rsidR="00CC5E4E" w:rsidRPr="00181E9C">
        <w:rPr>
          <w:rFonts w:ascii="Times New Roman" w:hAnsi="Times New Roman" w:cs="Times New Roman"/>
          <w:sz w:val="24"/>
          <w:szCs w:val="24"/>
          <w:lang w:val="en-US"/>
        </w:rPr>
        <w:t xml:space="preserve"> represents tests in </w:t>
      </w:r>
      <w:r w:rsidR="00CC5E4E" w:rsidRPr="00F738FA">
        <w:rPr>
          <w:rFonts w:ascii="Times New Roman" w:hAnsi="Times New Roman" w:cs="Times New Roman"/>
          <w:sz w:val="24"/>
          <w:szCs w:val="24"/>
          <w:lang w:val="en-US"/>
        </w:rPr>
        <w:t>neighborhoods</w:t>
      </w:r>
      <w:r w:rsidR="00CC5E4E" w:rsidRPr="00181E9C">
        <w:rPr>
          <w:rFonts w:ascii="Times New Roman" w:hAnsi="Times New Roman" w:cs="Times New Roman"/>
          <w:sz w:val="24"/>
          <w:szCs w:val="24"/>
          <w:lang w:val="en-US"/>
        </w:rPr>
        <w:t xml:space="preserve"> with higher percentages of residents who were: non-Anglo (especially Indians), younger, not employed, more likely to live in relatively crowded interior conditions (with more persons per bedroom), and more likely to commute by transit.  We label this </w:t>
      </w:r>
      <w:proofErr w:type="gramStart"/>
      <w:r w:rsidR="00CC5E4E" w:rsidRPr="00181E9C">
        <w:rPr>
          <w:rFonts w:ascii="Times New Roman" w:hAnsi="Times New Roman" w:cs="Times New Roman"/>
          <w:sz w:val="24"/>
          <w:szCs w:val="24"/>
          <w:lang w:val="en-US"/>
        </w:rPr>
        <w:t>factor:</w:t>
      </w:r>
      <w:proofErr w:type="gramEnd"/>
      <w:r w:rsidR="00CC5E4E" w:rsidRPr="00181E9C">
        <w:rPr>
          <w:rFonts w:ascii="Times New Roman" w:hAnsi="Times New Roman" w:cs="Times New Roman"/>
          <w:sz w:val="24"/>
          <w:szCs w:val="24"/>
          <w:lang w:val="en-US"/>
        </w:rPr>
        <w:t xml:space="preserve">  ‘Higher Minority, Non- Employment </w:t>
      </w:r>
      <w:r w:rsidR="00CC5E4E" w:rsidRPr="00F738FA">
        <w:rPr>
          <w:rFonts w:ascii="Times New Roman" w:hAnsi="Times New Roman" w:cs="Times New Roman"/>
          <w:sz w:val="24"/>
          <w:szCs w:val="24"/>
          <w:lang w:val="en-US"/>
        </w:rPr>
        <w:t>Neighborhood</w:t>
      </w:r>
      <w:r w:rsidR="00CC5E4E" w:rsidRPr="00181E9C">
        <w:rPr>
          <w:rFonts w:ascii="Times New Roman" w:hAnsi="Times New Roman" w:cs="Times New Roman"/>
          <w:sz w:val="24"/>
          <w:szCs w:val="24"/>
          <w:lang w:val="en-US"/>
        </w:rPr>
        <w:t xml:space="preserve">.’ Factor </w:t>
      </w:r>
      <w:r w:rsidR="00CC5E4E">
        <w:rPr>
          <w:rFonts w:ascii="Times New Roman" w:hAnsi="Times New Roman" w:cs="Times New Roman"/>
          <w:sz w:val="24"/>
          <w:szCs w:val="24"/>
          <w:lang w:val="en-US"/>
        </w:rPr>
        <w:t>2</w:t>
      </w:r>
      <w:r w:rsidR="00CC5E4E" w:rsidRPr="00181E9C">
        <w:rPr>
          <w:rFonts w:ascii="Times New Roman" w:hAnsi="Times New Roman" w:cs="Times New Roman"/>
          <w:sz w:val="24"/>
          <w:szCs w:val="24"/>
          <w:lang w:val="en-US"/>
        </w:rPr>
        <w:t xml:space="preserve"> represents tests in higher median income </w:t>
      </w:r>
      <w:r w:rsidR="00CC5E4E" w:rsidRPr="00F738FA">
        <w:rPr>
          <w:rFonts w:ascii="Times New Roman" w:hAnsi="Times New Roman" w:cs="Times New Roman"/>
          <w:sz w:val="24"/>
          <w:szCs w:val="24"/>
          <w:lang w:val="en-US"/>
        </w:rPr>
        <w:t>neighborhoods</w:t>
      </w:r>
      <w:r w:rsidR="00CC5E4E" w:rsidRPr="00181E9C">
        <w:rPr>
          <w:rFonts w:ascii="Times New Roman" w:hAnsi="Times New Roman" w:cs="Times New Roman"/>
          <w:sz w:val="24"/>
          <w:szCs w:val="24"/>
          <w:lang w:val="en-US"/>
        </w:rPr>
        <w:t xml:space="preserve"> that also were associated with higher rents, higher quality schools, and higher employment rates (‘Higher Income, Rent, School Quality </w:t>
      </w:r>
      <w:r w:rsidR="00CC5E4E" w:rsidRPr="00F738FA">
        <w:rPr>
          <w:rFonts w:ascii="Times New Roman" w:hAnsi="Times New Roman" w:cs="Times New Roman"/>
          <w:sz w:val="24"/>
          <w:szCs w:val="24"/>
          <w:lang w:val="en-US"/>
        </w:rPr>
        <w:t>Neighborhood</w:t>
      </w:r>
      <w:r w:rsidR="00CC5E4E" w:rsidRPr="00181E9C">
        <w:rPr>
          <w:rFonts w:ascii="Times New Roman" w:hAnsi="Times New Roman" w:cs="Times New Roman"/>
          <w:sz w:val="24"/>
          <w:szCs w:val="24"/>
          <w:lang w:val="en-US"/>
        </w:rPr>
        <w:t xml:space="preserve">.’ Factor </w:t>
      </w:r>
      <w:r w:rsidR="00CC5E4E">
        <w:rPr>
          <w:rFonts w:ascii="Times New Roman" w:hAnsi="Times New Roman" w:cs="Times New Roman"/>
          <w:sz w:val="24"/>
          <w:szCs w:val="24"/>
          <w:lang w:val="en-US"/>
        </w:rPr>
        <w:t>3</w:t>
      </w:r>
      <w:r w:rsidR="00CC5E4E" w:rsidRPr="00181E9C">
        <w:rPr>
          <w:rFonts w:ascii="Times New Roman" w:hAnsi="Times New Roman" w:cs="Times New Roman"/>
          <w:sz w:val="24"/>
          <w:szCs w:val="24"/>
          <w:lang w:val="en-US"/>
        </w:rPr>
        <w:t xml:space="preserve"> represents tests in </w:t>
      </w:r>
      <w:r w:rsidR="00CC5E4E" w:rsidRPr="00F738FA">
        <w:rPr>
          <w:rFonts w:ascii="Times New Roman" w:hAnsi="Times New Roman" w:cs="Times New Roman"/>
          <w:sz w:val="24"/>
          <w:szCs w:val="24"/>
          <w:lang w:val="en-US"/>
        </w:rPr>
        <w:t>neighborhoods</w:t>
      </w:r>
      <w:r w:rsidR="00CC5E4E" w:rsidRPr="00181E9C">
        <w:rPr>
          <w:rFonts w:ascii="Times New Roman" w:hAnsi="Times New Roman" w:cs="Times New Roman"/>
          <w:sz w:val="24"/>
          <w:szCs w:val="24"/>
          <w:lang w:val="en-US"/>
        </w:rPr>
        <w:t xml:space="preserve"> with higher percentages of renters and higher crime rates (‘Higher Crime, Renter </w:t>
      </w:r>
      <w:r w:rsidR="00CC5E4E" w:rsidRPr="00F738FA">
        <w:rPr>
          <w:rFonts w:ascii="Times New Roman" w:hAnsi="Times New Roman" w:cs="Times New Roman"/>
          <w:sz w:val="24"/>
          <w:szCs w:val="24"/>
          <w:lang w:val="en-US"/>
        </w:rPr>
        <w:t>Neighborhood</w:t>
      </w:r>
      <w:r w:rsidR="00CC5E4E" w:rsidRPr="00181E9C">
        <w:rPr>
          <w:rFonts w:ascii="Times New Roman" w:hAnsi="Times New Roman" w:cs="Times New Roman"/>
          <w:sz w:val="24"/>
          <w:szCs w:val="24"/>
          <w:lang w:val="en-US"/>
        </w:rPr>
        <w:t>’).</w:t>
      </w:r>
      <w:r w:rsidR="00CC5E4E" w:rsidRPr="00181E9C">
        <w:rPr>
          <w:rStyle w:val="EndnoteReference"/>
          <w:rFonts w:ascii="Times New Roman" w:hAnsi="Times New Roman" w:cs="Times New Roman"/>
          <w:sz w:val="24"/>
          <w:szCs w:val="24"/>
          <w:lang w:val="en-US"/>
        </w:rPr>
        <w:endnoteReference w:id="10"/>
      </w:r>
      <w:r>
        <w:rPr>
          <w:rFonts w:ascii="Times New Roman" w:hAnsi="Times New Roman" w:cs="Times New Roman"/>
          <w:sz w:val="24"/>
          <w:szCs w:val="24"/>
          <w:lang w:val="en-US"/>
        </w:rPr>
        <w:t xml:space="preserve"> These factors, alongside other key attributes, are included in the logit models described here.</w:t>
      </w:r>
    </w:p>
    <w:p w14:paraId="2CDE10E3" w14:textId="5361FA3B" w:rsidR="00CC5E4E" w:rsidRDefault="005C66E8" w:rsidP="004F1F4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2 </w:t>
      </w:r>
    </w:p>
    <w:p w14:paraId="4775D3D7" w14:textId="019D997D" w:rsidR="000762B6" w:rsidRPr="00181E9C" w:rsidRDefault="0058490B"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Table </w:t>
      </w:r>
      <w:r w:rsidR="005C66E8">
        <w:rPr>
          <w:rFonts w:ascii="Times New Roman" w:hAnsi="Times New Roman" w:cs="Times New Roman"/>
          <w:sz w:val="24"/>
          <w:szCs w:val="24"/>
          <w:lang w:val="en-US"/>
        </w:rPr>
        <w:t>3</w:t>
      </w:r>
      <w:r w:rsidRPr="00181E9C">
        <w:rPr>
          <w:rFonts w:ascii="Times New Roman" w:hAnsi="Times New Roman" w:cs="Times New Roman"/>
          <w:sz w:val="24"/>
          <w:szCs w:val="24"/>
          <w:lang w:val="en-US"/>
        </w:rPr>
        <w:t xml:space="preserve"> summari</w:t>
      </w:r>
      <w:r w:rsidR="00FE3B03">
        <w:rPr>
          <w:rFonts w:ascii="Times New Roman" w:hAnsi="Times New Roman" w:cs="Times New Roman"/>
          <w:sz w:val="24"/>
          <w:szCs w:val="24"/>
          <w:lang w:val="en-US"/>
        </w:rPr>
        <w:t>z</w:t>
      </w:r>
      <w:r w:rsidRPr="00181E9C">
        <w:rPr>
          <w:rFonts w:ascii="Times New Roman" w:hAnsi="Times New Roman" w:cs="Times New Roman"/>
          <w:sz w:val="24"/>
          <w:szCs w:val="24"/>
          <w:lang w:val="en-US"/>
        </w:rPr>
        <w:t xml:space="preserve">es the results of </w:t>
      </w:r>
      <w:r w:rsidR="00B4265D" w:rsidRPr="00181E9C">
        <w:rPr>
          <w:rFonts w:ascii="Times New Roman" w:hAnsi="Times New Roman" w:cs="Times New Roman"/>
          <w:sz w:val="24"/>
          <w:szCs w:val="24"/>
          <w:lang w:val="en-US"/>
        </w:rPr>
        <w:t>f</w:t>
      </w:r>
      <w:r w:rsidR="00805A34">
        <w:rPr>
          <w:rFonts w:ascii="Times New Roman" w:hAnsi="Times New Roman" w:cs="Times New Roman"/>
          <w:sz w:val="24"/>
          <w:szCs w:val="24"/>
          <w:lang w:val="en-US"/>
        </w:rPr>
        <w:t>ive</w:t>
      </w:r>
      <w:r w:rsidRPr="00181E9C">
        <w:rPr>
          <w:rFonts w:ascii="Times New Roman" w:hAnsi="Times New Roman" w:cs="Times New Roman"/>
          <w:sz w:val="24"/>
          <w:szCs w:val="24"/>
          <w:lang w:val="en-US"/>
        </w:rPr>
        <w:t xml:space="preserve"> logit models</w:t>
      </w:r>
      <w:r w:rsidR="00B4265D" w:rsidRPr="00181E9C">
        <w:rPr>
          <w:rFonts w:ascii="Times New Roman" w:hAnsi="Times New Roman" w:cs="Times New Roman"/>
          <w:sz w:val="24"/>
          <w:szCs w:val="24"/>
          <w:lang w:val="en-US"/>
        </w:rPr>
        <w:t xml:space="preserve"> estimated </w:t>
      </w:r>
      <w:r w:rsidRPr="00181E9C">
        <w:rPr>
          <w:rFonts w:ascii="Times New Roman" w:hAnsi="Times New Roman" w:cs="Times New Roman"/>
          <w:sz w:val="24"/>
          <w:szCs w:val="24"/>
          <w:lang w:val="en-US"/>
        </w:rPr>
        <w:t>on the full sample of tests</w:t>
      </w:r>
      <w:r w:rsidR="00B4265D" w:rsidRPr="00181E9C">
        <w:rPr>
          <w:rFonts w:ascii="Times New Roman" w:hAnsi="Times New Roman" w:cs="Times New Roman"/>
          <w:sz w:val="24"/>
          <w:szCs w:val="24"/>
          <w:lang w:val="en-US"/>
        </w:rPr>
        <w:t>, one for each behavior where potential Anglo-</w:t>
      </w:r>
      <w:r w:rsidR="00F738FA" w:rsidRPr="00F738FA">
        <w:rPr>
          <w:rFonts w:ascii="Times New Roman" w:hAnsi="Times New Roman" w:cs="Times New Roman"/>
          <w:sz w:val="24"/>
          <w:szCs w:val="24"/>
          <w:lang w:val="en-US"/>
        </w:rPr>
        <w:t>favoritism</w:t>
      </w:r>
      <w:r w:rsidR="00B4265D" w:rsidRPr="00181E9C">
        <w:rPr>
          <w:rFonts w:ascii="Times New Roman" w:hAnsi="Times New Roman" w:cs="Times New Roman"/>
          <w:sz w:val="24"/>
          <w:szCs w:val="24"/>
          <w:lang w:val="en-US"/>
        </w:rPr>
        <w:t xml:space="preserve"> might be revealed. </w:t>
      </w:r>
      <w:r w:rsidRPr="00181E9C">
        <w:rPr>
          <w:rFonts w:ascii="Times New Roman" w:hAnsi="Times New Roman" w:cs="Times New Roman"/>
          <w:sz w:val="24"/>
          <w:szCs w:val="24"/>
          <w:lang w:val="en-US"/>
        </w:rPr>
        <w:t xml:space="preserve">  </w:t>
      </w:r>
      <w:r w:rsidR="00FA2E05" w:rsidRPr="00181E9C">
        <w:rPr>
          <w:rFonts w:ascii="Times New Roman" w:hAnsi="Times New Roman" w:cs="Times New Roman"/>
          <w:sz w:val="24"/>
          <w:szCs w:val="24"/>
          <w:lang w:val="en-US"/>
        </w:rPr>
        <w:t xml:space="preserve">In overview, </w:t>
      </w:r>
      <w:r w:rsidR="00805A34">
        <w:rPr>
          <w:rFonts w:ascii="Times New Roman" w:hAnsi="Times New Roman" w:cs="Times New Roman"/>
          <w:sz w:val="24"/>
          <w:szCs w:val="24"/>
          <w:lang w:val="en-US"/>
        </w:rPr>
        <w:t>four of the</w:t>
      </w:r>
      <w:r w:rsidR="004968C5" w:rsidRPr="00181E9C">
        <w:rPr>
          <w:rFonts w:ascii="Times New Roman" w:hAnsi="Times New Roman" w:cs="Times New Roman"/>
          <w:sz w:val="24"/>
          <w:szCs w:val="24"/>
          <w:lang w:val="en-US"/>
        </w:rPr>
        <w:t xml:space="preserve"> f</w:t>
      </w:r>
      <w:r w:rsidR="00805A34">
        <w:rPr>
          <w:rFonts w:ascii="Times New Roman" w:hAnsi="Times New Roman" w:cs="Times New Roman"/>
          <w:sz w:val="24"/>
          <w:szCs w:val="24"/>
          <w:lang w:val="en-US"/>
        </w:rPr>
        <w:t>ive</w:t>
      </w:r>
      <w:r w:rsidR="00B4265D" w:rsidRPr="00181E9C">
        <w:rPr>
          <w:rFonts w:ascii="Times New Roman" w:hAnsi="Times New Roman" w:cs="Times New Roman"/>
          <w:sz w:val="24"/>
          <w:szCs w:val="24"/>
          <w:lang w:val="en-US"/>
        </w:rPr>
        <w:t xml:space="preserve"> </w:t>
      </w:r>
      <w:r w:rsidR="00A42C12" w:rsidRPr="00181E9C">
        <w:rPr>
          <w:rFonts w:ascii="Times New Roman" w:hAnsi="Times New Roman" w:cs="Times New Roman"/>
          <w:sz w:val="24"/>
          <w:szCs w:val="24"/>
          <w:lang w:val="en-US"/>
        </w:rPr>
        <w:t xml:space="preserve">Anglo-favoring </w:t>
      </w:r>
      <w:r w:rsidR="005C66E8">
        <w:rPr>
          <w:rFonts w:ascii="Times New Roman" w:hAnsi="Times New Roman" w:cs="Times New Roman"/>
          <w:sz w:val="24"/>
          <w:szCs w:val="24"/>
          <w:lang w:val="en-US"/>
        </w:rPr>
        <w:t>behaviors</w:t>
      </w:r>
      <w:r w:rsidR="00B4265D" w:rsidRPr="00181E9C">
        <w:rPr>
          <w:rFonts w:ascii="Times New Roman" w:hAnsi="Times New Roman" w:cs="Times New Roman"/>
          <w:sz w:val="24"/>
          <w:szCs w:val="24"/>
          <w:lang w:val="en-US"/>
        </w:rPr>
        <w:t xml:space="preserve"> were successfully predicted by the model variables as whole, compared to the constant alone</w:t>
      </w:r>
      <w:r w:rsidR="004968C5" w:rsidRPr="00181E9C">
        <w:rPr>
          <w:rFonts w:ascii="Times New Roman" w:hAnsi="Times New Roman" w:cs="Times New Roman"/>
          <w:sz w:val="24"/>
          <w:szCs w:val="24"/>
          <w:lang w:val="en-US"/>
        </w:rPr>
        <w:t>, indicating that indeed contextual factors matter for the incidence of discrimination in Sydney’s rental market</w:t>
      </w:r>
      <w:r w:rsidR="00B4265D" w:rsidRPr="00181E9C">
        <w:rPr>
          <w:rFonts w:ascii="Times New Roman" w:hAnsi="Times New Roman" w:cs="Times New Roman"/>
          <w:sz w:val="24"/>
          <w:szCs w:val="24"/>
          <w:lang w:val="en-US"/>
        </w:rPr>
        <w:t xml:space="preserve">.  </w:t>
      </w:r>
      <w:r w:rsidR="00822705" w:rsidRPr="00181E9C">
        <w:rPr>
          <w:rFonts w:ascii="Times New Roman" w:hAnsi="Times New Roman" w:cs="Times New Roman"/>
          <w:sz w:val="24"/>
          <w:szCs w:val="24"/>
          <w:lang w:val="en-US"/>
        </w:rPr>
        <w:t>W</w:t>
      </w:r>
      <w:r w:rsidR="00FA2E05" w:rsidRPr="00181E9C">
        <w:rPr>
          <w:rFonts w:ascii="Times New Roman" w:hAnsi="Times New Roman" w:cs="Times New Roman"/>
          <w:sz w:val="24"/>
          <w:szCs w:val="24"/>
          <w:lang w:val="en-US"/>
        </w:rPr>
        <w:t>e found that several aspects of context related to tester</w:t>
      </w:r>
      <w:r w:rsidR="00805A34">
        <w:rPr>
          <w:rFonts w:ascii="Times New Roman" w:hAnsi="Times New Roman" w:cs="Times New Roman"/>
          <w:sz w:val="24"/>
          <w:szCs w:val="24"/>
          <w:lang w:val="en-US"/>
        </w:rPr>
        <w:t xml:space="preserve">, </w:t>
      </w:r>
      <w:r w:rsidR="00FA2E05" w:rsidRPr="00181E9C">
        <w:rPr>
          <w:rFonts w:ascii="Times New Roman" w:hAnsi="Times New Roman" w:cs="Times New Roman"/>
          <w:sz w:val="24"/>
          <w:szCs w:val="24"/>
          <w:lang w:val="en-US"/>
        </w:rPr>
        <w:t>dwelling</w:t>
      </w:r>
      <w:r w:rsidR="00805A34">
        <w:rPr>
          <w:rFonts w:ascii="Times New Roman" w:hAnsi="Times New Roman" w:cs="Times New Roman"/>
          <w:sz w:val="24"/>
          <w:szCs w:val="24"/>
          <w:lang w:val="en-US"/>
        </w:rPr>
        <w:t>,</w:t>
      </w:r>
      <w:r w:rsidR="00FA2E05" w:rsidRPr="00181E9C">
        <w:rPr>
          <w:rFonts w:ascii="Times New Roman" w:hAnsi="Times New Roman" w:cs="Times New Roman"/>
          <w:sz w:val="24"/>
          <w:szCs w:val="24"/>
          <w:lang w:val="en-US"/>
        </w:rPr>
        <w:t xml:space="preserve"> and </w:t>
      </w:r>
      <w:r w:rsidR="00F738FA" w:rsidRPr="00F738FA">
        <w:rPr>
          <w:rFonts w:ascii="Times New Roman" w:hAnsi="Times New Roman" w:cs="Times New Roman"/>
          <w:sz w:val="24"/>
          <w:szCs w:val="24"/>
          <w:lang w:val="en-US"/>
        </w:rPr>
        <w:t>neighborhood</w:t>
      </w:r>
      <w:r w:rsidR="00FA2E05" w:rsidRPr="00181E9C">
        <w:rPr>
          <w:rFonts w:ascii="Times New Roman" w:hAnsi="Times New Roman" w:cs="Times New Roman"/>
          <w:sz w:val="24"/>
          <w:szCs w:val="24"/>
          <w:lang w:val="en-US"/>
        </w:rPr>
        <w:t xml:space="preserve"> predicted variations in the likelihood that agent</w:t>
      </w:r>
      <w:r w:rsidR="00F0161A" w:rsidRPr="00181E9C">
        <w:rPr>
          <w:rFonts w:ascii="Times New Roman" w:hAnsi="Times New Roman" w:cs="Times New Roman"/>
          <w:sz w:val="24"/>
          <w:szCs w:val="24"/>
          <w:lang w:val="en-US"/>
        </w:rPr>
        <w:t>s in general</w:t>
      </w:r>
      <w:r w:rsidR="00FA2E05" w:rsidRPr="00181E9C">
        <w:rPr>
          <w:rFonts w:ascii="Times New Roman" w:hAnsi="Times New Roman" w:cs="Times New Roman"/>
          <w:sz w:val="24"/>
          <w:szCs w:val="24"/>
          <w:lang w:val="en-US"/>
        </w:rPr>
        <w:t xml:space="preserve"> would discriminate in </w:t>
      </w:r>
      <w:r w:rsidR="00F738FA" w:rsidRPr="00F738FA">
        <w:rPr>
          <w:rFonts w:ascii="Times New Roman" w:hAnsi="Times New Roman" w:cs="Times New Roman"/>
          <w:sz w:val="24"/>
          <w:szCs w:val="24"/>
          <w:lang w:val="en-US"/>
        </w:rPr>
        <w:t>favor</w:t>
      </w:r>
      <w:r w:rsidR="00FA2E05" w:rsidRPr="00181E9C">
        <w:rPr>
          <w:rFonts w:ascii="Times New Roman" w:hAnsi="Times New Roman" w:cs="Times New Roman"/>
          <w:sz w:val="24"/>
          <w:szCs w:val="24"/>
          <w:lang w:val="en-US"/>
        </w:rPr>
        <w:t xml:space="preserve"> of the</w:t>
      </w:r>
      <w:r w:rsidR="00DB3B57" w:rsidRPr="00181E9C">
        <w:rPr>
          <w:rFonts w:ascii="Times New Roman" w:hAnsi="Times New Roman" w:cs="Times New Roman"/>
          <w:sz w:val="24"/>
          <w:szCs w:val="24"/>
          <w:lang w:val="en-US"/>
        </w:rPr>
        <w:t xml:space="preserve"> Anglo tester</w:t>
      </w:r>
      <w:r w:rsidR="00FA2E05" w:rsidRPr="00181E9C">
        <w:rPr>
          <w:rFonts w:ascii="Times New Roman" w:hAnsi="Times New Roman" w:cs="Times New Roman"/>
          <w:sz w:val="24"/>
          <w:szCs w:val="24"/>
          <w:lang w:val="en-US"/>
        </w:rPr>
        <w:t>.</w:t>
      </w:r>
    </w:p>
    <w:p w14:paraId="0E4CB414" w14:textId="653871CB" w:rsidR="0058490B" w:rsidRPr="00181E9C" w:rsidRDefault="0058490B"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lastRenderedPageBreak/>
        <w:t xml:space="preserve">Table </w:t>
      </w:r>
      <w:r w:rsidR="005C66E8">
        <w:rPr>
          <w:rFonts w:ascii="Times New Roman" w:hAnsi="Times New Roman" w:cs="Times New Roman"/>
          <w:sz w:val="24"/>
          <w:szCs w:val="24"/>
          <w:lang w:val="en-US"/>
        </w:rPr>
        <w:t>3</w:t>
      </w:r>
    </w:p>
    <w:p w14:paraId="2FA515FE" w14:textId="0CB65A87" w:rsidR="002E7520" w:rsidRPr="00181E9C" w:rsidRDefault="002E7520"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The</w:t>
      </w:r>
      <w:r w:rsidR="00B466B6" w:rsidRPr="00181E9C">
        <w:rPr>
          <w:rFonts w:ascii="Times New Roman" w:hAnsi="Times New Roman" w:cs="Times New Roman"/>
          <w:sz w:val="24"/>
          <w:szCs w:val="24"/>
          <w:lang w:val="en-US"/>
        </w:rPr>
        <w:t xml:space="preserve"> most robust result related to the consistent predictive power of one dimension of the paired test’s </w:t>
      </w:r>
      <w:r w:rsidR="00F738FA" w:rsidRPr="00F738FA">
        <w:rPr>
          <w:rFonts w:ascii="Times New Roman" w:hAnsi="Times New Roman" w:cs="Times New Roman"/>
          <w:sz w:val="24"/>
          <w:szCs w:val="24"/>
          <w:lang w:val="en-US"/>
        </w:rPr>
        <w:t>neighborhood</w:t>
      </w:r>
      <w:r w:rsidR="00B466B6" w:rsidRPr="00181E9C">
        <w:rPr>
          <w:rFonts w:ascii="Times New Roman" w:hAnsi="Times New Roman" w:cs="Times New Roman"/>
          <w:sz w:val="24"/>
          <w:szCs w:val="24"/>
          <w:lang w:val="en-US"/>
        </w:rPr>
        <w:t xml:space="preserve"> context.  The</w:t>
      </w:r>
      <w:r w:rsidRPr="00181E9C">
        <w:rPr>
          <w:rFonts w:ascii="Times New Roman" w:hAnsi="Times New Roman" w:cs="Times New Roman"/>
          <w:sz w:val="24"/>
          <w:szCs w:val="24"/>
          <w:lang w:val="en-US"/>
        </w:rPr>
        <w:t xml:space="preserve"> </w:t>
      </w:r>
      <w:r w:rsidR="00FA2E05" w:rsidRPr="00181E9C">
        <w:rPr>
          <w:rFonts w:ascii="Times New Roman" w:hAnsi="Times New Roman" w:cs="Times New Roman"/>
          <w:sz w:val="24"/>
          <w:szCs w:val="24"/>
          <w:lang w:val="en-US"/>
        </w:rPr>
        <w:t xml:space="preserve">safety and tenure composition </w:t>
      </w:r>
      <w:r w:rsidRPr="00181E9C">
        <w:rPr>
          <w:rFonts w:ascii="Times New Roman" w:hAnsi="Times New Roman" w:cs="Times New Roman"/>
          <w:sz w:val="24"/>
          <w:szCs w:val="24"/>
          <w:lang w:val="en-US"/>
        </w:rPr>
        <w:t xml:space="preserve">of </w:t>
      </w:r>
      <w:r w:rsidR="00805A34">
        <w:rPr>
          <w:rFonts w:ascii="Times New Roman" w:hAnsi="Times New Roman" w:cs="Times New Roman"/>
          <w:sz w:val="24"/>
          <w:szCs w:val="24"/>
          <w:lang w:val="en-US"/>
        </w:rPr>
        <w:t xml:space="preserve">the </w:t>
      </w:r>
      <w:r w:rsidR="00F738FA" w:rsidRPr="00F738FA">
        <w:rPr>
          <w:rFonts w:ascii="Times New Roman" w:hAnsi="Times New Roman" w:cs="Times New Roman"/>
          <w:sz w:val="24"/>
          <w:szCs w:val="24"/>
          <w:lang w:val="en-US"/>
        </w:rPr>
        <w:t>neighborhood</w:t>
      </w:r>
      <w:r w:rsidRPr="00181E9C">
        <w:rPr>
          <w:rFonts w:ascii="Times New Roman" w:hAnsi="Times New Roman" w:cs="Times New Roman"/>
          <w:sz w:val="24"/>
          <w:szCs w:val="24"/>
          <w:lang w:val="en-US"/>
        </w:rPr>
        <w:t xml:space="preserve"> in whic</w:t>
      </w:r>
      <w:r w:rsidR="006C7700">
        <w:rPr>
          <w:rFonts w:ascii="Times New Roman" w:hAnsi="Times New Roman" w:cs="Times New Roman"/>
          <w:sz w:val="24"/>
          <w:szCs w:val="24"/>
          <w:lang w:val="en-US"/>
        </w:rPr>
        <w:t>h the test property was located</w:t>
      </w:r>
      <w:r w:rsidR="0045188C"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significantly </w:t>
      </w:r>
      <w:r w:rsidR="00822705" w:rsidRPr="00181E9C">
        <w:rPr>
          <w:rFonts w:ascii="Times New Roman" w:hAnsi="Times New Roman" w:cs="Times New Roman"/>
          <w:sz w:val="24"/>
          <w:szCs w:val="24"/>
          <w:lang w:val="en-US"/>
        </w:rPr>
        <w:t xml:space="preserve">reduced </w:t>
      </w:r>
      <w:r w:rsidRPr="00181E9C">
        <w:rPr>
          <w:rFonts w:ascii="Times New Roman" w:hAnsi="Times New Roman" w:cs="Times New Roman"/>
          <w:sz w:val="24"/>
          <w:szCs w:val="24"/>
          <w:lang w:val="en-US"/>
        </w:rPr>
        <w:t>the likelihood that Anglo testers would be favored</w:t>
      </w:r>
      <w:r w:rsidR="00DB3B57" w:rsidRPr="00181E9C">
        <w:rPr>
          <w:rFonts w:ascii="Times New Roman" w:hAnsi="Times New Roman" w:cs="Times New Roman"/>
          <w:sz w:val="24"/>
          <w:szCs w:val="24"/>
          <w:lang w:val="en-US"/>
        </w:rPr>
        <w:t xml:space="preserve"> on </w:t>
      </w:r>
      <w:r w:rsidR="00822705" w:rsidRPr="00181E9C">
        <w:rPr>
          <w:rFonts w:ascii="Times New Roman" w:hAnsi="Times New Roman" w:cs="Times New Roman"/>
          <w:sz w:val="24"/>
          <w:szCs w:val="24"/>
          <w:lang w:val="en-US"/>
        </w:rPr>
        <w:t xml:space="preserve">two </w:t>
      </w:r>
      <w:r w:rsidR="00DB3B57" w:rsidRPr="00181E9C">
        <w:rPr>
          <w:rFonts w:ascii="Times New Roman" w:hAnsi="Times New Roman" w:cs="Times New Roman"/>
          <w:sz w:val="24"/>
          <w:szCs w:val="24"/>
          <w:lang w:val="en-US"/>
        </w:rPr>
        <w:t>outcomes</w:t>
      </w:r>
      <w:r w:rsidRPr="00181E9C">
        <w:rPr>
          <w:rFonts w:ascii="Times New Roman" w:hAnsi="Times New Roman" w:cs="Times New Roman"/>
          <w:sz w:val="24"/>
          <w:szCs w:val="24"/>
          <w:lang w:val="en-US"/>
        </w:rPr>
        <w:t xml:space="preserve">. For every one standard deviation increase in the score on the </w:t>
      </w:r>
      <w:r w:rsidR="00321580" w:rsidRPr="00181E9C">
        <w:rPr>
          <w:rFonts w:ascii="Times New Roman" w:hAnsi="Times New Roman" w:cs="Times New Roman"/>
          <w:sz w:val="24"/>
          <w:szCs w:val="24"/>
          <w:lang w:val="en-US"/>
        </w:rPr>
        <w:t>‘</w:t>
      </w:r>
      <w:r w:rsidR="0045188C" w:rsidRPr="00181E9C">
        <w:rPr>
          <w:rFonts w:ascii="Times New Roman" w:hAnsi="Times New Roman" w:cs="Times New Roman"/>
          <w:sz w:val="24"/>
          <w:szCs w:val="24"/>
          <w:lang w:val="en-US"/>
        </w:rPr>
        <w:t>H</w:t>
      </w:r>
      <w:r w:rsidRPr="00181E9C">
        <w:rPr>
          <w:rFonts w:ascii="Times New Roman" w:hAnsi="Times New Roman" w:cs="Times New Roman"/>
          <w:sz w:val="24"/>
          <w:szCs w:val="24"/>
          <w:lang w:val="en-US"/>
        </w:rPr>
        <w:t>igh</w:t>
      </w:r>
      <w:r w:rsidR="00381258" w:rsidRPr="00181E9C">
        <w:rPr>
          <w:rFonts w:ascii="Times New Roman" w:hAnsi="Times New Roman" w:cs="Times New Roman"/>
          <w:sz w:val="24"/>
          <w:szCs w:val="24"/>
          <w:lang w:val="en-US"/>
        </w:rPr>
        <w:t>er</w:t>
      </w:r>
      <w:r w:rsidRPr="00181E9C">
        <w:rPr>
          <w:rFonts w:ascii="Times New Roman" w:hAnsi="Times New Roman" w:cs="Times New Roman"/>
          <w:sz w:val="24"/>
          <w:szCs w:val="24"/>
          <w:lang w:val="en-US"/>
        </w:rPr>
        <w:t xml:space="preserve"> crime</w:t>
      </w:r>
      <w:r w:rsidR="0045188C"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45188C" w:rsidRPr="00181E9C">
        <w:rPr>
          <w:rFonts w:ascii="Times New Roman" w:hAnsi="Times New Roman" w:cs="Times New Roman"/>
          <w:sz w:val="24"/>
          <w:szCs w:val="24"/>
          <w:lang w:val="en-US"/>
        </w:rPr>
        <w:t>R</w:t>
      </w:r>
      <w:r w:rsidRPr="00181E9C">
        <w:rPr>
          <w:rFonts w:ascii="Times New Roman" w:hAnsi="Times New Roman" w:cs="Times New Roman"/>
          <w:sz w:val="24"/>
          <w:szCs w:val="24"/>
          <w:lang w:val="en-US"/>
        </w:rPr>
        <w:t>enter</w:t>
      </w:r>
      <w:r w:rsidR="00321580"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F738FA" w:rsidRPr="00F738FA">
        <w:rPr>
          <w:rFonts w:ascii="Times New Roman" w:hAnsi="Times New Roman" w:cs="Times New Roman"/>
          <w:sz w:val="24"/>
          <w:szCs w:val="24"/>
          <w:lang w:val="en-US"/>
        </w:rPr>
        <w:t>neighborhood</w:t>
      </w:r>
      <w:r w:rsidR="00DB3B57"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 xml:space="preserve">factor, </w:t>
      </w:r>
      <w:r w:rsidR="00DB3B57" w:rsidRPr="00181E9C">
        <w:rPr>
          <w:rFonts w:ascii="Times New Roman" w:hAnsi="Times New Roman" w:cs="Times New Roman"/>
          <w:sz w:val="24"/>
          <w:szCs w:val="24"/>
          <w:lang w:val="en-US"/>
        </w:rPr>
        <w:t xml:space="preserve">the odds of </w:t>
      </w:r>
      <w:r w:rsidRPr="00181E9C">
        <w:rPr>
          <w:rFonts w:ascii="Times New Roman" w:hAnsi="Times New Roman" w:cs="Times New Roman"/>
          <w:sz w:val="24"/>
          <w:szCs w:val="24"/>
          <w:lang w:val="en-US"/>
        </w:rPr>
        <w:t xml:space="preserve">Anglo testers </w:t>
      </w:r>
      <w:r w:rsidR="00DB3B57" w:rsidRPr="00181E9C">
        <w:rPr>
          <w:rFonts w:ascii="Times New Roman" w:hAnsi="Times New Roman" w:cs="Times New Roman"/>
          <w:sz w:val="24"/>
          <w:szCs w:val="24"/>
          <w:lang w:val="en-US"/>
        </w:rPr>
        <w:t xml:space="preserve">being favored </w:t>
      </w:r>
      <w:r w:rsidRPr="00181E9C">
        <w:rPr>
          <w:rFonts w:ascii="Times New Roman" w:hAnsi="Times New Roman" w:cs="Times New Roman"/>
          <w:sz w:val="24"/>
          <w:szCs w:val="24"/>
          <w:lang w:val="en-US"/>
        </w:rPr>
        <w:t>were</w:t>
      </w:r>
      <w:r w:rsidR="00DB3B57" w:rsidRPr="00181E9C">
        <w:rPr>
          <w:rFonts w:ascii="Times New Roman" w:hAnsi="Times New Roman" w:cs="Times New Roman"/>
          <w:sz w:val="24"/>
          <w:szCs w:val="24"/>
          <w:lang w:val="en-US"/>
        </w:rPr>
        <w:t xml:space="preserve"> lower by</w:t>
      </w:r>
      <w:r w:rsidRPr="00181E9C">
        <w:rPr>
          <w:rFonts w:ascii="Times New Roman" w:hAnsi="Times New Roman" w:cs="Times New Roman"/>
          <w:sz w:val="24"/>
          <w:szCs w:val="24"/>
          <w:lang w:val="en-US"/>
        </w:rPr>
        <w:t xml:space="preserve"> </w:t>
      </w:r>
      <w:r w:rsidR="00DB3B57"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1)</w:t>
      </w:r>
      <w:r w:rsidR="00805A34">
        <w:rPr>
          <w:rFonts w:ascii="Times New Roman" w:hAnsi="Times New Roman" w:cs="Times New Roman"/>
          <w:sz w:val="24"/>
          <w:szCs w:val="24"/>
          <w:lang w:val="en-US"/>
        </w:rPr>
        <w:t xml:space="preserve"> </w:t>
      </w:r>
      <w:r w:rsidR="00822705" w:rsidRPr="00181E9C">
        <w:rPr>
          <w:rFonts w:ascii="Times New Roman" w:hAnsi="Times New Roman" w:cs="Times New Roman"/>
          <w:sz w:val="24"/>
          <w:szCs w:val="24"/>
          <w:lang w:val="en-US"/>
        </w:rPr>
        <w:t>51</w:t>
      </w:r>
      <w:r w:rsidRPr="00181E9C">
        <w:rPr>
          <w:rFonts w:ascii="Times New Roman" w:hAnsi="Times New Roman" w:cs="Times New Roman"/>
          <w:sz w:val="24"/>
          <w:szCs w:val="24"/>
          <w:lang w:val="en-US"/>
        </w:rPr>
        <w:t xml:space="preserve">% </w:t>
      </w:r>
      <w:r w:rsidR="00DB3B57" w:rsidRPr="00181E9C">
        <w:rPr>
          <w:rFonts w:ascii="Times New Roman" w:hAnsi="Times New Roman" w:cs="Times New Roman"/>
          <w:sz w:val="24"/>
          <w:szCs w:val="24"/>
          <w:lang w:val="en-US"/>
        </w:rPr>
        <w:t>via</w:t>
      </w:r>
      <w:r w:rsidRPr="00181E9C">
        <w:rPr>
          <w:rFonts w:ascii="Times New Roman" w:hAnsi="Times New Roman" w:cs="Times New Roman"/>
          <w:sz w:val="24"/>
          <w:szCs w:val="24"/>
          <w:lang w:val="en-US"/>
        </w:rPr>
        <w:t xml:space="preserve"> the agent discussing their housing needs and</w:t>
      </w:r>
      <w:r w:rsidR="00805A34">
        <w:rPr>
          <w:rFonts w:ascii="Times New Roman" w:hAnsi="Times New Roman" w:cs="Times New Roman"/>
          <w:sz w:val="24"/>
          <w:szCs w:val="24"/>
          <w:lang w:val="en-US"/>
        </w:rPr>
        <w:t xml:space="preserve"> </w:t>
      </w:r>
      <w:r w:rsidR="00822705" w:rsidRPr="00181E9C">
        <w:rPr>
          <w:rFonts w:ascii="Times New Roman" w:hAnsi="Times New Roman" w:cs="Times New Roman"/>
          <w:sz w:val="24"/>
          <w:szCs w:val="24"/>
          <w:lang w:val="en-US"/>
        </w:rPr>
        <w:t>(2) 34% via the agent offering additional housing options.</w:t>
      </w:r>
      <w:r w:rsidRPr="00181E9C">
        <w:rPr>
          <w:rFonts w:ascii="Times New Roman" w:hAnsi="Times New Roman" w:cs="Times New Roman"/>
          <w:sz w:val="24"/>
          <w:szCs w:val="24"/>
          <w:lang w:val="en-US"/>
        </w:rPr>
        <w:t xml:space="preserve">. </w:t>
      </w:r>
    </w:p>
    <w:p w14:paraId="7F3F8B25" w14:textId="73A6B141" w:rsidR="002E0E52" w:rsidRPr="00181E9C" w:rsidRDefault="002E7520" w:rsidP="00FA1792">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The gender</w:t>
      </w:r>
      <w:r w:rsidR="002A565D"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822705" w:rsidRPr="00181E9C">
        <w:rPr>
          <w:rFonts w:ascii="Times New Roman" w:hAnsi="Times New Roman" w:cs="Times New Roman"/>
          <w:sz w:val="24"/>
          <w:szCs w:val="24"/>
          <w:lang w:val="en-US"/>
        </w:rPr>
        <w:t xml:space="preserve">couple </w:t>
      </w:r>
      <w:r w:rsidR="002A565D" w:rsidRPr="00181E9C">
        <w:rPr>
          <w:rFonts w:ascii="Times New Roman" w:hAnsi="Times New Roman" w:cs="Times New Roman"/>
          <w:sz w:val="24"/>
          <w:szCs w:val="24"/>
          <w:lang w:val="en-US"/>
        </w:rPr>
        <w:t>status</w:t>
      </w:r>
      <w:r w:rsidR="00213C4F" w:rsidRPr="00181E9C">
        <w:rPr>
          <w:rFonts w:ascii="Times New Roman" w:hAnsi="Times New Roman" w:cs="Times New Roman"/>
          <w:sz w:val="24"/>
          <w:szCs w:val="24"/>
          <w:lang w:val="en-US"/>
        </w:rPr>
        <w:t>,</w:t>
      </w:r>
      <w:r w:rsidR="00F738FA">
        <w:rPr>
          <w:rFonts w:ascii="Times New Roman" w:hAnsi="Times New Roman" w:cs="Times New Roman"/>
          <w:sz w:val="24"/>
          <w:szCs w:val="24"/>
          <w:lang w:val="en-US"/>
        </w:rPr>
        <w:t xml:space="preserve"> </w:t>
      </w:r>
      <w:r w:rsidR="00805A34">
        <w:rPr>
          <w:rFonts w:ascii="Times New Roman" w:hAnsi="Times New Roman" w:cs="Times New Roman"/>
          <w:sz w:val="24"/>
          <w:szCs w:val="24"/>
          <w:lang w:val="en-US"/>
        </w:rPr>
        <w:t>occupational</w:t>
      </w:r>
      <w:r w:rsidR="00822705" w:rsidRPr="00181E9C">
        <w:rPr>
          <w:rFonts w:ascii="Times New Roman" w:hAnsi="Times New Roman" w:cs="Times New Roman"/>
          <w:sz w:val="24"/>
          <w:szCs w:val="24"/>
          <w:lang w:val="en-US"/>
        </w:rPr>
        <w:t xml:space="preserve"> status</w:t>
      </w:r>
      <w:r w:rsidR="00213C4F" w:rsidRPr="00181E9C">
        <w:rPr>
          <w:rFonts w:ascii="Times New Roman" w:hAnsi="Times New Roman" w:cs="Times New Roman"/>
          <w:sz w:val="24"/>
          <w:szCs w:val="24"/>
          <w:lang w:val="en-US"/>
        </w:rPr>
        <w:t xml:space="preserve"> and age</w:t>
      </w:r>
      <w:r w:rsidR="00822705"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of the tester</w:t>
      </w:r>
      <w:r w:rsidR="00FA1792" w:rsidRPr="00181E9C">
        <w:rPr>
          <w:rFonts w:ascii="Times New Roman" w:hAnsi="Times New Roman" w:cs="Times New Roman"/>
          <w:sz w:val="24"/>
          <w:szCs w:val="24"/>
          <w:lang w:val="en-US"/>
        </w:rPr>
        <w:t xml:space="preserve"> </w:t>
      </w:r>
      <w:r w:rsidR="00822705" w:rsidRPr="00181E9C">
        <w:rPr>
          <w:rFonts w:ascii="Times New Roman" w:hAnsi="Times New Roman" w:cs="Times New Roman"/>
          <w:sz w:val="24"/>
          <w:szCs w:val="24"/>
          <w:lang w:val="en-US"/>
        </w:rPr>
        <w:t xml:space="preserve">each </w:t>
      </w:r>
      <w:r w:rsidRPr="00181E9C">
        <w:rPr>
          <w:rFonts w:ascii="Times New Roman" w:hAnsi="Times New Roman" w:cs="Times New Roman"/>
          <w:sz w:val="24"/>
          <w:szCs w:val="24"/>
          <w:lang w:val="en-US"/>
        </w:rPr>
        <w:t xml:space="preserve">significantly affected the likelihood </w:t>
      </w:r>
      <w:r w:rsidR="002A565D" w:rsidRPr="00181E9C">
        <w:rPr>
          <w:rFonts w:ascii="Times New Roman" w:hAnsi="Times New Roman" w:cs="Times New Roman"/>
          <w:sz w:val="24"/>
          <w:szCs w:val="24"/>
          <w:lang w:val="en-US"/>
        </w:rPr>
        <w:t xml:space="preserve">that </w:t>
      </w:r>
      <w:r w:rsidRPr="00181E9C">
        <w:rPr>
          <w:rFonts w:ascii="Times New Roman" w:hAnsi="Times New Roman" w:cs="Times New Roman"/>
          <w:sz w:val="24"/>
          <w:szCs w:val="24"/>
          <w:lang w:val="en-US"/>
        </w:rPr>
        <w:t>the Anglo tester would be favored</w:t>
      </w:r>
      <w:r w:rsidR="00822705" w:rsidRPr="00181E9C">
        <w:rPr>
          <w:rFonts w:ascii="Times New Roman" w:hAnsi="Times New Roman" w:cs="Times New Roman"/>
          <w:sz w:val="24"/>
          <w:szCs w:val="24"/>
          <w:lang w:val="en-US"/>
        </w:rPr>
        <w:t xml:space="preserve"> on one </w:t>
      </w:r>
      <w:r w:rsidR="00213C4F" w:rsidRPr="00181E9C">
        <w:rPr>
          <w:rFonts w:ascii="Times New Roman" w:hAnsi="Times New Roman" w:cs="Times New Roman"/>
          <w:sz w:val="24"/>
          <w:szCs w:val="24"/>
          <w:lang w:val="en-US"/>
        </w:rPr>
        <w:t>outcome</w:t>
      </w:r>
      <w:r w:rsidR="00FA1792" w:rsidRPr="00181E9C">
        <w:rPr>
          <w:rFonts w:ascii="Times New Roman" w:hAnsi="Times New Roman" w:cs="Times New Roman"/>
          <w:sz w:val="24"/>
          <w:szCs w:val="24"/>
          <w:lang w:val="en-US"/>
        </w:rPr>
        <w:t>,</w:t>
      </w:r>
      <w:r w:rsidR="00DB3B57" w:rsidRPr="00181E9C">
        <w:rPr>
          <w:rFonts w:ascii="Times New Roman" w:hAnsi="Times New Roman" w:cs="Times New Roman"/>
          <w:sz w:val="24"/>
          <w:szCs w:val="24"/>
          <w:lang w:val="en-US"/>
        </w:rPr>
        <w:t xml:space="preserve"> when measured across all agents</w:t>
      </w:r>
      <w:r w:rsidRPr="00181E9C">
        <w:rPr>
          <w:rFonts w:ascii="Times New Roman" w:hAnsi="Times New Roman" w:cs="Times New Roman"/>
          <w:sz w:val="24"/>
          <w:szCs w:val="24"/>
          <w:lang w:val="en-US"/>
        </w:rPr>
        <w:t xml:space="preserve">. </w:t>
      </w:r>
      <w:r w:rsidR="00213C4F" w:rsidRPr="00181E9C">
        <w:rPr>
          <w:rFonts w:ascii="Times New Roman" w:hAnsi="Times New Roman" w:cs="Times New Roman"/>
          <w:sz w:val="24"/>
          <w:szCs w:val="24"/>
          <w:lang w:val="en-US"/>
        </w:rPr>
        <w:t xml:space="preserve"> </w:t>
      </w:r>
      <w:r w:rsidR="000205C1" w:rsidRPr="00181E9C">
        <w:rPr>
          <w:rFonts w:ascii="Times New Roman" w:hAnsi="Times New Roman" w:cs="Times New Roman"/>
          <w:sz w:val="24"/>
          <w:szCs w:val="24"/>
          <w:lang w:val="en-US"/>
        </w:rPr>
        <w:t xml:space="preserve">The odds that </w:t>
      </w:r>
      <w:r w:rsidR="00213C4F" w:rsidRPr="00181E9C">
        <w:rPr>
          <w:rFonts w:ascii="Times New Roman" w:hAnsi="Times New Roman" w:cs="Times New Roman"/>
          <w:sz w:val="24"/>
          <w:szCs w:val="24"/>
          <w:lang w:val="en-US"/>
        </w:rPr>
        <w:t xml:space="preserve">Anglos </w:t>
      </w:r>
      <w:r w:rsidR="000205C1" w:rsidRPr="00181E9C">
        <w:rPr>
          <w:rFonts w:ascii="Times New Roman" w:hAnsi="Times New Roman" w:cs="Times New Roman"/>
          <w:sz w:val="24"/>
          <w:szCs w:val="24"/>
          <w:lang w:val="en-US"/>
        </w:rPr>
        <w:t>had</w:t>
      </w:r>
      <w:r w:rsidR="00213C4F" w:rsidRPr="00181E9C">
        <w:rPr>
          <w:rFonts w:ascii="Times New Roman" w:hAnsi="Times New Roman" w:cs="Times New Roman"/>
          <w:sz w:val="24"/>
          <w:szCs w:val="24"/>
          <w:lang w:val="en-US"/>
        </w:rPr>
        <w:t xml:space="preserve"> the agent discuss their housing needs with </w:t>
      </w:r>
      <w:r w:rsidR="000205C1" w:rsidRPr="00181E9C">
        <w:rPr>
          <w:rFonts w:ascii="Times New Roman" w:hAnsi="Times New Roman" w:cs="Times New Roman"/>
          <w:sz w:val="24"/>
          <w:szCs w:val="24"/>
          <w:lang w:val="en-US"/>
        </w:rPr>
        <w:t>them were 221% higher</w:t>
      </w:r>
      <w:r w:rsidR="00213C4F" w:rsidRPr="00181E9C">
        <w:rPr>
          <w:rFonts w:ascii="Times New Roman" w:hAnsi="Times New Roman" w:cs="Times New Roman"/>
          <w:sz w:val="24"/>
          <w:szCs w:val="24"/>
          <w:lang w:val="en-US"/>
        </w:rPr>
        <w:t xml:space="preserve"> when they were females.  </w:t>
      </w:r>
      <w:r w:rsidR="000205C1" w:rsidRPr="00181E9C">
        <w:rPr>
          <w:rFonts w:ascii="Times New Roman" w:hAnsi="Times New Roman" w:cs="Times New Roman"/>
          <w:sz w:val="24"/>
          <w:szCs w:val="24"/>
          <w:lang w:val="en-US"/>
        </w:rPr>
        <w:t xml:space="preserve">The odds that </w:t>
      </w:r>
      <w:r w:rsidR="00213C4F" w:rsidRPr="00181E9C">
        <w:rPr>
          <w:rFonts w:ascii="Times New Roman" w:hAnsi="Times New Roman" w:cs="Times New Roman"/>
          <w:sz w:val="24"/>
          <w:szCs w:val="24"/>
          <w:lang w:val="en-US"/>
        </w:rPr>
        <w:t xml:space="preserve">Anglos were told of more additional dwellings for rent </w:t>
      </w:r>
      <w:r w:rsidR="00C2341F" w:rsidRPr="00181E9C">
        <w:rPr>
          <w:rFonts w:ascii="Times New Roman" w:hAnsi="Times New Roman" w:cs="Times New Roman"/>
          <w:sz w:val="24"/>
          <w:szCs w:val="24"/>
          <w:lang w:val="en-US"/>
        </w:rPr>
        <w:t xml:space="preserve">were </w:t>
      </w:r>
      <w:r w:rsidR="000205C1" w:rsidRPr="00181E9C">
        <w:rPr>
          <w:rFonts w:ascii="Times New Roman" w:hAnsi="Times New Roman" w:cs="Times New Roman"/>
          <w:sz w:val="24"/>
          <w:szCs w:val="24"/>
          <w:lang w:val="en-US"/>
        </w:rPr>
        <w:t xml:space="preserve">68% less </w:t>
      </w:r>
      <w:r w:rsidR="00213C4F" w:rsidRPr="00181E9C">
        <w:rPr>
          <w:rFonts w:ascii="Times New Roman" w:hAnsi="Times New Roman" w:cs="Times New Roman"/>
          <w:sz w:val="24"/>
          <w:szCs w:val="24"/>
          <w:lang w:val="en-US"/>
        </w:rPr>
        <w:t xml:space="preserve">when testers were coupled and 63% less when testers were of higher </w:t>
      </w:r>
      <w:r w:rsidR="00805A34">
        <w:rPr>
          <w:rFonts w:ascii="Times New Roman" w:hAnsi="Times New Roman" w:cs="Times New Roman"/>
          <w:sz w:val="24"/>
          <w:szCs w:val="24"/>
          <w:lang w:val="en-US"/>
        </w:rPr>
        <w:t xml:space="preserve">occupational </w:t>
      </w:r>
      <w:r w:rsidR="00213C4F" w:rsidRPr="00181E9C">
        <w:rPr>
          <w:rFonts w:ascii="Times New Roman" w:hAnsi="Times New Roman" w:cs="Times New Roman"/>
          <w:sz w:val="24"/>
          <w:szCs w:val="24"/>
          <w:lang w:val="en-US"/>
        </w:rPr>
        <w:t xml:space="preserve">status.  Tester age exhibited inconsistent relationships, depending on outcome. </w:t>
      </w:r>
    </w:p>
    <w:p w14:paraId="2A121C77" w14:textId="3EA655B6" w:rsidR="00213C4F" w:rsidRPr="00181E9C" w:rsidRDefault="000205C1" w:rsidP="00FA1792">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The contextual variation associated with dwelling characteristics also proved predictive.  When the tested dwelling had a relatively high rent compared to its neighborhood, the odds of the Anglo tester being </w:t>
      </w:r>
      <w:r w:rsidR="00F738FA" w:rsidRPr="00F738FA">
        <w:rPr>
          <w:rFonts w:ascii="Times New Roman" w:hAnsi="Times New Roman" w:cs="Times New Roman"/>
          <w:sz w:val="24"/>
          <w:szCs w:val="24"/>
          <w:lang w:val="en-US"/>
        </w:rPr>
        <w:t>favored</w:t>
      </w:r>
      <w:r w:rsidRPr="00181E9C">
        <w:rPr>
          <w:rFonts w:ascii="Times New Roman" w:hAnsi="Times New Roman" w:cs="Times New Roman"/>
          <w:sz w:val="24"/>
          <w:szCs w:val="24"/>
          <w:lang w:val="en-US"/>
        </w:rPr>
        <w:t xml:space="preserve"> by being given an individual appointment increased by 46%</w:t>
      </w:r>
      <w:r w:rsidR="00805A34">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805A34">
        <w:rPr>
          <w:rFonts w:ascii="Times New Roman" w:hAnsi="Times New Roman" w:cs="Times New Roman"/>
          <w:sz w:val="24"/>
          <w:szCs w:val="24"/>
          <w:lang w:val="en-US"/>
        </w:rPr>
        <w:t xml:space="preserve">The odds of being favored </w:t>
      </w:r>
      <w:r w:rsidRPr="00181E9C">
        <w:rPr>
          <w:rFonts w:ascii="Times New Roman" w:hAnsi="Times New Roman" w:cs="Times New Roman"/>
          <w:sz w:val="24"/>
          <w:szCs w:val="24"/>
          <w:lang w:val="en-US"/>
        </w:rPr>
        <w:t>by being told of additional rental units increased by 39%.  When the tested dwelling was an apartment in a multi-unit building (instead of a semi-detached or detached dwelling), the odds of the Anglo tester receiving more information about the application rose 205%.</w:t>
      </w:r>
    </w:p>
    <w:p w14:paraId="7F479DA8" w14:textId="0E32ED67" w:rsidR="00C2341F" w:rsidRPr="00181E9C" w:rsidRDefault="00C2341F" w:rsidP="00FA1792">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lastRenderedPageBreak/>
        <w:t>Finally, in only one of the f</w:t>
      </w:r>
      <w:r w:rsidR="00805A34">
        <w:rPr>
          <w:rFonts w:ascii="Times New Roman" w:hAnsi="Times New Roman" w:cs="Times New Roman"/>
          <w:sz w:val="24"/>
          <w:szCs w:val="24"/>
          <w:lang w:val="en-US"/>
        </w:rPr>
        <w:t>ive models</w:t>
      </w:r>
      <w:r w:rsidRPr="00181E9C">
        <w:rPr>
          <w:rFonts w:ascii="Times New Roman" w:hAnsi="Times New Roman" w:cs="Times New Roman"/>
          <w:sz w:val="24"/>
          <w:szCs w:val="24"/>
          <w:lang w:val="en-US"/>
        </w:rPr>
        <w:t xml:space="preserve"> did the ethnicity of the agent proved statistically significant.  Surprisingly, the odds of favoring the Anglo tester by offering an individual appointment for inspection were 54% lower if the agent was Anglo.</w:t>
      </w:r>
    </w:p>
    <w:p w14:paraId="5E86C4F5" w14:textId="393029EC" w:rsidR="00B00F2C" w:rsidRDefault="00CC68E6" w:rsidP="00717E5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Stage 3 of the analysis estimated</w:t>
      </w:r>
      <w:r w:rsidR="00B466B6" w:rsidRPr="00181E9C">
        <w:rPr>
          <w:rFonts w:ascii="Times New Roman" w:hAnsi="Times New Roman" w:cs="Times New Roman"/>
          <w:sz w:val="24"/>
          <w:szCs w:val="24"/>
          <w:lang w:val="en-US"/>
        </w:rPr>
        <w:t xml:space="preserve"> models that allowed for interactions between the contextual predictors of discrimination </w:t>
      </w:r>
      <w:r w:rsidR="001F3F66" w:rsidRPr="00181E9C">
        <w:rPr>
          <w:rFonts w:ascii="Times New Roman" w:hAnsi="Times New Roman" w:cs="Times New Roman"/>
          <w:sz w:val="24"/>
          <w:szCs w:val="24"/>
          <w:lang w:val="en-US"/>
        </w:rPr>
        <w:t xml:space="preserve">and </w:t>
      </w:r>
      <w:r w:rsidR="00B466B6" w:rsidRPr="00181E9C">
        <w:rPr>
          <w:rFonts w:ascii="Times New Roman" w:hAnsi="Times New Roman" w:cs="Times New Roman"/>
          <w:sz w:val="24"/>
          <w:szCs w:val="24"/>
          <w:lang w:val="en-US"/>
        </w:rPr>
        <w:t xml:space="preserve">the ethnicity of agent </w:t>
      </w:r>
      <w:r w:rsidR="005C66E8">
        <w:rPr>
          <w:rFonts w:ascii="Times New Roman" w:hAnsi="Times New Roman" w:cs="Times New Roman"/>
          <w:sz w:val="24"/>
          <w:szCs w:val="24"/>
          <w:lang w:val="en-US"/>
        </w:rPr>
        <w:t>(shown in Table 4</w:t>
      </w:r>
      <w:r w:rsidR="00AB5B43">
        <w:rPr>
          <w:rFonts w:ascii="Times New Roman" w:hAnsi="Times New Roman" w:cs="Times New Roman"/>
          <w:sz w:val="24"/>
          <w:szCs w:val="24"/>
          <w:lang w:val="en-US"/>
        </w:rPr>
        <w:t>)</w:t>
      </w:r>
      <w:r>
        <w:rPr>
          <w:rFonts w:ascii="Times New Roman" w:hAnsi="Times New Roman" w:cs="Times New Roman"/>
          <w:sz w:val="24"/>
          <w:szCs w:val="24"/>
          <w:lang w:val="en-US"/>
        </w:rPr>
        <w:t>. These</w:t>
      </w:r>
      <w:r w:rsidR="00AB5B43">
        <w:rPr>
          <w:rFonts w:ascii="Times New Roman" w:hAnsi="Times New Roman" w:cs="Times New Roman"/>
          <w:sz w:val="24"/>
          <w:szCs w:val="24"/>
          <w:lang w:val="en-US"/>
        </w:rPr>
        <w:t xml:space="preserve"> </w:t>
      </w:r>
      <w:r w:rsidR="00B466B6" w:rsidRPr="00181E9C">
        <w:rPr>
          <w:rFonts w:ascii="Times New Roman" w:hAnsi="Times New Roman" w:cs="Times New Roman"/>
          <w:sz w:val="24"/>
          <w:szCs w:val="24"/>
          <w:lang w:val="en-US"/>
        </w:rPr>
        <w:t xml:space="preserve">yielded </w:t>
      </w:r>
      <w:r w:rsidR="0086616C" w:rsidRPr="00181E9C">
        <w:rPr>
          <w:rFonts w:ascii="Times New Roman" w:hAnsi="Times New Roman" w:cs="Times New Roman"/>
          <w:sz w:val="24"/>
          <w:szCs w:val="24"/>
          <w:lang w:val="en-US"/>
        </w:rPr>
        <w:t>additional insights</w:t>
      </w:r>
      <w:r w:rsidR="00B466B6" w:rsidRPr="00181E9C">
        <w:rPr>
          <w:rFonts w:ascii="Times New Roman" w:hAnsi="Times New Roman" w:cs="Times New Roman"/>
          <w:sz w:val="24"/>
          <w:szCs w:val="24"/>
          <w:lang w:val="en-US"/>
        </w:rPr>
        <w:t xml:space="preserve">.  </w:t>
      </w:r>
      <w:r w:rsidR="0086616C" w:rsidRPr="00181E9C">
        <w:rPr>
          <w:rFonts w:ascii="Times New Roman" w:hAnsi="Times New Roman" w:cs="Times New Roman"/>
          <w:sz w:val="24"/>
          <w:szCs w:val="24"/>
          <w:lang w:val="en-US"/>
        </w:rPr>
        <w:t xml:space="preserve">First, several forms of discrimination favoring Anglo home seekers were consistently more likely: (1) when testers are of lower </w:t>
      </w:r>
      <w:r w:rsidR="00805A34">
        <w:rPr>
          <w:rFonts w:ascii="Times New Roman" w:hAnsi="Times New Roman" w:cs="Times New Roman"/>
          <w:sz w:val="24"/>
          <w:szCs w:val="24"/>
          <w:lang w:val="en-US"/>
        </w:rPr>
        <w:t xml:space="preserve">occupational </w:t>
      </w:r>
      <w:r w:rsidR="0086616C" w:rsidRPr="00181E9C">
        <w:rPr>
          <w:rFonts w:ascii="Times New Roman" w:hAnsi="Times New Roman" w:cs="Times New Roman"/>
          <w:sz w:val="24"/>
          <w:szCs w:val="24"/>
          <w:lang w:val="en-US"/>
        </w:rPr>
        <w:t xml:space="preserve">status; (2) seek relatively more expensive dwellings; and (3) search in </w:t>
      </w:r>
      <w:r w:rsidR="00F738FA" w:rsidRPr="00F738FA">
        <w:rPr>
          <w:rFonts w:ascii="Times New Roman" w:hAnsi="Times New Roman" w:cs="Times New Roman"/>
          <w:sz w:val="24"/>
          <w:szCs w:val="24"/>
          <w:lang w:val="en-US"/>
        </w:rPr>
        <w:t>neighborhoods</w:t>
      </w:r>
      <w:r w:rsidR="0086616C" w:rsidRPr="00181E9C">
        <w:rPr>
          <w:rFonts w:ascii="Times New Roman" w:hAnsi="Times New Roman" w:cs="Times New Roman"/>
          <w:sz w:val="24"/>
          <w:szCs w:val="24"/>
          <w:lang w:val="en-US"/>
        </w:rPr>
        <w:t xml:space="preserve"> characterized by lower crime rates and shares of renter households, regardless of the ethnicity of the agent.  Second, other patterns of discrimination related to the characteristics of the tester were contingent upon ethnicity of the agent.  More specifically, the respective relationships between gender, age, coupl</w:t>
      </w:r>
      <w:r w:rsidR="00805A34">
        <w:rPr>
          <w:rFonts w:ascii="Times New Roman" w:hAnsi="Times New Roman" w:cs="Times New Roman"/>
          <w:sz w:val="24"/>
          <w:szCs w:val="24"/>
          <w:lang w:val="en-US"/>
        </w:rPr>
        <w:t>e status</w:t>
      </w:r>
      <w:r w:rsidR="0086616C" w:rsidRPr="00181E9C">
        <w:rPr>
          <w:rFonts w:ascii="Times New Roman" w:hAnsi="Times New Roman" w:cs="Times New Roman"/>
          <w:sz w:val="24"/>
          <w:szCs w:val="24"/>
          <w:lang w:val="en-US"/>
        </w:rPr>
        <w:t xml:space="preserve"> and</w:t>
      </w:r>
      <w:r w:rsidR="00805A34">
        <w:rPr>
          <w:rFonts w:ascii="Times New Roman" w:hAnsi="Times New Roman" w:cs="Times New Roman"/>
          <w:sz w:val="24"/>
          <w:szCs w:val="24"/>
          <w:lang w:val="en-US"/>
        </w:rPr>
        <w:t xml:space="preserve"> occupational</w:t>
      </w:r>
      <w:r w:rsidR="0086616C" w:rsidRPr="00181E9C">
        <w:rPr>
          <w:rFonts w:ascii="Times New Roman" w:hAnsi="Times New Roman" w:cs="Times New Roman"/>
          <w:sz w:val="24"/>
          <w:szCs w:val="24"/>
          <w:lang w:val="en-US"/>
        </w:rPr>
        <w:t xml:space="preserve"> status</w:t>
      </w:r>
      <w:r w:rsidR="00A703EE">
        <w:rPr>
          <w:rFonts w:ascii="Times New Roman" w:hAnsi="Times New Roman" w:cs="Times New Roman"/>
          <w:sz w:val="24"/>
          <w:szCs w:val="24"/>
          <w:lang w:val="en-US"/>
        </w:rPr>
        <w:t>,</w:t>
      </w:r>
      <w:r w:rsidR="0086616C" w:rsidRPr="00181E9C">
        <w:rPr>
          <w:rFonts w:ascii="Times New Roman" w:hAnsi="Times New Roman" w:cs="Times New Roman"/>
          <w:sz w:val="24"/>
          <w:szCs w:val="24"/>
          <w:lang w:val="en-US"/>
        </w:rPr>
        <w:t xml:space="preserve"> and a particular incidence of discrimination</w:t>
      </w:r>
      <w:r w:rsidR="00A703EE">
        <w:rPr>
          <w:rFonts w:ascii="Times New Roman" w:hAnsi="Times New Roman" w:cs="Times New Roman"/>
          <w:sz w:val="24"/>
          <w:szCs w:val="24"/>
          <w:lang w:val="en-US"/>
        </w:rPr>
        <w:t>,</w:t>
      </w:r>
      <w:r w:rsidR="0086616C" w:rsidRPr="00181E9C">
        <w:rPr>
          <w:rFonts w:ascii="Times New Roman" w:hAnsi="Times New Roman" w:cs="Times New Roman"/>
          <w:sz w:val="24"/>
          <w:szCs w:val="24"/>
          <w:lang w:val="en-US"/>
        </w:rPr>
        <w:t xml:space="preserve"> were, in every case, reversed for Anglo and Minority agents.  This reversal of relationship direction was also manifested in the case of apartments being tested instead of semi-</w:t>
      </w:r>
      <w:r w:rsidR="00F738FA" w:rsidRPr="00F738FA">
        <w:rPr>
          <w:rFonts w:ascii="Times New Roman" w:hAnsi="Times New Roman" w:cs="Times New Roman"/>
          <w:sz w:val="24"/>
          <w:szCs w:val="24"/>
          <w:lang w:val="en-US"/>
        </w:rPr>
        <w:t>detached or</w:t>
      </w:r>
      <w:r w:rsidR="0086616C" w:rsidRPr="00181E9C">
        <w:rPr>
          <w:rFonts w:ascii="Times New Roman" w:hAnsi="Times New Roman" w:cs="Times New Roman"/>
          <w:sz w:val="24"/>
          <w:szCs w:val="24"/>
          <w:lang w:val="en-US"/>
        </w:rPr>
        <w:t xml:space="preserve"> detached dwellings</w:t>
      </w:r>
      <w:r w:rsidR="007035AD" w:rsidRPr="00181E9C">
        <w:rPr>
          <w:rFonts w:ascii="Times New Roman" w:hAnsi="Times New Roman" w:cs="Times New Roman"/>
          <w:sz w:val="24"/>
          <w:szCs w:val="24"/>
          <w:lang w:val="en-US"/>
        </w:rPr>
        <w:t xml:space="preserve">.  </w:t>
      </w:r>
    </w:p>
    <w:p w14:paraId="003DC666" w14:textId="04E62599" w:rsidR="00AB5B43" w:rsidRDefault="005C66E8" w:rsidP="00717E5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Table 4</w:t>
      </w:r>
    </w:p>
    <w:p w14:paraId="1D8CB38B" w14:textId="77777777" w:rsidR="00F51BC6" w:rsidRPr="00181E9C" w:rsidRDefault="00F51BC6" w:rsidP="00717E52">
      <w:pPr>
        <w:spacing w:line="480" w:lineRule="auto"/>
        <w:rPr>
          <w:rFonts w:ascii="Times New Roman" w:hAnsi="Times New Roman" w:cs="Times New Roman"/>
          <w:sz w:val="24"/>
          <w:szCs w:val="24"/>
          <w:lang w:val="en-US"/>
        </w:rPr>
      </w:pPr>
    </w:p>
    <w:p w14:paraId="36BCC812" w14:textId="77777777" w:rsidR="0059208F" w:rsidRPr="00181E9C" w:rsidRDefault="0059208F" w:rsidP="004F1F41">
      <w:pPr>
        <w:spacing w:line="480" w:lineRule="auto"/>
        <w:rPr>
          <w:rFonts w:ascii="Times New Roman" w:hAnsi="Times New Roman" w:cs="Times New Roman"/>
          <w:b/>
          <w:sz w:val="24"/>
          <w:szCs w:val="24"/>
          <w:lang w:val="en-US"/>
        </w:rPr>
      </w:pPr>
      <w:r w:rsidRPr="00181E9C">
        <w:rPr>
          <w:rFonts w:ascii="Times New Roman" w:hAnsi="Times New Roman" w:cs="Times New Roman"/>
          <w:b/>
          <w:sz w:val="24"/>
          <w:szCs w:val="24"/>
          <w:lang w:val="en-US"/>
        </w:rPr>
        <w:t>Discussion</w:t>
      </w:r>
    </w:p>
    <w:p w14:paraId="23379E28" w14:textId="2DA87965" w:rsidR="002B5DEC" w:rsidRPr="00181E9C" w:rsidRDefault="002B5DEC"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Our first aim in this paper was to assess whether the variation in discriminatory incidence across agents, home seekers, dwellings, and neighborhoods in Sydney was similar to that previously observed in U.S. and Western European markets.  Our second aim was to deduce the degree to which any contextual variations revealed were consistent or inconsistent with the </w:t>
      </w:r>
      <w:r w:rsidR="007035AD" w:rsidRPr="00181E9C">
        <w:rPr>
          <w:rFonts w:ascii="Times New Roman" w:hAnsi="Times New Roman" w:cs="Times New Roman"/>
          <w:sz w:val="24"/>
          <w:szCs w:val="24"/>
          <w:lang w:val="en-US"/>
        </w:rPr>
        <w:t xml:space="preserve">three </w:t>
      </w:r>
      <w:r w:rsidRPr="00181E9C">
        <w:rPr>
          <w:rFonts w:ascii="Times New Roman" w:hAnsi="Times New Roman" w:cs="Times New Roman"/>
          <w:sz w:val="24"/>
          <w:szCs w:val="24"/>
          <w:lang w:val="en-US"/>
        </w:rPr>
        <w:t xml:space="preserve">theories of discrimination presented previously.  Our discussion here </w:t>
      </w:r>
      <w:r w:rsidR="008F5868" w:rsidRPr="00181E9C">
        <w:rPr>
          <w:rFonts w:ascii="Times New Roman" w:hAnsi="Times New Roman" w:cs="Times New Roman"/>
          <w:sz w:val="24"/>
          <w:szCs w:val="24"/>
          <w:lang w:val="en-US"/>
        </w:rPr>
        <w:t xml:space="preserve">addresses </w:t>
      </w:r>
      <w:r w:rsidR="008F5868" w:rsidRPr="00181E9C">
        <w:rPr>
          <w:rFonts w:ascii="Times New Roman" w:hAnsi="Times New Roman" w:cs="Times New Roman"/>
          <w:sz w:val="24"/>
          <w:szCs w:val="24"/>
          <w:lang w:val="en-US"/>
        </w:rPr>
        <w:lastRenderedPageBreak/>
        <w:t>these two aims from the perspective of our findings and then draws</w:t>
      </w:r>
      <w:r w:rsidRPr="00181E9C">
        <w:rPr>
          <w:rFonts w:ascii="Times New Roman" w:hAnsi="Times New Roman" w:cs="Times New Roman"/>
          <w:sz w:val="24"/>
          <w:szCs w:val="24"/>
          <w:lang w:val="en-US"/>
        </w:rPr>
        <w:t xml:space="preserve"> implications </w:t>
      </w:r>
      <w:r w:rsidR="008F5868" w:rsidRPr="00181E9C">
        <w:rPr>
          <w:rFonts w:ascii="Times New Roman" w:hAnsi="Times New Roman" w:cs="Times New Roman"/>
          <w:sz w:val="24"/>
          <w:szCs w:val="24"/>
          <w:lang w:val="en-US"/>
        </w:rPr>
        <w:t>for</w:t>
      </w:r>
      <w:r w:rsidRPr="00181E9C">
        <w:rPr>
          <w:rFonts w:ascii="Times New Roman" w:hAnsi="Times New Roman" w:cs="Times New Roman"/>
          <w:sz w:val="24"/>
          <w:szCs w:val="24"/>
          <w:lang w:val="en-US"/>
        </w:rPr>
        <w:t xml:space="preserve"> fair housing policy.</w:t>
      </w:r>
    </w:p>
    <w:p w14:paraId="61168F3F" w14:textId="65F94781" w:rsidR="008F5868" w:rsidRPr="00181E9C" w:rsidRDefault="008F5868"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 xml:space="preserve">The </w:t>
      </w:r>
      <w:proofErr w:type="spellStart"/>
      <w:r w:rsidRPr="00181E9C">
        <w:rPr>
          <w:rFonts w:ascii="Times New Roman" w:hAnsi="Times New Roman" w:cs="Times New Roman"/>
          <w:i/>
          <w:sz w:val="24"/>
          <w:szCs w:val="24"/>
          <w:lang w:val="en-US"/>
        </w:rPr>
        <w:t>Contextuality</w:t>
      </w:r>
      <w:proofErr w:type="spellEnd"/>
      <w:r w:rsidRPr="00181E9C">
        <w:rPr>
          <w:rFonts w:ascii="Times New Roman" w:hAnsi="Times New Roman" w:cs="Times New Roman"/>
          <w:i/>
          <w:sz w:val="24"/>
          <w:szCs w:val="24"/>
          <w:lang w:val="en-US"/>
        </w:rPr>
        <w:t xml:space="preserve"> of Discrimination in the Sydney Rental Market</w:t>
      </w:r>
    </w:p>
    <w:p w14:paraId="078919A5" w14:textId="29394499" w:rsidR="00474541" w:rsidRPr="00181E9C" w:rsidRDefault="007035AD"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Our </w:t>
      </w:r>
      <w:r w:rsidR="00505D6F" w:rsidRPr="00181E9C">
        <w:rPr>
          <w:rFonts w:ascii="Times New Roman" w:hAnsi="Times New Roman" w:cs="Times New Roman"/>
          <w:sz w:val="24"/>
          <w:szCs w:val="24"/>
          <w:lang w:val="en-US"/>
        </w:rPr>
        <w:t xml:space="preserve">results presented make it clear that the topography of ethnic discrimination in the Sydney rental market is not flat.  On the contrary, differences in geographic context and in the circumstances surrounding the home seekers and the dwelling sought jointly contribute to the likelihood that Anglos will receive </w:t>
      </w:r>
      <w:r w:rsidR="00F738FA" w:rsidRPr="00F738FA">
        <w:rPr>
          <w:rFonts w:ascii="Times New Roman" w:hAnsi="Times New Roman" w:cs="Times New Roman"/>
          <w:sz w:val="24"/>
          <w:szCs w:val="24"/>
          <w:lang w:val="en-US"/>
        </w:rPr>
        <w:t>favorable</w:t>
      </w:r>
      <w:r w:rsidR="00505D6F" w:rsidRPr="00181E9C">
        <w:rPr>
          <w:rFonts w:ascii="Times New Roman" w:hAnsi="Times New Roman" w:cs="Times New Roman"/>
          <w:sz w:val="24"/>
          <w:szCs w:val="24"/>
          <w:lang w:val="en-US"/>
        </w:rPr>
        <w:t xml:space="preserve"> treatment </w:t>
      </w:r>
      <w:r w:rsidR="008325A4" w:rsidRPr="00181E9C">
        <w:rPr>
          <w:rFonts w:ascii="Times New Roman" w:hAnsi="Times New Roman" w:cs="Times New Roman"/>
          <w:sz w:val="24"/>
          <w:szCs w:val="24"/>
          <w:lang w:val="en-US"/>
        </w:rPr>
        <w:t xml:space="preserve">from agents </w:t>
      </w:r>
      <w:r w:rsidR="00505D6F" w:rsidRPr="00181E9C">
        <w:rPr>
          <w:rFonts w:ascii="Times New Roman" w:hAnsi="Times New Roman" w:cs="Times New Roman"/>
          <w:sz w:val="24"/>
          <w:szCs w:val="24"/>
          <w:lang w:val="en-US"/>
        </w:rPr>
        <w:t xml:space="preserve">on one or more behaviors that affect residential opportunities.  </w:t>
      </w:r>
      <w:r w:rsidR="0066028C" w:rsidRPr="00181E9C">
        <w:rPr>
          <w:rFonts w:ascii="Times New Roman" w:hAnsi="Times New Roman" w:cs="Times New Roman"/>
          <w:sz w:val="24"/>
          <w:szCs w:val="24"/>
          <w:lang w:val="en-US"/>
        </w:rPr>
        <w:t>The effect of variations in characteristics of home seekers and dwelling</w:t>
      </w:r>
      <w:r w:rsidRPr="00181E9C">
        <w:rPr>
          <w:rFonts w:ascii="Times New Roman" w:hAnsi="Times New Roman" w:cs="Times New Roman"/>
          <w:sz w:val="24"/>
          <w:szCs w:val="24"/>
          <w:lang w:val="en-US"/>
        </w:rPr>
        <w:t xml:space="preserve"> type</w:t>
      </w:r>
      <w:r w:rsidR="0066028C" w:rsidRPr="00181E9C">
        <w:rPr>
          <w:rFonts w:ascii="Times New Roman" w:hAnsi="Times New Roman" w:cs="Times New Roman"/>
          <w:sz w:val="24"/>
          <w:szCs w:val="24"/>
          <w:lang w:val="en-US"/>
        </w:rPr>
        <w:t>s were contingent on agent ethnicity, however.</w:t>
      </w:r>
    </w:p>
    <w:p w14:paraId="0383B682" w14:textId="17CA3939" w:rsidR="00505D6F" w:rsidRPr="00181E9C" w:rsidRDefault="0047454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Our most </w:t>
      </w:r>
      <w:r w:rsidR="0066028C" w:rsidRPr="00181E9C">
        <w:rPr>
          <w:rFonts w:ascii="Times New Roman" w:hAnsi="Times New Roman" w:cs="Times New Roman"/>
          <w:sz w:val="24"/>
          <w:szCs w:val="24"/>
          <w:lang w:val="en-US"/>
        </w:rPr>
        <w:t xml:space="preserve">general and </w:t>
      </w:r>
      <w:r w:rsidRPr="00181E9C">
        <w:rPr>
          <w:rFonts w:ascii="Times New Roman" w:hAnsi="Times New Roman" w:cs="Times New Roman"/>
          <w:sz w:val="24"/>
          <w:szCs w:val="24"/>
          <w:lang w:val="en-US"/>
        </w:rPr>
        <w:t xml:space="preserve">robust result was that </w:t>
      </w:r>
      <w:r w:rsidR="0066028C" w:rsidRPr="00181E9C">
        <w:rPr>
          <w:rFonts w:ascii="Times New Roman" w:hAnsi="Times New Roman" w:cs="Times New Roman"/>
          <w:sz w:val="24"/>
          <w:szCs w:val="24"/>
          <w:lang w:val="en-US"/>
        </w:rPr>
        <w:t xml:space="preserve">rental </w:t>
      </w:r>
      <w:r w:rsidRPr="00181E9C">
        <w:rPr>
          <w:rFonts w:ascii="Times New Roman" w:hAnsi="Times New Roman" w:cs="Times New Roman"/>
          <w:sz w:val="24"/>
          <w:szCs w:val="24"/>
          <w:lang w:val="en-US"/>
        </w:rPr>
        <w:t>agents</w:t>
      </w:r>
      <w:r w:rsidR="0066028C" w:rsidRPr="00181E9C">
        <w:rPr>
          <w:rFonts w:ascii="Times New Roman" w:hAnsi="Times New Roman" w:cs="Times New Roman"/>
          <w:sz w:val="24"/>
          <w:szCs w:val="24"/>
          <w:lang w:val="en-US"/>
        </w:rPr>
        <w:t xml:space="preserve"> in Sydney</w:t>
      </w:r>
      <w:r w:rsidRPr="00181E9C">
        <w:rPr>
          <w:rFonts w:ascii="Times New Roman" w:hAnsi="Times New Roman" w:cs="Times New Roman"/>
          <w:sz w:val="24"/>
          <w:szCs w:val="24"/>
          <w:lang w:val="en-US"/>
        </w:rPr>
        <w:t xml:space="preserve">, regardless of their ethnicity, exhibited the most variation in discriminatory </w:t>
      </w:r>
      <w:r w:rsidR="00F738FA" w:rsidRPr="00F738FA">
        <w:rPr>
          <w:rFonts w:ascii="Times New Roman" w:hAnsi="Times New Roman" w:cs="Times New Roman"/>
          <w:sz w:val="24"/>
          <w:szCs w:val="24"/>
          <w:lang w:val="en-US"/>
        </w:rPr>
        <w:t>behaviors</w:t>
      </w:r>
      <w:r w:rsidRPr="00181E9C">
        <w:rPr>
          <w:rFonts w:ascii="Times New Roman" w:hAnsi="Times New Roman" w:cs="Times New Roman"/>
          <w:sz w:val="24"/>
          <w:szCs w:val="24"/>
          <w:lang w:val="en-US"/>
        </w:rPr>
        <w:t xml:space="preserve"> when the dwellings they were trying to rent were located in </w:t>
      </w:r>
      <w:r w:rsidR="00F738FA" w:rsidRPr="00F738FA">
        <w:rPr>
          <w:rFonts w:ascii="Times New Roman" w:hAnsi="Times New Roman" w:cs="Times New Roman"/>
          <w:sz w:val="24"/>
          <w:szCs w:val="24"/>
          <w:lang w:val="en-US"/>
        </w:rPr>
        <w:t>neighborhoods</w:t>
      </w:r>
      <w:r w:rsidRPr="00181E9C">
        <w:rPr>
          <w:rFonts w:ascii="Times New Roman" w:hAnsi="Times New Roman" w:cs="Times New Roman"/>
          <w:sz w:val="24"/>
          <w:szCs w:val="24"/>
          <w:lang w:val="en-US"/>
        </w:rPr>
        <w:t xml:space="preserve"> classified by </w:t>
      </w:r>
      <w:r w:rsidR="00A703EE">
        <w:rPr>
          <w:rFonts w:ascii="Times New Roman" w:hAnsi="Times New Roman" w:cs="Times New Roman"/>
          <w:sz w:val="24"/>
          <w:szCs w:val="24"/>
          <w:lang w:val="en-US"/>
        </w:rPr>
        <w:t>differences in</w:t>
      </w:r>
      <w:r w:rsidRPr="00181E9C">
        <w:rPr>
          <w:rFonts w:ascii="Times New Roman" w:hAnsi="Times New Roman" w:cs="Times New Roman"/>
          <w:sz w:val="24"/>
          <w:szCs w:val="24"/>
          <w:lang w:val="en-US"/>
        </w:rPr>
        <w:t xml:space="preserve"> safety and tenure.  Agents were substantially more likely to favor Anglos in neighborhoods that </w:t>
      </w:r>
      <w:r w:rsidR="008325A4" w:rsidRPr="00181E9C">
        <w:rPr>
          <w:rFonts w:ascii="Times New Roman" w:hAnsi="Times New Roman" w:cs="Times New Roman"/>
          <w:sz w:val="24"/>
          <w:szCs w:val="24"/>
          <w:lang w:val="en-US"/>
        </w:rPr>
        <w:t xml:space="preserve">were more desirable in the sense that they </w:t>
      </w:r>
      <w:r w:rsidRPr="00181E9C">
        <w:rPr>
          <w:rFonts w:ascii="Times New Roman" w:hAnsi="Times New Roman" w:cs="Times New Roman"/>
          <w:sz w:val="24"/>
          <w:szCs w:val="24"/>
          <w:lang w:val="en-US"/>
        </w:rPr>
        <w:t>had lower crime rates and higher shares of owner-occupied dwellings.  Though no prior studies have investigated the relationship between discrimination and neighborhood crime, s</w:t>
      </w:r>
      <w:r w:rsidR="00A703EE">
        <w:rPr>
          <w:rFonts w:ascii="Times New Roman" w:hAnsi="Times New Roman" w:cs="Times New Roman"/>
          <w:sz w:val="24"/>
          <w:szCs w:val="24"/>
          <w:lang w:val="en-US"/>
        </w:rPr>
        <w:t>ome</w:t>
      </w:r>
      <w:r w:rsidRPr="00181E9C">
        <w:rPr>
          <w:rFonts w:ascii="Times New Roman" w:hAnsi="Times New Roman" w:cs="Times New Roman"/>
          <w:sz w:val="24"/>
          <w:szCs w:val="24"/>
          <w:lang w:val="en-US"/>
        </w:rPr>
        <w:t xml:space="preserve"> U.S.-based studies have also observed </w:t>
      </w:r>
      <w:r w:rsidR="008325A4" w:rsidRPr="00181E9C">
        <w:rPr>
          <w:rFonts w:ascii="Times New Roman" w:hAnsi="Times New Roman" w:cs="Times New Roman"/>
          <w:sz w:val="24"/>
          <w:szCs w:val="24"/>
          <w:lang w:val="en-US"/>
        </w:rPr>
        <w:t>a</w:t>
      </w:r>
      <w:r w:rsidRPr="00181E9C">
        <w:rPr>
          <w:rFonts w:ascii="Times New Roman" w:hAnsi="Times New Roman" w:cs="Times New Roman"/>
          <w:sz w:val="24"/>
          <w:szCs w:val="24"/>
          <w:lang w:val="en-US"/>
        </w:rPr>
        <w:t xml:space="preserve"> similar relationship with owner-occupancy rate</w:t>
      </w:r>
      <w:r w:rsidR="006C7700">
        <w:rPr>
          <w:rFonts w:ascii="Times New Roman" w:hAnsi="Times New Roman" w:cs="Times New Roman"/>
          <w:sz w:val="24"/>
          <w:szCs w:val="24"/>
          <w:lang w:val="en-US"/>
        </w:rPr>
        <w:t>s (</w:t>
      </w:r>
      <w:proofErr w:type="spellStart"/>
      <w:r w:rsidR="006C7700">
        <w:rPr>
          <w:rFonts w:ascii="Times New Roman" w:hAnsi="Times New Roman" w:cs="Times New Roman"/>
          <w:sz w:val="24"/>
          <w:szCs w:val="24"/>
          <w:lang w:val="en-US"/>
        </w:rPr>
        <w:t>Ondrich</w:t>
      </w:r>
      <w:proofErr w:type="spellEnd"/>
      <w:r w:rsidR="006C7700">
        <w:rPr>
          <w:rFonts w:ascii="Times New Roman" w:hAnsi="Times New Roman" w:cs="Times New Roman"/>
          <w:sz w:val="24"/>
          <w:szCs w:val="24"/>
          <w:lang w:val="en-US"/>
        </w:rPr>
        <w:t xml:space="preserve">, </w:t>
      </w:r>
      <w:proofErr w:type="spellStart"/>
      <w:r w:rsidR="006C7700">
        <w:rPr>
          <w:rFonts w:ascii="Times New Roman" w:hAnsi="Times New Roman" w:cs="Times New Roman"/>
          <w:sz w:val="24"/>
          <w:szCs w:val="24"/>
          <w:lang w:val="en-US"/>
        </w:rPr>
        <w:t>Stricker</w:t>
      </w:r>
      <w:proofErr w:type="spellEnd"/>
      <w:r w:rsidR="006C7700">
        <w:rPr>
          <w:rFonts w:ascii="Times New Roman" w:hAnsi="Times New Roman" w:cs="Times New Roman"/>
          <w:sz w:val="24"/>
          <w:szCs w:val="24"/>
          <w:lang w:val="en-US"/>
        </w:rPr>
        <w:t xml:space="preserve"> and </w:t>
      </w:r>
      <w:proofErr w:type="spellStart"/>
      <w:r w:rsidR="006C7700">
        <w:rPr>
          <w:rFonts w:ascii="Times New Roman" w:hAnsi="Times New Roman" w:cs="Times New Roman"/>
          <w:sz w:val="24"/>
          <w:szCs w:val="24"/>
          <w:lang w:val="en-US"/>
        </w:rPr>
        <w:t>Yinger</w:t>
      </w:r>
      <w:proofErr w:type="spellEnd"/>
      <w:r w:rsidR="006C7700">
        <w:rPr>
          <w:rFonts w:ascii="Times New Roman" w:hAnsi="Times New Roman" w:cs="Times New Roman"/>
          <w:sz w:val="24"/>
          <w:szCs w:val="24"/>
          <w:lang w:val="en-US"/>
        </w:rPr>
        <w:t xml:space="preserve"> 1999; Zhao</w:t>
      </w:r>
      <w:r w:rsidRPr="00181E9C">
        <w:rPr>
          <w:rFonts w:ascii="Times New Roman" w:hAnsi="Times New Roman" w:cs="Times New Roman"/>
          <w:sz w:val="24"/>
          <w:szCs w:val="24"/>
          <w:lang w:val="en-US"/>
        </w:rPr>
        <w:t xml:space="preserve"> 2005)</w:t>
      </w:r>
      <w:r w:rsidR="0066028C" w:rsidRPr="00181E9C">
        <w:rPr>
          <w:rFonts w:ascii="Times New Roman" w:hAnsi="Times New Roman" w:cs="Times New Roman"/>
          <w:sz w:val="24"/>
          <w:szCs w:val="24"/>
          <w:lang w:val="en-US"/>
        </w:rPr>
        <w:t>.</w:t>
      </w:r>
    </w:p>
    <w:p w14:paraId="6AB274E6" w14:textId="47691E87" w:rsidR="005E152F" w:rsidRPr="00181E9C" w:rsidRDefault="0066028C" w:rsidP="00505D6F">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Perhaps our most unexpected finding was not that discriminatory behavioral patterns for Anglo and non-Anglo agents were different (as this has been fou</w:t>
      </w:r>
      <w:r w:rsidR="006C7700">
        <w:rPr>
          <w:rFonts w:ascii="Times New Roman" w:hAnsi="Times New Roman" w:cs="Times New Roman"/>
          <w:sz w:val="24"/>
          <w:szCs w:val="24"/>
          <w:lang w:val="en-US"/>
        </w:rPr>
        <w:t xml:space="preserve">nd in the U.S. by </w:t>
      </w:r>
      <w:proofErr w:type="spellStart"/>
      <w:r w:rsidR="006C7700">
        <w:rPr>
          <w:rFonts w:ascii="Times New Roman" w:hAnsi="Times New Roman" w:cs="Times New Roman"/>
          <w:sz w:val="24"/>
          <w:szCs w:val="24"/>
          <w:lang w:val="en-US"/>
        </w:rPr>
        <w:t>Yinger</w:t>
      </w:r>
      <w:proofErr w:type="spellEnd"/>
      <w:r w:rsidR="006C7700">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1995,</w:t>
      </w:r>
      <w:r w:rsidR="006C7700">
        <w:rPr>
          <w:rFonts w:ascii="Times New Roman" w:hAnsi="Times New Roman" w:cs="Times New Roman"/>
          <w:sz w:val="24"/>
          <w:szCs w:val="24"/>
          <w:lang w:val="en-US"/>
        </w:rPr>
        <w:t xml:space="preserve"> 1998; </w:t>
      </w:r>
      <w:proofErr w:type="spellStart"/>
      <w:r w:rsidR="006C7700">
        <w:rPr>
          <w:rFonts w:ascii="Times New Roman" w:hAnsi="Times New Roman" w:cs="Times New Roman"/>
          <w:sz w:val="24"/>
          <w:szCs w:val="24"/>
          <w:lang w:val="en-US"/>
        </w:rPr>
        <w:t>Roychoudhury</w:t>
      </w:r>
      <w:proofErr w:type="spellEnd"/>
      <w:r w:rsidR="006C7700">
        <w:rPr>
          <w:rFonts w:ascii="Times New Roman" w:hAnsi="Times New Roman" w:cs="Times New Roman"/>
          <w:sz w:val="24"/>
          <w:szCs w:val="24"/>
          <w:lang w:val="en-US"/>
        </w:rPr>
        <w:t xml:space="preserve"> and Goodman 1992; Zhou, </w:t>
      </w:r>
      <w:proofErr w:type="spellStart"/>
      <w:r w:rsidR="006C7700">
        <w:rPr>
          <w:rFonts w:ascii="Times New Roman" w:hAnsi="Times New Roman" w:cs="Times New Roman"/>
          <w:sz w:val="24"/>
          <w:szCs w:val="24"/>
          <w:lang w:val="en-US"/>
        </w:rPr>
        <w:t>Ondrich</w:t>
      </w:r>
      <w:proofErr w:type="spellEnd"/>
      <w:r w:rsidR="006C7700">
        <w:rPr>
          <w:rFonts w:ascii="Times New Roman" w:hAnsi="Times New Roman" w:cs="Times New Roman"/>
          <w:sz w:val="24"/>
          <w:szCs w:val="24"/>
          <w:lang w:val="en-US"/>
        </w:rPr>
        <w:t xml:space="preserve"> and </w:t>
      </w:r>
      <w:proofErr w:type="spellStart"/>
      <w:r w:rsidR="006C7700">
        <w:rPr>
          <w:rFonts w:ascii="Times New Roman" w:hAnsi="Times New Roman" w:cs="Times New Roman"/>
          <w:sz w:val="24"/>
          <w:szCs w:val="24"/>
          <w:lang w:val="en-US"/>
        </w:rPr>
        <w:t>Yinger</w:t>
      </w:r>
      <w:proofErr w:type="spellEnd"/>
      <w:r w:rsidR="006C7700">
        <w:rPr>
          <w:rFonts w:ascii="Times New Roman" w:hAnsi="Times New Roman" w:cs="Times New Roman"/>
          <w:sz w:val="24"/>
          <w:szCs w:val="24"/>
          <w:lang w:val="en-US"/>
        </w:rPr>
        <w:t xml:space="preserve"> 2005; Zhou</w:t>
      </w:r>
      <w:r w:rsidRPr="00181E9C">
        <w:rPr>
          <w:rFonts w:ascii="Times New Roman" w:hAnsi="Times New Roman" w:cs="Times New Roman"/>
          <w:sz w:val="24"/>
          <w:szCs w:val="24"/>
          <w:lang w:val="en-US"/>
        </w:rPr>
        <w:t xml:space="preserve"> 2005), but rather that they often were diametrically opposite</w:t>
      </w:r>
      <w:r w:rsidR="00115D88" w:rsidRPr="00181E9C">
        <w:rPr>
          <w:rFonts w:ascii="Times New Roman" w:hAnsi="Times New Roman" w:cs="Times New Roman"/>
          <w:sz w:val="24"/>
          <w:szCs w:val="24"/>
          <w:lang w:val="en-US"/>
        </w:rPr>
        <w:t xml:space="preserve"> in their responses to identical contexts</w:t>
      </w:r>
      <w:r w:rsidRPr="00181E9C">
        <w:rPr>
          <w:rFonts w:ascii="Times New Roman" w:hAnsi="Times New Roman" w:cs="Times New Roman"/>
          <w:sz w:val="24"/>
          <w:szCs w:val="24"/>
          <w:lang w:val="en-US"/>
        </w:rPr>
        <w:t xml:space="preserve">.  To our knowledge, this </w:t>
      </w:r>
      <w:r w:rsidR="00115D88" w:rsidRPr="00181E9C">
        <w:rPr>
          <w:rFonts w:ascii="Times New Roman" w:hAnsi="Times New Roman" w:cs="Times New Roman"/>
          <w:sz w:val="24"/>
          <w:szCs w:val="24"/>
          <w:lang w:val="en-US"/>
        </w:rPr>
        <w:t xml:space="preserve">is </w:t>
      </w:r>
      <w:r w:rsidR="008325A4" w:rsidRPr="00181E9C">
        <w:rPr>
          <w:rFonts w:ascii="Times New Roman" w:hAnsi="Times New Roman" w:cs="Times New Roman"/>
          <w:sz w:val="24"/>
          <w:szCs w:val="24"/>
          <w:lang w:val="en-US"/>
        </w:rPr>
        <w:t>a unique</w:t>
      </w:r>
      <w:r w:rsidR="00115D88" w:rsidRPr="00181E9C">
        <w:rPr>
          <w:rFonts w:ascii="Times New Roman" w:hAnsi="Times New Roman" w:cs="Times New Roman"/>
          <w:sz w:val="24"/>
          <w:szCs w:val="24"/>
          <w:lang w:val="en-US"/>
        </w:rPr>
        <w:t xml:space="preserve"> observ</w:t>
      </w:r>
      <w:r w:rsidR="008325A4" w:rsidRPr="00181E9C">
        <w:rPr>
          <w:rFonts w:ascii="Times New Roman" w:hAnsi="Times New Roman" w:cs="Times New Roman"/>
          <w:sz w:val="24"/>
          <w:szCs w:val="24"/>
          <w:lang w:val="en-US"/>
        </w:rPr>
        <w:t>ation</w:t>
      </w:r>
      <w:r w:rsidR="00115D88" w:rsidRPr="00181E9C">
        <w:rPr>
          <w:rFonts w:ascii="Times New Roman" w:hAnsi="Times New Roman" w:cs="Times New Roman"/>
          <w:sz w:val="24"/>
          <w:szCs w:val="24"/>
          <w:lang w:val="en-US"/>
        </w:rPr>
        <w:t xml:space="preserve"> in the international literature.  </w:t>
      </w:r>
      <w:r w:rsidR="007035AD" w:rsidRPr="00181E9C">
        <w:rPr>
          <w:rFonts w:ascii="Times New Roman" w:hAnsi="Times New Roman" w:cs="Times New Roman"/>
          <w:sz w:val="24"/>
          <w:szCs w:val="24"/>
          <w:lang w:val="en-US"/>
        </w:rPr>
        <w:t>We think this is likely</w:t>
      </w:r>
      <w:r w:rsidR="00115D88" w:rsidRPr="00181E9C">
        <w:rPr>
          <w:rFonts w:ascii="Times New Roman" w:hAnsi="Times New Roman" w:cs="Times New Roman"/>
          <w:sz w:val="24"/>
          <w:szCs w:val="24"/>
          <w:lang w:val="en-US"/>
        </w:rPr>
        <w:t xml:space="preserve"> due</w:t>
      </w:r>
      <w:r w:rsidRPr="00181E9C">
        <w:rPr>
          <w:rFonts w:ascii="Times New Roman" w:hAnsi="Times New Roman" w:cs="Times New Roman"/>
          <w:sz w:val="24"/>
          <w:szCs w:val="24"/>
          <w:lang w:val="en-US"/>
        </w:rPr>
        <w:t xml:space="preserve"> </w:t>
      </w:r>
      <w:r w:rsidR="00115D88" w:rsidRPr="00181E9C">
        <w:rPr>
          <w:rFonts w:ascii="Times New Roman" w:hAnsi="Times New Roman" w:cs="Times New Roman"/>
          <w:sz w:val="24"/>
          <w:szCs w:val="24"/>
          <w:lang w:val="en-US"/>
        </w:rPr>
        <w:t xml:space="preserve">to systematic, cross-ethnic differences in </w:t>
      </w:r>
      <w:r w:rsidR="007035AD" w:rsidRPr="00181E9C">
        <w:rPr>
          <w:rFonts w:ascii="Times New Roman" w:hAnsi="Times New Roman" w:cs="Times New Roman"/>
          <w:sz w:val="24"/>
          <w:szCs w:val="24"/>
          <w:lang w:val="en-US"/>
        </w:rPr>
        <w:t xml:space="preserve">agents’ </w:t>
      </w:r>
      <w:r w:rsidR="00466E28" w:rsidRPr="00181E9C">
        <w:rPr>
          <w:rFonts w:ascii="Times New Roman" w:hAnsi="Times New Roman" w:cs="Times New Roman"/>
          <w:sz w:val="24"/>
          <w:szCs w:val="24"/>
          <w:lang w:val="en-US"/>
        </w:rPr>
        <w:t xml:space="preserve">perceptions of the </w:t>
      </w:r>
      <w:r w:rsidR="00466E28" w:rsidRPr="00181E9C">
        <w:rPr>
          <w:rFonts w:ascii="Times New Roman" w:hAnsi="Times New Roman" w:cs="Times New Roman"/>
          <w:sz w:val="24"/>
          <w:szCs w:val="24"/>
          <w:lang w:val="en-US"/>
        </w:rPr>
        <w:lastRenderedPageBreak/>
        <w:t>transaction-relevant</w:t>
      </w:r>
      <w:r w:rsidR="00115D88" w:rsidRPr="00181E9C">
        <w:rPr>
          <w:rFonts w:ascii="Times New Roman" w:hAnsi="Times New Roman" w:cs="Times New Roman"/>
          <w:sz w:val="24"/>
          <w:szCs w:val="24"/>
          <w:lang w:val="en-US"/>
        </w:rPr>
        <w:t xml:space="preserve"> information </w:t>
      </w:r>
      <w:r w:rsidR="00466E28" w:rsidRPr="00181E9C">
        <w:rPr>
          <w:rFonts w:ascii="Times New Roman" w:hAnsi="Times New Roman" w:cs="Times New Roman"/>
          <w:sz w:val="24"/>
          <w:szCs w:val="24"/>
          <w:lang w:val="en-US"/>
        </w:rPr>
        <w:t xml:space="preserve">associated with </w:t>
      </w:r>
      <w:r w:rsidR="007035AD" w:rsidRPr="00181E9C">
        <w:rPr>
          <w:rFonts w:ascii="Times New Roman" w:hAnsi="Times New Roman" w:cs="Times New Roman"/>
          <w:sz w:val="24"/>
          <w:szCs w:val="24"/>
          <w:lang w:val="en-US"/>
        </w:rPr>
        <w:t>the gender, age, coupl</w:t>
      </w:r>
      <w:r w:rsidR="00A703EE">
        <w:rPr>
          <w:rFonts w:ascii="Times New Roman" w:hAnsi="Times New Roman" w:cs="Times New Roman"/>
          <w:sz w:val="24"/>
          <w:szCs w:val="24"/>
          <w:lang w:val="en-US"/>
        </w:rPr>
        <w:t>e status</w:t>
      </w:r>
      <w:r w:rsidR="007035AD" w:rsidRPr="00181E9C">
        <w:rPr>
          <w:rFonts w:ascii="Times New Roman" w:hAnsi="Times New Roman" w:cs="Times New Roman"/>
          <w:sz w:val="24"/>
          <w:szCs w:val="24"/>
          <w:lang w:val="en-US"/>
        </w:rPr>
        <w:t xml:space="preserve"> and</w:t>
      </w:r>
      <w:r w:rsidR="00A703EE">
        <w:rPr>
          <w:rFonts w:ascii="Times New Roman" w:hAnsi="Times New Roman" w:cs="Times New Roman"/>
          <w:sz w:val="24"/>
          <w:szCs w:val="24"/>
          <w:lang w:val="en-US"/>
        </w:rPr>
        <w:t xml:space="preserve"> occupational</w:t>
      </w:r>
      <w:r w:rsidR="007035AD" w:rsidRPr="00181E9C">
        <w:rPr>
          <w:rFonts w:ascii="Times New Roman" w:hAnsi="Times New Roman" w:cs="Times New Roman"/>
          <w:sz w:val="24"/>
          <w:szCs w:val="24"/>
          <w:lang w:val="en-US"/>
        </w:rPr>
        <w:t xml:space="preserve"> status of home seekers</w:t>
      </w:r>
      <w:r w:rsidR="00466E28" w:rsidRPr="00181E9C">
        <w:rPr>
          <w:rFonts w:ascii="Times New Roman" w:hAnsi="Times New Roman" w:cs="Times New Roman"/>
          <w:sz w:val="24"/>
          <w:szCs w:val="24"/>
          <w:lang w:val="en-US"/>
        </w:rPr>
        <w:t xml:space="preserve">.  </w:t>
      </w:r>
      <w:r w:rsidR="007035AD" w:rsidRPr="00181E9C">
        <w:rPr>
          <w:rFonts w:ascii="Times New Roman" w:hAnsi="Times New Roman" w:cs="Times New Roman"/>
          <w:sz w:val="24"/>
          <w:szCs w:val="24"/>
          <w:lang w:val="en-US"/>
        </w:rPr>
        <w:t>Such cross-ethnic polarization in the statistical information conveyed by agents’ experiences and stereotypes</w:t>
      </w:r>
      <w:r w:rsidR="003162ED" w:rsidRPr="00181E9C">
        <w:rPr>
          <w:rFonts w:ascii="Times New Roman" w:hAnsi="Times New Roman" w:cs="Times New Roman"/>
          <w:sz w:val="24"/>
          <w:szCs w:val="24"/>
          <w:lang w:val="en-US"/>
        </w:rPr>
        <w:t xml:space="preserve"> might </w:t>
      </w:r>
      <w:r w:rsidR="00697E44" w:rsidRPr="00181E9C">
        <w:rPr>
          <w:rFonts w:ascii="Times New Roman" w:hAnsi="Times New Roman" w:cs="Times New Roman"/>
          <w:sz w:val="24"/>
          <w:szCs w:val="24"/>
          <w:lang w:val="en-US"/>
        </w:rPr>
        <w:t xml:space="preserve">easily </w:t>
      </w:r>
      <w:r w:rsidR="003162ED" w:rsidRPr="00181E9C">
        <w:rPr>
          <w:rFonts w:ascii="Times New Roman" w:hAnsi="Times New Roman" w:cs="Times New Roman"/>
          <w:sz w:val="24"/>
          <w:szCs w:val="24"/>
          <w:lang w:val="en-US"/>
        </w:rPr>
        <w:t>arise if non-Anglo</w:t>
      </w:r>
      <w:r w:rsidR="00697E44" w:rsidRPr="00181E9C">
        <w:rPr>
          <w:rFonts w:ascii="Times New Roman" w:hAnsi="Times New Roman" w:cs="Times New Roman"/>
          <w:sz w:val="24"/>
          <w:szCs w:val="24"/>
          <w:lang w:val="en-US"/>
        </w:rPr>
        <w:t xml:space="preserve"> agents </w:t>
      </w:r>
      <w:r w:rsidR="008325A4" w:rsidRPr="00181E9C">
        <w:rPr>
          <w:rFonts w:ascii="Times New Roman" w:hAnsi="Times New Roman" w:cs="Times New Roman"/>
          <w:sz w:val="24"/>
          <w:szCs w:val="24"/>
          <w:lang w:val="en-US"/>
        </w:rPr>
        <w:t>we</w:t>
      </w:r>
      <w:r w:rsidR="00697E44" w:rsidRPr="00181E9C">
        <w:rPr>
          <w:rFonts w:ascii="Times New Roman" w:hAnsi="Times New Roman" w:cs="Times New Roman"/>
          <w:sz w:val="24"/>
          <w:szCs w:val="24"/>
          <w:lang w:val="en-US"/>
        </w:rPr>
        <w:t>re concentrated in a niche segment of the larger Sydney rental market, typically serving a distinctive</w:t>
      </w:r>
      <w:r w:rsidR="007035AD" w:rsidRPr="00181E9C">
        <w:rPr>
          <w:rFonts w:ascii="Times New Roman" w:hAnsi="Times New Roman" w:cs="Times New Roman"/>
          <w:sz w:val="24"/>
          <w:szCs w:val="24"/>
          <w:lang w:val="en-US"/>
        </w:rPr>
        <w:t xml:space="preserve">, </w:t>
      </w:r>
      <w:r w:rsidR="008D61C3">
        <w:rPr>
          <w:rFonts w:ascii="Times New Roman" w:hAnsi="Times New Roman" w:cs="Times New Roman"/>
          <w:sz w:val="24"/>
          <w:szCs w:val="24"/>
          <w:lang w:val="en-US"/>
        </w:rPr>
        <w:t>overwhelmingly</w:t>
      </w:r>
      <w:r w:rsidR="008D61C3" w:rsidRPr="00181E9C">
        <w:rPr>
          <w:rFonts w:ascii="Times New Roman" w:hAnsi="Times New Roman" w:cs="Times New Roman"/>
          <w:sz w:val="24"/>
          <w:szCs w:val="24"/>
          <w:lang w:val="en-US"/>
        </w:rPr>
        <w:t xml:space="preserve"> </w:t>
      </w:r>
      <w:r w:rsidR="007035AD" w:rsidRPr="00181E9C">
        <w:rPr>
          <w:rFonts w:ascii="Times New Roman" w:hAnsi="Times New Roman" w:cs="Times New Roman"/>
          <w:sz w:val="24"/>
          <w:szCs w:val="24"/>
          <w:lang w:val="en-US"/>
        </w:rPr>
        <w:t>minority</w:t>
      </w:r>
      <w:r w:rsidR="00697E44" w:rsidRPr="00181E9C">
        <w:rPr>
          <w:rFonts w:ascii="Times New Roman" w:hAnsi="Times New Roman" w:cs="Times New Roman"/>
          <w:sz w:val="24"/>
          <w:szCs w:val="24"/>
          <w:lang w:val="en-US"/>
        </w:rPr>
        <w:t xml:space="preserve"> clientele</w:t>
      </w:r>
      <w:r w:rsidR="00933B0D" w:rsidRPr="00181E9C">
        <w:rPr>
          <w:rFonts w:ascii="Times New Roman" w:hAnsi="Times New Roman" w:cs="Times New Roman"/>
          <w:sz w:val="24"/>
          <w:szCs w:val="24"/>
          <w:lang w:val="en-US"/>
        </w:rPr>
        <w:t>, and Anglo agents primarily interfaced with Anglo customers</w:t>
      </w:r>
      <w:r w:rsidR="00697E44" w:rsidRPr="00181E9C">
        <w:rPr>
          <w:rFonts w:ascii="Times New Roman" w:hAnsi="Times New Roman" w:cs="Times New Roman"/>
          <w:sz w:val="24"/>
          <w:szCs w:val="24"/>
          <w:lang w:val="en-US"/>
        </w:rPr>
        <w:t xml:space="preserve">.  </w:t>
      </w:r>
      <w:r w:rsidR="00933B0D" w:rsidRPr="00181E9C">
        <w:rPr>
          <w:rFonts w:ascii="Times New Roman" w:hAnsi="Times New Roman" w:cs="Times New Roman"/>
          <w:sz w:val="24"/>
          <w:szCs w:val="24"/>
          <w:lang w:val="en-US"/>
        </w:rPr>
        <w:t xml:space="preserve">Such Balkanization of agents and customers along ethnic lines could well lead to systematic differences among ethnic groups </w:t>
      </w:r>
      <w:r w:rsidR="003162ED" w:rsidRPr="00181E9C">
        <w:rPr>
          <w:rFonts w:ascii="Times New Roman" w:hAnsi="Times New Roman" w:cs="Times New Roman"/>
          <w:sz w:val="24"/>
          <w:szCs w:val="24"/>
          <w:lang w:val="en-US"/>
        </w:rPr>
        <w:t xml:space="preserve">in information, perceptions, </w:t>
      </w:r>
      <w:r w:rsidR="00933B0D" w:rsidRPr="00181E9C">
        <w:rPr>
          <w:rFonts w:ascii="Times New Roman" w:hAnsi="Times New Roman" w:cs="Times New Roman"/>
          <w:sz w:val="24"/>
          <w:szCs w:val="24"/>
          <w:lang w:val="en-US"/>
        </w:rPr>
        <w:t xml:space="preserve">and </w:t>
      </w:r>
      <w:r w:rsidR="003162ED" w:rsidRPr="00181E9C">
        <w:rPr>
          <w:rFonts w:ascii="Times New Roman" w:hAnsi="Times New Roman" w:cs="Times New Roman"/>
          <w:sz w:val="24"/>
          <w:szCs w:val="24"/>
          <w:lang w:val="en-US"/>
        </w:rPr>
        <w:t xml:space="preserve">expectations. </w:t>
      </w:r>
      <w:r w:rsidR="00115D88" w:rsidRPr="00181E9C">
        <w:rPr>
          <w:rFonts w:ascii="Times New Roman" w:hAnsi="Times New Roman" w:cs="Times New Roman"/>
          <w:sz w:val="24"/>
          <w:szCs w:val="24"/>
          <w:lang w:val="en-US"/>
        </w:rPr>
        <w:t xml:space="preserve"> </w:t>
      </w:r>
    </w:p>
    <w:p w14:paraId="4BDFFC24" w14:textId="2630524A" w:rsidR="00505D6F" w:rsidRPr="00181E9C" w:rsidRDefault="00505D6F" w:rsidP="00505D6F">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t>Implications for motivations for housing discrimination</w:t>
      </w:r>
    </w:p>
    <w:p w14:paraId="6FAFF1E6" w14:textId="26ACD242" w:rsidR="00505D6F" w:rsidRPr="00181E9C" w:rsidRDefault="00505D6F"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In the theory section above we took pains to draw out the implications from each of </w:t>
      </w:r>
      <w:r w:rsidR="00A703EE">
        <w:rPr>
          <w:rFonts w:ascii="Times New Roman" w:hAnsi="Times New Roman" w:cs="Times New Roman"/>
          <w:sz w:val="24"/>
          <w:szCs w:val="24"/>
          <w:lang w:val="en-US"/>
        </w:rPr>
        <w:t>three</w:t>
      </w:r>
      <w:r w:rsidRPr="00181E9C">
        <w:rPr>
          <w:rFonts w:ascii="Times New Roman" w:hAnsi="Times New Roman" w:cs="Times New Roman"/>
          <w:sz w:val="24"/>
          <w:szCs w:val="24"/>
          <w:lang w:val="en-US"/>
        </w:rPr>
        <w:t xml:space="preserve"> alternative theories of discriminat</w:t>
      </w:r>
      <w:r w:rsidR="008325A4" w:rsidRPr="00181E9C">
        <w:rPr>
          <w:rFonts w:ascii="Times New Roman" w:hAnsi="Times New Roman" w:cs="Times New Roman"/>
          <w:sz w:val="24"/>
          <w:szCs w:val="24"/>
          <w:lang w:val="en-US"/>
        </w:rPr>
        <w:t>ory motivations</w:t>
      </w:r>
      <w:r w:rsidRPr="00181E9C">
        <w:rPr>
          <w:rFonts w:ascii="Times New Roman" w:hAnsi="Times New Roman" w:cs="Times New Roman"/>
          <w:sz w:val="24"/>
          <w:szCs w:val="24"/>
          <w:lang w:val="en-US"/>
        </w:rPr>
        <w:t xml:space="preserve"> about which aspects of contextual variation would be manifested if the given theory were predominant.  To facilitate our discussion</w:t>
      </w:r>
      <w:r w:rsidR="008325A4"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these imp</w:t>
      </w:r>
      <w:r w:rsidR="00E26755" w:rsidRPr="00181E9C">
        <w:rPr>
          <w:rFonts w:ascii="Times New Roman" w:hAnsi="Times New Roman" w:cs="Times New Roman"/>
          <w:sz w:val="24"/>
          <w:szCs w:val="24"/>
          <w:lang w:val="en-US"/>
        </w:rPr>
        <w:t xml:space="preserve">lications are summarized in Table </w:t>
      </w:r>
      <w:r w:rsidR="005C66E8">
        <w:rPr>
          <w:rFonts w:ascii="Times New Roman" w:hAnsi="Times New Roman" w:cs="Times New Roman"/>
          <w:sz w:val="24"/>
          <w:szCs w:val="24"/>
          <w:lang w:val="en-US"/>
        </w:rPr>
        <w:t>5</w:t>
      </w:r>
      <w:r w:rsidR="00E26755" w:rsidRPr="00181E9C">
        <w:rPr>
          <w:rFonts w:ascii="Times New Roman" w:hAnsi="Times New Roman" w:cs="Times New Roman"/>
          <w:sz w:val="24"/>
          <w:szCs w:val="24"/>
          <w:lang w:val="en-US"/>
        </w:rPr>
        <w:t xml:space="preserve">.  This table </w:t>
      </w:r>
      <w:r w:rsidR="00060B3E" w:rsidRPr="00181E9C">
        <w:rPr>
          <w:rFonts w:ascii="Times New Roman" w:hAnsi="Times New Roman" w:cs="Times New Roman"/>
          <w:sz w:val="24"/>
          <w:szCs w:val="24"/>
          <w:lang w:val="en-US"/>
        </w:rPr>
        <w:t>lists in the rows the various measures we employ</w:t>
      </w:r>
      <w:r w:rsidR="008325A4" w:rsidRPr="00181E9C">
        <w:rPr>
          <w:rFonts w:ascii="Times New Roman" w:hAnsi="Times New Roman" w:cs="Times New Roman"/>
          <w:sz w:val="24"/>
          <w:szCs w:val="24"/>
          <w:lang w:val="en-US"/>
        </w:rPr>
        <w:t>ed</w:t>
      </w:r>
      <w:r w:rsidR="00060B3E" w:rsidRPr="00181E9C">
        <w:rPr>
          <w:rFonts w:ascii="Times New Roman" w:hAnsi="Times New Roman" w:cs="Times New Roman"/>
          <w:sz w:val="24"/>
          <w:szCs w:val="24"/>
          <w:lang w:val="en-US"/>
        </w:rPr>
        <w:t xml:space="preserve"> for contextual variations in agent, tester, tested dwelling and tested neighborhood, and in the first </w:t>
      </w:r>
      <w:r w:rsidR="00933B0D" w:rsidRPr="00181E9C">
        <w:rPr>
          <w:rFonts w:ascii="Times New Roman" w:hAnsi="Times New Roman" w:cs="Times New Roman"/>
          <w:sz w:val="24"/>
          <w:szCs w:val="24"/>
          <w:lang w:val="en-US"/>
        </w:rPr>
        <w:t xml:space="preserve">three </w:t>
      </w:r>
      <w:r w:rsidR="00060B3E" w:rsidRPr="00181E9C">
        <w:rPr>
          <w:rFonts w:ascii="Times New Roman" w:hAnsi="Times New Roman" w:cs="Times New Roman"/>
          <w:sz w:val="24"/>
          <w:szCs w:val="24"/>
          <w:lang w:val="en-US"/>
        </w:rPr>
        <w:t>columns the personal prejudice, customer prejudice</w:t>
      </w:r>
      <w:r w:rsidR="00933B0D" w:rsidRPr="00181E9C">
        <w:rPr>
          <w:rFonts w:ascii="Times New Roman" w:hAnsi="Times New Roman" w:cs="Times New Roman"/>
          <w:sz w:val="24"/>
          <w:szCs w:val="24"/>
          <w:lang w:val="en-US"/>
        </w:rPr>
        <w:t xml:space="preserve"> and</w:t>
      </w:r>
      <w:r w:rsidR="00060B3E" w:rsidRPr="00181E9C">
        <w:rPr>
          <w:rFonts w:ascii="Times New Roman" w:hAnsi="Times New Roman" w:cs="Times New Roman"/>
          <w:sz w:val="24"/>
          <w:szCs w:val="24"/>
          <w:lang w:val="en-US"/>
        </w:rPr>
        <w:t xml:space="preserve"> statistical discrimination</w:t>
      </w:r>
      <w:r w:rsidR="00A703EE">
        <w:rPr>
          <w:rFonts w:ascii="Times New Roman" w:hAnsi="Times New Roman" w:cs="Times New Roman"/>
          <w:sz w:val="24"/>
          <w:szCs w:val="24"/>
          <w:lang w:val="en-US"/>
        </w:rPr>
        <w:t xml:space="preserve"> theories</w:t>
      </w:r>
      <w:r w:rsidR="00060B3E" w:rsidRPr="00181E9C">
        <w:rPr>
          <w:rFonts w:ascii="Times New Roman" w:hAnsi="Times New Roman" w:cs="Times New Roman"/>
          <w:sz w:val="24"/>
          <w:szCs w:val="24"/>
          <w:lang w:val="en-US"/>
        </w:rPr>
        <w:t xml:space="preserve">.  The body of the table employs symbols denoting if the particular contextual measure would be predicted by the given theory to increase (+) or decrease (-) the likelihood of an agent differentially favoring the Anglo tester, or whether it should have no effect </w:t>
      </w:r>
      <w:r w:rsidR="00321958" w:rsidRPr="00181E9C">
        <w:rPr>
          <w:rFonts w:ascii="Times New Roman" w:hAnsi="Times New Roman" w:cs="Times New Roman"/>
          <w:sz w:val="24"/>
          <w:szCs w:val="24"/>
          <w:lang w:val="en-US"/>
        </w:rPr>
        <w:t xml:space="preserve">(0) or an uncertain effect (?) </w:t>
      </w:r>
      <w:r w:rsidR="00060B3E" w:rsidRPr="00181E9C">
        <w:rPr>
          <w:rFonts w:ascii="Times New Roman" w:hAnsi="Times New Roman" w:cs="Times New Roman"/>
          <w:sz w:val="24"/>
          <w:szCs w:val="24"/>
          <w:lang w:val="en-US"/>
        </w:rPr>
        <w:t>on this likelihood.</w:t>
      </w:r>
      <w:r w:rsidR="003810F4" w:rsidRPr="00181E9C">
        <w:rPr>
          <w:rFonts w:ascii="Times New Roman" w:hAnsi="Times New Roman" w:cs="Times New Roman"/>
          <w:sz w:val="24"/>
          <w:szCs w:val="24"/>
          <w:lang w:val="en-US"/>
        </w:rPr>
        <w:t xml:space="preserve">  The final column</w:t>
      </w:r>
      <w:r w:rsidR="00933B0D" w:rsidRPr="00181E9C">
        <w:rPr>
          <w:rFonts w:ascii="Times New Roman" w:hAnsi="Times New Roman" w:cs="Times New Roman"/>
          <w:sz w:val="24"/>
          <w:szCs w:val="24"/>
          <w:lang w:val="en-US"/>
        </w:rPr>
        <w:t>s</w:t>
      </w:r>
      <w:r w:rsidR="003810F4" w:rsidRPr="00181E9C">
        <w:rPr>
          <w:rFonts w:ascii="Times New Roman" w:hAnsi="Times New Roman" w:cs="Times New Roman"/>
          <w:sz w:val="24"/>
          <w:szCs w:val="24"/>
          <w:lang w:val="en-US"/>
        </w:rPr>
        <w:t xml:space="preserve"> summarize our multivariate results in Table</w:t>
      </w:r>
      <w:r w:rsidR="00321958" w:rsidRPr="00181E9C">
        <w:rPr>
          <w:rFonts w:ascii="Times New Roman" w:hAnsi="Times New Roman" w:cs="Times New Roman"/>
          <w:sz w:val="24"/>
          <w:szCs w:val="24"/>
          <w:lang w:val="en-US"/>
        </w:rPr>
        <w:t>s</w:t>
      </w:r>
      <w:r w:rsidR="003810F4" w:rsidRPr="00181E9C">
        <w:rPr>
          <w:rFonts w:ascii="Times New Roman" w:hAnsi="Times New Roman" w:cs="Times New Roman"/>
          <w:sz w:val="24"/>
          <w:szCs w:val="24"/>
          <w:lang w:val="en-US"/>
        </w:rPr>
        <w:t xml:space="preserve"> </w:t>
      </w:r>
      <w:r w:rsidR="005C66E8">
        <w:rPr>
          <w:rFonts w:ascii="Times New Roman" w:hAnsi="Times New Roman" w:cs="Times New Roman"/>
          <w:sz w:val="24"/>
          <w:szCs w:val="24"/>
          <w:lang w:val="en-US"/>
        </w:rPr>
        <w:t>3</w:t>
      </w:r>
      <w:r w:rsidR="00321958" w:rsidRPr="00181E9C">
        <w:rPr>
          <w:rFonts w:ascii="Times New Roman" w:hAnsi="Times New Roman" w:cs="Times New Roman"/>
          <w:sz w:val="24"/>
          <w:szCs w:val="24"/>
          <w:lang w:val="en-US"/>
        </w:rPr>
        <w:t xml:space="preserve"> and </w:t>
      </w:r>
      <w:r w:rsidR="005C66E8">
        <w:rPr>
          <w:rFonts w:ascii="Times New Roman" w:hAnsi="Times New Roman" w:cs="Times New Roman"/>
          <w:sz w:val="24"/>
          <w:szCs w:val="24"/>
          <w:lang w:val="en-US"/>
        </w:rPr>
        <w:t>4</w:t>
      </w:r>
      <w:r w:rsidR="003810F4" w:rsidRPr="00181E9C">
        <w:rPr>
          <w:rFonts w:ascii="Times New Roman" w:hAnsi="Times New Roman" w:cs="Times New Roman"/>
          <w:sz w:val="24"/>
          <w:szCs w:val="24"/>
          <w:lang w:val="en-US"/>
        </w:rPr>
        <w:t xml:space="preserve">, employing the same symbols.  Table </w:t>
      </w:r>
      <w:r w:rsidR="005C66E8">
        <w:rPr>
          <w:rFonts w:ascii="Times New Roman" w:hAnsi="Times New Roman" w:cs="Times New Roman"/>
          <w:sz w:val="24"/>
          <w:szCs w:val="24"/>
          <w:lang w:val="en-US"/>
        </w:rPr>
        <w:t>5</w:t>
      </w:r>
      <w:r w:rsidR="003810F4" w:rsidRPr="00181E9C">
        <w:rPr>
          <w:rFonts w:ascii="Times New Roman" w:hAnsi="Times New Roman" w:cs="Times New Roman"/>
          <w:sz w:val="24"/>
          <w:szCs w:val="24"/>
          <w:lang w:val="en-US"/>
        </w:rPr>
        <w:t xml:space="preserve"> facilitates a comparison of our empirical findings and the predictions made by the alternative theories to deduce which theory is most and least strongly supported.</w:t>
      </w:r>
    </w:p>
    <w:p w14:paraId="52701A80" w14:textId="72F8C876" w:rsidR="00321958" w:rsidRPr="00181E9C" w:rsidRDefault="007151CF"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Table </w:t>
      </w:r>
      <w:r w:rsidR="005C66E8">
        <w:rPr>
          <w:rFonts w:ascii="Times New Roman" w:hAnsi="Times New Roman" w:cs="Times New Roman"/>
          <w:sz w:val="24"/>
          <w:szCs w:val="24"/>
          <w:lang w:val="en-US"/>
        </w:rPr>
        <w:t>5</w:t>
      </w:r>
    </w:p>
    <w:p w14:paraId="62D71012" w14:textId="6BF57E37" w:rsidR="00321958" w:rsidRPr="00181E9C" w:rsidRDefault="00321958"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lastRenderedPageBreak/>
        <w:t>We begin the discussion of motives by arguing that the evidence</w:t>
      </w:r>
      <w:r w:rsidR="008D61C3">
        <w:rPr>
          <w:rFonts w:ascii="Times New Roman" w:hAnsi="Times New Roman" w:cs="Times New Roman"/>
          <w:sz w:val="24"/>
          <w:szCs w:val="24"/>
          <w:lang w:val="en-US"/>
        </w:rPr>
        <w:t xml:space="preserve"> from Sydney</w:t>
      </w:r>
      <w:r w:rsidRPr="00181E9C">
        <w:rPr>
          <w:rFonts w:ascii="Times New Roman" w:hAnsi="Times New Roman" w:cs="Times New Roman"/>
          <w:sz w:val="24"/>
          <w:szCs w:val="24"/>
          <w:lang w:val="en-US"/>
        </w:rPr>
        <w:t xml:space="preserve"> is inconsistent with both the </w:t>
      </w:r>
      <w:r w:rsidR="00933B0D" w:rsidRPr="00181E9C">
        <w:rPr>
          <w:rFonts w:ascii="Times New Roman" w:hAnsi="Times New Roman" w:cs="Times New Roman"/>
          <w:sz w:val="24"/>
          <w:szCs w:val="24"/>
          <w:lang w:val="en-US"/>
        </w:rPr>
        <w:t xml:space="preserve">personal </w:t>
      </w:r>
      <w:r w:rsidRPr="00181E9C">
        <w:rPr>
          <w:rFonts w:ascii="Times New Roman" w:hAnsi="Times New Roman" w:cs="Times New Roman"/>
          <w:sz w:val="24"/>
          <w:szCs w:val="24"/>
          <w:lang w:val="en-US"/>
        </w:rPr>
        <w:t xml:space="preserve">prejudice and customer prejudice theories of discrimination.  The </w:t>
      </w:r>
      <w:r w:rsidR="00933B0D" w:rsidRPr="00181E9C">
        <w:rPr>
          <w:rFonts w:ascii="Times New Roman" w:hAnsi="Times New Roman" w:cs="Times New Roman"/>
          <w:sz w:val="24"/>
          <w:szCs w:val="24"/>
          <w:lang w:val="en-US"/>
        </w:rPr>
        <w:t xml:space="preserve">personal </w:t>
      </w:r>
      <w:r w:rsidRPr="00181E9C">
        <w:rPr>
          <w:rFonts w:ascii="Times New Roman" w:hAnsi="Times New Roman" w:cs="Times New Roman"/>
          <w:sz w:val="24"/>
          <w:szCs w:val="24"/>
          <w:lang w:val="en-US"/>
        </w:rPr>
        <w:t xml:space="preserve">prejudice theory predicts that only Anglo agents would </w:t>
      </w:r>
      <w:r w:rsidR="00BF53AD" w:rsidRPr="00181E9C">
        <w:rPr>
          <w:rFonts w:ascii="Times New Roman" w:hAnsi="Times New Roman" w:cs="Times New Roman"/>
          <w:sz w:val="24"/>
          <w:szCs w:val="24"/>
          <w:lang w:val="en-US"/>
        </w:rPr>
        <w:t>discriminate against non-</w:t>
      </w:r>
      <w:r w:rsidRPr="00181E9C">
        <w:rPr>
          <w:rFonts w:ascii="Times New Roman" w:hAnsi="Times New Roman" w:cs="Times New Roman"/>
          <w:sz w:val="24"/>
          <w:szCs w:val="24"/>
          <w:lang w:val="en-US"/>
        </w:rPr>
        <w:t xml:space="preserve"> Anglo home</w:t>
      </w:r>
      <w:r w:rsidR="00BF53AD"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seekers, an</w:t>
      </w:r>
      <w:r w:rsidR="00BF53AD" w:rsidRPr="00181E9C">
        <w:rPr>
          <w:rFonts w:ascii="Times New Roman" w:hAnsi="Times New Roman" w:cs="Times New Roman"/>
          <w:sz w:val="24"/>
          <w:szCs w:val="24"/>
          <w:lang w:val="en-US"/>
        </w:rPr>
        <w:t>d</w:t>
      </w:r>
      <w:r w:rsidRPr="00181E9C">
        <w:rPr>
          <w:rFonts w:ascii="Times New Roman" w:hAnsi="Times New Roman" w:cs="Times New Roman"/>
          <w:sz w:val="24"/>
          <w:szCs w:val="24"/>
          <w:lang w:val="en-US"/>
        </w:rPr>
        <w:t xml:space="preserve"> </w:t>
      </w:r>
      <w:r w:rsidR="002E7E51" w:rsidRPr="00181E9C">
        <w:rPr>
          <w:rFonts w:ascii="Times New Roman" w:hAnsi="Times New Roman" w:cs="Times New Roman"/>
          <w:sz w:val="24"/>
          <w:szCs w:val="24"/>
          <w:lang w:val="en-US"/>
        </w:rPr>
        <w:t xml:space="preserve">would </w:t>
      </w:r>
      <w:r w:rsidRPr="00181E9C">
        <w:rPr>
          <w:rFonts w:ascii="Times New Roman" w:hAnsi="Times New Roman" w:cs="Times New Roman"/>
          <w:sz w:val="24"/>
          <w:szCs w:val="24"/>
          <w:lang w:val="en-US"/>
        </w:rPr>
        <w:t xml:space="preserve">do so </w:t>
      </w:r>
      <w:r w:rsidR="00BF53AD" w:rsidRPr="00181E9C">
        <w:rPr>
          <w:rFonts w:ascii="Times New Roman" w:hAnsi="Times New Roman" w:cs="Times New Roman"/>
          <w:sz w:val="24"/>
          <w:szCs w:val="24"/>
          <w:lang w:val="en-US"/>
        </w:rPr>
        <w:t>consistently across different geographic</w:t>
      </w:r>
      <w:r w:rsidR="009D469F" w:rsidRPr="00181E9C">
        <w:rPr>
          <w:rFonts w:ascii="Times New Roman" w:hAnsi="Times New Roman" w:cs="Times New Roman"/>
          <w:sz w:val="24"/>
          <w:szCs w:val="24"/>
          <w:lang w:val="en-US"/>
        </w:rPr>
        <w:t xml:space="preserve"> and dwelling</w:t>
      </w:r>
      <w:r w:rsidR="00BF53AD" w:rsidRPr="00181E9C">
        <w:rPr>
          <w:rFonts w:ascii="Times New Roman" w:hAnsi="Times New Roman" w:cs="Times New Roman"/>
          <w:sz w:val="24"/>
          <w:szCs w:val="24"/>
          <w:lang w:val="en-US"/>
        </w:rPr>
        <w:t xml:space="preserve"> settings, because they wished to minimize personal contact with them</w:t>
      </w:r>
      <w:r w:rsidR="002E7E51" w:rsidRPr="00181E9C">
        <w:rPr>
          <w:rFonts w:ascii="Times New Roman" w:hAnsi="Times New Roman" w:cs="Times New Roman"/>
          <w:sz w:val="24"/>
          <w:szCs w:val="24"/>
          <w:lang w:val="en-US"/>
        </w:rPr>
        <w:t xml:space="preserve">. </w:t>
      </w:r>
      <w:r w:rsidR="00BF53AD" w:rsidRPr="00181E9C">
        <w:rPr>
          <w:rFonts w:ascii="Times New Roman" w:hAnsi="Times New Roman" w:cs="Times New Roman"/>
          <w:sz w:val="24"/>
          <w:szCs w:val="24"/>
          <w:lang w:val="en-US"/>
        </w:rPr>
        <w:t xml:space="preserve"> </w:t>
      </w:r>
      <w:r w:rsidR="002E7E51" w:rsidRPr="00181E9C">
        <w:rPr>
          <w:rFonts w:ascii="Times New Roman" w:hAnsi="Times New Roman" w:cs="Times New Roman"/>
          <w:sz w:val="24"/>
          <w:szCs w:val="24"/>
          <w:lang w:val="en-US"/>
        </w:rPr>
        <w:t>I</w:t>
      </w:r>
      <w:r w:rsidR="00BF53AD" w:rsidRPr="00181E9C">
        <w:rPr>
          <w:rFonts w:ascii="Times New Roman" w:hAnsi="Times New Roman" w:cs="Times New Roman"/>
          <w:sz w:val="24"/>
          <w:szCs w:val="24"/>
          <w:lang w:val="en-US"/>
        </w:rPr>
        <w:t xml:space="preserve">t also predicts that </w:t>
      </w:r>
      <w:r w:rsidR="00933B0D" w:rsidRPr="00181E9C">
        <w:rPr>
          <w:rFonts w:ascii="Times New Roman" w:hAnsi="Times New Roman" w:cs="Times New Roman"/>
          <w:sz w:val="24"/>
          <w:szCs w:val="24"/>
          <w:lang w:val="en-US"/>
        </w:rPr>
        <w:t xml:space="preserve">young, single, lower-status, </w:t>
      </w:r>
      <w:r w:rsidR="00BF53AD" w:rsidRPr="00181E9C">
        <w:rPr>
          <w:rFonts w:ascii="Times New Roman" w:hAnsi="Times New Roman" w:cs="Times New Roman"/>
          <w:sz w:val="24"/>
          <w:szCs w:val="24"/>
          <w:lang w:val="en-US"/>
        </w:rPr>
        <w:t xml:space="preserve">male </w:t>
      </w:r>
      <w:r w:rsidR="00933B0D" w:rsidRPr="00181E9C">
        <w:rPr>
          <w:rFonts w:ascii="Times New Roman" w:hAnsi="Times New Roman" w:cs="Times New Roman"/>
          <w:sz w:val="24"/>
          <w:szCs w:val="24"/>
          <w:lang w:val="en-US"/>
        </w:rPr>
        <w:t xml:space="preserve">minority </w:t>
      </w:r>
      <w:r w:rsidR="00BF53AD" w:rsidRPr="00181E9C">
        <w:rPr>
          <w:rFonts w:ascii="Times New Roman" w:hAnsi="Times New Roman" w:cs="Times New Roman"/>
          <w:sz w:val="24"/>
          <w:szCs w:val="24"/>
          <w:lang w:val="en-US"/>
        </w:rPr>
        <w:t xml:space="preserve">home seekers </w:t>
      </w:r>
      <w:r w:rsidR="00933B0D" w:rsidRPr="00181E9C">
        <w:rPr>
          <w:rFonts w:ascii="Times New Roman" w:hAnsi="Times New Roman" w:cs="Times New Roman"/>
          <w:sz w:val="24"/>
          <w:szCs w:val="24"/>
          <w:lang w:val="en-US"/>
        </w:rPr>
        <w:t xml:space="preserve">would </w:t>
      </w:r>
      <w:r w:rsidR="00BF53AD" w:rsidRPr="00181E9C">
        <w:rPr>
          <w:rFonts w:ascii="Times New Roman" w:hAnsi="Times New Roman" w:cs="Times New Roman"/>
          <w:sz w:val="24"/>
          <w:szCs w:val="24"/>
          <w:lang w:val="en-US"/>
        </w:rPr>
        <w:t>be more threatening to prejudiced Anglo agents and thus would elicit more discriminatory reaction</w:t>
      </w:r>
      <w:r w:rsidR="002E7E51" w:rsidRPr="00181E9C">
        <w:rPr>
          <w:rFonts w:ascii="Times New Roman" w:hAnsi="Times New Roman" w:cs="Times New Roman"/>
          <w:sz w:val="24"/>
          <w:szCs w:val="24"/>
          <w:lang w:val="en-US"/>
        </w:rPr>
        <w:t>s</w:t>
      </w:r>
      <w:r w:rsidR="00BF53AD" w:rsidRPr="00181E9C">
        <w:rPr>
          <w:rFonts w:ascii="Times New Roman" w:hAnsi="Times New Roman" w:cs="Times New Roman"/>
          <w:sz w:val="24"/>
          <w:szCs w:val="24"/>
          <w:lang w:val="en-US"/>
        </w:rPr>
        <w:t xml:space="preserve">.  None of these predictions were manifested.  </w:t>
      </w:r>
      <w:r w:rsidR="00933B0D" w:rsidRPr="00181E9C">
        <w:rPr>
          <w:rFonts w:ascii="Times New Roman" w:hAnsi="Times New Roman" w:cs="Times New Roman"/>
          <w:sz w:val="24"/>
          <w:szCs w:val="24"/>
          <w:lang w:val="en-US"/>
        </w:rPr>
        <w:t>T</w:t>
      </w:r>
      <w:r w:rsidR="00BF53AD" w:rsidRPr="00181E9C">
        <w:rPr>
          <w:rFonts w:ascii="Times New Roman" w:hAnsi="Times New Roman" w:cs="Times New Roman"/>
          <w:sz w:val="24"/>
          <w:szCs w:val="24"/>
          <w:lang w:val="en-US"/>
        </w:rPr>
        <w:t xml:space="preserve">here </w:t>
      </w:r>
      <w:r w:rsidR="002E7E51" w:rsidRPr="00181E9C">
        <w:rPr>
          <w:rFonts w:ascii="Times New Roman" w:hAnsi="Times New Roman" w:cs="Times New Roman"/>
          <w:sz w:val="24"/>
          <w:szCs w:val="24"/>
          <w:lang w:val="en-US"/>
        </w:rPr>
        <w:t>wa</w:t>
      </w:r>
      <w:r w:rsidR="00BF53AD" w:rsidRPr="00181E9C">
        <w:rPr>
          <w:rFonts w:ascii="Times New Roman" w:hAnsi="Times New Roman" w:cs="Times New Roman"/>
          <w:sz w:val="24"/>
          <w:szCs w:val="24"/>
          <w:lang w:val="en-US"/>
        </w:rPr>
        <w:t xml:space="preserve">s no pattern suggesting that Anglo agents </w:t>
      </w:r>
      <w:r w:rsidR="002E7E51" w:rsidRPr="00181E9C">
        <w:rPr>
          <w:rFonts w:ascii="Times New Roman" w:hAnsi="Times New Roman" w:cs="Times New Roman"/>
          <w:sz w:val="24"/>
          <w:szCs w:val="24"/>
          <w:lang w:val="en-US"/>
        </w:rPr>
        <w:t>we</w:t>
      </w:r>
      <w:r w:rsidR="00BF53AD" w:rsidRPr="00181E9C">
        <w:rPr>
          <w:rFonts w:ascii="Times New Roman" w:hAnsi="Times New Roman" w:cs="Times New Roman"/>
          <w:sz w:val="24"/>
          <w:szCs w:val="24"/>
          <w:lang w:val="en-US"/>
        </w:rPr>
        <w:t xml:space="preserve">re more likely to discriminate across the board; rather, in </w:t>
      </w:r>
      <w:r w:rsidR="00933B0D" w:rsidRPr="00181E9C">
        <w:rPr>
          <w:rFonts w:ascii="Times New Roman" w:hAnsi="Times New Roman" w:cs="Times New Roman"/>
          <w:sz w:val="24"/>
          <w:szCs w:val="24"/>
          <w:lang w:val="en-US"/>
        </w:rPr>
        <w:t>one outcome they were less likely to do so</w:t>
      </w:r>
      <w:r w:rsidR="00BF53AD" w:rsidRPr="00181E9C">
        <w:rPr>
          <w:rFonts w:ascii="Times New Roman" w:hAnsi="Times New Roman" w:cs="Times New Roman"/>
          <w:sz w:val="24"/>
          <w:szCs w:val="24"/>
          <w:lang w:val="en-US"/>
        </w:rPr>
        <w:t xml:space="preserve">.  For all agents there </w:t>
      </w:r>
      <w:r w:rsidR="002E7E51" w:rsidRPr="00181E9C">
        <w:rPr>
          <w:rFonts w:ascii="Times New Roman" w:hAnsi="Times New Roman" w:cs="Times New Roman"/>
          <w:sz w:val="24"/>
          <w:szCs w:val="24"/>
          <w:lang w:val="en-US"/>
        </w:rPr>
        <w:t>wa</w:t>
      </w:r>
      <w:r w:rsidR="00BF53AD" w:rsidRPr="00181E9C">
        <w:rPr>
          <w:rFonts w:ascii="Times New Roman" w:hAnsi="Times New Roman" w:cs="Times New Roman"/>
          <w:sz w:val="24"/>
          <w:szCs w:val="24"/>
          <w:lang w:val="en-US"/>
        </w:rPr>
        <w:t>s a clear variation in the likelihood of discriminating</w:t>
      </w:r>
      <w:r w:rsidR="009D469F" w:rsidRPr="00181E9C">
        <w:rPr>
          <w:rFonts w:ascii="Times New Roman" w:hAnsi="Times New Roman" w:cs="Times New Roman"/>
          <w:sz w:val="24"/>
          <w:szCs w:val="24"/>
          <w:lang w:val="en-US"/>
        </w:rPr>
        <w:t xml:space="preserve"> across geography and dwelling characteristics</w:t>
      </w:r>
      <w:r w:rsidR="00BF53AD" w:rsidRPr="00181E9C">
        <w:rPr>
          <w:rFonts w:ascii="Times New Roman" w:hAnsi="Times New Roman" w:cs="Times New Roman"/>
          <w:sz w:val="24"/>
          <w:szCs w:val="24"/>
          <w:lang w:val="en-US"/>
        </w:rPr>
        <w:t xml:space="preserve">, </w:t>
      </w:r>
    </w:p>
    <w:p w14:paraId="3D95285C" w14:textId="11357483" w:rsidR="00BF53AD" w:rsidRPr="00181E9C" w:rsidRDefault="00BF53AD"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The customer prejudice theory is similarly incompatible with our findings.  It also </w:t>
      </w:r>
      <w:r w:rsidR="002E7E51" w:rsidRPr="00181E9C">
        <w:rPr>
          <w:rFonts w:ascii="Times New Roman" w:hAnsi="Times New Roman" w:cs="Times New Roman"/>
          <w:sz w:val="24"/>
          <w:szCs w:val="24"/>
          <w:lang w:val="en-US"/>
        </w:rPr>
        <w:t xml:space="preserve">(erroneously) </w:t>
      </w:r>
      <w:r w:rsidRPr="00181E9C">
        <w:rPr>
          <w:rFonts w:ascii="Times New Roman" w:hAnsi="Times New Roman" w:cs="Times New Roman"/>
          <w:sz w:val="24"/>
          <w:szCs w:val="24"/>
          <w:lang w:val="en-US"/>
        </w:rPr>
        <w:t xml:space="preserve">predicts </w:t>
      </w:r>
      <w:r w:rsidR="002E7E51" w:rsidRPr="00181E9C">
        <w:rPr>
          <w:rFonts w:ascii="Times New Roman" w:hAnsi="Times New Roman" w:cs="Times New Roman"/>
          <w:sz w:val="24"/>
          <w:szCs w:val="24"/>
          <w:lang w:val="en-US"/>
        </w:rPr>
        <w:t xml:space="preserve">that Anglo agents would be the primary discriminators to protect their reputations in the </w:t>
      </w:r>
      <w:r w:rsidR="009D469F" w:rsidRPr="00181E9C">
        <w:rPr>
          <w:rFonts w:ascii="Times New Roman" w:hAnsi="Times New Roman" w:cs="Times New Roman"/>
          <w:sz w:val="24"/>
          <w:szCs w:val="24"/>
          <w:lang w:val="en-US"/>
        </w:rPr>
        <w:t>(presumably prejudice</w:t>
      </w:r>
      <w:r w:rsidR="00A703EE">
        <w:rPr>
          <w:rFonts w:ascii="Times New Roman" w:hAnsi="Times New Roman" w:cs="Times New Roman"/>
          <w:sz w:val="24"/>
          <w:szCs w:val="24"/>
          <w:lang w:val="en-US"/>
        </w:rPr>
        <w:t>d</w:t>
      </w:r>
      <w:r w:rsidR="009D469F" w:rsidRPr="00181E9C">
        <w:rPr>
          <w:rFonts w:ascii="Times New Roman" w:hAnsi="Times New Roman" w:cs="Times New Roman"/>
          <w:sz w:val="24"/>
          <w:szCs w:val="24"/>
          <w:lang w:val="en-US"/>
        </w:rPr>
        <w:t xml:space="preserve">) </w:t>
      </w:r>
      <w:r w:rsidR="002E7E51" w:rsidRPr="00181E9C">
        <w:rPr>
          <w:rFonts w:ascii="Times New Roman" w:hAnsi="Times New Roman" w:cs="Times New Roman"/>
          <w:sz w:val="24"/>
          <w:szCs w:val="24"/>
          <w:lang w:val="en-US"/>
        </w:rPr>
        <w:t xml:space="preserve">Anglo community.  Furthermore, it predicts that discrimination would be higher in </w:t>
      </w:r>
      <w:r w:rsidR="00F738FA" w:rsidRPr="00F738FA">
        <w:rPr>
          <w:rFonts w:ascii="Times New Roman" w:hAnsi="Times New Roman" w:cs="Times New Roman"/>
          <w:sz w:val="24"/>
          <w:szCs w:val="24"/>
          <w:lang w:val="en-US"/>
        </w:rPr>
        <w:t>neighborhoods</w:t>
      </w:r>
      <w:r w:rsidR="002E7E51" w:rsidRPr="00181E9C">
        <w:rPr>
          <w:rFonts w:ascii="Times New Roman" w:hAnsi="Times New Roman" w:cs="Times New Roman"/>
          <w:sz w:val="24"/>
          <w:szCs w:val="24"/>
          <w:lang w:val="en-US"/>
        </w:rPr>
        <w:t xml:space="preserve"> where Anglos make up the predominant share of the population.  Yet, our factor measuring the ethnic composition of the </w:t>
      </w:r>
      <w:r w:rsidR="00F738FA" w:rsidRPr="00F738FA">
        <w:rPr>
          <w:rFonts w:ascii="Times New Roman" w:hAnsi="Times New Roman" w:cs="Times New Roman"/>
          <w:sz w:val="24"/>
          <w:szCs w:val="24"/>
          <w:lang w:val="en-US"/>
        </w:rPr>
        <w:t>neighborhood</w:t>
      </w:r>
      <w:r w:rsidR="002E7E51" w:rsidRPr="00181E9C">
        <w:rPr>
          <w:rFonts w:ascii="Times New Roman" w:hAnsi="Times New Roman" w:cs="Times New Roman"/>
          <w:sz w:val="24"/>
          <w:szCs w:val="24"/>
          <w:lang w:val="en-US"/>
        </w:rPr>
        <w:t xml:space="preserve"> was never associated with variations in discrimination</w:t>
      </w:r>
      <w:r w:rsidR="009D469F" w:rsidRPr="00181E9C">
        <w:rPr>
          <w:rFonts w:ascii="Times New Roman" w:hAnsi="Times New Roman" w:cs="Times New Roman"/>
          <w:sz w:val="24"/>
          <w:szCs w:val="24"/>
          <w:lang w:val="en-US"/>
        </w:rPr>
        <w:t>, either in aggregate or for Anglo agents in particular</w:t>
      </w:r>
      <w:r w:rsidR="002E7E51" w:rsidRPr="00181E9C">
        <w:rPr>
          <w:rFonts w:ascii="Times New Roman" w:hAnsi="Times New Roman" w:cs="Times New Roman"/>
          <w:sz w:val="24"/>
          <w:szCs w:val="24"/>
          <w:lang w:val="en-US"/>
        </w:rPr>
        <w:t xml:space="preserve">.  </w:t>
      </w:r>
      <w:r w:rsidR="009D469F" w:rsidRPr="00181E9C">
        <w:rPr>
          <w:rFonts w:ascii="Times New Roman" w:hAnsi="Times New Roman" w:cs="Times New Roman"/>
          <w:sz w:val="24"/>
          <w:szCs w:val="24"/>
          <w:lang w:val="en-US"/>
        </w:rPr>
        <w:t xml:space="preserve">The observed variations in discrimination by dwelling characteristics also are not predicted by this theory. </w:t>
      </w:r>
      <w:r w:rsidR="002E7E51" w:rsidRPr="00181E9C">
        <w:rPr>
          <w:rFonts w:ascii="Times New Roman" w:hAnsi="Times New Roman" w:cs="Times New Roman"/>
          <w:sz w:val="24"/>
          <w:szCs w:val="24"/>
          <w:lang w:val="en-US"/>
        </w:rPr>
        <w:t xml:space="preserve">Perhaps the customer prejudice theory holds </w:t>
      </w:r>
      <w:r w:rsidR="009D469F" w:rsidRPr="00181E9C">
        <w:rPr>
          <w:rFonts w:ascii="Times New Roman" w:hAnsi="Times New Roman" w:cs="Times New Roman"/>
          <w:sz w:val="24"/>
          <w:szCs w:val="24"/>
          <w:lang w:val="en-US"/>
        </w:rPr>
        <w:t xml:space="preserve">some </w:t>
      </w:r>
      <w:r w:rsidR="008D61C3">
        <w:rPr>
          <w:rFonts w:ascii="Times New Roman" w:hAnsi="Times New Roman" w:cs="Times New Roman"/>
          <w:sz w:val="24"/>
          <w:szCs w:val="24"/>
          <w:lang w:val="en-US"/>
        </w:rPr>
        <w:t xml:space="preserve">(untested) </w:t>
      </w:r>
      <w:r w:rsidR="002E7E51" w:rsidRPr="00181E9C">
        <w:rPr>
          <w:rFonts w:ascii="Times New Roman" w:hAnsi="Times New Roman" w:cs="Times New Roman"/>
          <w:sz w:val="24"/>
          <w:szCs w:val="24"/>
          <w:lang w:val="en-US"/>
        </w:rPr>
        <w:t>explanatory power in Sydney’s home sales market, but it offers little towards understanding its rental market.</w:t>
      </w:r>
    </w:p>
    <w:p w14:paraId="2E3CBE0E" w14:textId="6FD64AE1" w:rsidR="00734249" w:rsidRPr="00181E9C" w:rsidRDefault="002E7E5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By contrast, the evidence is much more aligned with the predictions of the statistical </w:t>
      </w:r>
      <w:r w:rsidR="00F738FA" w:rsidRPr="00F738FA">
        <w:rPr>
          <w:rFonts w:ascii="Times New Roman" w:hAnsi="Times New Roman" w:cs="Times New Roman"/>
          <w:sz w:val="24"/>
          <w:szCs w:val="24"/>
          <w:lang w:val="en-US"/>
        </w:rPr>
        <w:t xml:space="preserve">discrimination </w:t>
      </w:r>
      <w:r w:rsidR="00F738FA" w:rsidRPr="00CB005A">
        <w:rPr>
          <w:rFonts w:ascii="Times New Roman" w:hAnsi="Times New Roman" w:cs="Times New Roman"/>
          <w:sz w:val="24"/>
          <w:szCs w:val="24"/>
          <w:lang w:val="en-US"/>
        </w:rPr>
        <w:t>theory</w:t>
      </w:r>
      <w:r w:rsidRPr="00181E9C">
        <w:rPr>
          <w:rFonts w:ascii="Times New Roman" w:hAnsi="Times New Roman" w:cs="Times New Roman"/>
          <w:sz w:val="24"/>
          <w:szCs w:val="24"/>
          <w:lang w:val="en-US"/>
        </w:rPr>
        <w:t xml:space="preserve">.  We would argue that our findings are consistent with the claim that both Anglo and non-Anglo agents in general are motivated by </w:t>
      </w:r>
      <w:r w:rsidR="009D469F" w:rsidRPr="00181E9C">
        <w:rPr>
          <w:rFonts w:ascii="Times New Roman" w:hAnsi="Times New Roman" w:cs="Times New Roman"/>
          <w:sz w:val="24"/>
          <w:szCs w:val="24"/>
          <w:lang w:val="en-US"/>
        </w:rPr>
        <w:t xml:space="preserve">perceptions of </w:t>
      </w:r>
      <w:r w:rsidRPr="00181E9C">
        <w:rPr>
          <w:rFonts w:ascii="Times New Roman" w:hAnsi="Times New Roman" w:cs="Times New Roman"/>
          <w:sz w:val="24"/>
          <w:szCs w:val="24"/>
          <w:lang w:val="en-US"/>
        </w:rPr>
        <w:t xml:space="preserve">their clients’ </w:t>
      </w:r>
      <w:r w:rsidR="009D469F" w:rsidRPr="00181E9C">
        <w:rPr>
          <w:rFonts w:ascii="Times New Roman" w:hAnsi="Times New Roman" w:cs="Times New Roman"/>
          <w:sz w:val="24"/>
          <w:szCs w:val="24"/>
          <w:lang w:val="en-US"/>
        </w:rPr>
        <w:t xml:space="preserve">differential </w:t>
      </w:r>
      <w:r w:rsidRPr="00181E9C">
        <w:rPr>
          <w:rFonts w:ascii="Times New Roman" w:hAnsi="Times New Roman" w:cs="Times New Roman"/>
          <w:sz w:val="24"/>
          <w:szCs w:val="24"/>
          <w:lang w:val="en-US"/>
        </w:rPr>
        <w:t>willingness to pay</w:t>
      </w:r>
      <w:r w:rsidR="009D469F" w:rsidRPr="00181E9C">
        <w:rPr>
          <w:rFonts w:ascii="Times New Roman" w:hAnsi="Times New Roman" w:cs="Times New Roman"/>
          <w:sz w:val="24"/>
          <w:szCs w:val="24"/>
          <w:lang w:val="en-US"/>
        </w:rPr>
        <w:t xml:space="preserve"> for amenities</w:t>
      </w:r>
      <w:r w:rsidRPr="00181E9C">
        <w:rPr>
          <w:rFonts w:ascii="Times New Roman" w:hAnsi="Times New Roman" w:cs="Times New Roman"/>
          <w:sz w:val="24"/>
          <w:szCs w:val="24"/>
          <w:lang w:val="en-US"/>
        </w:rPr>
        <w:t>, given that they consistently var</w:t>
      </w:r>
      <w:r w:rsidR="0054560C" w:rsidRPr="00181E9C">
        <w:rPr>
          <w:rFonts w:ascii="Times New Roman" w:hAnsi="Times New Roman" w:cs="Times New Roman"/>
          <w:sz w:val="24"/>
          <w:szCs w:val="24"/>
          <w:lang w:val="en-US"/>
        </w:rPr>
        <w:t>ied</w:t>
      </w:r>
      <w:r w:rsidRPr="00181E9C">
        <w:rPr>
          <w:rFonts w:ascii="Times New Roman" w:hAnsi="Times New Roman" w:cs="Times New Roman"/>
          <w:sz w:val="24"/>
          <w:szCs w:val="24"/>
          <w:lang w:val="en-US"/>
        </w:rPr>
        <w:t xml:space="preserve"> their </w:t>
      </w:r>
      <w:r w:rsidRPr="00181E9C">
        <w:rPr>
          <w:rFonts w:ascii="Times New Roman" w:hAnsi="Times New Roman" w:cs="Times New Roman"/>
          <w:sz w:val="24"/>
          <w:szCs w:val="24"/>
          <w:lang w:val="en-US"/>
        </w:rPr>
        <w:lastRenderedPageBreak/>
        <w:t>behaviors as the safety and tenure features of the advertised dwelling</w:t>
      </w:r>
      <w:r w:rsidR="003C6EC9" w:rsidRPr="00181E9C">
        <w:rPr>
          <w:rFonts w:ascii="Times New Roman" w:hAnsi="Times New Roman" w:cs="Times New Roman"/>
          <w:sz w:val="24"/>
          <w:szCs w:val="24"/>
          <w:lang w:val="en-US"/>
        </w:rPr>
        <w:t xml:space="preserve">’s </w:t>
      </w:r>
      <w:r w:rsidR="00F738FA" w:rsidRPr="00F738FA">
        <w:rPr>
          <w:rFonts w:ascii="Times New Roman" w:hAnsi="Times New Roman" w:cs="Times New Roman"/>
          <w:sz w:val="24"/>
          <w:szCs w:val="24"/>
          <w:lang w:val="en-US"/>
        </w:rPr>
        <w:t>neighborhood</w:t>
      </w:r>
      <w:r w:rsidRPr="00181E9C">
        <w:rPr>
          <w:rFonts w:ascii="Times New Roman" w:hAnsi="Times New Roman" w:cs="Times New Roman"/>
          <w:sz w:val="24"/>
          <w:szCs w:val="24"/>
          <w:lang w:val="en-US"/>
        </w:rPr>
        <w:t xml:space="preserve"> var</w:t>
      </w:r>
      <w:r w:rsidR="0054560C" w:rsidRPr="00181E9C">
        <w:rPr>
          <w:rFonts w:ascii="Times New Roman" w:hAnsi="Times New Roman" w:cs="Times New Roman"/>
          <w:sz w:val="24"/>
          <w:szCs w:val="24"/>
          <w:lang w:val="en-US"/>
        </w:rPr>
        <w:t>ied</w:t>
      </w:r>
      <w:r w:rsidRPr="00181E9C">
        <w:rPr>
          <w:rFonts w:ascii="Times New Roman" w:hAnsi="Times New Roman" w:cs="Times New Roman"/>
          <w:sz w:val="24"/>
          <w:szCs w:val="24"/>
          <w:lang w:val="en-US"/>
        </w:rPr>
        <w:t xml:space="preserve">.  </w:t>
      </w:r>
      <w:r w:rsidR="0054560C" w:rsidRPr="00181E9C">
        <w:rPr>
          <w:rFonts w:ascii="Times New Roman" w:hAnsi="Times New Roman" w:cs="Times New Roman"/>
          <w:sz w:val="24"/>
          <w:szCs w:val="24"/>
          <w:lang w:val="en-US"/>
        </w:rPr>
        <w:t>If indeed</w:t>
      </w:r>
      <w:r w:rsidR="009D469F" w:rsidRPr="00181E9C">
        <w:rPr>
          <w:rFonts w:ascii="Times New Roman" w:hAnsi="Times New Roman" w:cs="Times New Roman"/>
          <w:sz w:val="24"/>
          <w:szCs w:val="24"/>
          <w:lang w:val="en-US"/>
        </w:rPr>
        <w:t xml:space="preserve"> agents expected that</w:t>
      </w:r>
      <w:r w:rsidR="0054560C" w:rsidRPr="00181E9C">
        <w:rPr>
          <w:rFonts w:ascii="Times New Roman" w:hAnsi="Times New Roman" w:cs="Times New Roman"/>
          <w:sz w:val="24"/>
          <w:szCs w:val="24"/>
          <w:lang w:val="en-US"/>
        </w:rPr>
        <w:t xml:space="preserve"> Anglos ha</w:t>
      </w:r>
      <w:r w:rsidR="003C6EC9" w:rsidRPr="00181E9C">
        <w:rPr>
          <w:rFonts w:ascii="Times New Roman" w:hAnsi="Times New Roman" w:cs="Times New Roman"/>
          <w:sz w:val="24"/>
          <w:szCs w:val="24"/>
          <w:lang w:val="en-US"/>
        </w:rPr>
        <w:t>d</w:t>
      </w:r>
      <w:r w:rsidR="0054560C" w:rsidRPr="00181E9C">
        <w:rPr>
          <w:rFonts w:ascii="Times New Roman" w:hAnsi="Times New Roman" w:cs="Times New Roman"/>
          <w:sz w:val="24"/>
          <w:szCs w:val="24"/>
          <w:lang w:val="en-US"/>
        </w:rPr>
        <w:t xml:space="preserve"> a stronger willingness to pay for amenities of lower crime and more owner-occupant neighbors, it would make economic sense for all agents to encourage </w:t>
      </w:r>
      <w:r w:rsidR="009D469F" w:rsidRPr="00181E9C">
        <w:rPr>
          <w:rFonts w:ascii="Times New Roman" w:hAnsi="Times New Roman" w:cs="Times New Roman"/>
          <w:sz w:val="24"/>
          <w:szCs w:val="24"/>
          <w:lang w:val="en-US"/>
        </w:rPr>
        <w:t xml:space="preserve">clients </w:t>
      </w:r>
      <w:r w:rsidR="003C6EC9" w:rsidRPr="00181E9C">
        <w:rPr>
          <w:rFonts w:ascii="Times New Roman" w:hAnsi="Times New Roman" w:cs="Times New Roman"/>
          <w:sz w:val="24"/>
          <w:szCs w:val="24"/>
          <w:lang w:val="en-US"/>
        </w:rPr>
        <w:t>differentially</w:t>
      </w:r>
      <w:r w:rsidR="0054560C" w:rsidRPr="00181E9C">
        <w:rPr>
          <w:rFonts w:ascii="Times New Roman" w:hAnsi="Times New Roman" w:cs="Times New Roman"/>
          <w:sz w:val="24"/>
          <w:szCs w:val="24"/>
          <w:lang w:val="en-US"/>
        </w:rPr>
        <w:t xml:space="preserve"> in such context</w:t>
      </w:r>
      <w:r w:rsidR="003C6EC9" w:rsidRPr="00181E9C">
        <w:rPr>
          <w:rFonts w:ascii="Times New Roman" w:hAnsi="Times New Roman" w:cs="Times New Roman"/>
          <w:sz w:val="24"/>
          <w:szCs w:val="24"/>
          <w:lang w:val="en-US"/>
        </w:rPr>
        <w:t>s</w:t>
      </w:r>
      <w:r w:rsidR="0054560C" w:rsidRPr="00181E9C">
        <w:rPr>
          <w:rFonts w:ascii="Times New Roman" w:hAnsi="Times New Roman" w:cs="Times New Roman"/>
          <w:sz w:val="24"/>
          <w:szCs w:val="24"/>
          <w:lang w:val="en-US"/>
        </w:rPr>
        <w:t xml:space="preserve">, as we observed. </w:t>
      </w:r>
      <w:r w:rsidR="009D469F" w:rsidRPr="00181E9C">
        <w:rPr>
          <w:rFonts w:ascii="Times New Roman" w:hAnsi="Times New Roman" w:cs="Times New Roman"/>
          <w:sz w:val="24"/>
          <w:szCs w:val="24"/>
          <w:lang w:val="en-US"/>
        </w:rPr>
        <w:t>When an expensive rental dwelling is involved it may be the case that agents generally anticipated that prospective minority renters would be less likely to consummate a lease quickly, continue to make timely rental payments and/or maintain the property to a high standard, and thus they are provided fewer encouragements than their Anglo counterpart, even when they exhibited the same educational and occupational profiles.</w:t>
      </w:r>
      <w:r w:rsidR="00717E52" w:rsidRPr="00181E9C">
        <w:rPr>
          <w:rFonts w:ascii="Times New Roman" w:hAnsi="Times New Roman" w:cs="Times New Roman"/>
          <w:sz w:val="24"/>
          <w:szCs w:val="24"/>
          <w:lang w:val="en-US"/>
        </w:rPr>
        <w:t xml:space="preserve"> Furthermore, though perhaps less obviously, we think that the observed, diametrically opposed, inter-ethnic differences in agent responses to tester characteristics is another implicit indicator of statistical discrimination at work.  If, as we previously argued, Anglo and minority agents hold contrary, ethnically biased expectations about how observed tester characteristics</w:t>
      </w:r>
      <w:r w:rsidR="009D469F" w:rsidRPr="00181E9C">
        <w:rPr>
          <w:rFonts w:ascii="Times New Roman" w:hAnsi="Times New Roman" w:cs="Times New Roman"/>
          <w:sz w:val="24"/>
          <w:szCs w:val="24"/>
          <w:lang w:val="en-US"/>
        </w:rPr>
        <w:t xml:space="preserve"> </w:t>
      </w:r>
      <w:r w:rsidR="00717E52" w:rsidRPr="00181E9C">
        <w:rPr>
          <w:rFonts w:ascii="Times New Roman" w:hAnsi="Times New Roman" w:cs="Times New Roman"/>
          <w:sz w:val="24"/>
          <w:szCs w:val="24"/>
          <w:lang w:val="en-US"/>
        </w:rPr>
        <w:t>translate into expected differences in economic outcomes, they will manifest different discriminatory responses when confronted with the same testers.</w:t>
      </w:r>
      <w:r w:rsidR="009D469F" w:rsidRPr="00181E9C">
        <w:rPr>
          <w:rFonts w:ascii="Times New Roman" w:hAnsi="Times New Roman" w:cs="Times New Roman"/>
          <w:sz w:val="24"/>
          <w:szCs w:val="24"/>
          <w:lang w:val="en-US"/>
        </w:rPr>
        <w:t xml:space="preserve"> </w:t>
      </w:r>
      <w:r w:rsidR="00EE1317" w:rsidRPr="00181E9C">
        <w:rPr>
          <w:rFonts w:ascii="Times New Roman" w:hAnsi="Times New Roman" w:cs="Times New Roman"/>
          <w:sz w:val="24"/>
          <w:szCs w:val="24"/>
          <w:lang w:val="en-US"/>
        </w:rPr>
        <w:t>As noted above, the prior literature has produced highly inconsistent conclusions (both considering U.S.-based studies as well as</w:t>
      </w:r>
      <w:r w:rsidR="008D61C3">
        <w:rPr>
          <w:rFonts w:ascii="Times New Roman" w:hAnsi="Times New Roman" w:cs="Times New Roman"/>
          <w:sz w:val="24"/>
          <w:szCs w:val="24"/>
          <w:lang w:val="en-US"/>
        </w:rPr>
        <w:t xml:space="preserve"> the limited number of</w:t>
      </w:r>
      <w:r w:rsidR="00EE1317" w:rsidRPr="00181E9C">
        <w:rPr>
          <w:rFonts w:ascii="Times New Roman" w:hAnsi="Times New Roman" w:cs="Times New Roman"/>
          <w:sz w:val="24"/>
          <w:szCs w:val="24"/>
          <w:lang w:val="en-US"/>
        </w:rPr>
        <w:t xml:space="preserve"> international comparisons) about what were the dominant motivations behind housing discrimination, leading some to conclude that different subsets of agents may be motiv</w:t>
      </w:r>
      <w:r w:rsidR="006C7700">
        <w:rPr>
          <w:rFonts w:ascii="Times New Roman" w:hAnsi="Times New Roman" w:cs="Times New Roman"/>
          <w:sz w:val="24"/>
          <w:szCs w:val="24"/>
          <w:lang w:val="en-US"/>
        </w:rPr>
        <w:t xml:space="preserve">ated differently (Oh and </w:t>
      </w:r>
      <w:proofErr w:type="spellStart"/>
      <w:r w:rsidR="006C7700">
        <w:rPr>
          <w:rFonts w:ascii="Times New Roman" w:hAnsi="Times New Roman" w:cs="Times New Roman"/>
          <w:sz w:val="24"/>
          <w:szCs w:val="24"/>
          <w:lang w:val="en-US"/>
        </w:rPr>
        <w:t>Yinger</w:t>
      </w:r>
      <w:proofErr w:type="spellEnd"/>
      <w:r w:rsidR="00EE1317" w:rsidRPr="00181E9C">
        <w:rPr>
          <w:rFonts w:ascii="Times New Roman" w:hAnsi="Times New Roman" w:cs="Times New Roman"/>
          <w:sz w:val="24"/>
          <w:szCs w:val="24"/>
          <w:lang w:val="en-US"/>
        </w:rPr>
        <w:t xml:space="preserve"> 2015).  By contrast, inferences from our findings from the Sydney rental market point sharply toward </w:t>
      </w:r>
      <w:r w:rsidR="00C64E49" w:rsidRPr="00181E9C">
        <w:rPr>
          <w:rFonts w:ascii="Times New Roman" w:hAnsi="Times New Roman" w:cs="Times New Roman"/>
          <w:sz w:val="24"/>
          <w:szCs w:val="24"/>
          <w:lang w:val="en-US"/>
        </w:rPr>
        <w:t>statistical discrimination</w:t>
      </w:r>
      <w:r w:rsidR="00EE1317" w:rsidRPr="00181E9C">
        <w:rPr>
          <w:rFonts w:ascii="Times New Roman" w:hAnsi="Times New Roman" w:cs="Times New Roman"/>
          <w:sz w:val="24"/>
          <w:szCs w:val="24"/>
          <w:lang w:val="en-US"/>
        </w:rPr>
        <w:t xml:space="preserve"> as </w:t>
      </w:r>
      <w:r w:rsidR="00F738FA" w:rsidRPr="00F738FA">
        <w:rPr>
          <w:rFonts w:ascii="Times New Roman" w:hAnsi="Times New Roman" w:cs="Times New Roman"/>
          <w:sz w:val="24"/>
          <w:szCs w:val="24"/>
          <w:lang w:val="en-US"/>
        </w:rPr>
        <w:t>a common, cross-ethnic motivator</w:t>
      </w:r>
      <w:r w:rsidR="00EE1317" w:rsidRPr="00181E9C">
        <w:rPr>
          <w:rFonts w:ascii="Times New Roman" w:hAnsi="Times New Roman" w:cs="Times New Roman"/>
          <w:sz w:val="24"/>
          <w:szCs w:val="24"/>
          <w:lang w:val="en-US"/>
        </w:rPr>
        <w:t>.  What we also see as important a</w:t>
      </w:r>
      <w:r w:rsidR="00256BAF" w:rsidRPr="00181E9C">
        <w:rPr>
          <w:rFonts w:ascii="Times New Roman" w:hAnsi="Times New Roman" w:cs="Times New Roman"/>
          <w:sz w:val="24"/>
          <w:szCs w:val="24"/>
          <w:lang w:val="en-US"/>
        </w:rPr>
        <w:t>re</w:t>
      </w:r>
      <w:r w:rsidR="00EE1317" w:rsidRPr="00181E9C">
        <w:rPr>
          <w:rFonts w:ascii="Times New Roman" w:hAnsi="Times New Roman" w:cs="Times New Roman"/>
          <w:sz w:val="24"/>
          <w:szCs w:val="24"/>
          <w:lang w:val="en-US"/>
        </w:rPr>
        <w:t xml:space="preserve"> the emphatic null</w:t>
      </w:r>
      <w:r w:rsidR="00256BAF" w:rsidRPr="00181E9C">
        <w:rPr>
          <w:rFonts w:ascii="Times New Roman" w:hAnsi="Times New Roman" w:cs="Times New Roman"/>
          <w:sz w:val="24"/>
          <w:szCs w:val="24"/>
          <w:lang w:val="en-US"/>
        </w:rPr>
        <w:t xml:space="preserve"> findings regarding </w:t>
      </w:r>
      <w:r w:rsidR="00C64E49" w:rsidRPr="00181E9C">
        <w:rPr>
          <w:rFonts w:ascii="Times New Roman" w:hAnsi="Times New Roman" w:cs="Times New Roman"/>
          <w:sz w:val="24"/>
          <w:szCs w:val="24"/>
          <w:lang w:val="en-US"/>
        </w:rPr>
        <w:t xml:space="preserve">the </w:t>
      </w:r>
      <w:r w:rsidR="00F738FA" w:rsidRPr="00F738FA">
        <w:rPr>
          <w:rFonts w:ascii="Times New Roman" w:hAnsi="Times New Roman" w:cs="Times New Roman"/>
          <w:sz w:val="24"/>
          <w:szCs w:val="24"/>
          <w:lang w:val="en-US"/>
        </w:rPr>
        <w:t>alternative personal</w:t>
      </w:r>
      <w:r w:rsidR="00C64E49" w:rsidRPr="00181E9C">
        <w:rPr>
          <w:rFonts w:ascii="Times New Roman" w:hAnsi="Times New Roman" w:cs="Times New Roman"/>
          <w:sz w:val="24"/>
          <w:szCs w:val="24"/>
          <w:lang w:val="en-US"/>
        </w:rPr>
        <w:t xml:space="preserve"> </w:t>
      </w:r>
      <w:r w:rsidR="00256BAF" w:rsidRPr="00181E9C">
        <w:rPr>
          <w:rFonts w:ascii="Times New Roman" w:hAnsi="Times New Roman" w:cs="Times New Roman"/>
          <w:sz w:val="24"/>
          <w:szCs w:val="24"/>
          <w:lang w:val="en-US"/>
        </w:rPr>
        <w:t>prejudice and customer prejudice motives.  To be clear, we are not suggesting an absence of prejudice on the part of all Sydney rental agents and rental dwelling customers.  Rather, our evidence clearly suggests that even in a non-prejudiced Australia there would remain economic motives to discrim</w:t>
      </w:r>
      <w:r w:rsidR="007151CF" w:rsidRPr="00181E9C">
        <w:rPr>
          <w:rFonts w:ascii="Times New Roman" w:hAnsi="Times New Roman" w:cs="Times New Roman"/>
          <w:sz w:val="24"/>
          <w:szCs w:val="24"/>
          <w:lang w:val="en-US"/>
        </w:rPr>
        <w:t>inate on the basis of ethnicity.</w:t>
      </w:r>
      <w:r w:rsidR="007151CF" w:rsidRPr="00181E9C">
        <w:rPr>
          <w:rStyle w:val="EndnoteReference"/>
          <w:rFonts w:ascii="Times New Roman" w:hAnsi="Times New Roman" w:cs="Times New Roman"/>
          <w:sz w:val="24"/>
          <w:szCs w:val="24"/>
          <w:lang w:val="en-US"/>
        </w:rPr>
        <w:endnoteReference w:id="11"/>
      </w:r>
    </w:p>
    <w:p w14:paraId="73E022BF" w14:textId="774A5A89" w:rsidR="003810F4" w:rsidRPr="00181E9C" w:rsidRDefault="003810F4" w:rsidP="004F1F41">
      <w:pPr>
        <w:spacing w:line="480" w:lineRule="auto"/>
        <w:rPr>
          <w:rFonts w:ascii="Times New Roman" w:hAnsi="Times New Roman" w:cs="Times New Roman"/>
          <w:i/>
          <w:sz w:val="24"/>
          <w:szCs w:val="24"/>
          <w:lang w:val="en-US"/>
        </w:rPr>
      </w:pPr>
      <w:r w:rsidRPr="00181E9C">
        <w:rPr>
          <w:rFonts w:ascii="Times New Roman" w:hAnsi="Times New Roman" w:cs="Times New Roman"/>
          <w:i/>
          <w:sz w:val="24"/>
          <w:szCs w:val="24"/>
          <w:lang w:val="en-US"/>
        </w:rPr>
        <w:lastRenderedPageBreak/>
        <w:t>Implications for fair housing policy</w:t>
      </w:r>
    </w:p>
    <w:p w14:paraId="6CE9B9EC" w14:textId="4F631B25" w:rsidR="000D2471" w:rsidRPr="00181E9C" w:rsidRDefault="000D2471" w:rsidP="000D247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Our deduction that </w:t>
      </w:r>
      <w:r w:rsidR="00553CBC" w:rsidRPr="00181E9C">
        <w:rPr>
          <w:rFonts w:ascii="Times New Roman" w:hAnsi="Times New Roman" w:cs="Times New Roman"/>
          <w:sz w:val="24"/>
          <w:szCs w:val="24"/>
          <w:lang w:val="en-US"/>
        </w:rPr>
        <w:t>the root motivation for discrimination</w:t>
      </w:r>
      <w:r w:rsidRPr="00181E9C">
        <w:rPr>
          <w:rFonts w:ascii="Times New Roman" w:hAnsi="Times New Roman" w:cs="Times New Roman"/>
          <w:sz w:val="24"/>
          <w:szCs w:val="24"/>
          <w:lang w:val="en-US"/>
        </w:rPr>
        <w:t xml:space="preserve"> is rental agents’ rational profit incentives, not agents’ </w:t>
      </w:r>
      <w:r w:rsidR="00256BAF" w:rsidRPr="00181E9C">
        <w:rPr>
          <w:rFonts w:ascii="Times New Roman" w:hAnsi="Times New Roman" w:cs="Times New Roman"/>
          <w:sz w:val="24"/>
          <w:szCs w:val="24"/>
          <w:lang w:val="en-US"/>
        </w:rPr>
        <w:t xml:space="preserve">or customers’ </w:t>
      </w:r>
      <w:r w:rsidRPr="00181E9C">
        <w:rPr>
          <w:rFonts w:ascii="Times New Roman" w:hAnsi="Times New Roman" w:cs="Times New Roman"/>
          <w:sz w:val="24"/>
          <w:szCs w:val="24"/>
          <w:lang w:val="en-US"/>
        </w:rPr>
        <w:t xml:space="preserve">irrational prejudices, holds important implications for enforcement of anti-discrimination statutes.  In his seminal treatment of the topic, Becker (1957) hypothesized that discrimination motivated solely by agents’ personal animus and a desire to avoid contact with minorities would entail financial sacrifice inasmuch as potentially profitable (minority) clients were being ignored or given short-shrift.  In a perfectly competitive market, such profit-sacrificing, discriminating agents would inexorably be driven out of business by (more profitable) non-discriminating ones, argued Becker.  On the contrary, if discrimination is viewed as profitable (as we have found here) the market will incentivize it, not discourage it.  This establishes a </w:t>
      </w:r>
      <w:r w:rsidRPr="00181E9C">
        <w:rPr>
          <w:rFonts w:ascii="Times New Roman" w:hAnsi="Times New Roman" w:cs="Times New Roman"/>
          <w:i/>
          <w:sz w:val="24"/>
          <w:szCs w:val="24"/>
          <w:lang w:val="en-US"/>
        </w:rPr>
        <w:t>prima facie</w:t>
      </w:r>
      <w:r w:rsidRPr="00181E9C">
        <w:rPr>
          <w:rFonts w:ascii="Times New Roman" w:hAnsi="Times New Roman" w:cs="Times New Roman"/>
          <w:sz w:val="24"/>
          <w:szCs w:val="24"/>
          <w:lang w:val="en-US"/>
        </w:rPr>
        <w:t xml:space="preserve"> case for intervention of some sort(s) into the operation of housing markets if the society deems it unfair and/or inefficient for discrimination to occur</w:t>
      </w:r>
      <w:r w:rsidR="00ED55B2" w:rsidRPr="00181E9C">
        <w:rPr>
          <w:rFonts w:ascii="Times New Roman" w:hAnsi="Times New Roman" w:cs="Times New Roman"/>
          <w:sz w:val="24"/>
          <w:szCs w:val="24"/>
          <w:lang w:val="en-US"/>
        </w:rPr>
        <w:t>.</w:t>
      </w:r>
    </w:p>
    <w:p w14:paraId="74B26662" w14:textId="3CD34674" w:rsidR="005E45CE" w:rsidRPr="00181E9C" w:rsidRDefault="000D2471" w:rsidP="000D247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Moreover, our conclusion that discrimination is fundamentally profitable in the Sydney rental market holds implications for the efficacy of Australian fair housing policy.  To be effective, anti-discrimination enforcement efforts must create a credible deterrent: one where agents perceive that the expected value of marginal costs associated with being tried, convicted and penalized monetarily (such as by fines or loss of license) for discriminating are greater than the expected value of marginal profits earned by discriminating.  </w:t>
      </w:r>
      <w:r w:rsidR="00256BAF" w:rsidRPr="00181E9C">
        <w:rPr>
          <w:rFonts w:ascii="Times New Roman" w:hAnsi="Times New Roman" w:cs="Times New Roman"/>
          <w:sz w:val="24"/>
          <w:szCs w:val="24"/>
          <w:lang w:val="en-US"/>
        </w:rPr>
        <w:t>We believe that c</w:t>
      </w:r>
      <w:r w:rsidRPr="00181E9C">
        <w:rPr>
          <w:rFonts w:ascii="Times New Roman" w:hAnsi="Times New Roman" w:cs="Times New Roman"/>
          <w:sz w:val="24"/>
          <w:szCs w:val="24"/>
          <w:lang w:val="en-US"/>
        </w:rPr>
        <w:t xml:space="preserve">urrent </w:t>
      </w:r>
      <w:r w:rsidR="00256BAF" w:rsidRPr="00181E9C">
        <w:rPr>
          <w:rFonts w:ascii="Times New Roman" w:hAnsi="Times New Roman" w:cs="Times New Roman"/>
          <w:sz w:val="24"/>
          <w:szCs w:val="24"/>
          <w:lang w:val="en-US"/>
        </w:rPr>
        <w:t xml:space="preserve">Australian </w:t>
      </w:r>
      <w:r w:rsidRPr="00181E9C">
        <w:rPr>
          <w:rFonts w:ascii="Times New Roman" w:hAnsi="Times New Roman" w:cs="Times New Roman"/>
          <w:sz w:val="24"/>
          <w:szCs w:val="24"/>
          <w:lang w:val="en-US"/>
        </w:rPr>
        <w:t>enforcement mechanisms fall short, however, of creating this effective deterrent.  To our knowledge all anti-discrimination enforcement mechanisms in Australia are founded upon victims detecting differential treatment, complaining about it formally to the proper authorities, and then having the case adjudicated.</w:t>
      </w:r>
      <w:r w:rsidR="007151CF" w:rsidRPr="00181E9C">
        <w:rPr>
          <w:rStyle w:val="EndnoteReference"/>
          <w:rFonts w:ascii="Times New Roman" w:hAnsi="Times New Roman" w:cs="Times New Roman"/>
          <w:sz w:val="24"/>
          <w:szCs w:val="24"/>
          <w:lang w:val="en-US"/>
        </w:rPr>
        <w:endnoteReference w:id="12"/>
      </w:r>
      <w:r w:rsidRPr="00181E9C">
        <w:rPr>
          <w:rFonts w:ascii="Times New Roman" w:hAnsi="Times New Roman" w:cs="Times New Roman"/>
          <w:sz w:val="24"/>
          <w:szCs w:val="24"/>
          <w:lang w:val="en-US"/>
        </w:rPr>
        <w:t xml:space="preserve"> Unfortunately, most victims never realize that they may have faced discrimination, because they are unaware how comparable </w:t>
      </w:r>
      <w:r w:rsidR="0075244D" w:rsidRPr="00181E9C">
        <w:rPr>
          <w:rFonts w:ascii="Times New Roman" w:hAnsi="Times New Roman" w:cs="Times New Roman"/>
          <w:sz w:val="24"/>
          <w:szCs w:val="24"/>
          <w:lang w:val="en-US"/>
        </w:rPr>
        <w:t>home seekers</w:t>
      </w:r>
      <w:r w:rsidRPr="00181E9C">
        <w:rPr>
          <w:rFonts w:ascii="Times New Roman" w:hAnsi="Times New Roman" w:cs="Times New Roman"/>
          <w:sz w:val="24"/>
          <w:szCs w:val="24"/>
          <w:lang w:val="en-US"/>
        </w:rPr>
        <w:t xml:space="preserve"> have been treated and agents’ </w:t>
      </w:r>
      <w:r w:rsidR="00F738FA" w:rsidRPr="00F738FA">
        <w:rPr>
          <w:rFonts w:ascii="Times New Roman" w:hAnsi="Times New Roman" w:cs="Times New Roman"/>
          <w:sz w:val="24"/>
          <w:szCs w:val="24"/>
          <w:lang w:val="en-US"/>
        </w:rPr>
        <w:t>behaviors</w:t>
      </w:r>
      <w:r w:rsidRPr="00181E9C">
        <w:rPr>
          <w:rFonts w:ascii="Times New Roman" w:hAnsi="Times New Roman" w:cs="Times New Roman"/>
          <w:sz w:val="24"/>
          <w:szCs w:val="24"/>
          <w:lang w:val="en-US"/>
        </w:rPr>
        <w:t xml:space="preserve"> usually do not reveal bias explicitly (as we </w:t>
      </w:r>
      <w:r w:rsidRPr="00181E9C">
        <w:rPr>
          <w:rFonts w:ascii="Times New Roman" w:hAnsi="Times New Roman" w:cs="Times New Roman"/>
          <w:sz w:val="24"/>
          <w:szCs w:val="24"/>
          <w:lang w:val="en-US"/>
        </w:rPr>
        <w:lastRenderedPageBreak/>
        <w:t xml:space="preserve">observed in our study and </w:t>
      </w:r>
      <w:r w:rsidR="00ED55B2" w:rsidRPr="00181E9C">
        <w:rPr>
          <w:rFonts w:ascii="Times New Roman" w:hAnsi="Times New Roman" w:cs="Times New Roman"/>
          <w:sz w:val="24"/>
          <w:szCs w:val="24"/>
          <w:lang w:val="en-US"/>
        </w:rPr>
        <w:t xml:space="preserve">as </w:t>
      </w:r>
      <w:r w:rsidRPr="00181E9C">
        <w:rPr>
          <w:rFonts w:ascii="Times New Roman" w:hAnsi="Times New Roman" w:cs="Times New Roman"/>
          <w:sz w:val="24"/>
          <w:szCs w:val="24"/>
          <w:lang w:val="en-US"/>
        </w:rPr>
        <w:t xml:space="preserve">has been consistently documented in the national U.S. discrimination studies).  This means that there is unlikely to be a broadly credible deterrent established unless non-governmental organizations and/or governmental agencies are legally and financially empowered to conduct regularly and at high frequency paired testing that goes beyond responses to </w:t>
      </w:r>
      <w:r w:rsidRPr="00181E9C">
        <w:rPr>
          <w:rFonts w:ascii="Times New Roman" w:hAnsi="Times New Roman" w:cs="Times New Roman"/>
          <w:i/>
          <w:sz w:val="24"/>
          <w:szCs w:val="24"/>
          <w:lang w:val="en-US"/>
        </w:rPr>
        <w:t>bona fide</w:t>
      </w:r>
      <w:r w:rsidR="006C7700">
        <w:rPr>
          <w:rFonts w:ascii="Times New Roman" w:hAnsi="Times New Roman" w:cs="Times New Roman"/>
          <w:sz w:val="24"/>
          <w:szCs w:val="24"/>
          <w:lang w:val="en-US"/>
        </w:rPr>
        <w:t xml:space="preserve"> complaints (Galster</w:t>
      </w:r>
      <w:r w:rsidRPr="00181E9C">
        <w:rPr>
          <w:rFonts w:ascii="Times New Roman" w:hAnsi="Times New Roman" w:cs="Times New Roman"/>
          <w:sz w:val="24"/>
          <w:szCs w:val="24"/>
          <w:lang w:val="en-US"/>
        </w:rPr>
        <w:t xml:space="preserve"> 1990a).  Such enhanced enforcement testing would presumably lead to more convictions and larger monetary penalties meted out by courts.  When this has (rarely) occurred in the past </w:t>
      </w:r>
      <w:r w:rsidR="0075244D" w:rsidRPr="00181E9C">
        <w:rPr>
          <w:rFonts w:ascii="Times New Roman" w:hAnsi="Times New Roman" w:cs="Times New Roman"/>
          <w:sz w:val="24"/>
          <w:szCs w:val="24"/>
          <w:lang w:val="en-US"/>
        </w:rPr>
        <w:t xml:space="preserve">in the U.S., </w:t>
      </w:r>
      <w:r w:rsidRPr="00181E9C">
        <w:rPr>
          <w:rFonts w:ascii="Times New Roman" w:hAnsi="Times New Roman" w:cs="Times New Roman"/>
          <w:sz w:val="24"/>
          <w:szCs w:val="24"/>
          <w:lang w:val="en-US"/>
        </w:rPr>
        <w:t>there is evidence that subsequently the incidence of discriminatory actions</w:t>
      </w:r>
      <w:r w:rsidR="0075244D" w:rsidRPr="00181E9C">
        <w:rPr>
          <w:rFonts w:ascii="Times New Roman" w:hAnsi="Times New Roman" w:cs="Times New Roman"/>
          <w:sz w:val="24"/>
          <w:szCs w:val="24"/>
          <w:lang w:val="en-US"/>
        </w:rPr>
        <w:t xml:space="preserve"> was indeed reduced</w:t>
      </w:r>
      <w:r w:rsidRPr="00181E9C">
        <w:rPr>
          <w:rFonts w:ascii="Times New Roman" w:hAnsi="Times New Roman" w:cs="Times New Roman"/>
          <w:sz w:val="24"/>
          <w:szCs w:val="24"/>
          <w:lang w:val="en-US"/>
        </w:rPr>
        <w:t xml:space="preserve"> in the market</w:t>
      </w:r>
      <w:r w:rsidR="005E45CE" w:rsidRPr="00181E9C">
        <w:rPr>
          <w:rFonts w:ascii="Times New Roman" w:hAnsi="Times New Roman" w:cs="Times New Roman"/>
          <w:sz w:val="24"/>
          <w:szCs w:val="24"/>
          <w:lang w:val="en-US"/>
        </w:rPr>
        <w:t xml:space="preserve"> where the </w:t>
      </w:r>
      <w:r w:rsidR="0075244D" w:rsidRPr="00181E9C">
        <w:rPr>
          <w:rFonts w:ascii="Times New Roman" w:hAnsi="Times New Roman" w:cs="Times New Roman"/>
          <w:sz w:val="24"/>
          <w:szCs w:val="24"/>
          <w:lang w:val="en-US"/>
        </w:rPr>
        <w:t xml:space="preserve">enhanced court-imposed </w:t>
      </w:r>
      <w:r w:rsidR="005E45CE" w:rsidRPr="00181E9C">
        <w:rPr>
          <w:rFonts w:ascii="Times New Roman" w:hAnsi="Times New Roman" w:cs="Times New Roman"/>
          <w:sz w:val="24"/>
          <w:szCs w:val="24"/>
          <w:lang w:val="en-US"/>
        </w:rPr>
        <w:t>penalt</w:t>
      </w:r>
      <w:r w:rsidR="0075244D" w:rsidRPr="00181E9C">
        <w:rPr>
          <w:rFonts w:ascii="Times New Roman" w:hAnsi="Times New Roman" w:cs="Times New Roman"/>
          <w:sz w:val="24"/>
          <w:szCs w:val="24"/>
          <w:lang w:val="en-US"/>
        </w:rPr>
        <w:t>ies were</w:t>
      </w:r>
      <w:r w:rsidR="005E45CE" w:rsidRPr="00181E9C">
        <w:rPr>
          <w:rFonts w:ascii="Times New Roman" w:hAnsi="Times New Roman" w:cs="Times New Roman"/>
          <w:sz w:val="24"/>
          <w:szCs w:val="24"/>
          <w:lang w:val="en-US"/>
        </w:rPr>
        <w:t xml:space="preserve"> exacted</w:t>
      </w:r>
      <w:r w:rsidR="006C7700">
        <w:rPr>
          <w:rFonts w:ascii="Times New Roman" w:hAnsi="Times New Roman" w:cs="Times New Roman"/>
          <w:sz w:val="24"/>
          <w:szCs w:val="24"/>
          <w:lang w:val="en-US"/>
        </w:rPr>
        <w:t xml:space="preserve"> (Ross and Galster</w:t>
      </w:r>
      <w:r w:rsidRPr="00181E9C">
        <w:rPr>
          <w:rFonts w:ascii="Times New Roman" w:hAnsi="Times New Roman" w:cs="Times New Roman"/>
          <w:sz w:val="24"/>
          <w:szCs w:val="24"/>
          <w:lang w:val="en-US"/>
        </w:rPr>
        <w:t xml:space="preserve"> 2007).  </w:t>
      </w:r>
    </w:p>
    <w:p w14:paraId="78A1EE92" w14:textId="7C76BA6A" w:rsidR="003810F4" w:rsidRDefault="000D2471"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Results from the current study not only imply that such enhanced </w:t>
      </w:r>
      <w:r w:rsidR="005E45CE" w:rsidRPr="00181E9C">
        <w:rPr>
          <w:rFonts w:ascii="Times New Roman" w:hAnsi="Times New Roman" w:cs="Times New Roman"/>
          <w:sz w:val="24"/>
          <w:szCs w:val="24"/>
          <w:lang w:val="en-US"/>
        </w:rPr>
        <w:t>fair housing</w:t>
      </w:r>
      <w:r w:rsidRPr="00181E9C">
        <w:rPr>
          <w:rFonts w:ascii="Times New Roman" w:hAnsi="Times New Roman" w:cs="Times New Roman"/>
          <w:sz w:val="24"/>
          <w:szCs w:val="24"/>
          <w:lang w:val="en-US"/>
        </w:rPr>
        <w:t xml:space="preserve"> enforcement efforts are warranted </w:t>
      </w:r>
      <w:r w:rsidR="005E45CE" w:rsidRPr="00181E9C">
        <w:rPr>
          <w:rFonts w:ascii="Times New Roman" w:hAnsi="Times New Roman" w:cs="Times New Roman"/>
          <w:sz w:val="24"/>
          <w:szCs w:val="24"/>
          <w:lang w:val="en-US"/>
        </w:rPr>
        <w:t xml:space="preserve">in Sydney </w:t>
      </w:r>
      <w:r w:rsidRPr="00181E9C">
        <w:rPr>
          <w:rFonts w:ascii="Times New Roman" w:hAnsi="Times New Roman" w:cs="Times New Roman"/>
          <w:sz w:val="24"/>
          <w:szCs w:val="24"/>
          <w:lang w:val="en-US"/>
        </w:rPr>
        <w:t xml:space="preserve">but they also offer practical guidance about circumstances where enforcement testing is most likely to uncover discriminatory </w:t>
      </w:r>
      <w:r w:rsidR="00F738FA" w:rsidRPr="00F738FA">
        <w:rPr>
          <w:rFonts w:ascii="Times New Roman" w:hAnsi="Times New Roman" w:cs="Times New Roman"/>
          <w:sz w:val="24"/>
          <w:szCs w:val="24"/>
          <w:lang w:val="en-US"/>
        </w:rPr>
        <w:t>behavior</w:t>
      </w:r>
      <w:r w:rsidRPr="00181E9C">
        <w:rPr>
          <w:rFonts w:ascii="Times New Roman" w:hAnsi="Times New Roman" w:cs="Times New Roman"/>
          <w:sz w:val="24"/>
          <w:szCs w:val="24"/>
          <w:lang w:val="en-US"/>
        </w:rPr>
        <w:t xml:space="preserve"> in the rental market.</w:t>
      </w:r>
      <w:r w:rsidR="005E45CE" w:rsidRPr="00181E9C">
        <w:rPr>
          <w:rFonts w:ascii="Times New Roman" w:hAnsi="Times New Roman" w:cs="Times New Roman"/>
          <w:sz w:val="24"/>
          <w:szCs w:val="24"/>
          <w:lang w:val="en-US"/>
        </w:rPr>
        <w:t xml:space="preserve"> </w:t>
      </w:r>
      <w:r w:rsidR="00553CBC" w:rsidRPr="00181E9C">
        <w:rPr>
          <w:rFonts w:ascii="Times New Roman" w:hAnsi="Times New Roman" w:cs="Times New Roman"/>
          <w:sz w:val="24"/>
          <w:szCs w:val="24"/>
          <w:lang w:val="en-US"/>
        </w:rPr>
        <w:t xml:space="preserve"> </w:t>
      </w:r>
      <w:proofErr w:type="gramStart"/>
      <w:r w:rsidR="00553CBC" w:rsidRPr="00181E9C">
        <w:rPr>
          <w:rFonts w:ascii="Times New Roman" w:hAnsi="Times New Roman" w:cs="Times New Roman"/>
          <w:sz w:val="24"/>
          <w:szCs w:val="24"/>
          <w:lang w:val="en-US"/>
        </w:rPr>
        <w:t xml:space="preserve">Disproportionately targeting tests on rental vacancies in </w:t>
      </w:r>
      <w:r w:rsidR="00F738FA" w:rsidRPr="00F738FA">
        <w:rPr>
          <w:rFonts w:ascii="Times New Roman" w:hAnsi="Times New Roman" w:cs="Times New Roman"/>
          <w:sz w:val="24"/>
          <w:szCs w:val="24"/>
          <w:lang w:val="en-US"/>
        </w:rPr>
        <w:t>neighborhoods</w:t>
      </w:r>
      <w:r w:rsidR="00553CBC" w:rsidRPr="00181E9C">
        <w:rPr>
          <w:rFonts w:ascii="Times New Roman" w:hAnsi="Times New Roman" w:cs="Times New Roman"/>
          <w:sz w:val="24"/>
          <w:szCs w:val="24"/>
          <w:lang w:val="en-US"/>
        </w:rPr>
        <w:t xml:space="preserve"> with lower rates of crime and shares of renter-occupied dwellings are most likely to reveal favoritism toward Anglo home seekers, and thus would enhance the efficacy of presumably constrained civil rights enforcement resources.</w:t>
      </w:r>
      <w:proofErr w:type="gramEnd"/>
      <w:r w:rsidR="00553CBC" w:rsidRPr="00181E9C">
        <w:rPr>
          <w:rFonts w:ascii="Times New Roman" w:hAnsi="Times New Roman" w:cs="Times New Roman"/>
          <w:sz w:val="24"/>
          <w:szCs w:val="24"/>
          <w:lang w:val="en-US"/>
        </w:rPr>
        <w:t xml:space="preserve">  </w:t>
      </w:r>
    </w:p>
    <w:p w14:paraId="3E5D54D8" w14:textId="77777777" w:rsidR="00F51BC6" w:rsidRPr="00181E9C" w:rsidRDefault="00F51BC6" w:rsidP="004F1F41">
      <w:pPr>
        <w:spacing w:line="480" w:lineRule="auto"/>
        <w:rPr>
          <w:rFonts w:ascii="Times New Roman" w:hAnsi="Times New Roman" w:cs="Times New Roman"/>
          <w:sz w:val="24"/>
          <w:szCs w:val="24"/>
          <w:lang w:val="en-US"/>
        </w:rPr>
      </w:pPr>
    </w:p>
    <w:p w14:paraId="52F8886B" w14:textId="23964791" w:rsidR="0021068E" w:rsidRPr="00181E9C" w:rsidRDefault="0021068E" w:rsidP="004F1F41">
      <w:pPr>
        <w:spacing w:line="480" w:lineRule="auto"/>
        <w:rPr>
          <w:rFonts w:ascii="Times New Roman" w:hAnsi="Times New Roman" w:cs="Times New Roman"/>
          <w:b/>
          <w:sz w:val="24"/>
          <w:szCs w:val="24"/>
          <w:lang w:val="en-US"/>
        </w:rPr>
      </w:pPr>
      <w:r w:rsidRPr="00181E9C">
        <w:rPr>
          <w:rFonts w:ascii="Times New Roman" w:hAnsi="Times New Roman" w:cs="Times New Roman"/>
          <w:b/>
          <w:sz w:val="24"/>
          <w:szCs w:val="24"/>
          <w:lang w:val="en-US"/>
        </w:rPr>
        <w:t>Conclusions</w:t>
      </w:r>
    </w:p>
    <w:p w14:paraId="7A4F6F42" w14:textId="71DA6AF7" w:rsidR="006A39C5" w:rsidRPr="00181E9C" w:rsidRDefault="006A39C5" w:rsidP="004F1F41">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We have </w:t>
      </w:r>
      <w:r w:rsidR="00F738FA" w:rsidRPr="00F738FA">
        <w:rPr>
          <w:rFonts w:ascii="Times New Roman" w:hAnsi="Times New Roman" w:cs="Times New Roman"/>
          <w:sz w:val="24"/>
          <w:szCs w:val="24"/>
          <w:lang w:val="en-US"/>
        </w:rPr>
        <w:t>analyzed</w:t>
      </w:r>
      <w:r w:rsidRPr="00181E9C">
        <w:rPr>
          <w:rFonts w:ascii="Times New Roman" w:hAnsi="Times New Roman" w:cs="Times New Roman"/>
          <w:sz w:val="24"/>
          <w:szCs w:val="24"/>
          <w:lang w:val="en-US"/>
        </w:rPr>
        <w:t xml:space="preserve"> data from the first </w:t>
      </w:r>
      <w:r w:rsidR="002E2B5A" w:rsidRPr="00181E9C">
        <w:rPr>
          <w:rFonts w:ascii="Times New Roman" w:hAnsi="Times New Roman" w:cs="Times New Roman"/>
          <w:sz w:val="24"/>
          <w:szCs w:val="24"/>
          <w:lang w:val="en-US"/>
        </w:rPr>
        <w:t xml:space="preserve">systematic </w:t>
      </w:r>
      <w:r w:rsidRPr="00181E9C">
        <w:rPr>
          <w:rFonts w:ascii="Times New Roman" w:hAnsi="Times New Roman" w:cs="Times New Roman"/>
          <w:sz w:val="24"/>
          <w:szCs w:val="24"/>
          <w:lang w:val="en-US"/>
        </w:rPr>
        <w:t xml:space="preserve">investigation of ethnic discrimination in the rental housing market conducted in Australia using paired testing, with </w:t>
      </w:r>
      <w:r w:rsidR="005E45CE" w:rsidRPr="00181E9C">
        <w:rPr>
          <w:rFonts w:ascii="Times New Roman" w:hAnsi="Times New Roman" w:cs="Times New Roman"/>
          <w:sz w:val="24"/>
          <w:szCs w:val="24"/>
          <w:lang w:val="en-US"/>
        </w:rPr>
        <w:t>the</w:t>
      </w:r>
      <w:r w:rsidRPr="00181E9C">
        <w:rPr>
          <w:rFonts w:ascii="Times New Roman" w:hAnsi="Times New Roman" w:cs="Times New Roman"/>
          <w:sz w:val="24"/>
          <w:szCs w:val="24"/>
          <w:lang w:val="en-US"/>
        </w:rPr>
        <w:t xml:space="preserve"> goal</w:t>
      </w:r>
      <w:r w:rsidR="005E45CE" w:rsidRPr="00181E9C">
        <w:rPr>
          <w:rFonts w:ascii="Times New Roman" w:hAnsi="Times New Roman" w:cs="Times New Roman"/>
          <w:sz w:val="24"/>
          <w:szCs w:val="24"/>
          <w:lang w:val="en-US"/>
        </w:rPr>
        <w:t>s</w:t>
      </w:r>
      <w:r w:rsidRPr="00181E9C">
        <w:rPr>
          <w:rFonts w:ascii="Times New Roman" w:hAnsi="Times New Roman" w:cs="Times New Roman"/>
          <w:sz w:val="24"/>
          <w:szCs w:val="24"/>
          <w:lang w:val="en-US"/>
        </w:rPr>
        <w:t xml:space="preserve"> of better understanding the contexts in which differential treatment in Sydney was most likely</w:t>
      </w:r>
      <w:r w:rsidR="005E45CE" w:rsidRPr="00181E9C">
        <w:rPr>
          <w:rFonts w:ascii="Times New Roman" w:hAnsi="Times New Roman" w:cs="Times New Roman"/>
          <w:sz w:val="24"/>
          <w:szCs w:val="24"/>
          <w:lang w:val="en-US"/>
        </w:rPr>
        <w:t xml:space="preserve"> and drawing inferences about what might be motivating such behaviors</w:t>
      </w:r>
      <w:r w:rsidRPr="00181E9C">
        <w:rPr>
          <w:rFonts w:ascii="Times New Roman" w:hAnsi="Times New Roman" w:cs="Times New Roman"/>
          <w:sz w:val="24"/>
          <w:szCs w:val="24"/>
          <w:lang w:val="en-US"/>
        </w:rPr>
        <w:t xml:space="preserve">.  </w:t>
      </w:r>
      <w:r w:rsidR="00342550" w:rsidRPr="00181E9C">
        <w:rPr>
          <w:rFonts w:ascii="Times New Roman" w:hAnsi="Times New Roman" w:cs="Times New Roman"/>
          <w:sz w:val="24"/>
          <w:szCs w:val="24"/>
          <w:lang w:val="en-US"/>
        </w:rPr>
        <w:t xml:space="preserve">We </w:t>
      </w:r>
      <w:r w:rsidR="00553CBC" w:rsidRPr="00181E9C">
        <w:rPr>
          <w:rFonts w:ascii="Times New Roman" w:hAnsi="Times New Roman" w:cs="Times New Roman"/>
          <w:sz w:val="24"/>
          <w:szCs w:val="24"/>
          <w:lang w:val="en-US"/>
        </w:rPr>
        <w:t xml:space="preserve">have </w:t>
      </w:r>
      <w:r w:rsidR="00342550" w:rsidRPr="00181E9C">
        <w:rPr>
          <w:rFonts w:ascii="Times New Roman" w:hAnsi="Times New Roman" w:cs="Times New Roman"/>
          <w:sz w:val="24"/>
          <w:szCs w:val="24"/>
          <w:lang w:val="en-US"/>
        </w:rPr>
        <w:t>f</w:t>
      </w:r>
      <w:r w:rsidR="00553CBC" w:rsidRPr="00181E9C">
        <w:rPr>
          <w:rFonts w:ascii="Times New Roman" w:hAnsi="Times New Roman" w:cs="Times New Roman"/>
          <w:sz w:val="24"/>
          <w:szCs w:val="24"/>
          <w:lang w:val="en-US"/>
        </w:rPr>
        <w:t>ou</w:t>
      </w:r>
      <w:r w:rsidR="00342550" w:rsidRPr="00181E9C">
        <w:rPr>
          <w:rFonts w:ascii="Times New Roman" w:hAnsi="Times New Roman" w:cs="Times New Roman"/>
          <w:sz w:val="24"/>
          <w:szCs w:val="24"/>
          <w:lang w:val="en-US"/>
        </w:rPr>
        <w:t xml:space="preserve">nd that several forms of discrimination favoring Anglos </w:t>
      </w:r>
      <w:r w:rsidR="00553CBC" w:rsidRPr="00181E9C">
        <w:rPr>
          <w:rFonts w:ascii="Times New Roman" w:hAnsi="Times New Roman" w:cs="Times New Roman"/>
          <w:sz w:val="24"/>
          <w:szCs w:val="24"/>
          <w:lang w:val="en-US"/>
        </w:rPr>
        <w:t>w</w:t>
      </w:r>
      <w:r w:rsidR="00ED55B2" w:rsidRPr="00181E9C">
        <w:rPr>
          <w:rFonts w:ascii="Times New Roman" w:hAnsi="Times New Roman" w:cs="Times New Roman"/>
          <w:sz w:val="24"/>
          <w:szCs w:val="24"/>
          <w:lang w:val="en-US"/>
        </w:rPr>
        <w:t>ere</w:t>
      </w:r>
      <w:r w:rsidR="00342550" w:rsidRPr="00181E9C">
        <w:rPr>
          <w:rFonts w:ascii="Times New Roman" w:hAnsi="Times New Roman" w:cs="Times New Roman"/>
          <w:sz w:val="24"/>
          <w:szCs w:val="24"/>
          <w:lang w:val="en-US"/>
        </w:rPr>
        <w:t xml:space="preserve"> consistently more likely </w:t>
      </w:r>
      <w:r w:rsidR="00C64E49" w:rsidRPr="00181E9C">
        <w:rPr>
          <w:rFonts w:ascii="Times New Roman" w:hAnsi="Times New Roman" w:cs="Times New Roman"/>
          <w:sz w:val="24"/>
          <w:szCs w:val="24"/>
          <w:lang w:val="en-US"/>
        </w:rPr>
        <w:t xml:space="preserve">when relatively more expensive units were involved and when they were located </w:t>
      </w:r>
      <w:r w:rsidR="00342550" w:rsidRPr="00181E9C">
        <w:rPr>
          <w:rFonts w:ascii="Times New Roman" w:hAnsi="Times New Roman" w:cs="Times New Roman"/>
          <w:sz w:val="24"/>
          <w:szCs w:val="24"/>
          <w:lang w:val="en-US"/>
        </w:rPr>
        <w:t xml:space="preserve">in neighborhoods </w:t>
      </w:r>
      <w:r w:rsidR="00342550" w:rsidRPr="00181E9C">
        <w:rPr>
          <w:rFonts w:ascii="Times New Roman" w:hAnsi="Times New Roman" w:cs="Times New Roman"/>
          <w:sz w:val="24"/>
          <w:szCs w:val="24"/>
          <w:lang w:val="en-US"/>
        </w:rPr>
        <w:lastRenderedPageBreak/>
        <w:t>characterized by lower crime rates and shares of renter households, regardless of the ethnicity of the agent.  Other contex</w:t>
      </w:r>
      <w:r w:rsidR="00553CBC" w:rsidRPr="00181E9C">
        <w:rPr>
          <w:rFonts w:ascii="Times New Roman" w:hAnsi="Times New Roman" w:cs="Times New Roman"/>
          <w:sz w:val="24"/>
          <w:szCs w:val="24"/>
          <w:lang w:val="en-US"/>
        </w:rPr>
        <w:t>t</w:t>
      </w:r>
      <w:r w:rsidR="00342550" w:rsidRPr="00181E9C">
        <w:rPr>
          <w:rFonts w:ascii="Times New Roman" w:hAnsi="Times New Roman" w:cs="Times New Roman"/>
          <w:sz w:val="24"/>
          <w:szCs w:val="24"/>
          <w:lang w:val="en-US"/>
        </w:rPr>
        <w:t>-varying patterns of discrimination related to the characteristics of the home seeker and dwelling</w:t>
      </w:r>
      <w:r w:rsidR="00C64E49" w:rsidRPr="00181E9C">
        <w:rPr>
          <w:rFonts w:ascii="Times New Roman" w:hAnsi="Times New Roman" w:cs="Times New Roman"/>
          <w:sz w:val="24"/>
          <w:szCs w:val="24"/>
          <w:lang w:val="en-US"/>
        </w:rPr>
        <w:t xml:space="preserve"> type</w:t>
      </w:r>
      <w:r w:rsidR="00342550" w:rsidRPr="00181E9C">
        <w:rPr>
          <w:rFonts w:ascii="Times New Roman" w:hAnsi="Times New Roman" w:cs="Times New Roman"/>
          <w:sz w:val="24"/>
          <w:szCs w:val="24"/>
          <w:lang w:val="en-US"/>
        </w:rPr>
        <w:t xml:space="preserve"> </w:t>
      </w:r>
      <w:r w:rsidR="001C17FA" w:rsidRPr="00181E9C">
        <w:rPr>
          <w:rFonts w:ascii="Times New Roman" w:hAnsi="Times New Roman" w:cs="Times New Roman"/>
          <w:sz w:val="24"/>
          <w:szCs w:val="24"/>
          <w:lang w:val="en-US"/>
        </w:rPr>
        <w:t>we</w:t>
      </w:r>
      <w:r w:rsidR="00342550" w:rsidRPr="00181E9C">
        <w:rPr>
          <w:rFonts w:ascii="Times New Roman" w:hAnsi="Times New Roman" w:cs="Times New Roman"/>
          <w:sz w:val="24"/>
          <w:szCs w:val="24"/>
          <w:lang w:val="en-US"/>
        </w:rPr>
        <w:t>re contingent upon ethnicity of the agent.  These patterns</w:t>
      </w:r>
      <w:r w:rsidR="001C17FA" w:rsidRPr="00181E9C">
        <w:rPr>
          <w:rFonts w:ascii="Times New Roman" w:hAnsi="Times New Roman" w:cs="Times New Roman"/>
          <w:sz w:val="24"/>
          <w:szCs w:val="24"/>
          <w:lang w:val="en-US"/>
        </w:rPr>
        <w:t xml:space="preserve"> of discrimination</w:t>
      </w:r>
      <w:r w:rsidR="00342550" w:rsidRPr="00181E9C">
        <w:rPr>
          <w:rFonts w:ascii="Times New Roman" w:hAnsi="Times New Roman" w:cs="Times New Roman"/>
          <w:sz w:val="24"/>
          <w:szCs w:val="24"/>
          <w:lang w:val="en-US"/>
        </w:rPr>
        <w:t xml:space="preserve"> </w:t>
      </w:r>
      <w:r w:rsidR="001C17FA" w:rsidRPr="00181E9C">
        <w:rPr>
          <w:rFonts w:ascii="Times New Roman" w:hAnsi="Times New Roman" w:cs="Times New Roman"/>
          <w:sz w:val="24"/>
          <w:szCs w:val="24"/>
          <w:lang w:val="en-US"/>
        </w:rPr>
        <w:t>we</w:t>
      </w:r>
      <w:r w:rsidR="00342550" w:rsidRPr="00181E9C">
        <w:rPr>
          <w:rFonts w:ascii="Times New Roman" w:hAnsi="Times New Roman" w:cs="Times New Roman"/>
          <w:sz w:val="24"/>
          <w:szCs w:val="24"/>
          <w:lang w:val="en-US"/>
        </w:rPr>
        <w:t xml:space="preserve">re consistent with the hypotheses that, in general in the Sydney rental market, agents regardless of ethnicity practice statistical discrimination.  </w:t>
      </w:r>
      <w:r w:rsidR="001C17FA" w:rsidRPr="00181E9C">
        <w:rPr>
          <w:rFonts w:ascii="Times New Roman" w:hAnsi="Times New Roman" w:cs="Times New Roman"/>
          <w:sz w:val="24"/>
          <w:szCs w:val="24"/>
          <w:lang w:val="en-US"/>
        </w:rPr>
        <w:t>Our results</w:t>
      </w:r>
      <w:r w:rsidRPr="00181E9C">
        <w:rPr>
          <w:rFonts w:ascii="Times New Roman" w:hAnsi="Times New Roman" w:cs="Times New Roman"/>
          <w:sz w:val="24"/>
          <w:szCs w:val="24"/>
          <w:lang w:val="en-US"/>
        </w:rPr>
        <w:t xml:space="preserve"> strongly suggested that </w:t>
      </w:r>
      <w:r w:rsidR="001C17FA" w:rsidRPr="00181E9C">
        <w:rPr>
          <w:rFonts w:ascii="Times New Roman" w:hAnsi="Times New Roman" w:cs="Times New Roman"/>
          <w:sz w:val="24"/>
          <w:szCs w:val="24"/>
          <w:lang w:val="en-US"/>
        </w:rPr>
        <w:t xml:space="preserve">Sydney </w:t>
      </w:r>
      <w:r w:rsidRPr="00181E9C">
        <w:rPr>
          <w:rFonts w:ascii="Times New Roman" w:hAnsi="Times New Roman" w:cs="Times New Roman"/>
          <w:sz w:val="24"/>
          <w:szCs w:val="24"/>
          <w:lang w:val="en-US"/>
        </w:rPr>
        <w:t xml:space="preserve">rental agents discriminated to secure additional profits, </w:t>
      </w:r>
      <w:r w:rsidR="001C17FA" w:rsidRPr="00181E9C">
        <w:rPr>
          <w:rFonts w:ascii="Times New Roman" w:hAnsi="Times New Roman" w:cs="Times New Roman"/>
          <w:sz w:val="24"/>
          <w:szCs w:val="24"/>
          <w:lang w:val="en-US"/>
        </w:rPr>
        <w:t xml:space="preserve">and were not primarily motivated by their own or their customers’ prejudices.  This </w:t>
      </w:r>
      <w:r w:rsidRPr="00181E9C">
        <w:rPr>
          <w:rFonts w:ascii="Times New Roman" w:hAnsi="Times New Roman" w:cs="Times New Roman"/>
          <w:sz w:val="24"/>
          <w:szCs w:val="24"/>
          <w:lang w:val="en-US"/>
        </w:rPr>
        <w:t>impli</w:t>
      </w:r>
      <w:r w:rsidR="001C17FA" w:rsidRPr="00181E9C">
        <w:rPr>
          <w:rFonts w:ascii="Times New Roman" w:hAnsi="Times New Roman" w:cs="Times New Roman"/>
          <w:sz w:val="24"/>
          <w:szCs w:val="24"/>
          <w:lang w:val="en-US"/>
        </w:rPr>
        <w:t>es</w:t>
      </w:r>
      <w:r w:rsidRPr="00181E9C">
        <w:rPr>
          <w:rFonts w:ascii="Times New Roman" w:hAnsi="Times New Roman" w:cs="Times New Roman"/>
          <w:sz w:val="24"/>
          <w:szCs w:val="24"/>
          <w:lang w:val="en-US"/>
        </w:rPr>
        <w:t xml:space="preserve"> that discrimination will prove resilient to unfettered housing market force</w:t>
      </w:r>
      <w:r w:rsidR="001C17FA" w:rsidRPr="00181E9C">
        <w:rPr>
          <w:rFonts w:ascii="Times New Roman" w:hAnsi="Times New Roman" w:cs="Times New Roman"/>
          <w:sz w:val="24"/>
          <w:szCs w:val="24"/>
          <w:lang w:val="en-US"/>
        </w:rPr>
        <w:t>s or changes in societal ethnic tolerance</w:t>
      </w:r>
      <w:r w:rsidRPr="00181E9C">
        <w:rPr>
          <w:rFonts w:ascii="Times New Roman" w:hAnsi="Times New Roman" w:cs="Times New Roman"/>
          <w:sz w:val="24"/>
          <w:szCs w:val="24"/>
          <w:lang w:val="en-US"/>
        </w:rPr>
        <w:t xml:space="preserve"> and instead must be addressed through enhanced </w:t>
      </w:r>
      <w:r w:rsidR="002E2B5A" w:rsidRPr="00181E9C">
        <w:rPr>
          <w:rFonts w:ascii="Times New Roman" w:hAnsi="Times New Roman" w:cs="Times New Roman"/>
          <w:sz w:val="24"/>
          <w:szCs w:val="24"/>
          <w:lang w:val="en-US"/>
        </w:rPr>
        <w:t xml:space="preserve">anti-discrimination </w:t>
      </w:r>
      <w:r w:rsidRPr="00181E9C">
        <w:rPr>
          <w:rFonts w:ascii="Times New Roman" w:hAnsi="Times New Roman" w:cs="Times New Roman"/>
          <w:sz w:val="24"/>
          <w:szCs w:val="24"/>
          <w:lang w:val="en-US"/>
        </w:rPr>
        <w:t>enforcement strategies.</w:t>
      </w:r>
    </w:p>
    <w:p w14:paraId="035EBA01" w14:textId="77777777" w:rsidR="00181E9C" w:rsidRDefault="00CE2FDE">
      <w:pPr>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  </w:t>
      </w:r>
    </w:p>
    <w:p w14:paraId="00EBE110" w14:textId="77777777" w:rsidR="00181E9C" w:rsidRDefault="00181E9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DE3AC94" w14:textId="77777777" w:rsidR="008B358B" w:rsidRPr="00E254A3" w:rsidRDefault="008B358B" w:rsidP="008B358B">
      <w:pPr>
        <w:rPr>
          <w:rFonts w:ascii="Times New Roman" w:hAnsi="Times New Roman" w:cs="Times New Roman"/>
          <w:sz w:val="24"/>
          <w:szCs w:val="24"/>
        </w:rPr>
      </w:pPr>
      <w:r w:rsidRPr="00E254A3">
        <w:rPr>
          <w:rFonts w:ascii="Times New Roman" w:hAnsi="Times New Roman" w:cs="Times New Roman"/>
          <w:sz w:val="24"/>
          <w:szCs w:val="24"/>
        </w:rPr>
        <w:lastRenderedPageBreak/>
        <w:t>Table 1: Differential treatment in Sydney rental markets, 2013</w:t>
      </w:r>
    </w:p>
    <w:tbl>
      <w:tblPr>
        <w:tblW w:w="8434" w:type="dxa"/>
        <w:tblInd w:w="93" w:type="dxa"/>
        <w:tblLook w:val="04A0" w:firstRow="1" w:lastRow="0" w:firstColumn="1" w:lastColumn="0" w:noHBand="0" w:noVBand="1"/>
      </w:tblPr>
      <w:tblGrid>
        <w:gridCol w:w="3701"/>
        <w:gridCol w:w="1134"/>
        <w:gridCol w:w="1134"/>
        <w:gridCol w:w="1189"/>
        <w:gridCol w:w="1276"/>
      </w:tblGrid>
      <w:tr w:rsidR="008B358B" w:rsidRPr="00E254A3" w14:paraId="6B486DEA" w14:textId="77777777" w:rsidTr="003C26A2">
        <w:trPr>
          <w:trHeight w:val="300"/>
        </w:trPr>
        <w:tc>
          <w:tcPr>
            <w:tcW w:w="3701" w:type="dxa"/>
            <w:tcBorders>
              <w:top w:val="nil"/>
              <w:left w:val="nil"/>
              <w:bottom w:val="nil"/>
              <w:right w:val="nil"/>
            </w:tcBorders>
            <w:shd w:val="clear" w:color="auto" w:fill="auto"/>
            <w:noWrap/>
            <w:vAlign w:val="center"/>
            <w:hideMark/>
          </w:tcPr>
          <w:p w14:paraId="12608747"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1C327CA5"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 Minority favoured</w:t>
            </w:r>
          </w:p>
        </w:tc>
        <w:tc>
          <w:tcPr>
            <w:tcW w:w="1134" w:type="dxa"/>
            <w:tcBorders>
              <w:top w:val="nil"/>
              <w:left w:val="nil"/>
              <w:bottom w:val="nil"/>
              <w:right w:val="nil"/>
            </w:tcBorders>
            <w:shd w:val="clear" w:color="auto" w:fill="auto"/>
            <w:noWrap/>
            <w:vAlign w:val="center"/>
            <w:hideMark/>
          </w:tcPr>
          <w:p w14:paraId="57E49537"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Neither favoured </w:t>
            </w:r>
          </w:p>
        </w:tc>
        <w:tc>
          <w:tcPr>
            <w:tcW w:w="1189" w:type="dxa"/>
            <w:tcBorders>
              <w:top w:val="nil"/>
              <w:left w:val="nil"/>
              <w:bottom w:val="nil"/>
              <w:right w:val="nil"/>
            </w:tcBorders>
            <w:shd w:val="clear" w:color="auto" w:fill="auto"/>
            <w:noWrap/>
            <w:vAlign w:val="center"/>
            <w:hideMark/>
          </w:tcPr>
          <w:p w14:paraId="773D3F8F"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Anglo favoured  </w:t>
            </w:r>
          </w:p>
        </w:tc>
        <w:tc>
          <w:tcPr>
            <w:tcW w:w="1276" w:type="dxa"/>
            <w:tcBorders>
              <w:top w:val="nil"/>
              <w:left w:val="nil"/>
              <w:bottom w:val="nil"/>
              <w:right w:val="nil"/>
            </w:tcBorders>
            <w:shd w:val="clear" w:color="auto" w:fill="auto"/>
            <w:noWrap/>
            <w:vAlign w:val="center"/>
            <w:hideMark/>
          </w:tcPr>
          <w:p w14:paraId="03BC5653"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Net Anglo-Minority favoured</w:t>
            </w:r>
          </w:p>
        </w:tc>
      </w:tr>
      <w:tr w:rsidR="008B358B" w:rsidRPr="00E254A3" w14:paraId="53277A4C" w14:textId="77777777" w:rsidTr="003C26A2">
        <w:trPr>
          <w:trHeight w:val="300"/>
        </w:trPr>
        <w:tc>
          <w:tcPr>
            <w:tcW w:w="3701" w:type="dxa"/>
            <w:tcBorders>
              <w:top w:val="nil"/>
              <w:left w:val="nil"/>
              <w:bottom w:val="nil"/>
              <w:right w:val="nil"/>
            </w:tcBorders>
            <w:shd w:val="clear" w:color="auto" w:fill="auto"/>
            <w:noWrap/>
            <w:vAlign w:val="center"/>
            <w:hideMark/>
          </w:tcPr>
          <w:p w14:paraId="54AD99F3"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Agent offered i</w:t>
            </w:r>
            <w:r w:rsidRPr="00E254A3">
              <w:rPr>
                <w:rFonts w:ascii="Times New Roman" w:eastAsia="Times New Roman" w:hAnsi="Times New Roman" w:cs="Times New Roman"/>
                <w:color w:val="000000"/>
                <w:sz w:val="24"/>
                <w:szCs w:val="24"/>
                <w:lang w:eastAsia="en-AU"/>
              </w:rPr>
              <w:t>ndividual appointment</w:t>
            </w:r>
          </w:p>
        </w:tc>
        <w:tc>
          <w:tcPr>
            <w:tcW w:w="1134" w:type="dxa"/>
            <w:tcBorders>
              <w:top w:val="nil"/>
              <w:left w:val="nil"/>
              <w:bottom w:val="nil"/>
              <w:right w:val="nil"/>
            </w:tcBorders>
            <w:shd w:val="clear" w:color="auto" w:fill="auto"/>
            <w:noWrap/>
            <w:vAlign w:val="center"/>
            <w:hideMark/>
          </w:tcPr>
          <w:p w14:paraId="22F7E75B"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3.5</w:t>
            </w:r>
          </w:p>
        </w:tc>
        <w:tc>
          <w:tcPr>
            <w:tcW w:w="1134" w:type="dxa"/>
            <w:tcBorders>
              <w:top w:val="nil"/>
              <w:left w:val="nil"/>
              <w:bottom w:val="nil"/>
              <w:right w:val="nil"/>
            </w:tcBorders>
            <w:shd w:val="clear" w:color="auto" w:fill="auto"/>
            <w:noWrap/>
            <w:vAlign w:val="center"/>
            <w:hideMark/>
          </w:tcPr>
          <w:p w14:paraId="1B734D0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79.7</w:t>
            </w:r>
          </w:p>
        </w:tc>
        <w:tc>
          <w:tcPr>
            <w:tcW w:w="1189" w:type="dxa"/>
            <w:tcBorders>
              <w:top w:val="nil"/>
              <w:left w:val="nil"/>
              <w:bottom w:val="nil"/>
              <w:right w:val="nil"/>
            </w:tcBorders>
            <w:shd w:val="clear" w:color="auto" w:fill="auto"/>
            <w:noWrap/>
            <w:vAlign w:val="center"/>
            <w:hideMark/>
          </w:tcPr>
          <w:p w14:paraId="315DC2A8"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16.8</w:t>
            </w:r>
          </w:p>
        </w:tc>
        <w:tc>
          <w:tcPr>
            <w:tcW w:w="1276" w:type="dxa"/>
            <w:tcBorders>
              <w:top w:val="nil"/>
              <w:left w:val="nil"/>
              <w:bottom w:val="nil"/>
              <w:right w:val="nil"/>
            </w:tcBorders>
            <w:shd w:val="clear" w:color="auto" w:fill="auto"/>
            <w:noWrap/>
            <w:vAlign w:val="center"/>
            <w:hideMark/>
          </w:tcPr>
          <w:p w14:paraId="75016FB5"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13.3***</w:t>
            </w:r>
          </w:p>
        </w:tc>
      </w:tr>
      <w:tr w:rsidR="008B358B" w:rsidRPr="00E254A3" w14:paraId="33B52437" w14:textId="77777777" w:rsidTr="003C26A2">
        <w:trPr>
          <w:trHeight w:val="300"/>
        </w:trPr>
        <w:tc>
          <w:tcPr>
            <w:tcW w:w="3701" w:type="dxa"/>
            <w:tcBorders>
              <w:top w:val="nil"/>
              <w:left w:val="nil"/>
              <w:bottom w:val="nil"/>
              <w:right w:val="nil"/>
            </w:tcBorders>
            <w:shd w:val="clear" w:color="auto" w:fill="auto"/>
            <w:noWrap/>
            <w:vAlign w:val="center"/>
            <w:hideMark/>
          </w:tcPr>
          <w:p w14:paraId="2C8BA614"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Agent gave card or brochure</w:t>
            </w:r>
          </w:p>
        </w:tc>
        <w:tc>
          <w:tcPr>
            <w:tcW w:w="1134" w:type="dxa"/>
            <w:tcBorders>
              <w:top w:val="nil"/>
              <w:left w:val="nil"/>
              <w:bottom w:val="nil"/>
              <w:right w:val="nil"/>
            </w:tcBorders>
            <w:shd w:val="clear" w:color="auto" w:fill="auto"/>
            <w:noWrap/>
            <w:vAlign w:val="center"/>
            <w:hideMark/>
          </w:tcPr>
          <w:p w14:paraId="046F1966"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10.5</w:t>
            </w:r>
          </w:p>
        </w:tc>
        <w:tc>
          <w:tcPr>
            <w:tcW w:w="1134" w:type="dxa"/>
            <w:tcBorders>
              <w:top w:val="nil"/>
              <w:left w:val="nil"/>
              <w:bottom w:val="nil"/>
              <w:right w:val="nil"/>
            </w:tcBorders>
            <w:shd w:val="clear" w:color="auto" w:fill="auto"/>
            <w:noWrap/>
            <w:vAlign w:val="center"/>
            <w:hideMark/>
          </w:tcPr>
          <w:p w14:paraId="352E0026"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61.1</w:t>
            </w:r>
          </w:p>
        </w:tc>
        <w:tc>
          <w:tcPr>
            <w:tcW w:w="1189" w:type="dxa"/>
            <w:tcBorders>
              <w:top w:val="nil"/>
              <w:left w:val="nil"/>
              <w:bottom w:val="nil"/>
              <w:right w:val="nil"/>
            </w:tcBorders>
            <w:shd w:val="clear" w:color="auto" w:fill="auto"/>
            <w:noWrap/>
            <w:vAlign w:val="center"/>
            <w:hideMark/>
          </w:tcPr>
          <w:p w14:paraId="40C87E15"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28.4</w:t>
            </w:r>
          </w:p>
        </w:tc>
        <w:tc>
          <w:tcPr>
            <w:tcW w:w="1276" w:type="dxa"/>
            <w:tcBorders>
              <w:top w:val="nil"/>
              <w:left w:val="nil"/>
              <w:bottom w:val="nil"/>
              <w:right w:val="nil"/>
            </w:tcBorders>
            <w:shd w:val="clear" w:color="auto" w:fill="auto"/>
            <w:noWrap/>
            <w:vAlign w:val="center"/>
            <w:hideMark/>
          </w:tcPr>
          <w:p w14:paraId="6699C205"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17.9***</w:t>
            </w:r>
          </w:p>
        </w:tc>
      </w:tr>
      <w:tr w:rsidR="008B358B" w:rsidRPr="00E254A3" w14:paraId="2FAC55DD" w14:textId="77777777" w:rsidTr="003C26A2">
        <w:trPr>
          <w:trHeight w:val="300"/>
        </w:trPr>
        <w:tc>
          <w:tcPr>
            <w:tcW w:w="3701" w:type="dxa"/>
            <w:tcBorders>
              <w:top w:val="nil"/>
              <w:left w:val="nil"/>
              <w:bottom w:val="nil"/>
              <w:right w:val="nil"/>
            </w:tcBorders>
            <w:shd w:val="clear" w:color="auto" w:fill="auto"/>
            <w:noWrap/>
            <w:vAlign w:val="center"/>
            <w:hideMark/>
          </w:tcPr>
          <w:p w14:paraId="473B291F"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 xml:space="preserve">Agent asked about </w:t>
            </w:r>
            <w:r>
              <w:rPr>
                <w:rFonts w:ascii="Times New Roman" w:eastAsia="Times New Roman" w:hAnsi="Times New Roman" w:cs="Times New Roman"/>
                <w:color w:val="000000"/>
                <w:sz w:val="24"/>
                <w:szCs w:val="24"/>
                <w:lang w:eastAsia="en-AU"/>
              </w:rPr>
              <w:t xml:space="preserve">tester’s </w:t>
            </w:r>
            <w:r w:rsidRPr="00E254A3">
              <w:rPr>
                <w:rFonts w:ascii="Times New Roman" w:eastAsia="Times New Roman" w:hAnsi="Times New Roman" w:cs="Times New Roman"/>
                <w:color w:val="000000"/>
                <w:sz w:val="24"/>
                <w:szCs w:val="24"/>
                <w:lang w:eastAsia="en-AU"/>
              </w:rPr>
              <w:t>housing needs</w:t>
            </w:r>
          </w:p>
        </w:tc>
        <w:tc>
          <w:tcPr>
            <w:tcW w:w="1134" w:type="dxa"/>
            <w:tcBorders>
              <w:top w:val="nil"/>
              <w:left w:val="nil"/>
              <w:bottom w:val="nil"/>
              <w:right w:val="nil"/>
            </w:tcBorders>
            <w:shd w:val="clear" w:color="auto" w:fill="auto"/>
            <w:noWrap/>
            <w:vAlign w:val="center"/>
            <w:hideMark/>
          </w:tcPr>
          <w:p w14:paraId="43A56D9E"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3.3</w:t>
            </w:r>
          </w:p>
        </w:tc>
        <w:tc>
          <w:tcPr>
            <w:tcW w:w="1134" w:type="dxa"/>
            <w:tcBorders>
              <w:top w:val="nil"/>
              <w:left w:val="nil"/>
              <w:bottom w:val="nil"/>
              <w:right w:val="nil"/>
            </w:tcBorders>
            <w:shd w:val="clear" w:color="auto" w:fill="auto"/>
            <w:noWrap/>
            <w:vAlign w:val="center"/>
            <w:hideMark/>
          </w:tcPr>
          <w:p w14:paraId="3C6B1AB1"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83.5</w:t>
            </w:r>
          </w:p>
        </w:tc>
        <w:tc>
          <w:tcPr>
            <w:tcW w:w="1189" w:type="dxa"/>
            <w:tcBorders>
              <w:top w:val="nil"/>
              <w:left w:val="nil"/>
              <w:bottom w:val="nil"/>
              <w:right w:val="nil"/>
            </w:tcBorders>
            <w:shd w:val="clear" w:color="auto" w:fill="auto"/>
            <w:noWrap/>
            <w:vAlign w:val="center"/>
            <w:hideMark/>
          </w:tcPr>
          <w:p w14:paraId="73EBDF66"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13.3</w:t>
            </w:r>
          </w:p>
        </w:tc>
        <w:tc>
          <w:tcPr>
            <w:tcW w:w="1276" w:type="dxa"/>
            <w:tcBorders>
              <w:top w:val="nil"/>
              <w:left w:val="nil"/>
              <w:bottom w:val="nil"/>
              <w:right w:val="nil"/>
            </w:tcBorders>
            <w:shd w:val="clear" w:color="auto" w:fill="auto"/>
            <w:noWrap/>
            <w:vAlign w:val="center"/>
            <w:hideMark/>
          </w:tcPr>
          <w:p w14:paraId="3AE649DC"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10***</w:t>
            </w:r>
          </w:p>
        </w:tc>
      </w:tr>
      <w:tr w:rsidR="008B358B" w:rsidRPr="00E254A3" w14:paraId="749138B4" w14:textId="77777777" w:rsidTr="003C26A2">
        <w:trPr>
          <w:trHeight w:val="300"/>
        </w:trPr>
        <w:tc>
          <w:tcPr>
            <w:tcW w:w="3701" w:type="dxa"/>
            <w:tcBorders>
              <w:top w:val="nil"/>
              <w:left w:val="nil"/>
              <w:bottom w:val="nil"/>
              <w:right w:val="nil"/>
            </w:tcBorders>
            <w:shd w:val="clear" w:color="auto" w:fill="auto"/>
            <w:noWrap/>
            <w:vAlign w:val="center"/>
            <w:hideMark/>
          </w:tcPr>
          <w:p w14:paraId="0166CA11"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Agent said when unit available</w:t>
            </w:r>
          </w:p>
        </w:tc>
        <w:tc>
          <w:tcPr>
            <w:tcW w:w="1134" w:type="dxa"/>
            <w:tcBorders>
              <w:top w:val="nil"/>
              <w:left w:val="nil"/>
              <w:bottom w:val="nil"/>
              <w:right w:val="nil"/>
            </w:tcBorders>
            <w:shd w:val="clear" w:color="auto" w:fill="auto"/>
            <w:noWrap/>
            <w:vAlign w:val="center"/>
            <w:hideMark/>
          </w:tcPr>
          <w:p w14:paraId="5F62AC4A"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22.8</w:t>
            </w:r>
          </w:p>
        </w:tc>
        <w:tc>
          <w:tcPr>
            <w:tcW w:w="1134" w:type="dxa"/>
            <w:tcBorders>
              <w:top w:val="nil"/>
              <w:left w:val="nil"/>
              <w:bottom w:val="nil"/>
              <w:right w:val="nil"/>
            </w:tcBorders>
            <w:shd w:val="clear" w:color="auto" w:fill="auto"/>
            <w:noWrap/>
            <w:vAlign w:val="center"/>
            <w:hideMark/>
          </w:tcPr>
          <w:p w14:paraId="677882FA"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63.5</w:t>
            </w:r>
          </w:p>
        </w:tc>
        <w:tc>
          <w:tcPr>
            <w:tcW w:w="1189" w:type="dxa"/>
            <w:tcBorders>
              <w:top w:val="nil"/>
              <w:left w:val="nil"/>
              <w:bottom w:val="nil"/>
              <w:right w:val="nil"/>
            </w:tcBorders>
            <w:shd w:val="clear" w:color="auto" w:fill="auto"/>
            <w:noWrap/>
            <w:vAlign w:val="center"/>
            <w:hideMark/>
          </w:tcPr>
          <w:p w14:paraId="15458BF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13.7</w:t>
            </w:r>
          </w:p>
        </w:tc>
        <w:tc>
          <w:tcPr>
            <w:tcW w:w="1276" w:type="dxa"/>
            <w:tcBorders>
              <w:top w:val="nil"/>
              <w:left w:val="nil"/>
              <w:bottom w:val="nil"/>
              <w:right w:val="nil"/>
            </w:tcBorders>
            <w:shd w:val="clear" w:color="auto" w:fill="auto"/>
            <w:noWrap/>
            <w:vAlign w:val="center"/>
            <w:hideMark/>
          </w:tcPr>
          <w:p w14:paraId="281624DF"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-9.1**</w:t>
            </w:r>
          </w:p>
        </w:tc>
      </w:tr>
      <w:tr w:rsidR="008B358B" w:rsidRPr="00E254A3" w14:paraId="1C7D3D30" w14:textId="77777777" w:rsidTr="003C26A2">
        <w:trPr>
          <w:trHeight w:val="300"/>
        </w:trPr>
        <w:tc>
          <w:tcPr>
            <w:tcW w:w="3701" w:type="dxa"/>
            <w:tcBorders>
              <w:top w:val="nil"/>
              <w:left w:val="nil"/>
              <w:bottom w:val="nil"/>
              <w:right w:val="nil"/>
            </w:tcBorders>
            <w:shd w:val="clear" w:color="auto" w:fill="auto"/>
            <w:noWrap/>
            <w:vAlign w:val="center"/>
            <w:hideMark/>
          </w:tcPr>
          <w:p w14:paraId="02394C5A"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Agent t</w:t>
            </w:r>
            <w:r w:rsidRPr="00E254A3">
              <w:rPr>
                <w:rFonts w:ascii="Times New Roman" w:eastAsia="Times New Roman" w:hAnsi="Times New Roman" w:cs="Times New Roman"/>
                <w:color w:val="000000"/>
                <w:sz w:val="24"/>
                <w:szCs w:val="24"/>
                <w:lang w:eastAsia="en-AU"/>
              </w:rPr>
              <w:t xml:space="preserve">old </w:t>
            </w:r>
            <w:r>
              <w:rPr>
                <w:rFonts w:ascii="Times New Roman" w:eastAsia="Times New Roman" w:hAnsi="Times New Roman" w:cs="Times New Roman"/>
                <w:color w:val="000000"/>
                <w:sz w:val="24"/>
                <w:szCs w:val="24"/>
                <w:lang w:eastAsia="en-AU"/>
              </w:rPr>
              <w:t xml:space="preserve">tester </w:t>
            </w:r>
            <w:r w:rsidRPr="00E254A3">
              <w:rPr>
                <w:rFonts w:ascii="Times New Roman" w:eastAsia="Times New Roman" w:hAnsi="Times New Roman" w:cs="Times New Roman"/>
                <w:color w:val="000000"/>
                <w:sz w:val="24"/>
                <w:szCs w:val="24"/>
                <w:lang w:eastAsia="en-AU"/>
              </w:rPr>
              <w:t xml:space="preserve">of other </w:t>
            </w:r>
            <w:r>
              <w:rPr>
                <w:rFonts w:ascii="Times New Roman" w:eastAsia="Times New Roman" w:hAnsi="Times New Roman" w:cs="Times New Roman"/>
                <w:color w:val="000000"/>
                <w:sz w:val="24"/>
                <w:szCs w:val="24"/>
                <w:lang w:eastAsia="en-AU"/>
              </w:rPr>
              <w:t xml:space="preserve">available </w:t>
            </w:r>
            <w:r w:rsidRPr="00E254A3">
              <w:rPr>
                <w:rFonts w:ascii="Times New Roman" w:eastAsia="Times New Roman" w:hAnsi="Times New Roman" w:cs="Times New Roman"/>
                <w:color w:val="000000"/>
                <w:sz w:val="24"/>
                <w:szCs w:val="24"/>
                <w:lang w:eastAsia="en-AU"/>
              </w:rPr>
              <w:t>housing</w:t>
            </w:r>
          </w:p>
        </w:tc>
        <w:tc>
          <w:tcPr>
            <w:tcW w:w="1134" w:type="dxa"/>
            <w:tcBorders>
              <w:top w:val="nil"/>
              <w:left w:val="nil"/>
              <w:bottom w:val="nil"/>
              <w:right w:val="nil"/>
            </w:tcBorders>
            <w:shd w:val="clear" w:color="auto" w:fill="auto"/>
            <w:noWrap/>
            <w:vAlign w:val="center"/>
            <w:hideMark/>
          </w:tcPr>
          <w:p w14:paraId="6B32CF04"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7</w:t>
            </w:r>
          </w:p>
        </w:tc>
        <w:tc>
          <w:tcPr>
            <w:tcW w:w="1134" w:type="dxa"/>
            <w:tcBorders>
              <w:top w:val="nil"/>
              <w:left w:val="nil"/>
              <w:bottom w:val="nil"/>
              <w:right w:val="nil"/>
            </w:tcBorders>
            <w:shd w:val="clear" w:color="auto" w:fill="auto"/>
            <w:noWrap/>
            <w:vAlign w:val="center"/>
            <w:hideMark/>
          </w:tcPr>
          <w:p w14:paraId="173CC0BF"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66.1</w:t>
            </w:r>
          </w:p>
        </w:tc>
        <w:tc>
          <w:tcPr>
            <w:tcW w:w="1189" w:type="dxa"/>
            <w:tcBorders>
              <w:top w:val="nil"/>
              <w:left w:val="nil"/>
              <w:bottom w:val="nil"/>
              <w:right w:val="nil"/>
            </w:tcBorders>
            <w:shd w:val="clear" w:color="auto" w:fill="auto"/>
            <w:noWrap/>
            <w:vAlign w:val="center"/>
            <w:hideMark/>
          </w:tcPr>
          <w:p w14:paraId="10BB2632"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26.8</w:t>
            </w:r>
          </w:p>
        </w:tc>
        <w:tc>
          <w:tcPr>
            <w:tcW w:w="1276" w:type="dxa"/>
            <w:tcBorders>
              <w:top w:val="nil"/>
              <w:left w:val="nil"/>
              <w:bottom w:val="nil"/>
              <w:right w:val="nil"/>
            </w:tcBorders>
            <w:shd w:val="clear" w:color="auto" w:fill="auto"/>
            <w:noWrap/>
            <w:vAlign w:val="center"/>
            <w:hideMark/>
          </w:tcPr>
          <w:p w14:paraId="76B51897"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19.8***</w:t>
            </w:r>
          </w:p>
        </w:tc>
      </w:tr>
      <w:tr w:rsidR="008B358B" w:rsidRPr="00E254A3" w14:paraId="7376F428" w14:textId="77777777" w:rsidTr="003C26A2">
        <w:trPr>
          <w:trHeight w:val="300"/>
        </w:trPr>
        <w:tc>
          <w:tcPr>
            <w:tcW w:w="3701" w:type="dxa"/>
            <w:tcBorders>
              <w:top w:val="nil"/>
              <w:left w:val="nil"/>
              <w:bottom w:val="nil"/>
              <w:right w:val="nil"/>
            </w:tcBorders>
            <w:shd w:val="clear" w:color="auto" w:fill="auto"/>
            <w:noWrap/>
            <w:vAlign w:val="center"/>
            <w:hideMark/>
          </w:tcPr>
          <w:p w14:paraId="0BA1164F"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Agent said</w:t>
            </w:r>
            <w:r w:rsidRPr="00E254A3">
              <w:rPr>
                <w:rFonts w:ascii="Times New Roman" w:eastAsia="Times New Roman" w:hAnsi="Times New Roman" w:cs="Times New Roman"/>
                <w:color w:val="000000"/>
                <w:sz w:val="24"/>
                <w:szCs w:val="24"/>
                <w:lang w:eastAsia="en-AU"/>
              </w:rPr>
              <w:t xml:space="preserve"> all </w:t>
            </w:r>
            <w:r>
              <w:rPr>
                <w:rFonts w:ascii="Times New Roman" w:eastAsia="Times New Roman" w:hAnsi="Times New Roman" w:cs="Times New Roman"/>
                <w:color w:val="000000"/>
                <w:sz w:val="24"/>
                <w:szCs w:val="24"/>
                <w:lang w:eastAsia="en-AU"/>
              </w:rPr>
              <w:t xml:space="preserve">occupants </w:t>
            </w:r>
            <w:r w:rsidRPr="00E254A3">
              <w:rPr>
                <w:rFonts w:ascii="Times New Roman" w:eastAsia="Times New Roman" w:hAnsi="Times New Roman" w:cs="Times New Roman"/>
                <w:color w:val="000000"/>
                <w:sz w:val="24"/>
                <w:szCs w:val="24"/>
                <w:lang w:eastAsia="en-AU"/>
              </w:rPr>
              <w:t>must sign lease</w:t>
            </w:r>
          </w:p>
        </w:tc>
        <w:tc>
          <w:tcPr>
            <w:tcW w:w="1134" w:type="dxa"/>
            <w:tcBorders>
              <w:top w:val="nil"/>
              <w:left w:val="nil"/>
              <w:bottom w:val="nil"/>
              <w:right w:val="nil"/>
            </w:tcBorders>
            <w:shd w:val="clear" w:color="auto" w:fill="auto"/>
            <w:noWrap/>
            <w:vAlign w:val="center"/>
            <w:hideMark/>
          </w:tcPr>
          <w:p w14:paraId="3DE18D32"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16.3</w:t>
            </w:r>
          </w:p>
        </w:tc>
        <w:tc>
          <w:tcPr>
            <w:tcW w:w="1134" w:type="dxa"/>
            <w:tcBorders>
              <w:top w:val="nil"/>
              <w:left w:val="nil"/>
              <w:bottom w:val="nil"/>
              <w:right w:val="nil"/>
            </w:tcBorders>
            <w:shd w:val="clear" w:color="auto" w:fill="auto"/>
            <w:noWrap/>
            <w:vAlign w:val="center"/>
            <w:hideMark/>
          </w:tcPr>
          <w:p w14:paraId="10F28F5C"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81.8</w:t>
            </w:r>
          </w:p>
        </w:tc>
        <w:tc>
          <w:tcPr>
            <w:tcW w:w="1189" w:type="dxa"/>
            <w:tcBorders>
              <w:top w:val="nil"/>
              <w:left w:val="nil"/>
              <w:bottom w:val="nil"/>
              <w:right w:val="nil"/>
            </w:tcBorders>
            <w:shd w:val="clear" w:color="auto" w:fill="auto"/>
            <w:noWrap/>
            <w:vAlign w:val="center"/>
            <w:hideMark/>
          </w:tcPr>
          <w:p w14:paraId="447267E1"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1.9</w:t>
            </w:r>
          </w:p>
        </w:tc>
        <w:tc>
          <w:tcPr>
            <w:tcW w:w="1276" w:type="dxa"/>
            <w:tcBorders>
              <w:top w:val="nil"/>
              <w:left w:val="nil"/>
              <w:bottom w:val="nil"/>
              <w:right w:val="nil"/>
            </w:tcBorders>
            <w:shd w:val="clear" w:color="auto" w:fill="auto"/>
            <w:noWrap/>
            <w:vAlign w:val="center"/>
            <w:hideMark/>
          </w:tcPr>
          <w:p w14:paraId="74080A1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-14.4***</w:t>
            </w:r>
          </w:p>
        </w:tc>
      </w:tr>
      <w:tr w:rsidR="008B358B" w:rsidRPr="00E254A3" w14:paraId="2132DEF2" w14:textId="77777777" w:rsidTr="003C26A2">
        <w:trPr>
          <w:trHeight w:val="300"/>
        </w:trPr>
        <w:tc>
          <w:tcPr>
            <w:tcW w:w="3701" w:type="dxa"/>
            <w:tcBorders>
              <w:top w:val="nil"/>
              <w:left w:val="nil"/>
              <w:bottom w:val="nil"/>
              <w:right w:val="nil"/>
            </w:tcBorders>
            <w:shd w:val="clear" w:color="auto" w:fill="auto"/>
            <w:noWrap/>
            <w:vAlign w:val="center"/>
            <w:hideMark/>
          </w:tcPr>
          <w:p w14:paraId="35819566"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 xml:space="preserve">Agent took </w:t>
            </w:r>
            <w:r>
              <w:rPr>
                <w:rFonts w:ascii="Times New Roman" w:eastAsia="Times New Roman" w:hAnsi="Times New Roman" w:cs="Times New Roman"/>
                <w:color w:val="000000"/>
                <w:sz w:val="24"/>
                <w:szCs w:val="24"/>
                <w:lang w:eastAsia="en-AU"/>
              </w:rPr>
              <w:t xml:space="preserve">tester’s contact </w:t>
            </w:r>
            <w:r w:rsidRPr="00E254A3">
              <w:rPr>
                <w:rFonts w:ascii="Times New Roman" w:eastAsia="Times New Roman" w:hAnsi="Times New Roman" w:cs="Times New Roman"/>
                <w:color w:val="000000"/>
                <w:sz w:val="24"/>
                <w:szCs w:val="24"/>
                <w:lang w:eastAsia="en-AU"/>
              </w:rPr>
              <w:t>details</w:t>
            </w:r>
          </w:p>
        </w:tc>
        <w:tc>
          <w:tcPr>
            <w:tcW w:w="1134" w:type="dxa"/>
            <w:tcBorders>
              <w:top w:val="nil"/>
              <w:left w:val="nil"/>
              <w:bottom w:val="nil"/>
              <w:right w:val="nil"/>
            </w:tcBorders>
            <w:shd w:val="clear" w:color="auto" w:fill="auto"/>
            <w:noWrap/>
            <w:vAlign w:val="center"/>
            <w:hideMark/>
          </w:tcPr>
          <w:p w14:paraId="474D2F1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13.6</w:t>
            </w:r>
          </w:p>
        </w:tc>
        <w:tc>
          <w:tcPr>
            <w:tcW w:w="1134" w:type="dxa"/>
            <w:tcBorders>
              <w:top w:val="nil"/>
              <w:left w:val="nil"/>
              <w:bottom w:val="nil"/>
              <w:right w:val="nil"/>
            </w:tcBorders>
            <w:shd w:val="clear" w:color="auto" w:fill="auto"/>
            <w:noWrap/>
            <w:vAlign w:val="center"/>
            <w:hideMark/>
          </w:tcPr>
          <w:p w14:paraId="77135DD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80.2</w:t>
            </w:r>
          </w:p>
        </w:tc>
        <w:tc>
          <w:tcPr>
            <w:tcW w:w="1189" w:type="dxa"/>
            <w:tcBorders>
              <w:top w:val="nil"/>
              <w:left w:val="nil"/>
              <w:bottom w:val="nil"/>
              <w:right w:val="nil"/>
            </w:tcBorders>
            <w:shd w:val="clear" w:color="auto" w:fill="auto"/>
            <w:noWrap/>
            <w:vAlign w:val="center"/>
            <w:hideMark/>
          </w:tcPr>
          <w:p w14:paraId="3D02EF12"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6.2</w:t>
            </w:r>
          </w:p>
        </w:tc>
        <w:tc>
          <w:tcPr>
            <w:tcW w:w="1276" w:type="dxa"/>
            <w:tcBorders>
              <w:top w:val="nil"/>
              <w:left w:val="nil"/>
              <w:bottom w:val="nil"/>
              <w:right w:val="nil"/>
            </w:tcBorders>
            <w:shd w:val="clear" w:color="auto" w:fill="auto"/>
            <w:noWrap/>
            <w:vAlign w:val="center"/>
            <w:hideMark/>
          </w:tcPr>
          <w:p w14:paraId="349A5EC8"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-7.4**</w:t>
            </w:r>
          </w:p>
        </w:tc>
      </w:tr>
      <w:tr w:rsidR="008B358B" w:rsidRPr="00E254A3" w14:paraId="2F0B87FB" w14:textId="77777777" w:rsidTr="003C26A2">
        <w:trPr>
          <w:trHeight w:val="300"/>
        </w:trPr>
        <w:tc>
          <w:tcPr>
            <w:tcW w:w="3701" w:type="dxa"/>
            <w:tcBorders>
              <w:top w:val="nil"/>
              <w:left w:val="nil"/>
              <w:bottom w:val="nil"/>
              <w:right w:val="nil"/>
            </w:tcBorders>
            <w:shd w:val="clear" w:color="auto" w:fill="auto"/>
            <w:noWrap/>
            <w:vAlign w:val="center"/>
            <w:hideMark/>
          </w:tcPr>
          <w:p w14:paraId="379FBDE9"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gent explained application form </w:t>
            </w:r>
          </w:p>
        </w:tc>
        <w:tc>
          <w:tcPr>
            <w:tcW w:w="1134" w:type="dxa"/>
            <w:tcBorders>
              <w:top w:val="nil"/>
              <w:left w:val="nil"/>
              <w:bottom w:val="nil"/>
              <w:right w:val="nil"/>
            </w:tcBorders>
            <w:shd w:val="clear" w:color="auto" w:fill="auto"/>
            <w:noWrap/>
            <w:vAlign w:val="center"/>
            <w:hideMark/>
          </w:tcPr>
          <w:p w14:paraId="06455EE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16.5</w:t>
            </w:r>
          </w:p>
        </w:tc>
        <w:tc>
          <w:tcPr>
            <w:tcW w:w="1134" w:type="dxa"/>
            <w:tcBorders>
              <w:top w:val="nil"/>
              <w:left w:val="nil"/>
              <w:bottom w:val="nil"/>
              <w:right w:val="nil"/>
            </w:tcBorders>
            <w:shd w:val="clear" w:color="auto" w:fill="auto"/>
            <w:noWrap/>
            <w:vAlign w:val="center"/>
            <w:hideMark/>
          </w:tcPr>
          <w:p w14:paraId="2E5578F0"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59.1</w:t>
            </w:r>
          </w:p>
        </w:tc>
        <w:tc>
          <w:tcPr>
            <w:tcW w:w="1189" w:type="dxa"/>
            <w:tcBorders>
              <w:top w:val="nil"/>
              <w:left w:val="nil"/>
              <w:bottom w:val="nil"/>
              <w:right w:val="nil"/>
            </w:tcBorders>
            <w:shd w:val="clear" w:color="auto" w:fill="auto"/>
            <w:noWrap/>
            <w:vAlign w:val="center"/>
            <w:hideMark/>
          </w:tcPr>
          <w:p w14:paraId="200D668E"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24.4</w:t>
            </w:r>
          </w:p>
        </w:tc>
        <w:tc>
          <w:tcPr>
            <w:tcW w:w="1276" w:type="dxa"/>
            <w:tcBorders>
              <w:top w:val="nil"/>
              <w:left w:val="nil"/>
              <w:bottom w:val="nil"/>
              <w:right w:val="nil"/>
            </w:tcBorders>
            <w:shd w:val="clear" w:color="auto" w:fill="auto"/>
            <w:noWrap/>
            <w:vAlign w:val="center"/>
            <w:hideMark/>
          </w:tcPr>
          <w:p w14:paraId="3D24277C"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7.9*</w:t>
            </w:r>
          </w:p>
        </w:tc>
      </w:tr>
      <w:tr w:rsidR="008B358B" w:rsidRPr="00E254A3" w14:paraId="1F8D1A93" w14:textId="77777777" w:rsidTr="003C26A2">
        <w:trPr>
          <w:trHeight w:val="300"/>
        </w:trPr>
        <w:tc>
          <w:tcPr>
            <w:tcW w:w="3701" w:type="dxa"/>
            <w:tcBorders>
              <w:top w:val="nil"/>
              <w:left w:val="nil"/>
              <w:bottom w:val="nil"/>
              <w:right w:val="nil"/>
            </w:tcBorders>
            <w:shd w:val="clear" w:color="auto" w:fill="auto"/>
            <w:noWrap/>
            <w:vAlign w:val="center"/>
            <w:hideMark/>
          </w:tcPr>
          <w:p w14:paraId="686C6A0B"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Agent provided further information </w:t>
            </w:r>
            <w:r w:rsidRPr="00E254A3">
              <w:rPr>
                <w:rFonts w:ascii="Times New Roman" w:eastAsia="Times New Roman" w:hAnsi="Times New Roman" w:cs="Times New Roman"/>
                <w:color w:val="000000"/>
                <w:sz w:val="24"/>
                <w:szCs w:val="24"/>
                <w:lang w:eastAsia="en-AU"/>
              </w:rPr>
              <w:t>about application</w:t>
            </w:r>
            <w:r>
              <w:rPr>
                <w:rFonts w:ascii="Times New Roman" w:eastAsia="Times New Roman" w:hAnsi="Times New Roman" w:cs="Times New Roman"/>
                <w:color w:val="000000"/>
                <w:sz w:val="24"/>
                <w:szCs w:val="24"/>
                <w:lang w:eastAsia="en-AU"/>
              </w:rPr>
              <w:t xml:space="preserve"> process</w:t>
            </w:r>
          </w:p>
        </w:tc>
        <w:tc>
          <w:tcPr>
            <w:tcW w:w="1134" w:type="dxa"/>
            <w:tcBorders>
              <w:top w:val="nil"/>
              <w:left w:val="nil"/>
              <w:bottom w:val="nil"/>
              <w:right w:val="nil"/>
            </w:tcBorders>
            <w:shd w:val="clear" w:color="auto" w:fill="auto"/>
            <w:noWrap/>
            <w:vAlign w:val="center"/>
            <w:hideMark/>
          </w:tcPr>
          <w:p w14:paraId="222D1B3D"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7.9</w:t>
            </w:r>
          </w:p>
        </w:tc>
        <w:tc>
          <w:tcPr>
            <w:tcW w:w="1134" w:type="dxa"/>
            <w:tcBorders>
              <w:top w:val="nil"/>
              <w:left w:val="nil"/>
              <w:bottom w:val="nil"/>
              <w:right w:val="nil"/>
            </w:tcBorders>
            <w:shd w:val="clear" w:color="auto" w:fill="auto"/>
            <w:noWrap/>
            <w:vAlign w:val="center"/>
            <w:hideMark/>
          </w:tcPr>
          <w:p w14:paraId="377AB493"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68</w:t>
            </w:r>
          </w:p>
        </w:tc>
        <w:tc>
          <w:tcPr>
            <w:tcW w:w="1189" w:type="dxa"/>
            <w:tcBorders>
              <w:top w:val="nil"/>
              <w:left w:val="nil"/>
              <w:bottom w:val="nil"/>
              <w:right w:val="nil"/>
            </w:tcBorders>
            <w:shd w:val="clear" w:color="auto" w:fill="auto"/>
            <w:noWrap/>
            <w:vAlign w:val="center"/>
            <w:hideMark/>
          </w:tcPr>
          <w:p w14:paraId="796E34D4"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24.1</w:t>
            </w:r>
          </w:p>
        </w:tc>
        <w:tc>
          <w:tcPr>
            <w:tcW w:w="1276" w:type="dxa"/>
            <w:tcBorders>
              <w:top w:val="nil"/>
              <w:left w:val="nil"/>
              <w:bottom w:val="nil"/>
              <w:right w:val="nil"/>
            </w:tcBorders>
            <w:shd w:val="clear" w:color="auto" w:fill="auto"/>
            <w:noWrap/>
            <w:vAlign w:val="center"/>
            <w:hideMark/>
          </w:tcPr>
          <w:p w14:paraId="13EDA985"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16.2***</w:t>
            </w:r>
          </w:p>
        </w:tc>
      </w:tr>
      <w:tr w:rsidR="008B358B" w:rsidRPr="00E254A3" w14:paraId="5F255D63" w14:textId="77777777" w:rsidTr="003C26A2">
        <w:trPr>
          <w:trHeight w:val="300"/>
        </w:trPr>
        <w:tc>
          <w:tcPr>
            <w:tcW w:w="3701" w:type="dxa"/>
            <w:tcBorders>
              <w:top w:val="nil"/>
              <w:left w:val="nil"/>
              <w:bottom w:val="nil"/>
              <w:right w:val="nil"/>
            </w:tcBorders>
            <w:shd w:val="clear" w:color="auto" w:fill="auto"/>
            <w:noWrap/>
            <w:vAlign w:val="center"/>
            <w:hideMark/>
          </w:tcPr>
          <w:p w14:paraId="03414948"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 xml:space="preserve">Agent contacted </w:t>
            </w:r>
            <w:r>
              <w:rPr>
                <w:rFonts w:ascii="Times New Roman" w:eastAsia="Times New Roman" w:hAnsi="Times New Roman" w:cs="Times New Roman"/>
                <w:color w:val="000000"/>
                <w:sz w:val="24"/>
                <w:szCs w:val="24"/>
                <w:lang w:eastAsia="en-AU"/>
              </w:rPr>
              <w:t xml:space="preserve">tester </w:t>
            </w:r>
            <w:r w:rsidRPr="00E254A3">
              <w:rPr>
                <w:rFonts w:ascii="Times New Roman" w:eastAsia="Times New Roman" w:hAnsi="Times New Roman" w:cs="Times New Roman"/>
                <w:color w:val="000000"/>
                <w:sz w:val="24"/>
                <w:szCs w:val="24"/>
                <w:lang w:eastAsia="en-AU"/>
              </w:rPr>
              <w:t>after inspection</w:t>
            </w:r>
          </w:p>
        </w:tc>
        <w:tc>
          <w:tcPr>
            <w:tcW w:w="1134" w:type="dxa"/>
            <w:tcBorders>
              <w:top w:val="nil"/>
              <w:left w:val="nil"/>
              <w:bottom w:val="nil"/>
              <w:right w:val="nil"/>
            </w:tcBorders>
            <w:shd w:val="clear" w:color="auto" w:fill="auto"/>
            <w:noWrap/>
            <w:vAlign w:val="center"/>
            <w:hideMark/>
          </w:tcPr>
          <w:p w14:paraId="7AA4F464"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4.3</w:t>
            </w:r>
          </w:p>
        </w:tc>
        <w:tc>
          <w:tcPr>
            <w:tcW w:w="1134" w:type="dxa"/>
            <w:tcBorders>
              <w:top w:val="nil"/>
              <w:left w:val="nil"/>
              <w:bottom w:val="nil"/>
              <w:right w:val="nil"/>
            </w:tcBorders>
            <w:shd w:val="clear" w:color="auto" w:fill="auto"/>
            <w:noWrap/>
            <w:vAlign w:val="center"/>
            <w:hideMark/>
          </w:tcPr>
          <w:p w14:paraId="2540AB19"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84.8</w:t>
            </w:r>
          </w:p>
        </w:tc>
        <w:tc>
          <w:tcPr>
            <w:tcW w:w="1189" w:type="dxa"/>
            <w:tcBorders>
              <w:top w:val="nil"/>
              <w:left w:val="nil"/>
              <w:bottom w:val="nil"/>
              <w:right w:val="nil"/>
            </w:tcBorders>
            <w:shd w:val="clear" w:color="auto" w:fill="auto"/>
            <w:noWrap/>
            <w:vAlign w:val="center"/>
            <w:hideMark/>
          </w:tcPr>
          <w:p w14:paraId="3CF0B7C6"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10.8</w:t>
            </w:r>
          </w:p>
        </w:tc>
        <w:tc>
          <w:tcPr>
            <w:tcW w:w="1276" w:type="dxa"/>
            <w:tcBorders>
              <w:top w:val="nil"/>
              <w:left w:val="nil"/>
              <w:bottom w:val="nil"/>
              <w:right w:val="nil"/>
            </w:tcBorders>
            <w:shd w:val="clear" w:color="auto" w:fill="auto"/>
            <w:noWrap/>
            <w:vAlign w:val="center"/>
            <w:hideMark/>
          </w:tcPr>
          <w:p w14:paraId="79C6EAA9"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E254A3">
              <w:rPr>
                <w:rFonts w:ascii="Times New Roman" w:eastAsia="Times New Roman" w:hAnsi="Times New Roman" w:cs="Times New Roman"/>
                <w:color w:val="000000"/>
                <w:sz w:val="24"/>
                <w:szCs w:val="24"/>
                <w:lang w:eastAsia="en-AU"/>
              </w:rPr>
              <w:t>6.5**</w:t>
            </w:r>
          </w:p>
        </w:tc>
      </w:tr>
      <w:tr w:rsidR="008B358B" w:rsidRPr="00E254A3" w14:paraId="79560727" w14:textId="77777777" w:rsidTr="003C26A2">
        <w:trPr>
          <w:trHeight w:val="300"/>
        </w:trPr>
        <w:tc>
          <w:tcPr>
            <w:tcW w:w="3701" w:type="dxa"/>
            <w:tcBorders>
              <w:top w:val="nil"/>
              <w:left w:val="nil"/>
              <w:bottom w:val="nil"/>
              <w:right w:val="nil"/>
            </w:tcBorders>
            <w:shd w:val="clear" w:color="auto" w:fill="auto"/>
            <w:noWrap/>
            <w:vAlign w:val="center"/>
            <w:hideMark/>
          </w:tcPr>
          <w:p w14:paraId="377C92E1"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411B9B81"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5B296E91"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c>
          <w:tcPr>
            <w:tcW w:w="1189" w:type="dxa"/>
            <w:tcBorders>
              <w:top w:val="nil"/>
              <w:left w:val="nil"/>
              <w:bottom w:val="nil"/>
              <w:right w:val="nil"/>
            </w:tcBorders>
            <w:shd w:val="clear" w:color="auto" w:fill="auto"/>
            <w:noWrap/>
            <w:vAlign w:val="center"/>
            <w:hideMark/>
          </w:tcPr>
          <w:p w14:paraId="5F838E2F"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c>
          <w:tcPr>
            <w:tcW w:w="1276" w:type="dxa"/>
            <w:tcBorders>
              <w:top w:val="nil"/>
              <w:left w:val="nil"/>
              <w:bottom w:val="nil"/>
              <w:right w:val="nil"/>
            </w:tcBorders>
            <w:shd w:val="clear" w:color="auto" w:fill="auto"/>
            <w:noWrap/>
            <w:vAlign w:val="center"/>
            <w:hideMark/>
          </w:tcPr>
          <w:p w14:paraId="54F29549"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r>
      <w:tr w:rsidR="008B358B" w:rsidRPr="00E254A3" w14:paraId="543D651B" w14:textId="77777777" w:rsidTr="003C26A2">
        <w:trPr>
          <w:trHeight w:val="300"/>
        </w:trPr>
        <w:tc>
          <w:tcPr>
            <w:tcW w:w="3701" w:type="dxa"/>
            <w:tcBorders>
              <w:top w:val="nil"/>
              <w:left w:val="nil"/>
              <w:bottom w:val="nil"/>
              <w:right w:val="nil"/>
            </w:tcBorders>
            <w:shd w:val="clear" w:color="auto" w:fill="auto"/>
            <w:noWrap/>
            <w:vAlign w:val="center"/>
          </w:tcPr>
          <w:p w14:paraId="745D6A1C" w14:textId="77777777" w:rsidR="008B358B" w:rsidRPr="00E254A3" w:rsidRDefault="008B358B" w:rsidP="003C26A2">
            <w:pPr>
              <w:spacing w:after="0" w:line="240" w:lineRule="auto"/>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tcPr>
          <w:p w14:paraId="3EBCB99F"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tcPr>
          <w:p w14:paraId="6929CF91"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c>
          <w:tcPr>
            <w:tcW w:w="1189" w:type="dxa"/>
            <w:tcBorders>
              <w:top w:val="nil"/>
              <w:left w:val="nil"/>
              <w:bottom w:val="nil"/>
              <w:right w:val="nil"/>
            </w:tcBorders>
            <w:shd w:val="clear" w:color="auto" w:fill="auto"/>
            <w:noWrap/>
            <w:vAlign w:val="center"/>
          </w:tcPr>
          <w:p w14:paraId="040CE078"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c>
          <w:tcPr>
            <w:tcW w:w="1276" w:type="dxa"/>
            <w:tcBorders>
              <w:top w:val="nil"/>
              <w:left w:val="nil"/>
              <w:bottom w:val="nil"/>
              <w:right w:val="nil"/>
            </w:tcBorders>
            <w:shd w:val="clear" w:color="auto" w:fill="auto"/>
            <w:noWrap/>
            <w:vAlign w:val="center"/>
          </w:tcPr>
          <w:p w14:paraId="7D0C198E" w14:textId="77777777" w:rsidR="008B358B" w:rsidRPr="00E254A3" w:rsidRDefault="008B358B" w:rsidP="003C26A2">
            <w:pPr>
              <w:spacing w:after="0" w:line="240" w:lineRule="auto"/>
              <w:jc w:val="right"/>
              <w:rPr>
                <w:rFonts w:ascii="Times New Roman" w:eastAsia="Times New Roman" w:hAnsi="Times New Roman" w:cs="Times New Roman"/>
                <w:color w:val="000000"/>
                <w:sz w:val="24"/>
                <w:szCs w:val="24"/>
                <w:lang w:eastAsia="en-AU"/>
              </w:rPr>
            </w:pPr>
          </w:p>
        </w:tc>
      </w:tr>
    </w:tbl>
    <w:p w14:paraId="525C94B3" w14:textId="77777777" w:rsidR="008B358B" w:rsidRPr="00E254A3" w:rsidRDefault="008B358B" w:rsidP="008B358B">
      <w:pPr>
        <w:rPr>
          <w:rFonts w:ascii="Times New Roman" w:hAnsi="Times New Roman" w:cs="Times New Roman"/>
          <w:sz w:val="24"/>
          <w:szCs w:val="24"/>
        </w:rPr>
      </w:pPr>
    </w:p>
    <w:p w14:paraId="44C17357" w14:textId="77777777" w:rsidR="008B358B" w:rsidRPr="00E254A3" w:rsidRDefault="008B358B" w:rsidP="008B358B">
      <w:pPr>
        <w:rPr>
          <w:rFonts w:ascii="Times New Roman" w:hAnsi="Times New Roman" w:cs="Times New Roman"/>
          <w:sz w:val="24"/>
          <w:szCs w:val="24"/>
        </w:rPr>
      </w:pPr>
      <w:r w:rsidRPr="00E254A3">
        <w:rPr>
          <w:rFonts w:ascii="Times New Roman" w:hAnsi="Times New Roman" w:cs="Times New Roman"/>
          <w:sz w:val="24"/>
          <w:szCs w:val="24"/>
        </w:rPr>
        <w:t>Source: Calculated by the authors based on study data</w:t>
      </w:r>
    </w:p>
    <w:p w14:paraId="4C72A20D" w14:textId="77777777" w:rsidR="008B358B" w:rsidRDefault="008B358B" w:rsidP="008B358B">
      <w:pPr>
        <w:rPr>
          <w:rFonts w:ascii="Times New Roman" w:hAnsi="Times New Roman" w:cs="Times New Roman"/>
          <w:sz w:val="24"/>
          <w:szCs w:val="24"/>
        </w:rPr>
      </w:pPr>
      <w:r w:rsidRPr="00E254A3">
        <w:rPr>
          <w:rFonts w:ascii="Times New Roman" w:hAnsi="Times New Roman" w:cs="Times New Roman"/>
          <w:sz w:val="24"/>
          <w:szCs w:val="24"/>
        </w:rPr>
        <w:t>Notes: *** = p&lt;.000; ** = p&lt; .01; *=p&lt;.05</w:t>
      </w:r>
    </w:p>
    <w:p w14:paraId="64BFB792" w14:textId="77777777" w:rsidR="008B358B" w:rsidRPr="00E254A3" w:rsidRDefault="008B358B" w:rsidP="008B358B">
      <w:pPr>
        <w:rPr>
          <w:rFonts w:ascii="Times New Roman" w:hAnsi="Times New Roman" w:cs="Times New Roman"/>
          <w:sz w:val="24"/>
          <w:szCs w:val="24"/>
        </w:rPr>
      </w:pPr>
      <w:r>
        <w:rPr>
          <w:rFonts w:ascii="Times New Roman" w:hAnsi="Times New Roman" w:cs="Times New Roman"/>
          <w:sz w:val="24"/>
          <w:szCs w:val="24"/>
        </w:rPr>
        <w:t xml:space="preserve">Variables </w:t>
      </w:r>
      <w:proofErr w:type="gramStart"/>
      <w:r>
        <w:rPr>
          <w:rFonts w:ascii="Times New Roman" w:hAnsi="Times New Roman" w:cs="Times New Roman"/>
          <w:sz w:val="24"/>
          <w:szCs w:val="24"/>
        </w:rPr>
        <w:t>are based</w:t>
      </w:r>
      <w:proofErr w:type="gramEnd"/>
      <w:r>
        <w:rPr>
          <w:rFonts w:ascii="Times New Roman" w:hAnsi="Times New Roman" w:cs="Times New Roman"/>
          <w:sz w:val="24"/>
          <w:szCs w:val="24"/>
        </w:rPr>
        <w:t xml:space="preserve"> on responses to survey questions completed by testers after each inspection.  </w:t>
      </w:r>
    </w:p>
    <w:p w14:paraId="4C26891E" w14:textId="77777777" w:rsidR="008B358B" w:rsidRDefault="008B358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9F47275" w14:textId="77777777" w:rsidR="008B358B" w:rsidRPr="000B5F93" w:rsidRDefault="008B358B" w:rsidP="008B358B">
      <w:pPr>
        <w:rPr>
          <w:rFonts w:ascii="Times New Roman" w:hAnsi="Times New Roman" w:cs="Times New Roman"/>
          <w:sz w:val="24"/>
          <w:szCs w:val="24"/>
        </w:rPr>
      </w:pPr>
      <w:r w:rsidRPr="000B5F93">
        <w:rPr>
          <w:rFonts w:ascii="Times New Roman" w:hAnsi="Times New Roman" w:cs="Times New Roman"/>
          <w:sz w:val="24"/>
          <w:szCs w:val="24"/>
        </w:rPr>
        <w:lastRenderedPageBreak/>
        <w:t xml:space="preserve">Table 2: Principle Components Analysis of </w:t>
      </w:r>
      <w:proofErr w:type="spellStart"/>
      <w:r w:rsidRPr="000B5F93">
        <w:rPr>
          <w:rFonts w:ascii="Times New Roman" w:hAnsi="Times New Roman" w:cs="Times New Roman"/>
          <w:sz w:val="24"/>
          <w:szCs w:val="24"/>
        </w:rPr>
        <w:t>neighborhood</w:t>
      </w:r>
      <w:proofErr w:type="spellEnd"/>
      <w:r w:rsidRPr="000B5F93">
        <w:rPr>
          <w:rFonts w:ascii="Times New Roman" w:hAnsi="Times New Roman" w:cs="Times New Roman"/>
          <w:sz w:val="24"/>
          <w:szCs w:val="24"/>
        </w:rPr>
        <w:t xml:space="preserve"> attributes</w:t>
      </w:r>
    </w:p>
    <w:tbl>
      <w:tblPr>
        <w:tblW w:w="6200" w:type="dxa"/>
        <w:tblInd w:w="93" w:type="dxa"/>
        <w:tblLook w:val="04A0" w:firstRow="1" w:lastRow="0" w:firstColumn="1" w:lastColumn="0" w:noHBand="0" w:noVBand="1"/>
      </w:tblPr>
      <w:tblGrid>
        <w:gridCol w:w="2360"/>
        <w:gridCol w:w="960"/>
        <w:gridCol w:w="960"/>
        <w:gridCol w:w="960"/>
        <w:gridCol w:w="960"/>
      </w:tblGrid>
      <w:tr w:rsidR="008B358B" w:rsidRPr="00D0141D" w14:paraId="06892BEE" w14:textId="77777777" w:rsidTr="003C26A2">
        <w:trPr>
          <w:trHeight w:val="300"/>
        </w:trPr>
        <w:tc>
          <w:tcPr>
            <w:tcW w:w="2360" w:type="dxa"/>
            <w:tcBorders>
              <w:top w:val="nil"/>
              <w:left w:val="nil"/>
              <w:right w:val="nil"/>
            </w:tcBorders>
            <w:shd w:val="clear" w:color="auto" w:fill="auto"/>
            <w:noWrap/>
            <w:vAlign w:val="bottom"/>
            <w:hideMark/>
          </w:tcPr>
          <w:p w14:paraId="71D7D5B5"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c>
          <w:tcPr>
            <w:tcW w:w="1920" w:type="dxa"/>
            <w:gridSpan w:val="2"/>
            <w:tcBorders>
              <w:top w:val="nil"/>
              <w:left w:val="nil"/>
              <w:right w:val="nil"/>
            </w:tcBorders>
            <w:shd w:val="clear" w:color="auto" w:fill="auto"/>
            <w:noWrap/>
            <w:vAlign w:val="bottom"/>
            <w:hideMark/>
          </w:tcPr>
          <w:p w14:paraId="002E6D7B"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0B5F93">
              <w:rPr>
                <w:rFonts w:ascii="Times New Roman" w:eastAsia="Times New Roman" w:hAnsi="Times New Roman" w:cs="Times New Roman"/>
                <w:color w:val="000000"/>
                <w:sz w:val="24"/>
                <w:szCs w:val="24"/>
                <w:lang w:eastAsia="en-AU"/>
              </w:rPr>
              <w:t>Factor</w:t>
            </w:r>
          </w:p>
        </w:tc>
        <w:tc>
          <w:tcPr>
            <w:tcW w:w="960" w:type="dxa"/>
            <w:tcBorders>
              <w:top w:val="nil"/>
              <w:left w:val="nil"/>
              <w:right w:val="nil"/>
            </w:tcBorders>
            <w:shd w:val="clear" w:color="auto" w:fill="auto"/>
            <w:noWrap/>
            <w:vAlign w:val="bottom"/>
            <w:hideMark/>
          </w:tcPr>
          <w:p w14:paraId="102AAA61"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c>
          <w:tcPr>
            <w:tcW w:w="960" w:type="dxa"/>
            <w:tcBorders>
              <w:top w:val="nil"/>
              <w:left w:val="nil"/>
              <w:bottom w:val="nil"/>
              <w:right w:val="nil"/>
            </w:tcBorders>
            <w:shd w:val="clear" w:color="auto" w:fill="auto"/>
            <w:noWrap/>
            <w:vAlign w:val="bottom"/>
            <w:hideMark/>
          </w:tcPr>
          <w:p w14:paraId="4FD70289"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60B17CD7" w14:textId="77777777" w:rsidTr="003C26A2">
        <w:trPr>
          <w:trHeight w:val="300"/>
        </w:trPr>
        <w:tc>
          <w:tcPr>
            <w:tcW w:w="2360" w:type="dxa"/>
            <w:tcBorders>
              <w:top w:val="nil"/>
              <w:left w:val="nil"/>
              <w:bottom w:val="single" w:sz="4" w:space="0" w:color="auto"/>
              <w:right w:val="nil"/>
            </w:tcBorders>
            <w:shd w:val="clear" w:color="auto" w:fill="auto"/>
            <w:noWrap/>
            <w:vAlign w:val="bottom"/>
            <w:hideMark/>
          </w:tcPr>
          <w:p w14:paraId="5766ED33"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 </w:t>
            </w:r>
          </w:p>
        </w:tc>
        <w:tc>
          <w:tcPr>
            <w:tcW w:w="960" w:type="dxa"/>
            <w:tcBorders>
              <w:top w:val="nil"/>
              <w:left w:val="nil"/>
              <w:bottom w:val="single" w:sz="4" w:space="0" w:color="auto"/>
              <w:right w:val="nil"/>
            </w:tcBorders>
            <w:shd w:val="clear" w:color="auto" w:fill="auto"/>
            <w:noWrap/>
            <w:vAlign w:val="bottom"/>
            <w:hideMark/>
          </w:tcPr>
          <w:p w14:paraId="22A6B005"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1</w:t>
            </w:r>
          </w:p>
        </w:tc>
        <w:tc>
          <w:tcPr>
            <w:tcW w:w="960" w:type="dxa"/>
            <w:tcBorders>
              <w:top w:val="nil"/>
              <w:left w:val="nil"/>
              <w:bottom w:val="single" w:sz="4" w:space="0" w:color="auto"/>
              <w:right w:val="nil"/>
            </w:tcBorders>
            <w:shd w:val="clear" w:color="auto" w:fill="auto"/>
            <w:noWrap/>
            <w:vAlign w:val="bottom"/>
            <w:hideMark/>
          </w:tcPr>
          <w:p w14:paraId="6FBB7845"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2</w:t>
            </w:r>
          </w:p>
        </w:tc>
        <w:tc>
          <w:tcPr>
            <w:tcW w:w="960" w:type="dxa"/>
            <w:tcBorders>
              <w:top w:val="nil"/>
              <w:left w:val="nil"/>
              <w:bottom w:val="single" w:sz="4" w:space="0" w:color="auto"/>
              <w:right w:val="nil"/>
            </w:tcBorders>
            <w:shd w:val="clear" w:color="auto" w:fill="auto"/>
            <w:noWrap/>
            <w:vAlign w:val="bottom"/>
            <w:hideMark/>
          </w:tcPr>
          <w:p w14:paraId="0601E1B6"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3</w:t>
            </w:r>
          </w:p>
        </w:tc>
        <w:tc>
          <w:tcPr>
            <w:tcW w:w="960" w:type="dxa"/>
            <w:tcBorders>
              <w:top w:val="nil"/>
              <w:left w:val="nil"/>
              <w:bottom w:val="nil"/>
              <w:right w:val="nil"/>
            </w:tcBorders>
            <w:shd w:val="clear" w:color="auto" w:fill="auto"/>
            <w:noWrap/>
            <w:vAlign w:val="bottom"/>
            <w:hideMark/>
          </w:tcPr>
          <w:p w14:paraId="113CB326"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2772FD6A" w14:textId="77777777" w:rsidTr="003C26A2">
        <w:trPr>
          <w:trHeight w:val="300"/>
        </w:trPr>
        <w:tc>
          <w:tcPr>
            <w:tcW w:w="2360" w:type="dxa"/>
            <w:tcBorders>
              <w:top w:val="single" w:sz="4" w:space="0" w:color="auto"/>
              <w:left w:val="nil"/>
              <w:bottom w:val="nil"/>
              <w:right w:val="nil"/>
            </w:tcBorders>
            <w:shd w:val="clear" w:color="auto" w:fill="auto"/>
            <w:vAlign w:val="bottom"/>
            <w:hideMark/>
          </w:tcPr>
          <w:p w14:paraId="140F1B40"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Median age</w:t>
            </w:r>
          </w:p>
        </w:tc>
        <w:tc>
          <w:tcPr>
            <w:tcW w:w="960" w:type="dxa"/>
            <w:tcBorders>
              <w:top w:val="single" w:sz="4" w:space="0" w:color="auto"/>
              <w:left w:val="nil"/>
              <w:bottom w:val="nil"/>
              <w:right w:val="nil"/>
            </w:tcBorders>
            <w:shd w:val="clear" w:color="auto" w:fill="auto"/>
            <w:noWrap/>
            <w:vAlign w:val="bottom"/>
            <w:hideMark/>
          </w:tcPr>
          <w:p w14:paraId="2295233E"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-0.732</w:t>
            </w:r>
          </w:p>
        </w:tc>
        <w:tc>
          <w:tcPr>
            <w:tcW w:w="960" w:type="dxa"/>
            <w:tcBorders>
              <w:top w:val="single" w:sz="4" w:space="0" w:color="auto"/>
              <w:left w:val="nil"/>
              <w:bottom w:val="nil"/>
              <w:right w:val="nil"/>
            </w:tcBorders>
            <w:shd w:val="clear" w:color="auto" w:fill="auto"/>
            <w:noWrap/>
            <w:vAlign w:val="bottom"/>
            <w:hideMark/>
          </w:tcPr>
          <w:p w14:paraId="4E75D5D1"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0.151</w:t>
            </w:r>
          </w:p>
        </w:tc>
        <w:tc>
          <w:tcPr>
            <w:tcW w:w="960" w:type="dxa"/>
            <w:tcBorders>
              <w:top w:val="single" w:sz="4" w:space="0" w:color="auto"/>
              <w:left w:val="nil"/>
              <w:bottom w:val="nil"/>
              <w:right w:val="nil"/>
            </w:tcBorders>
            <w:shd w:val="clear" w:color="auto" w:fill="auto"/>
            <w:noWrap/>
            <w:vAlign w:val="bottom"/>
            <w:hideMark/>
          </w:tcPr>
          <w:p w14:paraId="19989A08"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-0.469</w:t>
            </w:r>
          </w:p>
        </w:tc>
        <w:tc>
          <w:tcPr>
            <w:tcW w:w="960" w:type="dxa"/>
            <w:tcBorders>
              <w:top w:val="nil"/>
              <w:left w:val="nil"/>
              <w:bottom w:val="nil"/>
              <w:right w:val="nil"/>
            </w:tcBorders>
            <w:shd w:val="clear" w:color="auto" w:fill="auto"/>
            <w:noWrap/>
            <w:vAlign w:val="bottom"/>
            <w:hideMark/>
          </w:tcPr>
          <w:p w14:paraId="0E59D5FD"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2A34D72E" w14:textId="77777777" w:rsidTr="003C26A2">
        <w:trPr>
          <w:trHeight w:val="300"/>
        </w:trPr>
        <w:tc>
          <w:tcPr>
            <w:tcW w:w="2360" w:type="dxa"/>
            <w:tcBorders>
              <w:top w:val="nil"/>
              <w:left w:val="nil"/>
              <w:bottom w:val="nil"/>
              <w:right w:val="nil"/>
            </w:tcBorders>
            <w:shd w:val="clear" w:color="auto" w:fill="auto"/>
            <w:vAlign w:val="bottom"/>
            <w:hideMark/>
          </w:tcPr>
          <w:p w14:paraId="01708F52"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Median rent</w:t>
            </w:r>
          </w:p>
        </w:tc>
        <w:tc>
          <w:tcPr>
            <w:tcW w:w="960" w:type="dxa"/>
            <w:tcBorders>
              <w:top w:val="nil"/>
              <w:left w:val="nil"/>
              <w:bottom w:val="nil"/>
              <w:right w:val="nil"/>
            </w:tcBorders>
            <w:shd w:val="clear" w:color="auto" w:fill="auto"/>
            <w:noWrap/>
            <w:vAlign w:val="bottom"/>
            <w:hideMark/>
          </w:tcPr>
          <w:p w14:paraId="5636FF06"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-0.008</w:t>
            </w:r>
          </w:p>
        </w:tc>
        <w:tc>
          <w:tcPr>
            <w:tcW w:w="960" w:type="dxa"/>
            <w:tcBorders>
              <w:top w:val="nil"/>
              <w:left w:val="nil"/>
              <w:bottom w:val="nil"/>
              <w:right w:val="nil"/>
            </w:tcBorders>
            <w:shd w:val="clear" w:color="auto" w:fill="auto"/>
            <w:noWrap/>
            <w:vAlign w:val="bottom"/>
            <w:hideMark/>
          </w:tcPr>
          <w:p w14:paraId="16E278E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0.816</w:t>
            </w:r>
          </w:p>
        </w:tc>
        <w:tc>
          <w:tcPr>
            <w:tcW w:w="960" w:type="dxa"/>
            <w:tcBorders>
              <w:top w:val="nil"/>
              <w:left w:val="nil"/>
              <w:bottom w:val="nil"/>
              <w:right w:val="nil"/>
            </w:tcBorders>
            <w:shd w:val="clear" w:color="auto" w:fill="auto"/>
            <w:noWrap/>
            <w:vAlign w:val="bottom"/>
            <w:hideMark/>
          </w:tcPr>
          <w:p w14:paraId="0944EE31"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0.039</w:t>
            </w:r>
          </w:p>
        </w:tc>
        <w:tc>
          <w:tcPr>
            <w:tcW w:w="960" w:type="dxa"/>
            <w:tcBorders>
              <w:top w:val="nil"/>
              <w:left w:val="nil"/>
              <w:bottom w:val="nil"/>
              <w:right w:val="nil"/>
            </w:tcBorders>
            <w:shd w:val="clear" w:color="auto" w:fill="auto"/>
            <w:noWrap/>
            <w:vAlign w:val="bottom"/>
            <w:hideMark/>
          </w:tcPr>
          <w:p w14:paraId="34729116"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5DA817E0" w14:textId="77777777" w:rsidTr="003C26A2">
        <w:trPr>
          <w:trHeight w:val="600"/>
        </w:trPr>
        <w:tc>
          <w:tcPr>
            <w:tcW w:w="2360" w:type="dxa"/>
            <w:tcBorders>
              <w:top w:val="nil"/>
              <w:left w:val="nil"/>
              <w:bottom w:val="nil"/>
              <w:right w:val="nil"/>
            </w:tcBorders>
            <w:shd w:val="clear" w:color="auto" w:fill="auto"/>
            <w:vAlign w:val="bottom"/>
            <w:hideMark/>
          </w:tcPr>
          <w:p w14:paraId="482FBF8D"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Mean persons per bedroom</w:t>
            </w:r>
          </w:p>
        </w:tc>
        <w:tc>
          <w:tcPr>
            <w:tcW w:w="960" w:type="dxa"/>
            <w:tcBorders>
              <w:top w:val="nil"/>
              <w:left w:val="nil"/>
              <w:bottom w:val="nil"/>
              <w:right w:val="nil"/>
            </w:tcBorders>
            <w:shd w:val="clear" w:color="auto" w:fill="auto"/>
            <w:noWrap/>
            <w:vAlign w:val="bottom"/>
            <w:hideMark/>
          </w:tcPr>
          <w:p w14:paraId="6AD454C5"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0.883</w:t>
            </w:r>
          </w:p>
        </w:tc>
        <w:tc>
          <w:tcPr>
            <w:tcW w:w="960" w:type="dxa"/>
            <w:tcBorders>
              <w:top w:val="nil"/>
              <w:left w:val="nil"/>
              <w:bottom w:val="nil"/>
              <w:right w:val="nil"/>
            </w:tcBorders>
            <w:shd w:val="clear" w:color="auto" w:fill="auto"/>
            <w:noWrap/>
            <w:vAlign w:val="bottom"/>
            <w:hideMark/>
          </w:tcPr>
          <w:p w14:paraId="6EC4ED85"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-0.134</w:t>
            </w:r>
          </w:p>
        </w:tc>
        <w:tc>
          <w:tcPr>
            <w:tcW w:w="960" w:type="dxa"/>
            <w:tcBorders>
              <w:top w:val="nil"/>
              <w:left w:val="nil"/>
              <w:bottom w:val="nil"/>
              <w:right w:val="nil"/>
            </w:tcBorders>
            <w:shd w:val="clear" w:color="auto" w:fill="auto"/>
            <w:noWrap/>
            <w:vAlign w:val="bottom"/>
            <w:hideMark/>
          </w:tcPr>
          <w:p w14:paraId="13D8ECFF"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0.245</w:t>
            </w:r>
          </w:p>
        </w:tc>
        <w:tc>
          <w:tcPr>
            <w:tcW w:w="960" w:type="dxa"/>
            <w:tcBorders>
              <w:top w:val="nil"/>
              <w:left w:val="nil"/>
              <w:bottom w:val="nil"/>
              <w:right w:val="nil"/>
            </w:tcBorders>
            <w:shd w:val="clear" w:color="auto" w:fill="auto"/>
            <w:noWrap/>
            <w:vAlign w:val="bottom"/>
            <w:hideMark/>
          </w:tcPr>
          <w:p w14:paraId="0408B8D9"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5AB79FA2" w14:textId="77777777" w:rsidTr="003C26A2">
        <w:trPr>
          <w:trHeight w:val="600"/>
        </w:trPr>
        <w:tc>
          <w:tcPr>
            <w:tcW w:w="2360" w:type="dxa"/>
            <w:tcBorders>
              <w:top w:val="nil"/>
              <w:left w:val="nil"/>
              <w:bottom w:val="nil"/>
              <w:right w:val="nil"/>
            </w:tcBorders>
            <w:shd w:val="clear" w:color="auto" w:fill="auto"/>
            <w:vAlign w:val="bottom"/>
            <w:hideMark/>
          </w:tcPr>
          <w:p w14:paraId="14A8CB50"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Median household income</w:t>
            </w:r>
          </w:p>
        </w:tc>
        <w:tc>
          <w:tcPr>
            <w:tcW w:w="960" w:type="dxa"/>
            <w:tcBorders>
              <w:top w:val="nil"/>
              <w:left w:val="nil"/>
              <w:bottom w:val="nil"/>
              <w:right w:val="nil"/>
            </w:tcBorders>
            <w:shd w:val="clear" w:color="auto" w:fill="auto"/>
            <w:noWrap/>
            <w:vAlign w:val="bottom"/>
            <w:hideMark/>
          </w:tcPr>
          <w:p w14:paraId="2A8C74DC"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-0.400</w:t>
            </w:r>
          </w:p>
        </w:tc>
        <w:tc>
          <w:tcPr>
            <w:tcW w:w="960" w:type="dxa"/>
            <w:tcBorders>
              <w:top w:val="nil"/>
              <w:left w:val="nil"/>
              <w:bottom w:val="nil"/>
              <w:right w:val="nil"/>
            </w:tcBorders>
            <w:shd w:val="clear" w:color="auto" w:fill="auto"/>
            <w:noWrap/>
            <w:vAlign w:val="bottom"/>
            <w:hideMark/>
          </w:tcPr>
          <w:p w14:paraId="696BE99F"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0.788</w:t>
            </w:r>
          </w:p>
        </w:tc>
        <w:tc>
          <w:tcPr>
            <w:tcW w:w="960" w:type="dxa"/>
            <w:tcBorders>
              <w:top w:val="nil"/>
              <w:left w:val="nil"/>
              <w:bottom w:val="nil"/>
              <w:right w:val="nil"/>
            </w:tcBorders>
            <w:shd w:val="clear" w:color="auto" w:fill="auto"/>
            <w:noWrap/>
            <w:vAlign w:val="bottom"/>
            <w:hideMark/>
          </w:tcPr>
          <w:p w14:paraId="6BEE6076"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-0.122</w:t>
            </w:r>
          </w:p>
        </w:tc>
        <w:tc>
          <w:tcPr>
            <w:tcW w:w="960" w:type="dxa"/>
            <w:tcBorders>
              <w:top w:val="nil"/>
              <w:left w:val="nil"/>
              <w:bottom w:val="nil"/>
              <w:right w:val="nil"/>
            </w:tcBorders>
            <w:shd w:val="clear" w:color="auto" w:fill="auto"/>
            <w:noWrap/>
            <w:vAlign w:val="bottom"/>
            <w:hideMark/>
          </w:tcPr>
          <w:p w14:paraId="32F777B1"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585F7807" w14:textId="77777777" w:rsidTr="003C26A2">
        <w:trPr>
          <w:trHeight w:val="300"/>
        </w:trPr>
        <w:tc>
          <w:tcPr>
            <w:tcW w:w="2360" w:type="dxa"/>
            <w:tcBorders>
              <w:top w:val="nil"/>
              <w:left w:val="nil"/>
              <w:bottom w:val="nil"/>
              <w:right w:val="nil"/>
            </w:tcBorders>
            <w:shd w:val="clear" w:color="auto" w:fill="auto"/>
            <w:vAlign w:val="bottom"/>
            <w:hideMark/>
          </w:tcPr>
          <w:p w14:paraId="5173FDFD"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Percent employed</w:t>
            </w:r>
          </w:p>
        </w:tc>
        <w:tc>
          <w:tcPr>
            <w:tcW w:w="960" w:type="dxa"/>
            <w:tcBorders>
              <w:top w:val="nil"/>
              <w:left w:val="nil"/>
              <w:bottom w:val="nil"/>
              <w:right w:val="nil"/>
            </w:tcBorders>
            <w:shd w:val="clear" w:color="auto" w:fill="auto"/>
            <w:noWrap/>
            <w:vAlign w:val="bottom"/>
            <w:hideMark/>
          </w:tcPr>
          <w:p w14:paraId="69E3C194"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-0.667</w:t>
            </w:r>
          </w:p>
        </w:tc>
        <w:tc>
          <w:tcPr>
            <w:tcW w:w="960" w:type="dxa"/>
            <w:tcBorders>
              <w:top w:val="nil"/>
              <w:left w:val="nil"/>
              <w:bottom w:val="nil"/>
              <w:right w:val="nil"/>
            </w:tcBorders>
            <w:shd w:val="clear" w:color="auto" w:fill="auto"/>
            <w:noWrap/>
            <w:vAlign w:val="bottom"/>
            <w:hideMark/>
          </w:tcPr>
          <w:p w14:paraId="61862F78"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0.602</w:t>
            </w:r>
          </w:p>
        </w:tc>
        <w:tc>
          <w:tcPr>
            <w:tcW w:w="960" w:type="dxa"/>
            <w:tcBorders>
              <w:top w:val="nil"/>
              <w:left w:val="nil"/>
              <w:bottom w:val="nil"/>
              <w:right w:val="nil"/>
            </w:tcBorders>
            <w:shd w:val="clear" w:color="auto" w:fill="auto"/>
            <w:noWrap/>
            <w:vAlign w:val="bottom"/>
            <w:hideMark/>
          </w:tcPr>
          <w:p w14:paraId="73D7ED3A"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-0.090</w:t>
            </w:r>
          </w:p>
        </w:tc>
        <w:tc>
          <w:tcPr>
            <w:tcW w:w="960" w:type="dxa"/>
            <w:tcBorders>
              <w:top w:val="nil"/>
              <w:left w:val="nil"/>
              <w:bottom w:val="nil"/>
              <w:right w:val="nil"/>
            </w:tcBorders>
            <w:shd w:val="clear" w:color="auto" w:fill="auto"/>
            <w:noWrap/>
            <w:vAlign w:val="bottom"/>
            <w:hideMark/>
          </w:tcPr>
          <w:p w14:paraId="3DB4B3B8"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4BC4ED2A" w14:textId="77777777" w:rsidTr="003C26A2">
        <w:trPr>
          <w:trHeight w:val="300"/>
        </w:trPr>
        <w:tc>
          <w:tcPr>
            <w:tcW w:w="2360" w:type="dxa"/>
            <w:tcBorders>
              <w:top w:val="nil"/>
              <w:left w:val="nil"/>
              <w:bottom w:val="nil"/>
              <w:right w:val="nil"/>
            </w:tcBorders>
            <w:shd w:val="clear" w:color="auto" w:fill="auto"/>
            <w:vAlign w:val="bottom"/>
            <w:hideMark/>
          </w:tcPr>
          <w:p w14:paraId="618C8ABE"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Percent renters</w:t>
            </w:r>
          </w:p>
        </w:tc>
        <w:tc>
          <w:tcPr>
            <w:tcW w:w="960" w:type="dxa"/>
            <w:tcBorders>
              <w:top w:val="nil"/>
              <w:left w:val="nil"/>
              <w:bottom w:val="nil"/>
              <w:right w:val="nil"/>
            </w:tcBorders>
            <w:shd w:val="clear" w:color="auto" w:fill="auto"/>
            <w:noWrap/>
            <w:vAlign w:val="bottom"/>
            <w:hideMark/>
          </w:tcPr>
          <w:p w14:paraId="67B391EF"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0.545</w:t>
            </w:r>
          </w:p>
        </w:tc>
        <w:tc>
          <w:tcPr>
            <w:tcW w:w="960" w:type="dxa"/>
            <w:tcBorders>
              <w:top w:val="nil"/>
              <w:left w:val="nil"/>
              <w:bottom w:val="nil"/>
              <w:right w:val="nil"/>
            </w:tcBorders>
            <w:shd w:val="clear" w:color="auto" w:fill="auto"/>
            <w:noWrap/>
            <w:vAlign w:val="bottom"/>
            <w:hideMark/>
          </w:tcPr>
          <w:p w14:paraId="6EF261C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0.128</w:t>
            </w:r>
          </w:p>
        </w:tc>
        <w:tc>
          <w:tcPr>
            <w:tcW w:w="960" w:type="dxa"/>
            <w:tcBorders>
              <w:top w:val="nil"/>
              <w:left w:val="nil"/>
              <w:bottom w:val="nil"/>
              <w:right w:val="nil"/>
            </w:tcBorders>
            <w:shd w:val="clear" w:color="auto" w:fill="auto"/>
            <w:noWrap/>
            <w:vAlign w:val="bottom"/>
            <w:hideMark/>
          </w:tcPr>
          <w:p w14:paraId="639DF4F8"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0.687</w:t>
            </w:r>
          </w:p>
        </w:tc>
        <w:tc>
          <w:tcPr>
            <w:tcW w:w="960" w:type="dxa"/>
            <w:tcBorders>
              <w:top w:val="nil"/>
              <w:left w:val="nil"/>
              <w:bottom w:val="nil"/>
              <w:right w:val="nil"/>
            </w:tcBorders>
            <w:shd w:val="clear" w:color="auto" w:fill="auto"/>
            <w:noWrap/>
            <w:vAlign w:val="bottom"/>
            <w:hideMark/>
          </w:tcPr>
          <w:p w14:paraId="3DCBBAAA"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3E8CFDAE" w14:textId="77777777" w:rsidTr="003C26A2">
        <w:trPr>
          <w:trHeight w:val="600"/>
        </w:trPr>
        <w:tc>
          <w:tcPr>
            <w:tcW w:w="2360" w:type="dxa"/>
            <w:tcBorders>
              <w:top w:val="nil"/>
              <w:left w:val="nil"/>
              <w:bottom w:val="nil"/>
              <w:right w:val="nil"/>
            </w:tcBorders>
            <w:shd w:val="clear" w:color="auto" w:fill="auto"/>
            <w:vAlign w:val="bottom"/>
            <w:hideMark/>
          </w:tcPr>
          <w:p w14:paraId="5CCB4331"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Percent commuting by transit</w:t>
            </w:r>
          </w:p>
        </w:tc>
        <w:tc>
          <w:tcPr>
            <w:tcW w:w="960" w:type="dxa"/>
            <w:tcBorders>
              <w:top w:val="nil"/>
              <w:left w:val="nil"/>
              <w:bottom w:val="nil"/>
              <w:right w:val="nil"/>
            </w:tcBorders>
            <w:shd w:val="clear" w:color="auto" w:fill="auto"/>
            <w:noWrap/>
            <w:vAlign w:val="bottom"/>
            <w:hideMark/>
          </w:tcPr>
          <w:p w14:paraId="7CDD8DF5"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0.699</w:t>
            </w:r>
          </w:p>
        </w:tc>
        <w:tc>
          <w:tcPr>
            <w:tcW w:w="960" w:type="dxa"/>
            <w:tcBorders>
              <w:top w:val="nil"/>
              <w:left w:val="nil"/>
              <w:bottom w:val="nil"/>
              <w:right w:val="nil"/>
            </w:tcBorders>
            <w:shd w:val="clear" w:color="auto" w:fill="auto"/>
            <w:noWrap/>
            <w:vAlign w:val="bottom"/>
            <w:hideMark/>
          </w:tcPr>
          <w:p w14:paraId="5A9BE411"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0.397</w:t>
            </w:r>
          </w:p>
        </w:tc>
        <w:tc>
          <w:tcPr>
            <w:tcW w:w="960" w:type="dxa"/>
            <w:tcBorders>
              <w:top w:val="nil"/>
              <w:left w:val="nil"/>
              <w:bottom w:val="nil"/>
              <w:right w:val="nil"/>
            </w:tcBorders>
            <w:shd w:val="clear" w:color="auto" w:fill="auto"/>
            <w:noWrap/>
            <w:vAlign w:val="bottom"/>
            <w:hideMark/>
          </w:tcPr>
          <w:p w14:paraId="298947F4"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0.193</w:t>
            </w:r>
          </w:p>
        </w:tc>
        <w:tc>
          <w:tcPr>
            <w:tcW w:w="960" w:type="dxa"/>
            <w:tcBorders>
              <w:top w:val="nil"/>
              <w:left w:val="nil"/>
              <w:bottom w:val="nil"/>
              <w:right w:val="nil"/>
            </w:tcBorders>
            <w:shd w:val="clear" w:color="auto" w:fill="auto"/>
            <w:noWrap/>
            <w:vAlign w:val="bottom"/>
            <w:hideMark/>
          </w:tcPr>
          <w:p w14:paraId="129A2513"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312E9756" w14:textId="77777777" w:rsidTr="003C26A2">
        <w:trPr>
          <w:trHeight w:val="300"/>
        </w:trPr>
        <w:tc>
          <w:tcPr>
            <w:tcW w:w="2360" w:type="dxa"/>
            <w:tcBorders>
              <w:top w:val="nil"/>
              <w:left w:val="nil"/>
              <w:bottom w:val="nil"/>
              <w:right w:val="nil"/>
            </w:tcBorders>
            <w:shd w:val="clear" w:color="auto" w:fill="auto"/>
            <w:vAlign w:val="bottom"/>
            <w:hideMark/>
          </w:tcPr>
          <w:p w14:paraId="41ECC365"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Property crime rate</w:t>
            </w:r>
          </w:p>
        </w:tc>
        <w:tc>
          <w:tcPr>
            <w:tcW w:w="960" w:type="dxa"/>
            <w:tcBorders>
              <w:top w:val="nil"/>
              <w:left w:val="nil"/>
              <w:bottom w:val="nil"/>
              <w:right w:val="nil"/>
            </w:tcBorders>
            <w:shd w:val="clear" w:color="auto" w:fill="auto"/>
            <w:noWrap/>
            <w:vAlign w:val="bottom"/>
            <w:hideMark/>
          </w:tcPr>
          <w:p w14:paraId="3310C299"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0.027</w:t>
            </w:r>
          </w:p>
        </w:tc>
        <w:tc>
          <w:tcPr>
            <w:tcW w:w="960" w:type="dxa"/>
            <w:tcBorders>
              <w:top w:val="nil"/>
              <w:left w:val="nil"/>
              <w:bottom w:val="nil"/>
              <w:right w:val="nil"/>
            </w:tcBorders>
            <w:shd w:val="clear" w:color="auto" w:fill="auto"/>
            <w:noWrap/>
            <w:vAlign w:val="bottom"/>
            <w:hideMark/>
          </w:tcPr>
          <w:p w14:paraId="2506374F"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0.023</w:t>
            </w:r>
          </w:p>
        </w:tc>
        <w:tc>
          <w:tcPr>
            <w:tcW w:w="960" w:type="dxa"/>
            <w:tcBorders>
              <w:top w:val="nil"/>
              <w:left w:val="nil"/>
              <w:bottom w:val="nil"/>
              <w:right w:val="nil"/>
            </w:tcBorders>
            <w:shd w:val="clear" w:color="auto" w:fill="auto"/>
            <w:noWrap/>
            <w:vAlign w:val="bottom"/>
            <w:hideMark/>
          </w:tcPr>
          <w:p w14:paraId="7A848F5D"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0.974</w:t>
            </w:r>
          </w:p>
        </w:tc>
        <w:tc>
          <w:tcPr>
            <w:tcW w:w="960" w:type="dxa"/>
            <w:tcBorders>
              <w:top w:val="nil"/>
              <w:left w:val="nil"/>
              <w:bottom w:val="nil"/>
              <w:right w:val="nil"/>
            </w:tcBorders>
            <w:shd w:val="clear" w:color="auto" w:fill="auto"/>
            <w:noWrap/>
            <w:vAlign w:val="bottom"/>
            <w:hideMark/>
          </w:tcPr>
          <w:p w14:paraId="4A7CCF6E"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7CBF923A" w14:textId="77777777" w:rsidTr="003C26A2">
        <w:trPr>
          <w:trHeight w:val="300"/>
        </w:trPr>
        <w:tc>
          <w:tcPr>
            <w:tcW w:w="2360" w:type="dxa"/>
            <w:tcBorders>
              <w:top w:val="nil"/>
              <w:left w:val="nil"/>
              <w:bottom w:val="nil"/>
              <w:right w:val="nil"/>
            </w:tcBorders>
            <w:shd w:val="clear" w:color="auto" w:fill="auto"/>
            <w:vAlign w:val="bottom"/>
            <w:hideMark/>
          </w:tcPr>
          <w:p w14:paraId="6370990E"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Burglary rate</w:t>
            </w:r>
          </w:p>
        </w:tc>
        <w:tc>
          <w:tcPr>
            <w:tcW w:w="960" w:type="dxa"/>
            <w:tcBorders>
              <w:top w:val="nil"/>
              <w:left w:val="nil"/>
              <w:bottom w:val="nil"/>
              <w:right w:val="nil"/>
            </w:tcBorders>
            <w:shd w:val="clear" w:color="auto" w:fill="auto"/>
            <w:noWrap/>
            <w:vAlign w:val="bottom"/>
            <w:hideMark/>
          </w:tcPr>
          <w:p w14:paraId="71AC8D9E"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0.096</w:t>
            </w:r>
          </w:p>
        </w:tc>
        <w:tc>
          <w:tcPr>
            <w:tcW w:w="960" w:type="dxa"/>
            <w:tcBorders>
              <w:top w:val="nil"/>
              <w:left w:val="nil"/>
              <w:bottom w:val="nil"/>
              <w:right w:val="nil"/>
            </w:tcBorders>
            <w:shd w:val="clear" w:color="auto" w:fill="auto"/>
            <w:noWrap/>
            <w:vAlign w:val="bottom"/>
            <w:hideMark/>
          </w:tcPr>
          <w:p w14:paraId="03C1D6F2"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-0.047</w:t>
            </w:r>
          </w:p>
        </w:tc>
        <w:tc>
          <w:tcPr>
            <w:tcW w:w="960" w:type="dxa"/>
            <w:tcBorders>
              <w:top w:val="nil"/>
              <w:left w:val="nil"/>
              <w:bottom w:val="nil"/>
              <w:right w:val="nil"/>
            </w:tcBorders>
            <w:shd w:val="clear" w:color="auto" w:fill="auto"/>
            <w:noWrap/>
            <w:vAlign w:val="bottom"/>
            <w:hideMark/>
          </w:tcPr>
          <w:p w14:paraId="3E5FAEA6"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0.950</w:t>
            </w:r>
          </w:p>
        </w:tc>
        <w:tc>
          <w:tcPr>
            <w:tcW w:w="960" w:type="dxa"/>
            <w:tcBorders>
              <w:top w:val="nil"/>
              <w:left w:val="nil"/>
              <w:bottom w:val="nil"/>
              <w:right w:val="nil"/>
            </w:tcBorders>
            <w:shd w:val="clear" w:color="auto" w:fill="auto"/>
            <w:noWrap/>
            <w:vAlign w:val="bottom"/>
            <w:hideMark/>
          </w:tcPr>
          <w:p w14:paraId="77BBDAA3"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536A88C9" w14:textId="77777777" w:rsidTr="003C26A2">
        <w:trPr>
          <w:trHeight w:val="600"/>
        </w:trPr>
        <w:tc>
          <w:tcPr>
            <w:tcW w:w="2360" w:type="dxa"/>
            <w:tcBorders>
              <w:top w:val="nil"/>
              <w:left w:val="nil"/>
              <w:bottom w:val="nil"/>
              <w:right w:val="nil"/>
            </w:tcBorders>
            <w:shd w:val="clear" w:color="auto" w:fill="auto"/>
            <w:vAlign w:val="bottom"/>
            <w:hideMark/>
          </w:tcPr>
          <w:p w14:paraId="5C59B461"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Mean reading score (NAPLAN)</w:t>
            </w:r>
          </w:p>
        </w:tc>
        <w:tc>
          <w:tcPr>
            <w:tcW w:w="960" w:type="dxa"/>
            <w:tcBorders>
              <w:top w:val="nil"/>
              <w:left w:val="nil"/>
              <w:bottom w:val="nil"/>
              <w:right w:val="nil"/>
            </w:tcBorders>
            <w:shd w:val="clear" w:color="auto" w:fill="auto"/>
            <w:noWrap/>
            <w:vAlign w:val="bottom"/>
            <w:hideMark/>
          </w:tcPr>
          <w:p w14:paraId="7869CA12"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0.002</w:t>
            </w:r>
          </w:p>
        </w:tc>
        <w:tc>
          <w:tcPr>
            <w:tcW w:w="960" w:type="dxa"/>
            <w:tcBorders>
              <w:top w:val="nil"/>
              <w:left w:val="nil"/>
              <w:bottom w:val="nil"/>
              <w:right w:val="nil"/>
            </w:tcBorders>
            <w:shd w:val="clear" w:color="auto" w:fill="auto"/>
            <w:noWrap/>
            <w:vAlign w:val="bottom"/>
            <w:hideMark/>
          </w:tcPr>
          <w:p w14:paraId="0D7A16C5"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0.658</w:t>
            </w:r>
          </w:p>
        </w:tc>
        <w:tc>
          <w:tcPr>
            <w:tcW w:w="960" w:type="dxa"/>
            <w:tcBorders>
              <w:top w:val="nil"/>
              <w:left w:val="nil"/>
              <w:bottom w:val="nil"/>
              <w:right w:val="nil"/>
            </w:tcBorders>
            <w:shd w:val="clear" w:color="auto" w:fill="auto"/>
            <w:noWrap/>
            <w:vAlign w:val="bottom"/>
            <w:hideMark/>
          </w:tcPr>
          <w:p w14:paraId="1FC82B35"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-0.069</w:t>
            </w:r>
          </w:p>
        </w:tc>
        <w:tc>
          <w:tcPr>
            <w:tcW w:w="960" w:type="dxa"/>
            <w:tcBorders>
              <w:top w:val="nil"/>
              <w:left w:val="nil"/>
              <w:bottom w:val="nil"/>
              <w:right w:val="nil"/>
            </w:tcBorders>
            <w:shd w:val="clear" w:color="auto" w:fill="auto"/>
            <w:noWrap/>
            <w:vAlign w:val="bottom"/>
            <w:hideMark/>
          </w:tcPr>
          <w:p w14:paraId="5D2E471A"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47E3D649" w14:textId="77777777" w:rsidTr="003C26A2">
        <w:trPr>
          <w:trHeight w:val="600"/>
        </w:trPr>
        <w:tc>
          <w:tcPr>
            <w:tcW w:w="2360" w:type="dxa"/>
            <w:tcBorders>
              <w:top w:val="nil"/>
              <w:left w:val="nil"/>
              <w:bottom w:val="nil"/>
              <w:right w:val="nil"/>
            </w:tcBorders>
            <w:shd w:val="clear" w:color="auto" w:fill="auto"/>
            <w:vAlign w:val="bottom"/>
            <w:hideMark/>
          </w:tcPr>
          <w:p w14:paraId="390E66C7"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Percent Anglo residents</w:t>
            </w:r>
          </w:p>
        </w:tc>
        <w:tc>
          <w:tcPr>
            <w:tcW w:w="960" w:type="dxa"/>
            <w:tcBorders>
              <w:top w:val="nil"/>
              <w:left w:val="nil"/>
              <w:bottom w:val="nil"/>
              <w:right w:val="nil"/>
            </w:tcBorders>
            <w:shd w:val="clear" w:color="auto" w:fill="auto"/>
            <w:noWrap/>
            <w:vAlign w:val="bottom"/>
            <w:hideMark/>
          </w:tcPr>
          <w:p w14:paraId="7889BF60"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-0.782</w:t>
            </w:r>
          </w:p>
        </w:tc>
        <w:tc>
          <w:tcPr>
            <w:tcW w:w="960" w:type="dxa"/>
            <w:tcBorders>
              <w:top w:val="nil"/>
              <w:left w:val="nil"/>
              <w:bottom w:val="nil"/>
              <w:right w:val="nil"/>
            </w:tcBorders>
            <w:shd w:val="clear" w:color="auto" w:fill="auto"/>
            <w:noWrap/>
            <w:vAlign w:val="bottom"/>
            <w:hideMark/>
          </w:tcPr>
          <w:p w14:paraId="577FB2F8"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0.477</w:t>
            </w:r>
          </w:p>
        </w:tc>
        <w:tc>
          <w:tcPr>
            <w:tcW w:w="960" w:type="dxa"/>
            <w:tcBorders>
              <w:top w:val="nil"/>
              <w:left w:val="nil"/>
              <w:bottom w:val="nil"/>
              <w:right w:val="nil"/>
            </w:tcBorders>
            <w:shd w:val="clear" w:color="auto" w:fill="auto"/>
            <w:noWrap/>
            <w:vAlign w:val="bottom"/>
            <w:hideMark/>
          </w:tcPr>
          <w:p w14:paraId="5901BFEA"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0.035</w:t>
            </w:r>
          </w:p>
        </w:tc>
        <w:tc>
          <w:tcPr>
            <w:tcW w:w="960" w:type="dxa"/>
            <w:tcBorders>
              <w:top w:val="nil"/>
              <w:left w:val="nil"/>
              <w:bottom w:val="nil"/>
              <w:right w:val="nil"/>
            </w:tcBorders>
            <w:shd w:val="clear" w:color="auto" w:fill="auto"/>
            <w:noWrap/>
            <w:vAlign w:val="bottom"/>
            <w:hideMark/>
          </w:tcPr>
          <w:p w14:paraId="332C5C75"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13093F37" w14:textId="77777777" w:rsidTr="003C26A2">
        <w:trPr>
          <w:trHeight w:val="600"/>
        </w:trPr>
        <w:tc>
          <w:tcPr>
            <w:tcW w:w="2360" w:type="dxa"/>
            <w:tcBorders>
              <w:top w:val="nil"/>
              <w:left w:val="nil"/>
              <w:right w:val="nil"/>
            </w:tcBorders>
            <w:shd w:val="clear" w:color="auto" w:fill="auto"/>
            <w:vAlign w:val="bottom"/>
            <w:hideMark/>
          </w:tcPr>
          <w:p w14:paraId="0AA089F0"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0B5F93">
              <w:rPr>
                <w:rFonts w:ascii="Times New Roman" w:eastAsia="Times New Roman" w:hAnsi="Times New Roman" w:cs="Times New Roman"/>
                <w:color w:val="000000"/>
                <w:sz w:val="24"/>
                <w:szCs w:val="24"/>
                <w:lang w:eastAsia="en-AU"/>
              </w:rPr>
              <w:t>Percent Muslim Middle E</w:t>
            </w:r>
            <w:r w:rsidRPr="00D0141D">
              <w:rPr>
                <w:rFonts w:ascii="Times New Roman" w:eastAsia="Times New Roman" w:hAnsi="Times New Roman" w:cs="Times New Roman"/>
                <w:color w:val="000000"/>
                <w:sz w:val="24"/>
                <w:szCs w:val="24"/>
                <w:lang w:eastAsia="en-AU"/>
              </w:rPr>
              <w:t>astern residents</w:t>
            </w:r>
          </w:p>
        </w:tc>
        <w:tc>
          <w:tcPr>
            <w:tcW w:w="960" w:type="dxa"/>
            <w:tcBorders>
              <w:top w:val="nil"/>
              <w:left w:val="nil"/>
              <w:right w:val="nil"/>
            </w:tcBorders>
            <w:shd w:val="clear" w:color="auto" w:fill="auto"/>
            <w:noWrap/>
            <w:vAlign w:val="bottom"/>
            <w:hideMark/>
          </w:tcPr>
          <w:p w14:paraId="4BD86061"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0.208</w:t>
            </w:r>
          </w:p>
        </w:tc>
        <w:tc>
          <w:tcPr>
            <w:tcW w:w="960" w:type="dxa"/>
            <w:tcBorders>
              <w:top w:val="nil"/>
              <w:left w:val="nil"/>
              <w:right w:val="nil"/>
            </w:tcBorders>
            <w:shd w:val="clear" w:color="auto" w:fill="auto"/>
            <w:noWrap/>
            <w:vAlign w:val="bottom"/>
            <w:hideMark/>
          </w:tcPr>
          <w:p w14:paraId="46F638D0"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-0.733</w:t>
            </w:r>
          </w:p>
        </w:tc>
        <w:tc>
          <w:tcPr>
            <w:tcW w:w="960" w:type="dxa"/>
            <w:tcBorders>
              <w:top w:val="nil"/>
              <w:left w:val="nil"/>
              <w:right w:val="nil"/>
            </w:tcBorders>
            <w:shd w:val="clear" w:color="auto" w:fill="auto"/>
            <w:noWrap/>
            <w:vAlign w:val="bottom"/>
            <w:hideMark/>
          </w:tcPr>
          <w:p w14:paraId="6EEE59A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-0.165</w:t>
            </w:r>
          </w:p>
        </w:tc>
        <w:tc>
          <w:tcPr>
            <w:tcW w:w="960" w:type="dxa"/>
            <w:tcBorders>
              <w:top w:val="nil"/>
              <w:left w:val="nil"/>
              <w:bottom w:val="nil"/>
              <w:right w:val="nil"/>
            </w:tcBorders>
            <w:shd w:val="clear" w:color="auto" w:fill="auto"/>
            <w:noWrap/>
            <w:vAlign w:val="bottom"/>
            <w:hideMark/>
          </w:tcPr>
          <w:p w14:paraId="48F2508E"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006C8850" w14:textId="77777777" w:rsidTr="003C26A2">
        <w:trPr>
          <w:trHeight w:val="300"/>
        </w:trPr>
        <w:tc>
          <w:tcPr>
            <w:tcW w:w="2360" w:type="dxa"/>
            <w:tcBorders>
              <w:left w:val="nil"/>
              <w:bottom w:val="single" w:sz="4" w:space="0" w:color="auto"/>
              <w:right w:val="nil"/>
            </w:tcBorders>
            <w:shd w:val="clear" w:color="auto" w:fill="auto"/>
            <w:vAlign w:val="bottom"/>
            <w:hideMark/>
          </w:tcPr>
          <w:p w14:paraId="64CADC79"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Percent Indian</w:t>
            </w:r>
          </w:p>
        </w:tc>
        <w:tc>
          <w:tcPr>
            <w:tcW w:w="960" w:type="dxa"/>
            <w:tcBorders>
              <w:left w:val="nil"/>
              <w:bottom w:val="single" w:sz="4" w:space="0" w:color="auto"/>
              <w:right w:val="nil"/>
            </w:tcBorders>
            <w:shd w:val="clear" w:color="auto" w:fill="auto"/>
            <w:noWrap/>
            <w:vAlign w:val="bottom"/>
            <w:hideMark/>
          </w:tcPr>
          <w:p w14:paraId="5578F056"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0.574</w:t>
            </w:r>
          </w:p>
        </w:tc>
        <w:tc>
          <w:tcPr>
            <w:tcW w:w="960" w:type="dxa"/>
            <w:tcBorders>
              <w:left w:val="nil"/>
              <w:bottom w:val="single" w:sz="4" w:space="0" w:color="auto"/>
              <w:right w:val="nil"/>
            </w:tcBorders>
            <w:shd w:val="clear" w:color="auto" w:fill="auto"/>
            <w:noWrap/>
            <w:vAlign w:val="bottom"/>
            <w:hideMark/>
          </w:tcPr>
          <w:p w14:paraId="1BA9000A"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-0.309</w:t>
            </w:r>
          </w:p>
        </w:tc>
        <w:tc>
          <w:tcPr>
            <w:tcW w:w="960" w:type="dxa"/>
            <w:tcBorders>
              <w:left w:val="nil"/>
              <w:bottom w:val="single" w:sz="4" w:space="0" w:color="auto"/>
              <w:right w:val="nil"/>
            </w:tcBorders>
            <w:shd w:val="clear" w:color="auto" w:fill="auto"/>
            <w:noWrap/>
            <w:vAlign w:val="bottom"/>
            <w:hideMark/>
          </w:tcPr>
          <w:p w14:paraId="3D734F95"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-0.126</w:t>
            </w:r>
          </w:p>
        </w:tc>
        <w:tc>
          <w:tcPr>
            <w:tcW w:w="960" w:type="dxa"/>
            <w:tcBorders>
              <w:top w:val="nil"/>
              <w:left w:val="nil"/>
              <w:bottom w:val="nil"/>
              <w:right w:val="nil"/>
            </w:tcBorders>
            <w:shd w:val="clear" w:color="auto" w:fill="auto"/>
            <w:noWrap/>
            <w:vAlign w:val="bottom"/>
            <w:hideMark/>
          </w:tcPr>
          <w:p w14:paraId="0BC0D9B4"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11DA933C" w14:textId="77777777" w:rsidTr="003C26A2">
        <w:trPr>
          <w:trHeight w:val="300"/>
        </w:trPr>
        <w:tc>
          <w:tcPr>
            <w:tcW w:w="2360" w:type="dxa"/>
            <w:tcBorders>
              <w:top w:val="single" w:sz="4" w:space="0" w:color="auto"/>
              <w:left w:val="nil"/>
              <w:right w:val="nil"/>
            </w:tcBorders>
            <w:shd w:val="clear" w:color="auto" w:fill="auto"/>
            <w:vAlign w:val="bottom"/>
            <w:hideMark/>
          </w:tcPr>
          <w:p w14:paraId="5EB62832"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Eigenvalues</w:t>
            </w:r>
          </w:p>
        </w:tc>
        <w:tc>
          <w:tcPr>
            <w:tcW w:w="960" w:type="dxa"/>
            <w:tcBorders>
              <w:top w:val="single" w:sz="4" w:space="0" w:color="auto"/>
              <w:left w:val="nil"/>
              <w:right w:val="nil"/>
            </w:tcBorders>
            <w:shd w:val="clear" w:color="auto" w:fill="auto"/>
            <w:noWrap/>
            <w:vAlign w:val="center"/>
            <w:hideMark/>
          </w:tcPr>
          <w:p w14:paraId="0D30FCC8"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5.110</w:t>
            </w:r>
          </w:p>
        </w:tc>
        <w:tc>
          <w:tcPr>
            <w:tcW w:w="960" w:type="dxa"/>
            <w:tcBorders>
              <w:top w:val="single" w:sz="4" w:space="0" w:color="auto"/>
              <w:left w:val="nil"/>
              <w:right w:val="nil"/>
            </w:tcBorders>
            <w:shd w:val="clear" w:color="auto" w:fill="auto"/>
            <w:noWrap/>
            <w:vAlign w:val="center"/>
            <w:hideMark/>
          </w:tcPr>
          <w:p w14:paraId="2B5E31D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2.972</w:t>
            </w:r>
          </w:p>
        </w:tc>
        <w:tc>
          <w:tcPr>
            <w:tcW w:w="960" w:type="dxa"/>
            <w:tcBorders>
              <w:top w:val="single" w:sz="4" w:space="0" w:color="auto"/>
              <w:left w:val="nil"/>
              <w:right w:val="nil"/>
            </w:tcBorders>
            <w:shd w:val="clear" w:color="auto" w:fill="auto"/>
            <w:noWrap/>
            <w:vAlign w:val="center"/>
            <w:hideMark/>
          </w:tcPr>
          <w:p w14:paraId="57AACCE3"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1.492</w:t>
            </w:r>
          </w:p>
        </w:tc>
        <w:tc>
          <w:tcPr>
            <w:tcW w:w="960" w:type="dxa"/>
            <w:tcBorders>
              <w:top w:val="nil"/>
              <w:left w:val="nil"/>
              <w:bottom w:val="nil"/>
              <w:right w:val="nil"/>
            </w:tcBorders>
            <w:shd w:val="clear" w:color="auto" w:fill="auto"/>
            <w:noWrap/>
            <w:vAlign w:val="bottom"/>
            <w:hideMark/>
          </w:tcPr>
          <w:p w14:paraId="4E82FAC1"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r w:rsidR="008B358B" w:rsidRPr="00D0141D" w14:paraId="1D4AD558" w14:textId="77777777" w:rsidTr="003C26A2">
        <w:trPr>
          <w:trHeight w:val="600"/>
        </w:trPr>
        <w:tc>
          <w:tcPr>
            <w:tcW w:w="2360" w:type="dxa"/>
            <w:tcBorders>
              <w:top w:val="nil"/>
              <w:left w:val="nil"/>
              <w:bottom w:val="single" w:sz="4" w:space="0" w:color="auto"/>
              <w:right w:val="nil"/>
            </w:tcBorders>
            <w:shd w:val="clear" w:color="auto" w:fill="auto"/>
            <w:vAlign w:val="bottom"/>
            <w:hideMark/>
          </w:tcPr>
          <w:p w14:paraId="094F2577"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Cumulative percent variation explained</w:t>
            </w:r>
          </w:p>
        </w:tc>
        <w:tc>
          <w:tcPr>
            <w:tcW w:w="960" w:type="dxa"/>
            <w:tcBorders>
              <w:top w:val="nil"/>
              <w:left w:val="nil"/>
              <w:bottom w:val="single" w:sz="4" w:space="0" w:color="auto"/>
              <w:right w:val="nil"/>
            </w:tcBorders>
            <w:shd w:val="clear" w:color="auto" w:fill="auto"/>
            <w:noWrap/>
            <w:vAlign w:val="center"/>
            <w:hideMark/>
          </w:tcPr>
          <w:p w14:paraId="3C5CF05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28.457</w:t>
            </w:r>
          </w:p>
        </w:tc>
        <w:tc>
          <w:tcPr>
            <w:tcW w:w="960" w:type="dxa"/>
            <w:tcBorders>
              <w:top w:val="nil"/>
              <w:left w:val="nil"/>
              <w:bottom w:val="single" w:sz="4" w:space="0" w:color="auto"/>
              <w:right w:val="nil"/>
            </w:tcBorders>
            <w:shd w:val="clear" w:color="auto" w:fill="auto"/>
            <w:noWrap/>
            <w:vAlign w:val="center"/>
            <w:hideMark/>
          </w:tcPr>
          <w:p w14:paraId="547D169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52.759</w:t>
            </w:r>
          </w:p>
        </w:tc>
        <w:tc>
          <w:tcPr>
            <w:tcW w:w="960" w:type="dxa"/>
            <w:tcBorders>
              <w:top w:val="nil"/>
              <w:left w:val="nil"/>
              <w:bottom w:val="single" w:sz="4" w:space="0" w:color="auto"/>
              <w:right w:val="nil"/>
            </w:tcBorders>
            <w:shd w:val="clear" w:color="auto" w:fill="auto"/>
            <w:noWrap/>
            <w:vAlign w:val="center"/>
            <w:hideMark/>
          </w:tcPr>
          <w:p w14:paraId="5DD888A7" w14:textId="77777777" w:rsidR="008B358B" w:rsidRPr="00D0141D" w:rsidRDefault="008B358B" w:rsidP="003C26A2">
            <w:pPr>
              <w:spacing w:after="0" w:line="240" w:lineRule="auto"/>
              <w:jc w:val="right"/>
              <w:rPr>
                <w:rFonts w:ascii="Times New Roman" w:eastAsia="Times New Roman" w:hAnsi="Times New Roman" w:cs="Times New Roman"/>
                <w:color w:val="000000"/>
                <w:sz w:val="24"/>
                <w:szCs w:val="24"/>
                <w:lang w:eastAsia="en-AU"/>
              </w:rPr>
            </w:pPr>
            <w:r w:rsidRPr="00D0141D">
              <w:rPr>
                <w:rFonts w:ascii="Times New Roman" w:eastAsia="Times New Roman" w:hAnsi="Times New Roman" w:cs="Times New Roman"/>
                <w:color w:val="000000"/>
                <w:sz w:val="24"/>
                <w:szCs w:val="24"/>
                <w:lang w:eastAsia="en-AU"/>
              </w:rPr>
              <w:t>73.642</w:t>
            </w:r>
          </w:p>
        </w:tc>
        <w:tc>
          <w:tcPr>
            <w:tcW w:w="960" w:type="dxa"/>
            <w:tcBorders>
              <w:top w:val="nil"/>
              <w:left w:val="nil"/>
              <w:bottom w:val="nil"/>
              <w:right w:val="nil"/>
            </w:tcBorders>
            <w:shd w:val="clear" w:color="auto" w:fill="auto"/>
            <w:noWrap/>
            <w:vAlign w:val="bottom"/>
            <w:hideMark/>
          </w:tcPr>
          <w:p w14:paraId="56FF5ACA" w14:textId="77777777" w:rsidR="008B358B" w:rsidRPr="00D0141D" w:rsidRDefault="008B358B" w:rsidP="003C26A2">
            <w:pPr>
              <w:spacing w:after="0" w:line="240" w:lineRule="auto"/>
              <w:rPr>
                <w:rFonts w:ascii="Times New Roman" w:eastAsia="Times New Roman" w:hAnsi="Times New Roman" w:cs="Times New Roman"/>
                <w:color w:val="000000"/>
                <w:sz w:val="24"/>
                <w:szCs w:val="24"/>
                <w:lang w:eastAsia="en-AU"/>
              </w:rPr>
            </w:pPr>
          </w:p>
        </w:tc>
      </w:tr>
    </w:tbl>
    <w:p w14:paraId="5AE76244" w14:textId="77777777" w:rsidR="008B358B" w:rsidRPr="000B5F93" w:rsidRDefault="008B358B" w:rsidP="008B358B">
      <w:pPr>
        <w:rPr>
          <w:rFonts w:ascii="Times New Roman" w:hAnsi="Times New Roman" w:cs="Times New Roman"/>
          <w:sz w:val="24"/>
          <w:szCs w:val="24"/>
        </w:rPr>
      </w:pPr>
    </w:p>
    <w:p w14:paraId="79B1A79C" w14:textId="77777777" w:rsidR="008B358B" w:rsidRPr="000B5F93" w:rsidRDefault="008B358B" w:rsidP="008B358B">
      <w:pPr>
        <w:rPr>
          <w:rFonts w:ascii="Times New Roman" w:hAnsi="Times New Roman" w:cs="Times New Roman"/>
          <w:sz w:val="24"/>
          <w:szCs w:val="24"/>
        </w:rPr>
      </w:pPr>
      <w:r w:rsidRPr="000B5F93">
        <w:rPr>
          <w:rFonts w:ascii="Times New Roman" w:hAnsi="Times New Roman" w:cs="Times New Roman"/>
          <w:sz w:val="24"/>
          <w:szCs w:val="24"/>
        </w:rPr>
        <w:t>Source: Calculated by the authors based on study data</w:t>
      </w:r>
    </w:p>
    <w:p w14:paraId="2F7814DE" w14:textId="77777777" w:rsidR="008B358B" w:rsidRPr="000B5F93" w:rsidRDefault="008B358B" w:rsidP="008B358B">
      <w:pPr>
        <w:rPr>
          <w:rFonts w:ascii="Times New Roman" w:hAnsi="Times New Roman" w:cs="Times New Roman"/>
          <w:sz w:val="24"/>
          <w:szCs w:val="24"/>
        </w:rPr>
      </w:pPr>
      <w:proofErr w:type="gramStart"/>
      <w:r w:rsidRPr="000B5F93">
        <w:rPr>
          <w:rFonts w:ascii="Times New Roman" w:hAnsi="Times New Roman" w:cs="Times New Roman"/>
          <w:sz w:val="24"/>
          <w:szCs w:val="24"/>
        </w:rPr>
        <w:t>Notes: Extraction Method: Principal Component Analysis.</w:t>
      </w:r>
      <w:proofErr w:type="gramEnd"/>
      <w:r w:rsidRPr="000B5F93">
        <w:rPr>
          <w:rFonts w:ascii="Times New Roman" w:hAnsi="Times New Roman" w:cs="Times New Roman"/>
          <w:sz w:val="24"/>
          <w:szCs w:val="24"/>
        </w:rPr>
        <w:t xml:space="preserve"> </w:t>
      </w:r>
    </w:p>
    <w:p w14:paraId="2CC5529B" w14:textId="77777777" w:rsidR="008B358B" w:rsidRPr="000B5F93" w:rsidRDefault="008B358B" w:rsidP="008B358B">
      <w:pPr>
        <w:rPr>
          <w:rFonts w:ascii="Times New Roman" w:hAnsi="Times New Roman" w:cs="Times New Roman"/>
          <w:sz w:val="24"/>
          <w:szCs w:val="24"/>
        </w:rPr>
      </w:pPr>
      <w:r w:rsidRPr="000B5F93">
        <w:rPr>
          <w:rFonts w:ascii="Times New Roman" w:hAnsi="Times New Roman" w:cs="Times New Roman"/>
          <w:sz w:val="24"/>
          <w:szCs w:val="24"/>
        </w:rPr>
        <w:t xml:space="preserve"> </w:t>
      </w:r>
      <w:proofErr w:type="gramStart"/>
      <w:r w:rsidRPr="000B5F93">
        <w:rPr>
          <w:rFonts w:ascii="Times New Roman" w:hAnsi="Times New Roman" w:cs="Times New Roman"/>
          <w:sz w:val="24"/>
          <w:szCs w:val="24"/>
        </w:rPr>
        <w:t xml:space="preserve">Rotation Method: </w:t>
      </w:r>
      <w:proofErr w:type="spellStart"/>
      <w:r w:rsidRPr="000B5F93">
        <w:rPr>
          <w:rFonts w:ascii="Times New Roman" w:hAnsi="Times New Roman" w:cs="Times New Roman"/>
          <w:sz w:val="24"/>
          <w:szCs w:val="24"/>
        </w:rPr>
        <w:t>Varimax</w:t>
      </w:r>
      <w:proofErr w:type="spellEnd"/>
      <w:r w:rsidRPr="000B5F93">
        <w:rPr>
          <w:rFonts w:ascii="Times New Roman" w:hAnsi="Times New Roman" w:cs="Times New Roman"/>
          <w:sz w:val="24"/>
          <w:szCs w:val="24"/>
        </w:rPr>
        <w:t xml:space="preserve"> with Kaiser Normalization.</w:t>
      </w:r>
      <w:proofErr w:type="gramEnd"/>
    </w:p>
    <w:p w14:paraId="28FEC280" w14:textId="77777777" w:rsidR="008B358B" w:rsidRPr="000B5F93" w:rsidRDefault="008B358B" w:rsidP="008B358B">
      <w:pPr>
        <w:rPr>
          <w:rFonts w:ascii="Times New Roman" w:hAnsi="Times New Roman" w:cs="Times New Roman"/>
          <w:sz w:val="24"/>
          <w:szCs w:val="24"/>
        </w:rPr>
      </w:pPr>
      <w:r w:rsidRPr="000B5F93">
        <w:rPr>
          <w:rFonts w:ascii="Times New Roman" w:hAnsi="Times New Roman" w:cs="Times New Roman"/>
          <w:sz w:val="24"/>
          <w:szCs w:val="24"/>
        </w:rPr>
        <w:t xml:space="preserve">Rotation converged in </w:t>
      </w:r>
      <w:proofErr w:type="gramStart"/>
      <w:r w:rsidRPr="000B5F93">
        <w:rPr>
          <w:rFonts w:ascii="Times New Roman" w:hAnsi="Times New Roman" w:cs="Times New Roman"/>
          <w:sz w:val="24"/>
          <w:szCs w:val="24"/>
        </w:rPr>
        <w:t>6</w:t>
      </w:r>
      <w:proofErr w:type="gramEnd"/>
      <w:r w:rsidRPr="000B5F93">
        <w:rPr>
          <w:rFonts w:ascii="Times New Roman" w:hAnsi="Times New Roman" w:cs="Times New Roman"/>
          <w:sz w:val="24"/>
          <w:szCs w:val="24"/>
        </w:rPr>
        <w:t xml:space="preserve"> iterations.</w:t>
      </w:r>
    </w:p>
    <w:p w14:paraId="405988D7" w14:textId="77777777" w:rsidR="008B358B" w:rsidRDefault="008B358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7E22316" w14:textId="77777777" w:rsidR="008B358B" w:rsidRDefault="008B358B" w:rsidP="008B358B">
      <w:pPr>
        <w:spacing w:after="0" w:line="240" w:lineRule="auto"/>
        <w:rPr>
          <w:rFonts w:ascii="Times New Roman" w:eastAsia="Times New Roman" w:hAnsi="Times New Roman" w:cs="Times New Roman"/>
          <w:color w:val="000000"/>
          <w:sz w:val="24"/>
          <w:szCs w:val="24"/>
          <w:lang w:eastAsia="en-AU"/>
        </w:rPr>
        <w:sectPr w:rsidR="008B358B">
          <w:endnotePr>
            <w:numFmt w:val="decimal"/>
          </w:endnotePr>
          <w:pgSz w:w="11906" w:h="16838"/>
          <w:pgMar w:top="1440" w:right="1440" w:bottom="1440" w:left="1440" w:header="708" w:footer="708" w:gutter="0"/>
          <w:cols w:space="708"/>
          <w:docGrid w:linePitch="360"/>
        </w:sectPr>
      </w:pPr>
    </w:p>
    <w:tbl>
      <w:tblPr>
        <w:tblW w:w="15316" w:type="dxa"/>
        <w:tblInd w:w="93" w:type="dxa"/>
        <w:tblLook w:val="04A0" w:firstRow="1" w:lastRow="0" w:firstColumn="1" w:lastColumn="0" w:noHBand="0" w:noVBand="1"/>
      </w:tblPr>
      <w:tblGrid>
        <w:gridCol w:w="1670"/>
        <w:gridCol w:w="940"/>
        <w:gridCol w:w="336"/>
        <w:gridCol w:w="1060"/>
        <w:gridCol w:w="280"/>
        <w:gridCol w:w="940"/>
        <w:gridCol w:w="576"/>
        <w:gridCol w:w="940"/>
        <w:gridCol w:w="276"/>
        <w:gridCol w:w="940"/>
        <w:gridCol w:w="456"/>
        <w:gridCol w:w="940"/>
        <w:gridCol w:w="276"/>
        <w:gridCol w:w="1169"/>
        <w:gridCol w:w="576"/>
        <w:gridCol w:w="1169"/>
        <w:gridCol w:w="276"/>
        <w:gridCol w:w="1216"/>
        <w:gridCol w:w="340"/>
        <w:gridCol w:w="940"/>
      </w:tblGrid>
      <w:tr w:rsidR="008B358B" w:rsidRPr="008B358B" w14:paraId="27826C47" w14:textId="77777777" w:rsidTr="003C26A2">
        <w:trPr>
          <w:trHeight w:val="300"/>
        </w:trPr>
        <w:tc>
          <w:tcPr>
            <w:tcW w:w="1670" w:type="dxa"/>
            <w:tcBorders>
              <w:top w:val="nil"/>
              <w:left w:val="nil"/>
              <w:bottom w:val="nil"/>
              <w:right w:val="nil"/>
            </w:tcBorders>
            <w:shd w:val="clear" w:color="auto" w:fill="auto"/>
            <w:vAlign w:val="bottom"/>
            <w:hideMark/>
          </w:tcPr>
          <w:p w14:paraId="554EEFF5" w14:textId="192A53EB"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 xml:space="preserve">Table 3: </w:t>
            </w:r>
          </w:p>
        </w:tc>
        <w:tc>
          <w:tcPr>
            <w:tcW w:w="9129" w:type="dxa"/>
            <w:gridSpan w:val="13"/>
            <w:tcBorders>
              <w:top w:val="nil"/>
              <w:left w:val="nil"/>
              <w:bottom w:val="nil"/>
              <w:right w:val="nil"/>
            </w:tcBorders>
            <w:shd w:val="clear" w:color="auto" w:fill="auto"/>
            <w:noWrap/>
            <w:vAlign w:val="bottom"/>
            <w:hideMark/>
          </w:tcPr>
          <w:p w14:paraId="50585BE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Logit Model of Agents' </w:t>
            </w:r>
            <w:proofErr w:type="spellStart"/>
            <w:r w:rsidRPr="008B358B">
              <w:rPr>
                <w:rFonts w:ascii="Times New Roman" w:eastAsia="Times New Roman" w:hAnsi="Times New Roman" w:cs="Times New Roman"/>
                <w:color w:val="000000"/>
                <w:sz w:val="24"/>
                <w:szCs w:val="24"/>
                <w:lang w:eastAsia="en-AU"/>
              </w:rPr>
              <w:t>Favoritism</w:t>
            </w:r>
            <w:proofErr w:type="spellEnd"/>
            <w:r w:rsidRPr="008B358B">
              <w:rPr>
                <w:rFonts w:ascii="Times New Roman" w:eastAsia="Times New Roman" w:hAnsi="Times New Roman" w:cs="Times New Roman"/>
                <w:color w:val="000000"/>
                <w:sz w:val="24"/>
                <w:szCs w:val="24"/>
                <w:lang w:eastAsia="en-AU"/>
              </w:rPr>
              <w:t xml:space="preserve"> Toward Anglo Tester</w:t>
            </w:r>
          </w:p>
        </w:tc>
        <w:tc>
          <w:tcPr>
            <w:tcW w:w="576" w:type="dxa"/>
            <w:tcBorders>
              <w:top w:val="nil"/>
              <w:left w:val="nil"/>
              <w:bottom w:val="nil"/>
              <w:right w:val="nil"/>
            </w:tcBorders>
            <w:shd w:val="clear" w:color="auto" w:fill="auto"/>
            <w:noWrap/>
            <w:vAlign w:val="bottom"/>
            <w:hideMark/>
          </w:tcPr>
          <w:p w14:paraId="68CA74D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169" w:type="dxa"/>
            <w:tcBorders>
              <w:top w:val="nil"/>
              <w:left w:val="nil"/>
              <w:bottom w:val="nil"/>
              <w:right w:val="nil"/>
            </w:tcBorders>
            <w:shd w:val="clear" w:color="auto" w:fill="auto"/>
            <w:noWrap/>
            <w:vAlign w:val="bottom"/>
            <w:hideMark/>
          </w:tcPr>
          <w:p w14:paraId="39F1910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bottom"/>
            <w:hideMark/>
          </w:tcPr>
          <w:p w14:paraId="0356B95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216" w:type="dxa"/>
            <w:tcBorders>
              <w:top w:val="nil"/>
              <w:left w:val="nil"/>
              <w:bottom w:val="nil"/>
              <w:right w:val="nil"/>
            </w:tcBorders>
            <w:shd w:val="clear" w:color="auto" w:fill="auto"/>
            <w:noWrap/>
            <w:vAlign w:val="bottom"/>
            <w:hideMark/>
          </w:tcPr>
          <w:p w14:paraId="31108CE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40" w:type="dxa"/>
            <w:tcBorders>
              <w:top w:val="nil"/>
              <w:left w:val="nil"/>
              <w:bottom w:val="nil"/>
              <w:right w:val="nil"/>
            </w:tcBorders>
            <w:shd w:val="clear" w:color="auto" w:fill="auto"/>
            <w:noWrap/>
            <w:vAlign w:val="bottom"/>
            <w:hideMark/>
          </w:tcPr>
          <w:p w14:paraId="62FB4FE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5E34B7F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677A1C4A" w14:textId="77777777" w:rsidTr="003C26A2">
        <w:trPr>
          <w:trHeight w:val="336"/>
        </w:trPr>
        <w:tc>
          <w:tcPr>
            <w:tcW w:w="1670" w:type="dxa"/>
            <w:tcBorders>
              <w:top w:val="nil"/>
              <w:left w:val="nil"/>
              <w:bottom w:val="nil"/>
              <w:right w:val="nil"/>
            </w:tcBorders>
            <w:shd w:val="clear" w:color="auto" w:fill="auto"/>
            <w:vAlign w:val="bottom"/>
            <w:hideMark/>
          </w:tcPr>
          <w:p w14:paraId="5180A8B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4FD4AAC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36" w:type="dxa"/>
            <w:tcBorders>
              <w:top w:val="nil"/>
              <w:left w:val="nil"/>
              <w:bottom w:val="nil"/>
              <w:right w:val="nil"/>
            </w:tcBorders>
            <w:shd w:val="clear" w:color="auto" w:fill="auto"/>
            <w:noWrap/>
            <w:vAlign w:val="bottom"/>
            <w:hideMark/>
          </w:tcPr>
          <w:p w14:paraId="2CA76BC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60" w:type="dxa"/>
            <w:tcBorders>
              <w:top w:val="nil"/>
              <w:left w:val="nil"/>
              <w:bottom w:val="nil"/>
              <w:right w:val="nil"/>
            </w:tcBorders>
            <w:shd w:val="clear" w:color="auto" w:fill="auto"/>
            <w:noWrap/>
            <w:vAlign w:val="bottom"/>
            <w:hideMark/>
          </w:tcPr>
          <w:p w14:paraId="2DDE9DF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80" w:type="dxa"/>
            <w:tcBorders>
              <w:top w:val="nil"/>
              <w:left w:val="nil"/>
              <w:bottom w:val="nil"/>
              <w:right w:val="nil"/>
            </w:tcBorders>
            <w:shd w:val="clear" w:color="auto" w:fill="auto"/>
            <w:noWrap/>
            <w:vAlign w:val="bottom"/>
            <w:hideMark/>
          </w:tcPr>
          <w:p w14:paraId="505DE89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3DAFB72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576" w:type="dxa"/>
            <w:tcBorders>
              <w:top w:val="nil"/>
              <w:left w:val="nil"/>
              <w:bottom w:val="nil"/>
              <w:right w:val="nil"/>
            </w:tcBorders>
            <w:shd w:val="clear" w:color="auto" w:fill="auto"/>
            <w:noWrap/>
            <w:vAlign w:val="bottom"/>
            <w:hideMark/>
          </w:tcPr>
          <w:p w14:paraId="1911262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41F1BD1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bottom"/>
            <w:hideMark/>
          </w:tcPr>
          <w:p w14:paraId="71EF54F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059CA55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56" w:type="dxa"/>
            <w:tcBorders>
              <w:top w:val="nil"/>
              <w:left w:val="nil"/>
              <w:bottom w:val="nil"/>
              <w:right w:val="nil"/>
            </w:tcBorders>
            <w:shd w:val="clear" w:color="auto" w:fill="auto"/>
            <w:noWrap/>
            <w:vAlign w:val="bottom"/>
            <w:hideMark/>
          </w:tcPr>
          <w:p w14:paraId="657FA0E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6C4C440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bottom"/>
            <w:hideMark/>
          </w:tcPr>
          <w:p w14:paraId="44DBEF9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169" w:type="dxa"/>
            <w:tcBorders>
              <w:top w:val="nil"/>
              <w:left w:val="nil"/>
              <w:bottom w:val="nil"/>
              <w:right w:val="nil"/>
            </w:tcBorders>
            <w:shd w:val="clear" w:color="auto" w:fill="auto"/>
            <w:noWrap/>
            <w:vAlign w:val="bottom"/>
            <w:hideMark/>
          </w:tcPr>
          <w:p w14:paraId="4483E66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576" w:type="dxa"/>
            <w:tcBorders>
              <w:top w:val="nil"/>
              <w:left w:val="nil"/>
              <w:bottom w:val="nil"/>
              <w:right w:val="nil"/>
            </w:tcBorders>
            <w:shd w:val="clear" w:color="auto" w:fill="auto"/>
            <w:noWrap/>
            <w:vAlign w:val="bottom"/>
            <w:hideMark/>
          </w:tcPr>
          <w:p w14:paraId="132AAFC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169" w:type="dxa"/>
            <w:tcBorders>
              <w:top w:val="nil"/>
              <w:left w:val="nil"/>
              <w:bottom w:val="nil"/>
              <w:right w:val="nil"/>
            </w:tcBorders>
            <w:shd w:val="clear" w:color="auto" w:fill="auto"/>
            <w:noWrap/>
            <w:vAlign w:val="bottom"/>
            <w:hideMark/>
          </w:tcPr>
          <w:p w14:paraId="67A5F4C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bottom"/>
            <w:hideMark/>
          </w:tcPr>
          <w:p w14:paraId="64AD4D5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216" w:type="dxa"/>
            <w:tcBorders>
              <w:top w:val="nil"/>
              <w:left w:val="nil"/>
              <w:bottom w:val="nil"/>
              <w:right w:val="nil"/>
            </w:tcBorders>
            <w:shd w:val="clear" w:color="auto" w:fill="auto"/>
            <w:noWrap/>
            <w:vAlign w:val="bottom"/>
            <w:hideMark/>
          </w:tcPr>
          <w:p w14:paraId="677BE50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40" w:type="dxa"/>
            <w:tcBorders>
              <w:top w:val="nil"/>
              <w:left w:val="nil"/>
              <w:bottom w:val="nil"/>
              <w:right w:val="nil"/>
            </w:tcBorders>
            <w:shd w:val="clear" w:color="auto" w:fill="auto"/>
            <w:noWrap/>
            <w:vAlign w:val="bottom"/>
            <w:hideMark/>
          </w:tcPr>
          <w:p w14:paraId="170E3E1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1871F96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05A1FC4A" w14:textId="77777777" w:rsidTr="003C26A2">
        <w:trPr>
          <w:trHeight w:val="300"/>
        </w:trPr>
        <w:tc>
          <w:tcPr>
            <w:tcW w:w="1670" w:type="dxa"/>
            <w:tcBorders>
              <w:top w:val="nil"/>
              <w:left w:val="nil"/>
              <w:bottom w:val="nil"/>
              <w:right w:val="nil"/>
            </w:tcBorders>
            <w:shd w:val="clear" w:color="auto" w:fill="auto"/>
            <w:vAlign w:val="bottom"/>
            <w:hideMark/>
          </w:tcPr>
          <w:p w14:paraId="529C395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7684" w:type="dxa"/>
            <w:gridSpan w:val="11"/>
            <w:tcBorders>
              <w:top w:val="nil"/>
              <w:left w:val="nil"/>
              <w:bottom w:val="nil"/>
              <w:right w:val="nil"/>
            </w:tcBorders>
            <w:shd w:val="clear" w:color="auto" w:fill="auto"/>
            <w:noWrap/>
            <w:vAlign w:val="bottom"/>
            <w:hideMark/>
          </w:tcPr>
          <w:p w14:paraId="4E50C57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Behavior</w:t>
            </w:r>
            <w:proofErr w:type="spellEnd"/>
            <w:r w:rsidRPr="008B358B">
              <w:rPr>
                <w:rFonts w:ascii="Times New Roman" w:eastAsia="Times New Roman" w:hAnsi="Times New Roman" w:cs="Times New Roman"/>
                <w:color w:val="000000"/>
                <w:sz w:val="24"/>
                <w:szCs w:val="24"/>
                <w:lang w:eastAsia="en-AU"/>
              </w:rPr>
              <w:t xml:space="preserve"> Potentially Demonstrating </w:t>
            </w:r>
            <w:proofErr w:type="spellStart"/>
            <w:r w:rsidRPr="008B358B">
              <w:rPr>
                <w:rFonts w:ascii="Times New Roman" w:eastAsia="Times New Roman" w:hAnsi="Times New Roman" w:cs="Times New Roman"/>
                <w:color w:val="000000"/>
                <w:sz w:val="24"/>
                <w:szCs w:val="24"/>
                <w:lang w:eastAsia="en-AU"/>
              </w:rPr>
              <w:t>Favoritism</w:t>
            </w:r>
            <w:proofErr w:type="spellEnd"/>
            <w:r w:rsidRPr="008B358B">
              <w:rPr>
                <w:rFonts w:ascii="Times New Roman" w:eastAsia="Times New Roman" w:hAnsi="Times New Roman" w:cs="Times New Roman"/>
                <w:color w:val="000000"/>
                <w:sz w:val="24"/>
                <w:szCs w:val="24"/>
                <w:lang w:eastAsia="en-AU"/>
              </w:rPr>
              <w:t xml:space="preserve"> toward Anglo Tester</w:t>
            </w:r>
          </w:p>
          <w:p w14:paraId="0BB4B15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bottom"/>
            <w:hideMark/>
          </w:tcPr>
          <w:p w14:paraId="2E0500A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169" w:type="dxa"/>
            <w:tcBorders>
              <w:top w:val="nil"/>
              <w:left w:val="nil"/>
              <w:bottom w:val="nil"/>
              <w:right w:val="nil"/>
            </w:tcBorders>
            <w:shd w:val="clear" w:color="auto" w:fill="auto"/>
            <w:noWrap/>
            <w:vAlign w:val="bottom"/>
            <w:hideMark/>
          </w:tcPr>
          <w:p w14:paraId="10F78FB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576" w:type="dxa"/>
            <w:tcBorders>
              <w:top w:val="nil"/>
              <w:left w:val="nil"/>
              <w:bottom w:val="nil"/>
              <w:right w:val="nil"/>
            </w:tcBorders>
            <w:shd w:val="clear" w:color="auto" w:fill="auto"/>
            <w:noWrap/>
            <w:vAlign w:val="bottom"/>
            <w:hideMark/>
          </w:tcPr>
          <w:p w14:paraId="04503E8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169" w:type="dxa"/>
            <w:tcBorders>
              <w:top w:val="nil"/>
              <w:left w:val="nil"/>
              <w:bottom w:val="nil"/>
              <w:right w:val="nil"/>
            </w:tcBorders>
            <w:shd w:val="clear" w:color="auto" w:fill="auto"/>
            <w:noWrap/>
            <w:vAlign w:val="bottom"/>
            <w:hideMark/>
          </w:tcPr>
          <w:p w14:paraId="157BE15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bottom"/>
            <w:hideMark/>
          </w:tcPr>
          <w:p w14:paraId="4C7FA83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216" w:type="dxa"/>
            <w:tcBorders>
              <w:top w:val="nil"/>
              <w:left w:val="nil"/>
              <w:bottom w:val="nil"/>
              <w:right w:val="nil"/>
            </w:tcBorders>
            <w:shd w:val="clear" w:color="auto" w:fill="auto"/>
            <w:noWrap/>
            <w:vAlign w:val="bottom"/>
            <w:hideMark/>
          </w:tcPr>
          <w:p w14:paraId="5864D38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40" w:type="dxa"/>
            <w:tcBorders>
              <w:top w:val="nil"/>
              <w:left w:val="nil"/>
              <w:bottom w:val="nil"/>
              <w:right w:val="nil"/>
            </w:tcBorders>
            <w:shd w:val="clear" w:color="auto" w:fill="auto"/>
            <w:noWrap/>
            <w:vAlign w:val="bottom"/>
            <w:hideMark/>
          </w:tcPr>
          <w:p w14:paraId="2F14509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39657E1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766ACB7C" w14:textId="77777777" w:rsidTr="003C26A2">
        <w:trPr>
          <w:trHeight w:val="300"/>
        </w:trPr>
        <w:tc>
          <w:tcPr>
            <w:tcW w:w="1670" w:type="dxa"/>
            <w:tcBorders>
              <w:top w:val="nil"/>
              <w:left w:val="nil"/>
              <w:bottom w:val="nil"/>
              <w:right w:val="nil"/>
            </w:tcBorders>
            <w:shd w:val="clear" w:color="auto" w:fill="auto"/>
            <w:vAlign w:val="bottom"/>
            <w:hideMark/>
          </w:tcPr>
          <w:p w14:paraId="3258598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336" w:type="dxa"/>
            <w:gridSpan w:val="3"/>
            <w:tcBorders>
              <w:top w:val="nil"/>
              <w:left w:val="nil"/>
              <w:bottom w:val="nil"/>
              <w:right w:val="single" w:sz="4" w:space="0" w:color="000000"/>
            </w:tcBorders>
            <w:shd w:val="clear" w:color="auto" w:fill="auto"/>
            <w:noWrap/>
            <w:vAlign w:val="bottom"/>
            <w:hideMark/>
          </w:tcPr>
          <w:p w14:paraId="026E93A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Individual appointment</w:t>
            </w:r>
          </w:p>
        </w:tc>
        <w:tc>
          <w:tcPr>
            <w:tcW w:w="280" w:type="dxa"/>
            <w:tcBorders>
              <w:top w:val="nil"/>
              <w:left w:val="nil"/>
              <w:bottom w:val="nil"/>
              <w:right w:val="nil"/>
            </w:tcBorders>
            <w:shd w:val="clear" w:color="auto" w:fill="auto"/>
            <w:noWrap/>
            <w:vAlign w:val="bottom"/>
            <w:hideMark/>
          </w:tcPr>
          <w:p w14:paraId="6723A68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456" w:type="dxa"/>
            <w:gridSpan w:val="3"/>
            <w:tcBorders>
              <w:top w:val="nil"/>
              <w:left w:val="nil"/>
              <w:bottom w:val="nil"/>
              <w:right w:val="single" w:sz="4" w:space="0" w:color="000000"/>
            </w:tcBorders>
            <w:shd w:val="clear" w:color="auto" w:fill="auto"/>
            <w:noWrap/>
            <w:vAlign w:val="bottom"/>
            <w:hideMark/>
          </w:tcPr>
          <w:p w14:paraId="5DB7F3E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Discussed housing need</w:t>
            </w:r>
          </w:p>
        </w:tc>
        <w:tc>
          <w:tcPr>
            <w:tcW w:w="276" w:type="dxa"/>
            <w:tcBorders>
              <w:top w:val="nil"/>
              <w:left w:val="nil"/>
              <w:bottom w:val="nil"/>
              <w:right w:val="nil"/>
            </w:tcBorders>
            <w:shd w:val="clear" w:color="auto" w:fill="auto"/>
            <w:noWrap/>
            <w:vAlign w:val="bottom"/>
            <w:hideMark/>
          </w:tcPr>
          <w:p w14:paraId="7515404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336" w:type="dxa"/>
            <w:gridSpan w:val="3"/>
            <w:tcBorders>
              <w:top w:val="nil"/>
              <w:left w:val="nil"/>
              <w:bottom w:val="nil"/>
              <w:right w:val="single" w:sz="4" w:space="0" w:color="000000"/>
            </w:tcBorders>
            <w:shd w:val="clear" w:color="auto" w:fill="auto"/>
            <w:noWrap/>
            <w:vAlign w:val="bottom"/>
            <w:hideMark/>
          </w:tcPr>
          <w:p w14:paraId="4B50EA8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Told of other housing</w:t>
            </w:r>
          </w:p>
        </w:tc>
        <w:tc>
          <w:tcPr>
            <w:tcW w:w="276" w:type="dxa"/>
            <w:tcBorders>
              <w:top w:val="nil"/>
              <w:left w:val="nil"/>
              <w:bottom w:val="nil"/>
              <w:right w:val="nil"/>
            </w:tcBorders>
            <w:shd w:val="clear" w:color="auto" w:fill="auto"/>
            <w:noWrap/>
            <w:vAlign w:val="bottom"/>
            <w:hideMark/>
          </w:tcPr>
          <w:p w14:paraId="7A42BA3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914" w:type="dxa"/>
            <w:gridSpan w:val="3"/>
            <w:tcBorders>
              <w:top w:val="nil"/>
              <w:left w:val="nil"/>
              <w:bottom w:val="nil"/>
              <w:right w:val="single" w:sz="4" w:space="0" w:color="000000"/>
            </w:tcBorders>
            <w:shd w:val="clear" w:color="auto" w:fill="auto"/>
            <w:noWrap/>
            <w:vAlign w:val="bottom"/>
            <w:hideMark/>
          </w:tcPr>
          <w:p w14:paraId="6CEF13D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Extra Information on application</w:t>
            </w:r>
          </w:p>
        </w:tc>
        <w:tc>
          <w:tcPr>
            <w:tcW w:w="276" w:type="dxa"/>
            <w:tcBorders>
              <w:top w:val="nil"/>
              <w:left w:val="nil"/>
              <w:bottom w:val="nil"/>
              <w:right w:val="nil"/>
            </w:tcBorders>
            <w:shd w:val="clear" w:color="auto" w:fill="auto"/>
            <w:noWrap/>
            <w:vAlign w:val="bottom"/>
            <w:hideMark/>
          </w:tcPr>
          <w:p w14:paraId="2AD917F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496" w:type="dxa"/>
            <w:gridSpan w:val="3"/>
            <w:tcBorders>
              <w:top w:val="nil"/>
              <w:left w:val="nil"/>
              <w:bottom w:val="nil"/>
              <w:right w:val="single" w:sz="4" w:space="0" w:color="auto"/>
            </w:tcBorders>
            <w:shd w:val="clear" w:color="auto" w:fill="auto"/>
            <w:noWrap/>
            <w:vAlign w:val="bottom"/>
            <w:hideMark/>
          </w:tcPr>
          <w:p w14:paraId="6579381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Contacted after Inspection</w:t>
            </w:r>
          </w:p>
        </w:tc>
      </w:tr>
      <w:tr w:rsidR="008B358B" w:rsidRPr="008B358B" w14:paraId="34C917D6" w14:textId="77777777" w:rsidTr="003C26A2">
        <w:trPr>
          <w:trHeight w:val="300"/>
        </w:trPr>
        <w:tc>
          <w:tcPr>
            <w:tcW w:w="1670" w:type="dxa"/>
            <w:tcBorders>
              <w:top w:val="nil"/>
              <w:left w:val="nil"/>
              <w:bottom w:val="nil"/>
              <w:right w:val="nil"/>
            </w:tcBorders>
            <w:shd w:val="clear" w:color="auto" w:fill="auto"/>
            <w:vAlign w:val="bottom"/>
            <w:hideMark/>
          </w:tcPr>
          <w:p w14:paraId="7A0D462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vAlign w:val="bottom"/>
            <w:hideMark/>
          </w:tcPr>
          <w:p w14:paraId="6A49854F"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336" w:type="dxa"/>
            <w:tcBorders>
              <w:top w:val="single" w:sz="4" w:space="0" w:color="auto"/>
              <w:left w:val="nil"/>
              <w:bottom w:val="single" w:sz="4" w:space="0" w:color="auto"/>
              <w:right w:val="nil"/>
            </w:tcBorders>
            <w:shd w:val="clear" w:color="auto" w:fill="auto"/>
            <w:vAlign w:val="bottom"/>
            <w:hideMark/>
          </w:tcPr>
          <w:p w14:paraId="218C0FA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540447F"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280" w:type="dxa"/>
            <w:tcBorders>
              <w:top w:val="single" w:sz="4" w:space="0" w:color="auto"/>
              <w:left w:val="nil"/>
              <w:bottom w:val="single" w:sz="4" w:space="0" w:color="auto"/>
              <w:right w:val="nil"/>
            </w:tcBorders>
            <w:shd w:val="clear" w:color="auto" w:fill="auto"/>
            <w:vAlign w:val="bottom"/>
            <w:hideMark/>
          </w:tcPr>
          <w:p w14:paraId="5D9067AB"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nil"/>
            </w:tcBorders>
            <w:shd w:val="clear" w:color="auto" w:fill="auto"/>
            <w:vAlign w:val="bottom"/>
            <w:hideMark/>
          </w:tcPr>
          <w:p w14:paraId="07E5F96B"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576" w:type="dxa"/>
            <w:tcBorders>
              <w:top w:val="single" w:sz="4" w:space="0" w:color="auto"/>
              <w:left w:val="nil"/>
              <w:bottom w:val="single" w:sz="4" w:space="0" w:color="auto"/>
              <w:right w:val="nil"/>
            </w:tcBorders>
            <w:shd w:val="clear" w:color="auto" w:fill="auto"/>
            <w:vAlign w:val="bottom"/>
            <w:hideMark/>
          </w:tcPr>
          <w:p w14:paraId="1C9E3FBC"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7DFFDC2B"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276" w:type="dxa"/>
            <w:tcBorders>
              <w:top w:val="single" w:sz="4" w:space="0" w:color="auto"/>
              <w:left w:val="nil"/>
              <w:bottom w:val="single" w:sz="4" w:space="0" w:color="auto"/>
              <w:right w:val="nil"/>
            </w:tcBorders>
            <w:shd w:val="clear" w:color="auto" w:fill="auto"/>
            <w:vAlign w:val="bottom"/>
            <w:hideMark/>
          </w:tcPr>
          <w:p w14:paraId="5BAE6BC2"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nil"/>
            </w:tcBorders>
            <w:shd w:val="clear" w:color="auto" w:fill="auto"/>
            <w:vAlign w:val="bottom"/>
            <w:hideMark/>
          </w:tcPr>
          <w:p w14:paraId="4D68E158"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456" w:type="dxa"/>
            <w:tcBorders>
              <w:top w:val="single" w:sz="4" w:space="0" w:color="auto"/>
              <w:left w:val="nil"/>
              <w:bottom w:val="single" w:sz="4" w:space="0" w:color="auto"/>
              <w:right w:val="nil"/>
            </w:tcBorders>
            <w:shd w:val="clear" w:color="auto" w:fill="auto"/>
            <w:vAlign w:val="bottom"/>
            <w:hideMark/>
          </w:tcPr>
          <w:p w14:paraId="4B99CE13"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66839853"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276" w:type="dxa"/>
            <w:tcBorders>
              <w:top w:val="single" w:sz="4" w:space="0" w:color="auto"/>
              <w:left w:val="nil"/>
              <w:bottom w:val="single" w:sz="4" w:space="0" w:color="auto"/>
              <w:right w:val="nil"/>
            </w:tcBorders>
            <w:shd w:val="clear" w:color="auto" w:fill="auto"/>
            <w:vAlign w:val="bottom"/>
            <w:hideMark/>
          </w:tcPr>
          <w:p w14:paraId="617797CB"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169" w:type="dxa"/>
            <w:tcBorders>
              <w:top w:val="single" w:sz="4" w:space="0" w:color="auto"/>
              <w:left w:val="nil"/>
              <w:bottom w:val="single" w:sz="4" w:space="0" w:color="auto"/>
              <w:right w:val="nil"/>
            </w:tcBorders>
            <w:shd w:val="clear" w:color="auto" w:fill="auto"/>
            <w:vAlign w:val="bottom"/>
            <w:hideMark/>
          </w:tcPr>
          <w:p w14:paraId="4407395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576" w:type="dxa"/>
            <w:tcBorders>
              <w:top w:val="single" w:sz="4" w:space="0" w:color="auto"/>
              <w:left w:val="nil"/>
              <w:bottom w:val="single" w:sz="4" w:space="0" w:color="auto"/>
              <w:right w:val="nil"/>
            </w:tcBorders>
            <w:shd w:val="clear" w:color="auto" w:fill="auto"/>
            <w:vAlign w:val="bottom"/>
            <w:hideMark/>
          </w:tcPr>
          <w:p w14:paraId="642E817C"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14:paraId="672A609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276" w:type="dxa"/>
            <w:tcBorders>
              <w:top w:val="single" w:sz="4" w:space="0" w:color="auto"/>
              <w:left w:val="nil"/>
              <w:bottom w:val="single" w:sz="4" w:space="0" w:color="auto"/>
              <w:right w:val="nil"/>
            </w:tcBorders>
            <w:shd w:val="clear" w:color="auto" w:fill="auto"/>
            <w:vAlign w:val="bottom"/>
            <w:hideMark/>
          </w:tcPr>
          <w:p w14:paraId="5FC77171"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216" w:type="dxa"/>
            <w:tcBorders>
              <w:top w:val="single" w:sz="4" w:space="0" w:color="auto"/>
              <w:left w:val="nil"/>
              <w:bottom w:val="single" w:sz="4" w:space="0" w:color="auto"/>
              <w:right w:val="nil"/>
            </w:tcBorders>
            <w:shd w:val="clear" w:color="auto" w:fill="auto"/>
            <w:vAlign w:val="bottom"/>
            <w:hideMark/>
          </w:tcPr>
          <w:p w14:paraId="0157E2EE"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340" w:type="dxa"/>
            <w:tcBorders>
              <w:top w:val="single" w:sz="4" w:space="0" w:color="auto"/>
              <w:left w:val="nil"/>
              <w:bottom w:val="single" w:sz="4" w:space="0" w:color="auto"/>
              <w:right w:val="nil"/>
            </w:tcBorders>
            <w:shd w:val="clear" w:color="auto" w:fill="auto"/>
            <w:vAlign w:val="bottom"/>
            <w:hideMark/>
          </w:tcPr>
          <w:p w14:paraId="23A9870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39ACC9DE"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r>
      <w:tr w:rsidR="008B358B" w:rsidRPr="008B358B" w14:paraId="2D71C481" w14:textId="77777777" w:rsidTr="003C26A2">
        <w:trPr>
          <w:trHeight w:val="780"/>
        </w:trPr>
        <w:tc>
          <w:tcPr>
            <w:tcW w:w="4006" w:type="dxa"/>
            <w:gridSpan w:val="4"/>
            <w:tcBorders>
              <w:top w:val="nil"/>
              <w:left w:val="nil"/>
              <w:bottom w:val="single" w:sz="4" w:space="0" w:color="auto"/>
              <w:right w:val="single" w:sz="4" w:space="0" w:color="auto"/>
            </w:tcBorders>
            <w:shd w:val="clear" w:color="auto" w:fill="auto"/>
            <w:vAlign w:val="bottom"/>
          </w:tcPr>
          <w:p w14:paraId="21A4483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Neighbourhood attributes:</w:t>
            </w:r>
            <w:r w:rsidRPr="008B358B">
              <w:rPr>
                <w:rFonts w:ascii="Times New Roman" w:eastAsia="Times New Roman" w:hAnsi="Times New Roman" w:cs="Times New Roman"/>
                <w:color w:val="000000"/>
                <w:sz w:val="24"/>
                <w:szCs w:val="24"/>
                <w:vertAlign w:val="superscript"/>
                <w:lang w:eastAsia="en-AU"/>
              </w:rPr>
              <w:t xml:space="preserve">1  </w:t>
            </w:r>
          </w:p>
        </w:tc>
        <w:tc>
          <w:tcPr>
            <w:tcW w:w="280" w:type="dxa"/>
            <w:tcBorders>
              <w:top w:val="nil"/>
              <w:left w:val="nil"/>
              <w:bottom w:val="single" w:sz="4" w:space="0" w:color="auto"/>
              <w:right w:val="nil"/>
            </w:tcBorders>
            <w:shd w:val="clear" w:color="auto" w:fill="auto"/>
            <w:noWrap/>
            <w:vAlign w:val="center"/>
          </w:tcPr>
          <w:p w14:paraId="3673D0F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tcPr>
          <w:p w14:paraId="1424127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nil"/>
              <w:left w:val="nil"/>
              <w:bottom w:val="single" w:sz="4" w:space="0" w:color="auto"/>
              <w:right w:val="nil"/>
            </w:tcBorders>
            <w:shd w:val="clear" w:color="auto" w:fill="auto"/>
            <w:noWrap/>
            <w:vAlign w:val="center"/>
          </w:tcPr>
          <w:p w14:paraId="46E4E8F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tcPr>
          <w:p w14:paraId="56CA637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nil"/>
              <w:left w:val="nil"/>
              <w:bottom w:val="single" w:sz="4" w:space="0" w:color="auto"/>
              <w:right w:val="nil"/>
            </w:tcBorders>
            <w:shd w:val="clear" w:color="auto" w:fill="auto"/>
            <w:noWrap/>
            <w:vAlign w:val="center"/>
          </w:tcPr>
          <w:p w14:paraId="2D5678E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tcPr>
          <w:p w14:paraId="6968803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56" w:type="dxa"/>
            <w:tcBorders>
              <w:top w:val="nil"/>
              <w:left w:val="nil"/>
              <w:bottom w:val="single" w:sz="4" w:space="0" w:color="auto"/>
              <w:right w:val="nil"/>
            </w:tcBorders>
            <w:shd w:val="clear" w:color="auto" w:fill="auto"/>
            <w:noWrap/>
            <w:vAlign w:val="center"/>
          </w:tcPr>
          <w:p w14:paraId="690ACEE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tcPr>
          <w:p w14:paraId="5EB19FA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nil"/>
              <w:left w:val="nil"/>
              <w:bottom w:val="single" w:sz="4" w:space="0" w:color="auto"/>
              <w:right w:val="nil"/>
            </w:tcBorders>
            <w:shd w:val="clear" w:color="auto" w:fill="auto"/>
            <w:noWrap/>
            <w:vAlign w:val="center"/>
          </w:tcPr>
          <w:p w14:paraId="5F47D5E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nil"/>
              <w:left w:val="nil"/>
              <w:bottom w:val="single" w:sz="4" w:space="0" w:color="auto"/>
              <w:right w:val="nil"/>
            </w:tcBorders>
            <w:shd w:val="clear" w:color="auto" w:fill="auto"/>
            <w:noWrap/>
            <w:vAlign w:val="center"/>
          </w:tcPr>
          <w:p w14:paraId="61E5531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nil"/>
              <w:left w:val="nil"/>
              <w:bottom w:val="single" w:sz="4" w:space="0" w:color="auto"/>
              <w:right w:val="nil"/>
            </w:tcBorders>
            <w:shd w:val="clear" w:color="auto" w:fill="auto"/>
            <w:noWrap/>
            <w:vAlign w:val="center"/>
          </w:tcPr>
          <w:p w14:paraId="35B142D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nil"/>
              <w:left w:val="nil"/>
              <w:bottom w:val="single" w:sz="4" w:space="0" w:color="auto"/>
              <w:right w:val="single" w:sz="4" w:space="0" w:color="auto"/>
            </w:tcBorders>
            <w:shd w:val="clear" w:color="auto" w:fill="auto"/>
            <w:noWrap/>
            <w:vAlign w:val="center"/>
          </w:tcPr>
          <w:p w14:paraId="6C5F0A4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nil"/>
              <w:left w:val="nil"/>
              <w:bottom w:val="single" w:sz="4" w:space="0" w:color="auto"/>
              <w:right w:val="nil"/>
            </w:tcBorders>
            <w:shd w:val="clear" w:color="auto" w:fill="auto"/>
            <w:noWrap/>
            <w:vAlign w:val="center"/>
          </w:tcPr>
          <w:p w14:paraId="15191DA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nil"/>
              <w:left w:val="nil"/>
              <w:bottom w:val="single" w:sz="4" w:space="0" w:color="auto"/>
              <w:right w:val="nil"/>
            </w:tcBorders>
            <w:shd w:val="clear" w:color="auto" w:fill="auto"/>
            <w:noWrap/>
            <w:vAlign w:val="center"/>
          </w:tcPr>
          <w:p w14:paraId="7F9378C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40" w:type="dxa"/>
            <w:tcBorders>
              <w:top w:val="nil"/>
              <w:left w:val="nil"/>
              <w:bottom w:val="single" w:sz="4" w:space="0" w:color="auto"/>
              <w:right w:val="nil"/>
            </w:tcBorders>
            <w:shd w:val="clear" w:color="auto" w:fill="auto"/>
            <w:noWrap/>
            <w:vAlign w:val="center"/>
          </w:tcPr>
          <w:p w14:paraId="578DD78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tcPr>
          <w:p w14:paraId="7791BFA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r>
      <w:tr w:rsidR="008B358B" w:rsidRPr="008B358B" w14:paraId="3880A2DA" w14:textId="77777777" w:rsidTr="003C26A2">
        <w:trPr>
          <w:trHeight w:val="780"/>
        </w:trPr>
        <w:tc>
          <w:tcPr>
            <w:tcW w:w="1670" w:type="dxa"/>
            <w:tcBorders>
              <w:top w:val="nil"/>
              <w:left w:val="nil"/>
              <w:bottom w:val="single" w:sz="4" w:space="0" w:color="auto"/>
              <w:right w:val="nil"/>
            </w:tcBorders>
            <w:shd w:val="clear" w:color="auto" w:fill="auto"/>
            <w:vAlign w:val="bottom"/>
            <w:hideMark/>
          </w:tcPr>
          <w:p w14:paraId="008C5F1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younger, low employment, high transit</w:t>
            </w:r>
          </w:p>
        </w:tc>
        <w:tc>
          <w:tcPr>
            <w:tcW w:w="940" w:type="dxa"/>
            <w:tcBorders>
              <w:top w:val="nil"/>
              <w:left w:val="nil"/>
              <w:bottom w:val="single" w:sz="4" w:space="0" w:color="auto"/>
              <w:right w:val="nil"/>
            </w:tcBorders>
            <w:shd w:val="clear" w:color="auto" w:fill="auto"/>
            <w:noWrap/>
            <w:vAlign w:val="center"/>
            <w:hideMark/>
          </w:tcPr>
          <w:p w14:paraId="24296B4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.065</w:t>
            </w:r>
          </w:p>
        </w:tc>
        <w:tc>
          <w:tcPr>
            <w:tcW w:w="336" w:type="dxa"/>
            <w:tcBorders>
              <w:top w:val="nil"/>
              <w:left w:val="nil"/>
              <w:bottom w:val="single" w:sz="4" w:space="0" w:color="auto"/>
              <w:right w:val="nil"/>
            </w:tcBorders>
            <w:shd w:val="clear" w:color="auto" w:fill="auto"/>
            <w:noWrap/>
            <w:vAlign w:val="center"/>
            <w:hideMark/>
          </w:tcPr>
          <w:p w14:paraId="6405157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nil"/>
              <w:left w:val="nil"/>
              <w:bottom w:val="single" w:sz="4" w:space="0" w:color="auto"/>
              <w:right w:val="single" w:sz="4" w:space="0" w:color="auto"/>
            </w:tcBorders>
            <w:shd w:val="clear" w:color="auto" w:fill="auto"/>
            <w:noWrap/>
            <w:vAlign w:val="center"/>
            <w:hideMark/>
          </w:tcPr>
          <w:p w14:paraId="3214CAE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1.068</w:t>
            </w:r>
          </w:p>
        </w:tc>
        <w:tc>
          <w:tcPr>
            <w:tcW w:w="280" w:type="dxa"/>
            <w:tcBorders>
              <w:top w:val="nil"/>
              <w:left w:val="nil"/>
              <w:bottom w:val="single" w:sz="4" w:space="0" w:color="auto"/>
              <w:right w:val="nil"/>
            </w:tcBorders>
            <w:shd w:val="clear" w:color="auto" w:fill="auto"/>
            <w:noWrap/>
            <w:vAlign w:val="center"/>
            <w:hideMark/>
          </w:tcPr>
          <w:p w14:paraId="62B82A2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hideMark/>
          </w:tcPr>
          <w:p w14:paraId="4E34E84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.126</w:t>
            </w:r>
          </w:p>
        </w:tc>
        <w:tc>
          <w:tcPr>
            <w:tcW w:w="576" w:type="dxa"/>
            <w:tcBorders>
              <w:top w:val="nil"/>
              <w:left w:val="nil"/>
              <w:bottom w:val="single" w:sz="4" w:space="0" w:color="auto"/>
              <w:right w:val="nil"/>
            </w:tcBorders>
            <w:shd w:val="clear" w:color="auto" w:fill="auto"/>
            <w:noWrap/>
            <w:vAlign w:val="center"/>
            <w:hideMark/>
          </w:tcPr>
          <w:p w14:paraId="5EC0307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0E10B11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1.134</w:t>
            </w:r>
          </w:p>
        </w:tc>
        <w:tc>
          <w:tcPr>
            <w:tcW w:w="276" w:type="dxa"/>
            <w:tcBorders>
              <w:top w:val="nil"/>
              <w:left w:val="nil"/>
              <w:bottom w:val="single" w:sz="4" w:space="0" w:color="auto"/>
              <w:right w:val="nil"/>
            </w:tcBorders>
            <w:shd w:val="clear" w:color="auto" w:fill="auto"/>
            <w:noWrap/>
            <w:vAlign w:val="center"/>
            <w:hideMark/>
          </w:tcPr>
          <w:p w14:paraId="31672B2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hideMark/>
          </w:tcPr>
          <w:p w14:paraId="5DEF68E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-.165</w:t>
            </w:r>
          </w:p>
        </w:tc>
        <w:tc>
          <w:tcPr>
            <w:tcW w:w="456" w:type="dxa"/>
            <w:tcBorders>
              <w:top w:val="nil"/>
              <w:left w:val="nil"/>
              <w:bottom w:val="single" w:sz="4" w:space="0" w:color="auto"/>
              <w:right w:val="nil"/>
            </w:tcBorders>
            <w:shd w:val="clear" w:color="auto" w:fill="auto"/>
            <w:noWrap/>
            <w:vAlign w:val="center"/>
            <w:hideMark/>
          </w:tcPr>
          <w:p w14:paraId="4498822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29C5949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.848</w:t>
            </w:r>
          </w:p>
        </w:tc>
        <w:tc>
          <w:tcPr>
            <w:tcW w:w="276" w:type="dxa"/>
            <w:tcBorders>
              <w:top w:val="nil"/>
              <w:left w:val="nil"/>
              <w:bottom w:val="single" w:sz="4" w:space="0" w:color="auto"/>
              <w:right w:val="nil"/>
            </w:tcBorders>
            <w:shd w:val="clear" w:color="auto" w:fill="auto"/>
            <w:noWrap/>
            <w:vAlign w:val="center"/>
            <w:hideMark/>
          </w:tcPr>
          <w:p w14:paraId="1BE1515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nil"/>
              <w:left w:val="nil"/>
              <w:bottom w:val="single" w:sz="4" w:space="0" w:color="auto"/>
              <w:right w:val="nil"/>
            </w:tcBorders>
            <w:shd w:val="clear" w:color="auto" w:fill="auto"/>
            <w:noWrap/>
            <w:vAlign w:val="center"/>
            <w:hideMark/>
          </w:tcPr>
          <w:p w14:paraId="2DF99E0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-.150</w:t>
            </w:r>
          </w:p>
        </w:tc>
        <w:tc>
          <w:tcPr>
            <w:tcW w:w="576" w:type="dxa"/>
            <w:tcBorders>
              <w:top w:val="nil"/>
              <w:left w:val="nil"/>
              <w:bottom w:val="single" w:sz="4" w:space="0" w:color="auto"/>
              <w:right w:val="nil"/>
            </w:tcBorders>
            <w:shd w:val="clear" w:color="auto" w:fill="auto"/>
            <w:noWrap/>
            <w:vAlign w:val="center"/>
            <w:hideMark/>
          </w:tcPr>
          <w:p w14:paraId="5C30CB0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nil"/>
              <w:left w:val="nil"/>
              <w:bottom w:val="single" w:sz="4" w:space="0" w:color="auto"/>
              <w:right w:val="single" w:sz="4" w:space="0" w:color="auto"/>
            </w:tcBorders>
            <w:shd w:val="clear" w:color="auto" w:fill="auto"/>
            <w:noWrap/>
            <w:vAlign w:val="center"/>
            <w:hideMark/>
          </w:tcPr>
          <w:p w14:paraId="56E902B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.861</w:t>
            </w:r>
          </w:p>
        </w:tc>
        <w:tc>
          <w:tcPr>
            <w:tcW w:w="276" w:type="dxa"/>
            <w:tcBorders>
              <w:top w:val="nil"/>
              <w:left w:val="nil"/>
              <w:bottom w:val="single" w:sz="4" w:space="0" w:color="auto"/>
              <w:right w:val="nil"/>
            </w:tcBorders>
            <w:shd w:val="clear" w:color="auto" w:fill="auto"/>
            <w:noWrap/>
            <w:vAlign w:val="center"/>
            <w:hideMark/>
          </w:tcPr>
          <w:p w14:paraId="4419EB0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nil"/>
              <w:left w:val="nil"/>
              <w:bottom w:val="single" w:sz="4" w:space="0" w:color="auto"/>
              <w:right w:val="nil"/>
            </w:tcBorders>
            <w:shd w:val="clear" w:color="auto" w:fill="auto"/>
            <w:noWrap/>
            <w:vAlign w:val="center"/>
            <w:hideMark/>
          </w:tcPr>
          <w:p w14:paraId="315AC03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-.078</w:t>
            </w:r>
          </w:p>
        </w:tc>
        <w:tc>
          <w:tcPr>
            <w:tcW w:w="340" w:type="dxa"/>
            <w:tcBorders>
              <w:top w:val="nil"/>
              <w:left w:val="nil"/>
              <w:bottom w:val="single" w:sz="4" w:space="0" w:color="auto"/>
              <w:right w:val="nil"/>
            </w:tcBorders>
            <w:shd w:val="clear" w:color="auto" w:fill="auto"/>
            <w:noWrap/>
            <w:vAlign w:val="center"/>
            <w:hideMark/>
          </w:tcPr>
          <w:p w14:paraId="018BDE5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6DDC539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.925</w:t>
            </w:r>
          </w:p>
        </w:tc>
      </w:tr>
      <w:tr w:rsidR="008B358B" w:rsidRPr="008B358B" w14:paraId="50D5E8ED" w14:textId="77777777" w:rsidTr="003C26A2">
        <w:trPr>
          <w:trHeight w:val="525"/>
        </w:trPr>
        <w:tc>
          <w:tcPr>
            <w:tcW w:w="1670" w:type="dxa"/>
            <w:tcBorders>
              <w:top w:val="single" w:sz="4" w:space="0" w:color="auto"/>
              <w:left w:val="nil"/>
              <w:bottom w:val="single" w:sz="4" w:space="0" w:color="auto"/>
              <w:right w:val="nil"/>
            </w:tcBorders>
            <w:shd w:val="clear" w:color="auto" w:fill="auto"/>
            <w:vAlign w:val="bottom"/>
            <w:hideMark/>
          </w:tcPr>
          <w:p w14:paraId="39F44AF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 rent and income, good schools</w:t>
            </w:r>
          </w:p>
        </w:tc>
        <w:tc>
          <w:tcPr>
            <w:tcW w:w="940" w:type="dxa"/>
            <w:tcBorders>
              <w:top w:val="single" w:sz="4" w:space="0" w:color="auto"/>
              <w:left w:val="nil"/>
              <w:bottom w:val="single" w:sz="4" w:space="0" w:color="auto"/>
              <w:right w:val="nil"/>
            </w:tcBorders>
            <w:shd w:val="clear" w:color="auto" w:fill="auto"/>
            <w:noWrap/>
            <w:vAlign w:val="center"/>
            <w:hideMark/>
          </w:tcPr>
          <w:p w14:paraId="6BEC509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.288</w:t>
            </w:r>
          </w:p>
        </w:tc>
        <w:tc>
          <w:tcPr>
            <w:tcW w:w="336" w:type="dxa"/>
            <w:tcBorders>
              <w:top w:val="single" w:sz="4" w:space="0" w:color="auto"/>
              <w:left w:val="nil"/>
              <w:bottom w:val="single" w:sz="4" w:space="0" w:color="auto"/>
              <w:right w:val="nil"/>
            </w:tcBorders>
            <w:shd w:val="clear" w:color="auto" w:fill="auto"/>
            <w:noWrap/>
            <w:vAlign w:val="center"/>
            <w:hideMark/>
          </w:tcPr>
          <w:p w14:paraId="63DCF53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EB9288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1.334</w:t>
            </w:r>
          </w:p>
        </w:tc>
        <w:tc>
          <w:tcPr>
            <w:tcW w:w="280" w:type="dxa"/>
            <w:tcBorders>
              <w:top w:val="single" w:sz="4" w:space="0" w:color="auto"/>
              <w:left w:val="nil"/>
              <w:bottom w:val="single" w:sz="4" w:space="0" w:color="auto"/>
              <w:right w:val="nil"/>
            </w:tcBorders>
            <w:shd w:val="clear" w:color="auto" w:fill="auto"/>
            <w:noWrap/>
            <w:vAlign w:val="center"/>
            <w:hideMark/>
          </w:tcPr>
          <w:p w14:paraId="1053ED0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EB8EB4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-.006</w:t>
            </w:r>
          </w:p>
        </w:tc>
        <w:tc>
          <w:tcPr>
            <w:tcW w:w="576" w:type="dxa"/>
            <w:tcBorders>
              <w:top w:val="single" w:sz="4" w:space="0" w:color="auto"/>
              <w:left w:val="nil"/>
              <w:bottom w:val="single" w:sz="4" w:space="0" w:color="auto"/>
              <w:right w:val="nil"/>
            </w:tcBorders>
            <w:shd w:val="clear" w:color="auto" w:fill="auto"/>
            <w:noWrap/>
            <w:vAlign w:val="center"/>
            <w:hideMark/>
          </w:tcPr>
          <w:p w14:paraId="1727C6F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C07901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.994</w:t>
            </w:r>
          </w:p>
        </w:tc>
        <w:tc>
          <w:tcPr>
            <w:tcW w:w="276" w:type="dxa"/>
            <w:tcBorders>
              <w:top w:val="single" w:sz="4" w:space="0" w:color="auto"/>
              <w:left w:val="nil"/>
              <w:bottom w:val="single" w:sz="4" w:space="0" w:color="auto"/>
              <w:right w:val="nil"/>
            </w:tcBorders>
            <w:shd w:val="clear" w:color="auto" w:fill="auto"/>
            <w:noWrap/>
            <w:vAlign w:val="center"/>
            <w:hideMark/>
          </w:tcPr>
          <w:p w14:paraId="7930D22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0FBC4D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.028</w:t>
            </w:r>
          </w:p>
        </w:tc>
        <w:tc>
          <w:tcPr>
            <w:tcW w:w="456" w:type="dxa"/>
            <w:tcBorders>
              <w:top w:val="single" w:sz="4" w:space="0" w:color="auto"/>
              <w:left w:val="nil"/>
              <w:bottom w:val="single" w:sz="4" w:space="0" w:color="auto"/>
              <w:right w:val="nil"/>
            </w:tcBorders>
            <w:shd w:val="clear" w:color="auto" w:fill="auto"/>
            <w:noWrap/>
            <w:vAlign w:val="center"/>
            <w:hideMark/>
          </w:tcPr>
          <w:p w14:paraId="35BA4FE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7974F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1.028</w:t>
            </w:r>
          </w:p>
        </w:tc>
        <w:tc>
          <w:tcPr>
            <w:tcW w:w="276" w:type="dxa"/>
            <w:tcBorders>
              <w:top w:val="single" w:sz="4" w:space="0" w:color="auto"/>
              <w:left w:val="nil"/>
              <w:bottom w:val="single" w:sz="4" w:space="0" w:color="auto"/>
              <w:right w:val="nil"/>
            </w:tcBorders>
            <w:shd w:val="clear" w:color="auto" w:fill="auto"/>
            <w:noWrap/>
            <w:vAlign w:val="center"/>
            <w:hideMark/>
          </w:tcPr>
          <w:p w14:paraId="12C9C0F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60FBCF7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.105</w:t>
            </w:r>
          </w:p>
        </w:tc>
        <w:tc>
          <w:tcPr>
            <w:tcW w:w="576" w:type="dxa"/>
            <w:tcBorders>
              <w:top w:val="single" w:sz="4" w:space="0" w:color="auto"/>
              <w:left w:val="nil"/>
              <w:bottom w:val="single" w:sz="4" w:space="0" w:color="auto"/>
              <w:right w:val="nil"/>
            </w:tcBorders>
            <w:shd w:val="clear" w:color="auto" w:fill="auto"/>
            <w:noWrap/>
            <w:vAlign w:val="center"/>
            <w:hideMark/>
          </w:tcPr>
          <w:p w14:paraId="3751FF7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5FC3254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1.111</w:t>
            </w:r>
          </w:p>
        </w:tc>
        <w:tc>
          <w:tcPr>
            <w:tcW w:w="276" w:type="dxa"/>
            <w:tcBorders>
              <w:top w:val="single" w:sz="4" w:space="0" w:color="auto"/>
              <w:left w:val="nil"/>
              <w:bottom w:val="single" w:sz="4" w:space="0" w:color="auto"/>
              <w:right w:val="nil"/>
            </w:tcBorders>
            <w:shd w:val="clear" w:color="auto" w:fill="auto"/>
            <w:noWrap/>
            <w:vAlign w:val="center"/>
            <w:hideMark/>
          </w:tcPr>
          <w:p w14:paraId="5C7A81A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62CC50C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.015</w:t>
            </w:r>
          </w:p>
        </w:tc>
        <w:tc>
          <w:tcPr>
            <w:tcW w:w="340" w:type="dxa"/>
            <w:tcBorders>
              <w:top w:val="single" w:sz="4" w:space="0" w:color="auto"/>
              <w:left w:val="nil"/>
              <w:bottom w:val="single" w:sz="4" w:space="0" w:color="auto"/>
              <w:right w:val="nil"/>
            </w:tcBorders>
            <w:shd w:val="clear" w:color="auto" w:fill="auto"/>
            <w:noWrap/>
            <w:vAlign w:val="center"/>
            <w:hideMark/>
          </w:tcPr>
          <w:p w14:paraId="5344118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562229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1.015</w:t>
            </w:r>
          </w:p>
        </w:tc>
      </w:tr>
      <w:tr w:rsidR="008B358B" w:rsidRPr="008B358B" w14:paraId="12533F5B" w14:textId="77777777" w:rsidTr="003C26A2">
        <w:trPr>
          <w:trHeight w:val="300"/>
        </w:trPr>
        <w:tc>
          <w:tcPr>
            <w:tcW w:w="1670" w:type="dxa"/>
            <w:tcBorders>
              <w:top w:val="single" w:sz="4" w:space="0" w:color="auto"/>
              <w:left w:val="nil"/>
              <w:bottom w:val="single" w:sz="4" w:space="0" w:color="auto"/>
              <w:right w:val="nil"/>
            </w:tcBorders>
            <w:shd w:val="clear" w:color="auto" w:fill="auto"/>
            <w:vAlign w:val="bottom"/>
            <w:hideMark/>
          </w:tcPr>
          <w:p w14:paraId="39559F7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 crime and renters</w:t>
            </w:r>
          </w:p>
        </w:tc>
        <w:tc>
          <w:tcPr>
            <w:tcW w:w="940" w:type="dxa"/>
            <w:tcBorders>
              <w:top w:val="single" w:sz="4" w:space="0" w:color="auto"/>
              <w:left w:val="nil"/>
              <w:bottom w:val="single" w:sz="4" w:space="0" w:color="auto"/>
              <w:right w:val="nil"/>
            </w:tcBorders>
            <w:shd w:val="clear" w:color="auto" w:fill="auto"/>
            <w:noWrap/>
            <w:vAlign w:val="center"/>
            <w:hideMark/>
          </w:tcPr>
          <w:p w14:paraId="24D484F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-.371</w:t>
            </w:r>
          </w:p>
        </w:tc>
        <w:tc>
          <w:tcPr>
            <w:tcW w:w="336" w:type="dxa"/>
            <w:tcBorders>
              <w:top w:val="single" w:sz="4" w:space="0" w:color="auto"/>
              <w:left w:val="nil"/>
              <w:bottom w:val="single" w:sz="4" w:space="0" w:color="auto"/>
              <w:right w:val="nil"/>
            </w:tcBorders>
            <w:shd w:val="clear" w:color="auto" w:fill="auto"/>
            <w:noWrap/>
            <w:vAlign w:val="center"/>
            <w:hideMark/>
          </w:tcPr>
          <w:p w14:paraId="07FE73B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7AA07D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.690</w:t>
            </w:r>
          </w:p>
        </w:tc>
        <w:tc>
          <w:tcPr>
            <w:tcW w:w="280" w:type="dxa"/>
            <w:tcBorders>
              <w:top w:val="single" w:sz="4" w:space="0" w:color="auto"/>
              <w:left w:val="nil"/>
              <w:bottom w:val="single" w:sz="4" w:space="0" w:color="auto"/>
              <w:right w:val="nil"/>
            </w:tcBorders>
            <w:shd w:val="clear" w:color="auto" w:fill="auto"/>
            <w:noWrap/>
            <w:vAlign w:val="center"/>
            <w:hideMark/>
          </w:tcPr>
          <w:p w14:paraId="60FBFDE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3E485A3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-.705</w:t>
            </w:r>
          </w:p>
        </w:tc>
        <w:tc>
          <w:tcPr>
            <w:tcW w:w="576" w:type="dxa"/>
            <w:tcBorders>
              <w:top w:val="single" w:sz="4" w:space="0" w:color="auto"/>
              <w:left w:val="nil"/>
              <w:bottom w:val="single" w:sz="4" w:space="0" w:color="auto"/>
              <w:right w:val="nil"/>
            </w:tcBorders>
            <w:shd w:val="clear" w:color="auto" w:fill="auto"/>
            <w:noWrap/>
            <w:vAlign w:val="center"/>
            <w:hideMark/>
          </w:tcPr>
          <w:p w14:paraId="78BAAF6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CE7C2B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.494</w:t>
            </w:r>
          </w:p>
        </w:tc>
        <w:tc>
          <w:tcPr>
            <w:tcW w:w="276" w:type="dxa"/>
            <w:tcBorders>
              <w:top w:val="single" w:sz="4" w:space="0" w:color="auto"/>
              <w:left w:val="nil"/>
              <w:bottom w:val="single" w:sz="4" w:space="0" w:color="auto"/>
              <w:right w:val="nil"/>
            </w:tcBorders>
            <w:shd w:val="clear" w:color="auto" w:fill="auto"/>
            <w:noWrap/>
            <w:vAlign w:val="center"/>
            <w:hideMark/>
          </w:tcPr>
          <w:p w14:paraId="52256DB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0F029F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-.412</w:t>
            </w:r>
          </w:p>
        </w:tc>
        <w:tc>
          <w:tcPr>
            <w:tcW w:w="456" w:type="dxa"/>
            <w:tcBorders>
              <w:top w:val="single" w:sz="4" w:space="0" w:color="auto"/>
              <w:left w:val="nil"/>
              <w:bottom w:val="single" w:sz="4" w:space="0" w:color="auto"/>
              <w:right w:val="nil"/>
            </w:tcBorders>
            <w:shd w:val="clear" w:color="auto" w:fill="auto"/>
            <w:noWrap/>
            <w:vAlign w:val="center"/>
            <w:hideMark/>
          </w:tcPr>
          <w:p w14:paraId="188743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83ECDC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.662</w:t>
            </w:r>
          </w:p>
        </w:tc>
        <w:tc>
          <w:tcPr>
            <w:tcW w:w="276" w:type="dxa"/>
            <w:tcBorders>
              <w:top w:val="single" w:sz="4" w:space="0" w:color="auto"/>
              <w:left w:val="nil"/>
              <w:bottom w:val="single" w:sz="4" w:space="0" w:color="auto"/>
              <w:right w:val="nil"/>
            </w:tcBorders>
            <w:shd w:val="clear" w:color="auto" w:fill="auto"/>
            <w:noWrap/>
            <w:vAlign w:val="center"/>
            <w:hideMark/>
          </w:tcPr>
          <w:p w14:paraId="3C68428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06CC722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-.145</w:t>
            </w:r>
          </w:p>
        </w:tc>
        <w:tc>
          <w:tcPr>
            <w:tcW w:w="576" w:type="dxa"/>
            <w:tcBorders>
              <w:top w:val="single" w:sz="4" w:space="0" w:color="auto"/>
              <w:left w:val="nil"/>
              <w:bottom w:val="single" w:sz="4" w:space="0" w:color="auto"/>
              <w:right w:val="nil"/>
            </w:tcBorders>
            <w:shd w:val="clear" w:color="auto" w:fill="auto"/>
            <w:noWrap/>
            <w:vAlign w:val="center"/>
            <w:hideMark/>
          </w:tcPr>
          <w:p w14:paraId="6C44C4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52B67E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.865</w:t>
            </w:r>
          </w:p>
        </w:tc>
        <w:tc>
          <w:tcPr>
            <w:tcW w:w="276" w:type="dxa"/>
            <w:tcBorders>
              <w:top w:val="single" w:sz="4" w:space="0" w:color="auto"/>
              <w:left w:val="nil"/>
              <w:bottom w:val="single" w:sz="4" w:space="0" w:color="auto"/>
              <w:right w:val="nil"/>
            </w:tcBorders>
            <w:shd w:val="clear" w:color="auto" w:fill="auto"/>
            <w:noWrap/>
            <w:vAlign w:val="center"/>
            <w:hideMark/>
          </w:tcPr>
          <w:p w14:paraId="0D3F0AE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4690FF0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-.130</w:t>
            </w:r>
          </w:p>
        </w:tc>
        <w:tc>
          <w:tcPr>
            <w:tcW w:w="340" w:type="dxa"/>
            <w:tcBorders>
              <w:top w:val="single" w:sz="4" w:space="0" w:color="auto"/>
              <w:left w:val="nil"/>
              <w:bottom w:val="single" w:sz="4" w:space="0" w:color="auto"/>
              <w:right w:val="nil"/>
            </w:tcBorders>
            <w:shd w:val="clear" w:color="auto" w:fill="auto"/>
            <w:noWrap/>
            <w:vAlign w:val="center"/>
            <w:hideMark/>
          </w:tcPr>
          <w:p w14:paraId="4395811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9865AB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.878</w:t>
            </w:r>
          </w:p>
        </w:tc>
      </w:tr>
      <w:tr w:rsidR="008B358B" w:rsidRPr="008B358B" w14:paraId="4BCCFE39" w14:textId="77777777" w:rsidTr="003C26A2">
        <w:trPr>
          <w:trHeight w:val="525"/>
        </w:trPr>
        <w:tc>
          <w:tcPr>
            <w:tcW w:w="1670" w:type="dxa"/>
            <w:tcBorders>
              <w:top w:val="single" w:sz="4" w:space="0" w:color="auto"/>
              <w:left w:val="nil"/>
              <w:bottom w:val="single" w:sz="4" w:space="0" w:color="auto"/>
              <w:right w:val="nil"/>
            </w:tcBorders>
            <w:shd w:val="clear" w:color="auto" w:fill="auto"/>
            <w:vAlign w:val="bottom"/>
          </w:tcPr>
          <w:p w14:paraId="1EB238D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Test attributes: </w:t>
            </w:r>
          </w:p>
        </w:tc>
        <w:tc>
          <w:tcPr>
            <w:tcW w:w="940" w:type="dxa"/>
            <w:tcBorders>
              <w:top w:val="single" w:sz="4" w:space="0" w:color="auto"/>
              <w:left w:val="nil"/>
              <w:bottom w:val="single" w:sz="4" w:space="0" w:color="auto"/>
              <w:right w:val="nil"/>
            </w:tcBorders>
            <w:shd w:val="clear" w:color="auto" w:fill="auto"/>
            <w:noWrap/>
            <w:vAlign w:val="center"/>
          </w:tcPr>
          <w:p w14:paraId="363C2F9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36" w:type="dxa"/>
            <w:tcBorders>
              <w:top w:val="single" w:sz="4" w:space="0" w:color="auto"/>
              <w:left w:val="nil"/>
              <w:bottom w:val="single" w:sz="4" w:space="0" w:color="auto"/>
              <w:right w:val="nil"/>
            </w:tcBorders>
            <w:shd w:val="clear" w:color="auto" w:fill="auto"/>
            <w:noWrap/>
            <w:vAlign w:val="center"/>
          </w:tcPr>
          <w:p w14:paraId="3DFB256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6D7917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80" w:type="dxa"/>
            <w:tcBorders>
              <w:top w:val="single" w:sz="4" w:space="0" w:color="auto"/>
              <w:left w:val="nil"/>
              <w:bottom w:val="single" w:sz="4" w:space="0" w:color="auto"/>
              <w:right w:val="nil"/>
            </w:tcBorders>
            <w:shd w:val="clear" w:color="auto" w:fill="auto"/>
            <w:noWrap/>
            <w:vAlign w:val="center"/>
          </w:tcPr>
          <w:p w14:paraId="76F3D43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03217AA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single" w:sz="4" w:space="0" w:color="auto"/>
              <w:left w:val="nil"/>
              <w:bottom w:val="single" w:sz="4" w:space="0" w:color="auto"/>
              <w:right w:val="nil"/>
            </w:tcBorders>
            <w:shd w:val="clear" w:color="auto" w:fill="auto"/>
            <w:noWrap/>
            <w:vAlign w:val="center"/>
          </w:tcPr>
          <w:p w14:paraId="366C354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045F83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single" w:sz="4" w:space="0" w:color="auto"/>
              <w:left w:val="nil"/>
              <w:bottom w:val="single" w:sz="4" w:space="0" w:color="auto"/>
              <w:right w:val="nil"/>
            </w:tcBorders>
            <w:shd w:val="clear" w:color="auto" w:fill="auto"/>
            <w:noWrap/>
            <w:vAlign w:val="center"/>
          </w:tcPr>
          <w:p w14:paraId="474FF84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61F55CC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56" w:type="dxa"/>
            <w:tcBorders>
              <w:top w:val="single" w:sz="4" w:space="0" w:color="auto"/>
              <w:left w:val="nil"/>
              <w:bottom w:val="single" w:sz="4" w:space="0" w:color="auto"/>
              <w:right w:val="nil"/>
            </w:tcBorders>
            <w:shd w:val="clear" w:color="auto" w:fill="auto"/>
            <w:noWrap/>
            <w:vAlign w:val="center"/>
          </w:tcPr>
          <w:p w14:paraId="1CF5A1C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64C147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single" w:sz="4" w:space="0" w:color="auto"/>
              <w:left w:val="nil"/>
              <w:bottom w:val="single" w:sz="4" w:space="0" w:color="auto"/>
              <w:right w:val="nil"/>
            </w:tcBorders>
            <w:shd w:val="clear" w:color="auto" w:fill="auto"/>
            <w:noWrap/>
            <w:vAlign w:val="center"/>
          </w:tcPr>
          <w:p w14:paraId="7FB972B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tcPr>
          <w:p w14:paraId="0872C8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single" w:sz="4" w:space="0" w:color="auto"/>
              <w:left w:val="nil"/>
              <w:bottom w:val="single" w:sz="4" w:space="0" w:color="auto"/>
              <w:right w:val="nil"/>
            </w:tcBorders>
            <w:shd w:val="clear" w:color="auto" w:fill="auto"/>
            <w:noWrap/>
            <w:vAlign w:val="center"/>
          </w:tcPr>
          <w:p w14:paraId="368C216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38E93F7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single" w:sz="4" w:space="0" w:color="auto"/>
              <w:left w:val="nil"/>
              <w:bottom w:val="single" w:sz="4" w:space="0" w:color="auto"/>
              <w:right w:val="nil"/>
            </w:tcBorders>
            <w:shd w:val="clear" w:color="auto" w:fill="auto"/>
            <w:noWrap/>
            <w:vAlign w:val="center"/>
          </w:tcPr>
          <w:p w14:paraId="6735493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tcPr>
          <w:p w14:paraId="0245D22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40" w:type="dxa"/>
            <w:tcBorders>
              <w:top w:val="single" w:sz="4" w:space="0" w:color="auto"/>
              <w:left w:val="nil"/>
              <w:bottom w:val="single" w:sz="4" w:space="0" w:color="auto"/>
              <w:right w:val="nil"/>
            </w:tcBorders>
            <w:shd w:val="clear" w:color="auto" w:fill="auto"/>
            <w:noWrap/>
            <w:vAlign w:val="center"/>
          </w:tcPr>
          <w:p w14:paraId="4B9B73C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5B5D58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r>
      <w:tr w:rsidR="008B358B" w:rsidRPr="008B358B" w14:paraId="45629BDC" w14:textId="77777777" w:rsidTr="003C26A2">
        <w:trPr>
          <w:trHeight w:val="525"/>
        </w:trPr>
        <w:tc>
          <w:tcPr>
            <w:tcW w:w="1670" w:type="dxa"/>
            <w:tcBorders>
              <w:top w:val="single" w:sz="4" w:space="0" w:color="auto"/>
              <w:left w:val="nil"/>
              <w:bottom w:val="single" w:sz="4" w:space="0" w:color="auto"/>
              <w:right w:val="nil"/>
            </w:tcBorders>
            <w:shd w:val="clear" w:color="auto" w:fill="auto"/>
            <w:vAlign w:val="bottom"/>
            <w:hideMark/>
          </w:tcPr>
          <w:p w14:paraId="12419F4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 property rent / median</w:t>
            </w:r>
            <w:r w:rsidRPr="008B358B">
              <w:rPr>
                <w:rFonts w:ascii="Times New Roman" w:eastAsia="Times New Roman" w:hAnsi="Times New Roman" w:cs="Times New Roman"/>
                <w:color w:val="000000"/>
                <w:sz w:val="24"/>
                <w:szCs w:val="24"/>
                <w:vertAlign w:val="superscript"/>
                <w:lang w:eastAsia="en-AU"/>
              </w:rPr>
              <w:t>2</w:t>
            </w:r>
          </w:p>
        </w:tc>
        <w:tc>
          <w:tcPr>
            <w:tcW w:w="940" w:type="dxa"/>
            <w:tcBorders>
              <w:top w:val="single" w:sz="4" w:space="0" w:color="auto"/>
              <w:left w:val="nil"/>
              <w:bottom w:val="single" w:sz="4" w:space="0" w:color="auto"/>
              <w:right w:val="nil"/>
            </w:tcBorders>
            <w:shd w:val="clear" w:color="auto" w:fill="auto"/>
            <w:noWrap/>
            <w:vAlign w:val="center"/>
            <w:hideMark/>
          </w:tcPr>
          <w:p w14:paraId="7A8961E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.379</w:t>
            </w:r>
          </w:p>
        </w:tc>
        <w:tc>
          <w:tcPr>
            <w:tcW w:w="336" w:type="dxa"/>
            <w:tcBorders>
              <w:top w:val="single" w:sz="4" w:space="0" w:color="auto"/>
              <w:left w:val="nil"/>
              <w:bottom w:val="single" w:sz="4" w:space="0" w:color="auto"/>
              <w:right w:val="nil"/>
            </w:tcBorders>
            <w:shd w:val="clear" w:color="auto" w:fill="auto"/>
            <w:noWrap/>
            <w:vAlign w:val="center"/>
            <w:hideMark/>
          </w:tcPr>
          <w:p w14:paraId="037EC53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15FF1F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1.461</w:t>
            </w:r>
          </w:p>
        </w:tc>
        <w:tc>
          <w:tcPr>
            <w:tcW w:w="280" w:type="dxa"/>
            <w:tcBorders>
              <w:top w:val="single" w:sz="4" w:space="0" w:color="auto"/>
              <w:left w:val="nil"/>
              <w:bottom w:val="single" w:sz="4" w:space="0" w:color="auto"/>
              <w:right w:val="nil"/>
            </w:tcBorders>
            <w:shd w:val="clear" w:color="auto" w:fill="auto"/>
            <w:noWrap/>
            <w:vAlign w:val="center"/>
            <w:hideMark/>
          </w:tcPr>
          <w:p w14:paraId="48D38D8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6E8DE8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.249</w:t>
            </w:r>
          </w:p>
        </w:tc>
        <w:tc>
          <w:tcPr>
            <w:tcW w:w="576" w:type="dxa"/>
            <w:tcBorders>
              <w:top w:val="single" w:sz="4" w:space="0" w:color="auto"/>
              <w:left w:val="nil"/>
              <w:bottom w:val="single" w:sz="4" w:space="0" w:color="auto"/>
              <w:right w:val="nil"/>
            </w:tcBorders>
            <w:shd w:val="clear" w:color="auto" w:fill="auto"/>
            <w:noWrap/>
            <w:vAlign w:val="center"/>
            <w:hideMark/>
          </w:tcPr>
          <w:p w14:paraId="5EAE28F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A65E3C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1.283</w:t>
            </w:r>
          </w:p>
        </w:tc>
        <w:tc>
          <w:tcPr>
            <w:tcW w:w="276" w:type="dxa"/>
            <w:tcBorders>
              <w:top w:val="single" w:sz="4" w:space="0" w:color="auto"/>
              <w:left w:val="nil"/>
              <w:bottom w:val="single" w:sz="4" w:space="0" w:color="auto"/>
              <w:right w:val="nil"/>
            </w:tcBorders>
            <w:shd w:val="clear" w:color="auto" w:fill="auto"/>
            <w:noWrap/>
            <w:vAlign w:val="center"/>
            <w:hideMark/>
          </w:tcPr>
          <w:p w14:paraId="11E0C3B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6C0ABE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.329</w:t>
            </w:r>
          </w:p>
        </w:tc>
        <w:tc>
          <w:tcPr>
            <w:tcW w:w="456" w:type="dxa"/>
            <w:tcBorders>
              <w:top w:val="single" w:sz="4" w:space="0" w:color="auto"/>
              <w:left w:val="nil"/>
              <w:bottom w:val="single" w:sz="4" w:space="0" w:color="auto"/>
              <w:right w:val="nil"/>
            </w:tcBorders>
            <w:shd w:val="clear" w:color="auto" w:fill="auto"/>
            <w:noWrap/>
            <w:vAlign w:val="center"/>
            <w:hideMark/>
          </w:tcPr>
          <w:p w14:paraId="588EA84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3D9DDC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1.389</w:t>
            </w:r>
          </w:p>
        </w:tc>
        <w:tc>
          <w:tcPr>
            <w:tcW w:w="276" w:type="dxa"/>
            <w:tcBorders>
              <w:top w:val="single" w:sz="4" w:space="0" w:color="auto"/>
              <w:left w:val="nil"/>
              <w:bottom w:val="single" w:sz="4" w:space="0" w:color="auto"/>
              <w:right w:val="nil"/>
            </w:tcBorders>
            <w:shd w:val="clear" w:color="auto" w:fill="auto"/>
            <w:noWrap/>
            <w:vAlign w:val="center"/>
            <w:hideMark/>
          </w:tcPr>
          <w:p w14:paraId="081E8B3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16CF87F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.175</w:t>
            </w:r>
          </w:p>
        </w:tc>
        <w:tc>
          <w:tcPr>
            <w:tcW w:w="576" w:type="dxa"/>
            <w:tcBorders>
              <w:top w:val="single" w:sz="4" w:space="0" w:color="auto"/>
              <w:left w:val="nil"/>
              <w:bottom w:val="single" w:sz="4" w:space="0" w:color="auto"/>
              <w:right w:val="nil"/>
            </w:tcBorders>
            <w:shd w:val="clear" w:color="auto" w:fill="auto"/>
            <w:noWrap/>
            <w:vAlign w:val="center"/>
            <w:hideMark/>
          </w:tcPr>
          <w:p w14:paraId="32A0A19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57631B6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1.191</w:t>
            </w:r>
          </w:p>
        </w:tc>
        <w:tc>
          <w:tcPr>
            <w:tcW w:w="276" w:type="dxa"/>
            <w:tcBorders>
              <w:top w:val="single" w:sz="4" w:space="0" w:color="auto"/>
              <w:left w:val="nil"/>
              <w:bottom w:val="single" w:sz="4" w:space="0" w:color="auto"/>
              <w:right w:val="nil"/>
            </w:tcBorders>
            <w:shd w:val="clear" w:color="auto" w:fill="auto"/>
            <w:noWrap/>
            <w:vAlign w:val="center"/>
            <w:hideMark/>
          </w:tcPr>
          <w:p w14:paraId="101F358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18565B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.441</w:t>
            </w:r>
          </w:p>
        </w:tc>
        <w:tc>
          <w:tcPr>
            <w:tcW w:w="340" w:type="dxa"/>
            <w:tcBorders>
              <w:top w:val="single" w:sz="4" w:space="0" w:color="auto"/>
              <w:left w:val="nil"/>
              <w:bottom w:val="single" w:sz="4" w:space="0" w:color="auto"/>
              <w:right w:val="nil"/>
            </w:tcBorders>
            <w:shd w:val="clear" w:color="auto" w:fill="auto"/>
            <w:noWrap/>
            <w:vAlign w:val="center"/>
            <w:hideMark/>
          </w:tcPr>
          <w:p w14:paraId="43F10DF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1B0C42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1.554</w:t>
            </w:r>
          </w:p>
        </w:tc>
      </w:tr>
      <w:tr w:rsidR="008B358B" w:rsidRPr="008B358B" w14:paraId="2BBF8BE9" w14:textId="77777777" w:rsidTr="003C26A2">
        <w:trPr>
          <w:trHeight w:val="300"/>
        </w:trPr>
        <w:tc>
          <w:tcPr>
            <w:tcW w:w="1670" w:type="dxa"/>
            <w:tcBorders>
              <w:top w:val="single" w:sz="4" w:space="0" w:color="auto"/>
              <w:left w:val="nil"/>
              <w:bottom w:val="single" w:sz="4" w:space="0" w:color="auto"/>
              <w:right w:val="nil"/>
            </w:tcBorders>
            <w:shd w:val="clear" w:color="auto" w:fill="auto"/>
            <w:vAlign w:val="bottom"/>
            <w:hideMark/>
          </w:tcPr>
          <w:p w14:paraId="7302128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age</w:t>
            </w:r>
          </w:p>
        </w:tc>
        <w:tc>
          <w:tcPr>
            <w:tcW w:w="940" w:type="dxa"/>
            <w:tcBorders>
              <w:top w:val="single" w:sz="4" w:space="0" w:color="auto"/>
              <w:left w:val="nil"/>
              <w:bottom w:val="single" w:sz="4" w:space="0" w:color="auto"/>
              <w:right w:val="nil"/>
            </w:tcBorders>
            <w:shd w:val="clear" w:color="auto" w:fill="auto"/>
            <w:noWrap/>
            <w:vAlign w:val="center"/>
            <w:hideMark/>
          </w:tcPr>
          <w:p w14:paraId="318D83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-.330</w:t>
            </w:r>
          </w:p>
        </w:tc>
        <w:tc>
          <w:tcPr>
            <w:tcW w:w="336" w:type="dxa"/>
            <w:tcBorders>
              <w:top w:val="single" w:sz="4" w:space="0" w:color="auto"/>
              <w:left w:val="nil"/>
              <w:bottom w:val="single" w:sz="4" w:space="0" w:color="auto"/>
              <w:right w:val="nil"/>
            </w:tcBorders>
            <w:shd w:val="clear" w:color="auto" w:fill="auto"/>
            <w:noWrap/>
            <w:vAlign w:val="center"/>
            <w:hideMark/>
          </w:tcPr>
          <w:p w14:paraId="1CEAA5C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0E5B0E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.719</w:t>
            </w:r>
          </w:p>
        </w:tc>
        <w:tc>
          <w:tcPr>
            <w:tcW w:w="280" w:type="dxa"/>
            <w:tcBorders>
              <w:top w:val="single" w:sz="4" w:space="0" w:color="auto"/>
              <w:left w:val="nil"/>
              <w:bottom w:val="single" w:sz="4" w:space="0" w:color="auto"/>
              <w:right w:val="nil"/>
            </w:tcBorders>
            <w:shd w:val="clear" w:color="auto" w:fill="auto"/>
            <w:noWrap/>
            <w:vAlign w:val="center"/>
            <w:hideMark/>
          </w:tcPr>
          <w:p w14:paraId="36BFAAC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207D56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.531</w:t>
            </w:r>
          </w:p>
        </w:tc>
        <w:tc>
          <w:tcPr>
            <w:tcW w:w="576" w:type="dxa"/>
            <w:tcBorders>
              <w:top w:val="single" w:sz="4" w:space="0" w:color="auto"/>
              <w:left w:val="nil"/>
              <w:bottom w:val="single" w:sz="4" w:space="0" w:color="auto"/>
              <w:right w:val="nil"/>
            </w:tcBorders>
            <w:shd w:val="clear" w:color="auto" w:fill="auto"/>
            <w:noWrap/>
            <w:vAlign w:val="center"/>
            <w:hideMark/>
          </w:tcPr>
          <w:p w14:paraId="3191EDD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65D1CE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1.700</w:t>
            </w:r>
          </w:p>
        </w:tc>
        <w:tc>
          <w:tcPr>
            <w:tcW w:w="276" w:type="dxa"/>
            <w:tcBorders>
              <w:top w:val="single" w:sz="4" w:space="0" w:color="auto"/>
              <w:left w:val="nil"/>
              <w:bottom w:val="single" w:sz="4" w:space="0" w:color="auto"/>
              <w:right w:val="nil"/>
            </w:tcBorders>
            <w:shd w:val="clear" w:color="auto" w:fill="auto"/>
            <w:noWrap/>
            <w:vAlign w:val="center"/>
            <w:hideMark/>
          </w:tcPr>
          <w:p w14:paraId="7D2AA9A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8BC30E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.104</w:t>
            </w:r>
          </w:p>
        </w:tc>
        <w:tc>
          <w:tcPr>
            <w:tcW w:w="456" w:type="dxa"/>
            <w:tcBorders>
              <w:top w:val="single" w:sz="4" w:space="0" w:color="auto"/>
              <w:left w:val="nil"/>
              <w:bottom w:val="single" w:sz="4" w:space="0" w:color="auto"/>
              <w:right w:val="nil"/>
            </w:tcBorders>
            <w:shd w:val="clear" w:color="auto" w:fill="auto"/>
            <w:noWrap/>
            <w:vAlign w:val="center"/>
            <w:hideMark/>
          </w:tcPr>
          <w:p w14:paraId="16AE07A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D679E4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1.110</w:t>
            </w:r>
          </w:p>
        </w:tc>
        <w:tc>
          <w:tcPr>
            <w:tcW w:w="276" w:type="dxa"/>
            <w:tcBorders>
              <w:top w:val="single" w:sz="4" w:space="0" w:color="auto"/>
              <w:left w:val="nil"/>
              <w:bottom w:val="single" w:sz="4" w:space="0" w:color="auto"/>
              <w:right w:val="nil"/>
            </w:tcBorders>
            <w:shd w:val="clear" w:color="auto" w:fill="auto"/>
            <w:noWrap/>
            <w:vAlign w:val="center"/>
            <w:hideMark/>
          </w:tcPr>
          <w:p w14:paraId="7B2FEE1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78CEFD6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-.134</w:t>
            </w:r>
          </w:p>
        </w:tc>
        <w:tc>
          <w:tcPr>
            <w:tcW w:w="576" w:type="dxa"/>
            <w:tcBorders>
              <w:top w:val="single" w:sz="4" w:space="0" w:color="auto"/>
              <w:left w:val="nil"/>
              <w:bottom w:val="single" w:sz="4" w:space="0" w:color="auto"/>
              <w:right w:val="nil"/>
            </w:tcBorders>
            <w:shd w:val="clear" w:color="auto" w:fill="auto"/>
            <w:noWrap/>
            <w:vAlign w:val="center"/>
            <w:hideMark/>
          </w:tcPr>
          <w:p w14:paraId="37DCC9C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C351A3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.875</w:t>
            </w:r>
          </w:p>
        </w:tc>
        <w:tc>
          <w:tcPr>
            <w:tcW w:w="276" w:type="dxa"/>
            <w:tcBorders>
              <w:top w:val="single" w:sz="4" w:space="0" w:color="auto"/>
              <w:left w:val="nil"/>
              <w:bottom w:val="single" w:sz="4" w:space="0" w:color="auto"/>
              <w:right w:val="nil"/>
            </w:tcBorders>
            <w:shd w:val="clear" w:color="auto" w:fill="auto"/>
            <w:noWrap/>
            <w:vAlign w:val="center"/>
            <w:hideMark/>
          </w:tcPr>
          <w:p w14:paraId="0C3BFB7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742BAAC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-.234</w:t>
            </w:r>
          </w:p>
        </w:tc>
        <w:tc>
          <w:tcPr>
            <w:tcW w:w="340" w:type="dxa"/>
            <w:tcBorders>
              <w:top w:val="single" w:sz="4" w:space="0" w:color="auto"/>
              <w:left w:val="nil"/>
              <w:bottom w:val="single" w:sz="4" w:space="0" w:color="auto"/>
              <w:right w:val="nil"/>
            </w:tcBorders>
            <w:shd w:val="clear" w:color="auto" w:fill="auto"/>
            <w:noWrap/>
            <w:vAlign w:val="center"/>
            <w:hideMark/>
          </w:tcPr>
          <w:p w14:paraId="4A4348E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250404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.792</w:t>
            </w:r>
          </w:p>
        </w:tc>
      </w:tr>
      <w:tr w:rsidR="008B358B" w:rsidRPr="008B358B" w14:paraId="0C3C8F28" w14:textId="77777777" w:rsidTr="003C26A2">
        <w:trPr>
          <w:trHeight w:val="300"/>
        </w:trPr>
        <w:tc>
          <w:tcPr>
            <w:tcW w:w="1670" w:type="dxa"/>
            <w:tcBorders>
              <w:top w:val="single" w:sz="4" w:space="0" w:color="auto"/>
              <w:left w:val="nil"/>
              <w:bottom w:val="single" w:sz="4" w:space="0" w:color="auto"/>
              <w:right w:val="nil"/>
            </w:tcBorders>
            <w:shd w:val="clear" w:color="auto" w:fill="auto"/>
            <w:vAlign w:val="bottom"/>
            <w:hideMark/>
          </w:tcPr>
          <w:p w14:paraId="6E673D7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was female</w:t>
            </w:r>
          </w:p>
        </w:tc>
        <w:tc>
          <w:tcPr>
            <w:tcW w:w="940" w:type="dxa"/>
            <w:tcBorders>
              <w:top w:val="single" w:sz="4" w:space="0" w:color="auto"/>
              <w:left w:val="nil"/>
              <w:bottom w:val="single" w:sz="4" w:space="0" w:color="auto"/>
              <w:right w:val="nil"/>
            </w:tcBorders>
            <w:shd w:val="clear" w:color="auto" w:fill="auto"/>
            <w:noWrap/>
            <w:vAlign w:val="center"/>
            <w:hideMark/>
          </w:tcPr>
          <w:p w14:paraId="09AEC81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.216</w:t>
            </w:r>
          </w:p>
        </w:tc>
        <w:tc>
          <w:tcPr>
            <w:tcW w:w="336" w:type="dxa"/>
            <w:tcBorders>
              <w:top w:val="single" w:sz="4" w:space="0" w:color="auto"/>
              <w:left w:val="nil"/>
              <w:bottom w:val="single" w:sz="4" w:space="0" w:color="auto"/>
              <w:right w:val="nil"/>
            </w:tcBorders>
            <w:shd w:val="clear" w:color="auto" w:fill="auto"/>
            <w:noWrap/>
            <w:vAlign w:val="center"/>
            <w:hideMark/>
          </w:tcPr>
          <w:p w14:paraId="113DFDF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2455CC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1.241</w:t>
            </w:r>
          </w:p>
        </w:tc>
        <w:tc>
          <w:tcPr>
            <w:tcW w:w="280" w:type="dxa"/>
            <w:tcBorders>
              <w:top w:val="single" w:sz="4" w:space="0" w:color="auto"/>
              <w:left w:val="nil"/>
              <w:bottom w:val="single" w:sz="4" w:space="0" w:color="auto"/>
              <w:right w:val="nil"/>
            </w:tcBorders>
            <w:shd w:val="clear" w:color="auto" w:fill="auto"/>
            <w:noWrap/>
            <w:vAlign w:val="center"/>
            <w:hideMark/>
          </w:tcPr>
          <w:p w14:paraId="0A05FD6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2D7964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1.165</w:t>
            </w:r>
          </w:p>
        </w:tc>
        <w:tc>
          <w:tcPr>
            <w:tcW w:w="576" w:type="dxa"/>
            <w:tcBorders>
              <w:top w:val="single" w:sz="4" w:space="0" w:color="auto"/>
              <w:left w:val="nil"/>
              <w:bottom w:val="single" w:sz="4" w:space="0" w:color="auto"/>
              <w:right w:val="nil"/>
            </w:tcBorders>
            <w:shd w:val="clear" w:color="auto" w:fill="auto"/>
            <w:noWrap/>
            <w:vAlign w:val="center"/>
            <w:hideMark/>
          </w:tcPr>
          <w:p w14:paraId="43AD530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B55F0B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3.207</w:t>
            </w:r>
          </w:p>
        </w:tc>
        <w:tc>
          <w:tcPr>
            <w:tcW w:w="276" w:type="dxa"/>
            <w:tcBorders>
              <w:top w:val="single" w:sz="4" w:space="0" w:color="auto"/>
              <w:left w:val="nil"/>
              <w:bottom w:val="single" w:sz="4" w:space="0" w:color="auto"/>
              <w:right w:val="nil"/>
            </w:tcBorders>
            <w:shd w:val="clear" w:color="auto" w:fill="auto"/>
            <w:noWrap/>
            <w:vAlign w:val="center"/>
            <w:hideMark/>
          </w:tcPr>
          <w:p w14:paraId="5B01059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140024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.078</w:t>
            </w:r>
          </w:p>
        </w:tc>
        <w:tc>
          <w:tcPr>
            <w:tcW w:w="456" w:type="dxa"/>
            <w:tcBorders>
              <w:top w:val="single" w:sz="4" w:space="0" w:color="auto"/>
              <w:left w:val="nil"/>
              <w:bottom w:val="single" w:sz="4" w:space="0" w:color="auto"/>
              <w:right w:val="nil"/>
            </w:tcBorders>
            <w:shd w:val="clear" w:color="auto" w:fill="auto"/>
            <w:noWrap/>
            <w:vAlign w:val="center"/>
            <w:hideMark/>
          </w:tcPr>
          <w:p w14:paraId="1FA3BC1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77308C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1.081</w:t>
            </w:r>
          </w:p>
        </w:tc>
        <w:tc>
          <w:tcPr>
            <w:tcW w:w="276" w:type="dxa"/>
            <w:tcBorders>
              <w:top w:val="single" w:sz="4" w:space="0" w:color="auto"/>
              <w:left w:val="nil"/>
              <w:bottom w:val="single" w:sz="4" w:space="0" w:color="auto"/>
              <w:right w:val="nil"/>
            </w:tcBorders>
            <w:shd w:val="clear" w:color="auto" w:fill="auto"/>
            <w:noWrap/>
            <w:vAlign w:val="center"/>
            <w:hideMark/>
          </w:tcPr>
          <w:p w14:paraId="4324BF5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73CE436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.583</w:t>
            </w:r>
          </w:p>
        </w:tc>
        <w:tc>
          <w:tcPr>
            <w:tcW w:w="576" w:type="dxa"/>
            <w:tcBorders>
              <w:top w:val="single" w:sz="4" w:space="0" w:color="auto"/>
              <w:left w:val="nil"/>
              <w:bottom w:val="single" w:sz="4" w:space="0" w:color="auto"/>
              <w:right w:val="nil"/>
            </w:tcBorders>
            <w:shd w:val="clear" w:color="auto" w:fill="auto"/>
            <w:noWrap/>
            <w:vAlign w:val="center"/>
            <w:hideMark/>
          </w:tcPr>
          <w:p w14:paraId="4AFCA07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58A5754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1.791</w:t>
            </w:r>
          </w:p>
        </w:tc>
        <w:tc>
          <w:tcPr>
            <w:tcW w:w="276" w:type="dxa"/>
            <w:tcBorders>
              <w:top w:val="single" w:sz="4" w:space="0" w:color="auto"/>
              <w:left w:val="nil"/>
              <w:bottom w:val="single" w:sz="4" w:space="0" w:color="auto"/>
              <w:right w:val="nil"/>
            </w:tcBorders>
            <w:shd w:val="clear" w:color="auto" w:fill="auto"/>
            <w:noWrap/>
            <w:vAlign w:val="center"/>
            <w:hideMark/>
          </w:tcPr>
          <w:p w14:paraId="5E90585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629ADD7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.086</w:t>
            </w:r>
          </w:p>
        </w:tc>
        <w:tc>
          <w:tcPr>
            <w:tcW w:w="340" w:type="dxa"/>
            <w:tcBorders>
              <w:top w:val="single" w:sz="4" w:space="0" w:color="auto"/>
              <w:left w:val="nil"/>
              <w:bottom w:val="single" w:sz="4" w:space="0" w:color="auto"/>
              <w:right w:val="nil"/>
            </w:tcBorders>
            <w:shd w:val="clear" w:color="auto" w:fill="auto"/>
            <w:noWrap/>
            <w:vAlign w:val="center"/>
            <w:hideMark/>
          </w:tcPr>
          <w:p w14:paraId="6A3038A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6FB92D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1.090</w:t>
            </w:r>
          </w:p>
        </w:tc>
      </w:tr>
      <w:tr w:rsidR="008B358B" w:rsidRPr="008B358B" w14:paraId="0483508D" w14:textId="77777777" w:rsidTr="003C26A2">
        <w:trPr>
          <w:trHeight w:val="525"/>
        </w:trPr>
        <w:tc>
          <w:tcPr>
            <w:tcW w:w="1670" w:type="dxa"/>
            <w:tcBorders>
              <w:top w:val="single" w:sz="4" w:space="0" w:color="auto"/>
              <w:left w:val="nil"/>
              <w:bottom w:val="single" w:sz="4" w:space="0" w:color="auto"/>
              <w:right w:val="nil"/>
            </w:tcBorders>
            <w:shd w:val="clear" w:color="auto" w:fill="auto"/>
            <w:vAlign w:val="bottom"/>
            <w:hideMark/>
          </w:tcPr>
          <w:p w14:paraId="0A4CB79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 property was apartment</w:t>
            </w:r>
          </w:p>
        </w:tc>
        <w:tc>
          <w:tcPr>
            <w:tcW w:w="940" w:type="dxa"/>
            <w:tcBorders>
              <w:top w:val="single" w:sz="4" w:space="0" w:color="auto"/>
              <w:left w:val="nil"/>
              <w:bottom w:val="single" w:sz="4" w:space="0" w:color="auto"/>
              <w:right w:val="nil"/>
            </w:tcBorders>
            <w:shd w:val="clear" w:color="auto" w:fill="auto"/>
            <w:noWrap/>
            <w:vAlign w:val="center"/>
            <w:hideMark/>
          </w:tcPr>
          <w:p w14:paraId="3C2BEF5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-.434</w:t>
            </w:r>
          </w:p>
        </w:tc>
        <w:tc>
          <w:tcPr>
            <w:tcW w:w="336" w:type="dxa"/>
            <w:tcBorders>
              <w:top w:val="single" w:sz="4" w:space="0" w:color="auto"/>
              <w:left w:val="nil"/>
              <w:bottom w:val="single" w:sz="4" w:space="0" w:color="auto"/>
              <w:right w:val="nil"/>
            </w:tcBorders>
            <w:shd w:val="clear" w:color="auto" w:fill="auto"/>
            <w:noWrap/>
            <w:vAlign w:val="center"/>
            <w:hideMark/>
          </w:tcPr>
          <w:p w14:paraId="7C892A5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529B6E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.648</w:t>
            </w:r>
          </w:p>
        </w:tc>
        <w:tc>
          <w:tcPr>
            <w:tcW w:w="280" w:type="dxa"/>
            <w:tcBorders>
              <w:top w:val="single" w:sz="4" w:space="0" w:color="auto"/>
              <w:left w:val="nil"/>
              <w:bottom w:val="single" w:sz="4" w:space="0" w:color="auto"/>
              <w:right w:val="nil"/>
            </w:tcBorders>
            <w:shd w:val="clear" w:color="auto" w:fill="auto"/>
            <w:noWrap/>
            <w:vAlign w:val="center"/>
            <w:hideMark/>
          </w:tcPr>
          <w:p w14:paraId="1C5B76D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BEB00A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.608</w:t>
            </w:r>
          </w:p>
        </w:tc>
        <w:tc>
          <w:tcPr>
            <w:tcW w:w="576" w:type="dxa"/>
            <w:tcBorders>
              <w:top w:val="single" w:sz="4" w:space="0" w:color="auto"/>
              <w:left w:val="nil"/>
              <w:bottom w:val="single" w:sz="4" w:space="0" w:color="auto"/>
              <w:right w:val="nil"/>
            </w:tcBorders>
            <w:shd w:val="clear" w:color="auto" w:fill="auto"/>
            <w:noWrap/>
            <w:vAlign w:val="center"/>
            <w:hideMark/>
          </w:tcPr>
          <w:p w14:paraId="0184EB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354D99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1.836</w:t>
            </w:r>
          </w:p>
        </w:tc>
        <w:tc>
          <w:tcPr>
            <w:tcW w:w="276" w:type="dxa"/>
            <w:tcBorders>
              <w:top w:val="single" w:sz="4" w:space="0" w:color="auto"/>
              <w:left w:val="nil"/>
              <w:bottom w:val="single" w:sz="4" w:space="0" w:color="auto"/>
              <w:right w:val="nil"/>
            </w:tcBorders>
            <w:shd w:val="clear" w:color="auto" w:fill="auto"/>
            <w:noWrap/>
            <w:vAlign w:val="center"/>
            <w:hideMark/>
          </w:tcPr>
          <w:p w14:paraId="492BB86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D4EA1E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-.188</w:t>
            </w:r>
          </w:p>
        </w:tc>
        <w:tc>
          <w:tcPr>
            <w:tcW w:w="456" w:type="dxa"/>
            <w:tcBorders>
              <w:top w:val="single" w:sz="4" w:space="0" w:color="auto"/>
              <w:left w:val="nil"/>
              <w:bottom w:val="single" w:sz="4" w:space="0" w:color="auto"/>
              <w:right w:val="nil"/>
            </w:tcBorders>
            <w:shd w:val="clear" w:color="auto" w:fill="auto"/>
            <w:noWrap/>
            <w:vAlign w:val="center"/>
            <w:hideMark/>
          </w:tcPr>
          <w:p w14:paraId="3CA6349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F3C99F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.829</w:t>
            </w:r>
          </w:p>
        </w:tc>
        <w:tc>
          <w:tcPr>
            <w:tcW w:w="276" w:type="dxa"/>
            <w:tcBorders>
              <w:top w:val="single" w:sz="4" w:space="0" w:color="auto"/>
              <w:left w:val="nil"/>
              <w:bottom w:val="single" w:sz="4" w:space="0" w:color="auto"/>
              <w:right w:val="nil"/>
            </w:tcBorders>
            <w:shd w:val="clear" w:color="auto" w:fill="auto"/>
            <w:noWrap/>
            <w:vAlign w:val="center"/>
            <w:hideMark/>
          </w:tcPr>
          <w:p w14:paraId="62EB5E0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7A83802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1.116</w:t>
            </w:r>
          </w:p>
        </w:tc>
        <w:tc>
          <w:tcPr>
            <w:tcW w:w="576" w:type="dxa"/>
            <w:tcBorders>
              <w:top w:val="single" w:sz="4" w:space="0" w:color="auto"/>
              <w:left w:val="nil"/>
              <w:bottom w:val="single" w:sz="4" w:space="0" w:color="auto"/>
              <w:right w:val="nil"/>
            </w:tcBorders>
            <w:shd w:val="clear" w:color="auto" w:fill="auto"/>
            <w:noWrap/>
            <w:vAlign w:val="center"/>
            <w:hideMark/>
          </w:tcPr>
          <w:p w14:paraId="21D7F57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74F0B0F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3.051</w:t>
            </w:r>
          </w:p>
        </w:tc>
        <w:tc>
          <w:tcPr>
            <w:tcW w:w="276" w:type="dxa"/>
            <w:tcBorders>
              <w:top w:val="single" w:sz="4" w:space="0" w:color="auto"/>
              <w:left w:val="nil"/>
              <w:bottom w:val="single" w:sz="4" w:space="0" w:color="auto"/>
              <w:right w:val="nil"/>
            </w:tcBorders>
            <w:shd w:val="clear" w:color="auto" w:fill="auto"/>
            <w:noWrap/>
            <w:vAlign w:val="center"/>
            <w:hideMark/>
          </w:tcPr>
          <w:p w14:paraId="50C1F2A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3B870B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-.185</w:t>
            </w:r>
          </w:p>
        </w:tc>
        <w:tc>
          <w:tcPr>
            <w:tcW w:w="340" w:type="dxa"/>
            <w:tcBorders>
              <w:top w:val="single" w:sz="4" w:space="0" w:color="auto"/>
              <w:left w:val="nil"/>
              <w:bottom w:val="single" w:sz="4" w:space="0" w:color="auto"/>
              <w:right w:val="nil"/>
            </w:tcBorders>
            <w:shd w:val="clear" w:color="auto" w:fill="auto"/>
            <w:noWrap/>
            <w:vAlign w:val="center"/>
            <w:hideMark/>
          </w:tcPr>
          <w:p w14:paraId="46D87E6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A7563D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.831</w:t>
            </w:r>
          </w:p>
        </w:tc>
      </w:tr>
      <w:tr w:rsidR="008B358B" w:rsidRPr="008B358B" w14:paraId="5F94ADB9" w14:textId="77777777" w:rsidTr="003C26A2">
        <w:trPr>
          <w:trHeight w:val="525"/>
        </w:trPr>
        <w:tc>
          <w:tcPr>
            <w:tcW w:w="1670" w:type="dxa"/>
            <w:tcBorders>
              <w:top w:val="single" w:sz="4" w:space="0" w:color="auto"/>
              <w:left w:val="nil"/>
              <w:bottom w:val="single" w:sz="4" w:space="0" w:color="auto"/>
              <w:right w:val="nil"/>
            </w:tcBorders>
            <w:shd w:val="clear" w:color="auto" w:fill="auto"/>
            <w:vAlign w:val="bottom"/>
            <w:hideMark/>
          </w:tcPr>
          <w:p w14:paraId="3CB5DBD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was high SES occupation</w:t>
            </w:r>
            <w:r w:rsidRPr="008B358B">
              <w:rPr>
                <w:rFonts w:ascii="Times New Roman" w:eastAsia="Times New Roman" w:hAnsi="Times New Roman" w:cs="Times New Roman"/>
                <w:color w:val="000000"/>
                <w:sz w:val="24"/>
                <w:szCs w:val="24"/>
                <w:vertAlign w:val="superscript"/>
                <w:lang w:eastAsia="en-AU"/>
              </w:rPr>
              <w:t>3</w:t>
            </w:r>
          </w:p>
        </w:tc>
        <w:tc>
          <w:tcPr>
            <w:tcW w:w="940" w:type="dxa"/>
            <w:tcBorders>
              <w:top w:val="single" w:sz="4" w:space="0" w:color="auto"/>
              <w:left w:val="nil"/>
              <w:bottom w:val="single" w:sz="4" w:space="0" w:color="auto"/>
              <w:right w:val="nil"/>
            </w:tcBorders>
            <w:shd w:val="clear" w:color="auto" w:fill="auto"/>
            <w:noWrap/>
            <w:vAlign w:val="center"/>
            <w:hideMark/>
          </w:tcPr>
          <w:p w14:paraId="27C047F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-.670</w:t>
            </w:r>
          </w:p>
        </w:tc>
        <w:tc>
          <w:tcPr>
            <w:tcW w:w="336" w:type="dxa"/>
            <w:tcBorders>
              <w:top w:val="single" w:sz="4" w:space="0" w:color="auto"/>
              <w:left w:val="nil"/>
              <w:bottom w:val="single" w:sz="4" w:space="0" w:color="auto"/>
              <w:right w:val="nil"/>
            </w:tcBorders>
            <w:shd w:val="clear" w:color="auto" w:fill="auto"/>
            <w:noWrap/>
            <w:vAlign w:val="center"/>
            <w:hideMark/>
          </w:tcPr>
          <w:p w14:paraId="1695755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EC2932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.512</w:t>
            </w:r>
          </w:p>
        </w:tc>
        <w:tc>
          <w:tcPr>
            <w:tcW w:w="280" w:type="dxa"/>
            <w:tcBorders>
              <w:top w:val="single" w:sz="4" w:space="0" w:color="auto"/>
              <w:left w:val="nil"/>
              <w:bottom w:val="single" w:sz="4" w:space="0" w:color="auto"/>
              <w:right w:val="nil"/>
            </w:tcBorders>
            <w:shd w:val="clear" w:color="auto" w:fill="auto"/>
            <w:noWrap/>
            <w:vAlign w:val="center"/>
            <w:hideMark/>
          </w:tcPr>
          <w:p w14:paraId="0994C44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B3B4BD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.166</w:t>
            </w:r>
          </w:p>
        </w:tc>
        <w:tc>
          <w:tcPr>
            <w:tcW w:w="576" w:type="dxa"/>
            <w:tcBorders>
              <w:top w:val="single" w:sz="4" w:space="0" w:color="auto"/>
              <w:left w:val="nil"/>
              <w:bottom w:val="single" w:sz="4" w:space="0" w:color="auto"/>
              <w:right w:val="nil"/>
            </w:tcBorders>
            <w:shd w:val="clear" w:color="auto" w:fill="auto"/>
            <w:noWrap/>
            <w:vAlign w:val="center"/>
            <w:hideMark/>
          </w:tcPr>
          <w:p w14:paraId="1CD91B6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FFBE20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1.181</w:t>
            </w:r>
          </w:p>
        </w:tc>
        <w:tc>
          <w:tcPr>
            <w:tcW w:w="276" w:type="dxa"/>
            <w:tcBorders>
              <w:top w:val="single" w:sz="4" w:space="0" w:color="auto"/>
              <w:left w:val="nil"/>
              <w:bottom w:val="single" w:sz="4" w:space="0" w:color="auto"/>
              <w:right w:val="nil"/>
            </w:tcBorders>
            <w:shd w:val="clear" w:color="auto" w:fill="auto"/>
            <w:noWrap/>
            <w:vAlign w:val="center"/>
            <w:hideMark/>
          </w:tcPr>
          <w:p w14:paraId="0D1C051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6FADF5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-.997</w:t>
            </w:r>
          </w:p>
        </w:tc>
        <w:tc>
          <w:tcPr>
            <w:tcW w:w="456" w:type="dxa"/>
            <w:tcBorders>
              <w:top w:val="single" w:sz="4" w:space="0" w:color="auto"/>
              <w:left w:val="nil"/>
              <w:bottom w:val="single" w:sz="4" w:space="0" w:color="auto"/>
              <w:right w:val="nil"/>
            </w:tcBorders>
            <w:shd w:val="clear" w:color="auto" w:fill="auto"/>
            <w:noWrap/>
            <w:vAlign w:val="center"/>
            <w:hideMark/>
          </w:tcPr>
          <w:p w14:paraId="61573D6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ADCBEF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.369</w:t>
            </w:r>
          </w:p>
        </w:tc>
        <w:tc>
          <w:tcPr>
            <w:tcW w:w="276" w:type="dxa"/>
            <w:tcBorders>
              <w:top w:val="single" w:sz="4" w:space="0" w:color="auto"/>
              <w:left w:val="nil"/>
              <w:bottom w:val="single" w:sz="4" w:space="0" w:color="auto"/>
              <w:right w:val="nil"/>
            </w:tcBorders>
            <w:shd w:val="clear" w:color="auto" w:fill="auto"/>
            <w:noWrap/>
            <w:vAlign w:val="center"/>
            <w:hideMark/>
          </w:tcPr>
          <w:p w14:paraId="3195E17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5DF6873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-.312</w:t>
            </w:r>
          </w:p>
        </w:tc>
        <w:tc>
          <w:tcPr>
            <w:tcW w:w="576" w:type="dxa"/>
            <w:tcBorders>
              <w:top w:val="single" w:sz="4" w:space="0" w:color="auto"/>
              <w:left w:val="nil"/>
              <w:bottom w:val="single" w:sz="4" w:space="0" w:color="auto"/>
              <w:right w:val="nil"/>
            </w:tcBorders>
            <w:shd w:val="clear" w:color="auto" w:fill="auto"/>
            <w:noWrap/>
            <w:vAlign w:val="center"/>
            <w:hideMark/>
          </w:tcPr>
          <w:p w14:paraId="55AF0B2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374C72E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.732</w:t>
            </w:r>
          </w:p>
        </w:tc>
        <w:tc>
          <w:tcPr>
            <w:tcW w:w="276" w:type="dxa"/>
            <w:tcBorders>
              <w:top w:val="single" w:sz="4" w:space="0" w:color="auto"/>
              <w:left w:val="nil"/>
              <w:bottom w:val="single" w:sz="4" w:space="0" w:color="auto"/>
              <w:right w:val="nil"/>
            </w:tcBorders>
            <w:shd w:val="clear" w:color="auto" w:fill="auto"/>
            <w:noWrap/>
            <w:vAlign w:val="center"/>
            <w:hideMark/>
          </w:tcPr>
          <w:p w14:paraId="0AE19CB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0C457E7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-1.074</w:t>
            </w:r>
          </w:p>
        </w:tc>
        <w:tc>
          <w:tcPr>
            <w:tcW w:w="340" w:type="dxa"/>
            <w:tcBorders>
              <w:top w:val="single" w:sz="4" w:space="0" w:color="auto"/>
              <w:left w:val="nil"/>
              <w:bottom w:val="single" w:sz="4" w:space="0" w:color="auto"/>
              <w:right w:val="nil"/>
            </w:tcBorders>
            <w:shd w:val="clear" w:color="auto" w:fill="auto"/>
            <w:noWrap/>
            <w:vAlign w:val="center"/>
            <w:hideMark/>
          </w:tcPr>
          <w:p w14:paraId="61120D6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C98DE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.342</w:t>
            </w:r>
          </w:p>
        </w:tc>
      </w:tr>
      <w:tr w:rsidR="008B358B" w:rsidRPr="008B358B" w14:paraId="745D6DD3" w14:textId="77777777" w:rsidTr="003C26A2">
        <w:trPr>
          <w:trHeight w:val="300"/>
        </w:trPr>
        <w:tc>
          <w:tcPr>
            <w:tcW w:w="1670" w:type="dxa"/>
            <w:tcBorders>
              <w:top w:val="single" w:sz="4" w:space="0" w:color="auto"/>
              <w:left w:val="nil"/>
              <w:bottom w:val="single" w:sz="4" w:space="0" w:color="auto"/>
              <w:right w:val="nil"/>
            </w:tcBorders>
            <w:shd w:val="clear" w:color="auto" w:fill="auto"/>
            <w:vAlign w:val="bottom"/>
            <w:hideMark/>
          </w:tcPr>
          <w:p w14:paraId="65D9812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was couple</w:t>
            </w:r>
          </w:p>
        </w:tc>
        <w:tc>
          <w:tcPr>
            <w:tcW w:w="940" w:type="dxa"/>
            <w:tcBorders>
              <w:top w:val="single" w:sz="4" w:space="0" w:color="auto"/>
              <w:left w:val="nil"/>
              <w:bottom w:val="single" w:sz="4" w:space="0" w:color="auto"/>
              <w:right w:val="nil"/>
            </w:tcBorders>
            <w:shd w:val="clear" w:color="auto" w:fill="auto"/>
            <w:noWrap/>
            <w:vAlign w:val="center"/>
            <w:hideMark/>
          </w:tcPr>
          <w:p w14:paraId="643D758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-.061</w:t>
            </w:r>
          </w:p>
        </w:tc>
        <w:tc>
          <w:tcPr>
            <w:tcW w:w="336" w:type="dxa"/>
            <w:tcBorders>
              <w:top w:val="single" w:sz="4" w:space="0" w:color="auto"/>
              <w:left w:val="nil"/>
              <w:bottom w:val="single" w:sz="4" w:space="0" w:color="auto"/>
              <w:right w:val="nil"/>
            </w:tcBorders>
            <w:shd w:val="clear" w:color="auto" w:fill="auto"/>
            <w:noWrap/>
            <w:vAlign w:val="center"/>
            <w:hideMark/>
          </w:tcPr>
          <w:p w14:paraId="24D3E37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FCA110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.941</w:t>
            </w:r>
          </w:p>
        </w:tc>
        <w:tc>
          <w:tcPr>
            <w:tcW w:w="280" w:type="dxa"/>
            <w:tcBorders>
              <w:top w:val="single" w:sz="4" w:space="0" w:color="auto"/>
              <w:left w:val="nil"/>
              <w:bottom w:val="single" w:sz="4" w:space="0" w:color="auto"/>
              <w:right w:val="nil"/>
            </w:tcBorders>
            <w:shd w:val="clear" w:color="auto" w:fill="auto"/>
            <w:noWrap/>
            <w:vAlign w:val="center"/>
            <w:hideMark/>
          </w:tcPr>
          <w:p w14:paraId="35FB968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FCB7FC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-.421</w:t>
            </w:r>
          </w:p>
        </w:tc>
        <w:tc>
          <w:tcPr>
            <w:tcW w:w="576" w:type="dxa"/>
            <w:tcBorders>
              <w:top w:val="single" w:sz="4" w:space="0" w:color="auto"/>
              <w:left w:val="nil"/>
              <w:bottom w:val="single" w:sz="4" w:space="0" w:color="auto"/>
              <w:right w:val="nil"/>
            </w:tcBorders>
            <w:shd w:val="clear" w:color="auto" w:fill="auto"/>
            <w:noWrap/>
            <w:vAlign w:val="center"/>
            <w:hideMark/>
          </w:tcPr>
          <w:p w14:paraId="0CF2E0D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CA8A49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.656</w:t>
            </w:r>
          </w:p>
        </w:tc>
        <w:tc>
          <w:tcPr>
            <w:tcW w:w="276" w:type="dxa"/>
            <w:tcBorders>
              <w:top w:val="single" w:sz="4" w:space="0" w:color="auto"/>
              <w:left w:val="nil"/>
              <w:bottom w:val="single" w:sz="4" w:space="0" w:color="auto"/>
              <w:right w:val="nil"/>
            </w:tcBorders>
            <w:shd w:val="clear" w:color="auto" w:fill="auto"/>
            <w:noWrap/>
            <w:vAlign w:val="center"/>
            <w:hideMark/>
          </w:tcPr>
          <w:p w14:paraId="4CBF4B2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1B34BF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-1.136</w:t>
            </w:r>
          </w:p>
        </w:tc>
        <w:tc>
          <w:tcPr>
            <w:tcW w:w="456" w:type="dxa"/>
            <w:tcBorders>
              <w:top w:val="single" w:sz="4" w:space="0" w:color="auto"/>
              <w:left w:val="nil"/>
              <w:bottom w:val="single" w:sz="4" w:space="0" w:color="auto"/>
              <w:right w:val="nil"/>
            </w:tcBorders>
            <w:shd w:val="clear" w:color="auto" w:fill="auto"/>
            <w:noWrap/>
            <w:vAlign w:val="center"/>
            <w:hideMark/>
          </w:tcPr>
          <w:p w14:paraId="36764E6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3AA68B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.321</w:t>
            </w:r>
          </w:p>
        </w:tc>
        <w:tc>
          <w:tcPr>
            <w:tcW w:w="276" w:type="dxa"/>
            <w:tcBorders>
              <w:top w:val="single" w:sz="4" w:space="0" w:color="auto"/>
              <w:left w:val="nil"/>
              <w:bottom w:val="single" w:sz="4" w:space="0" w:color="auto"/>
              <w:right w:val="nil"/>
            </w:tcBorders>
            <w:shd w:val="clear" w:color="auto" w:fill="auto"/>
            <w:noWrap/>
            <w:vAlign w:val="center"/>
            <w:hideMark/>
          </w:tcPr>
          <w:p w14:paraId="6B7FD6C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226031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.678</w:t>
            </w:r>
          </w:p>
        </w:tc>
        <w:tc>
          <w:tcPr>
            <w:tcW w:w="576" w:type="dxa"/>
            <w:tcBorders>
              <w:top w:val="single" w:sz="4" w:space="0" w:color="auto"/>
              <w:left w:val="nil"/>
              <w:bottom w:val="single" w:sz="4" w:space="0" w:color="auto"/>
              <w:right w:val="nil"/>
            </w:tcBorders>
            <w:shd w:val="clear" w:color="auto" w:fill="auto"/>
            <w:noWrap/>
            <w:vAlign w:val="center"/>
            <w:hideMark/>
          </w:tcPr>
          <w:p w14:paraId="5F4FD45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14924CD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1.970</w:t>
            </w:r>
          </w:p>
        </w:tc>
        <w:tc>
          <w:tcPr>
            <w:tcW w:w="276" w:type="dxa"/>
            <w:tcBorders>
              <w:top w:val="single" w:sz="4" w:space="0" w:color="auto"/>
              <w:left w:val="nil"/>
              <w:bottom w:val="single" w:sz="4" w:space="0" w:color="auto"/>
              <w:right w:val="nil"/>
            </w:tcBorders>
            <w:shd w:val="clear" w:color="auto" w:fill="auto"/>
            <w:noWrap/>
            <w:vAlign w:val="center"/>
            <w:hideMark/>
          </w:tcPr>
          <w:p w14:paraId="4B9A031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6E76157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.733</w:t>
            </w:r>
          </w:p>
        </w:tc>
        <w:tc>
          <w:tcPr>
            <w:tcW w:w="340" w:type="dxa"/>
            <w:tcBorders>
              <w:top w:val="single" w:sz="4" w:space="0" w:color="auto"/>
              <w:left w:val="nil"/>
              <w:bottom w:val="single" w:sz="4" w:space="0" w:color="auto"/>
              <w:right w:val="nil"/>
            </w:tcBorders>
            <w:shd w:val="clear" w:color="auto" w:fill="auto"/>
            <w:noWrap/>
            <w:vAlign w:val="center"/>
            <w:hideMark/>
          </w:tcPr>
          <w:p w14:paraId="4321B32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EE3631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2.080</w:t>
            </w:r>
          </w:p>
        </w:tc>
      </w:tr>
      <w:tr w:rsidR="008B358B" w:rsidRPr="008B358B" w14:paraId="64CD5AC6" w14:textId="77777777" w:rsidTr="003C26A2">
        <w:trPr>
          <w:trHeight w:val="300"/>
        </w:trPr>
        <w:tc>
          <w:tcPr>
            <w:tcW w:w="1670" w:type="dxa"/>
            <w:tcBorders>
              <w:top w:val="single" w:sz="4" w:space="0" w:color="auto"/>
              <w:left w:val="nil"/>
              <w:bottom w:val="single" w:sz="4" w:space="0" w:color="auto"/>
              <w:right w:val="nil"/>
            </w:tcBorders>
            <w:shd w:val="clear" w:color="auto" w:fill="auto"/>
            <w:vAlign w:val="bottom"/>
            <w:hideMark/>
          </w:tcPr>
          <w:p w14:paraId="3F4B3D4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 xml:space="preserve">agent was </w:t>
            </w:r>
            <w:proofErr w:type="spellStart"/>
            <w:r w:rsidRPr="008B358B">
              <w:rPr>
                <w:rFonts w:ascii="Times New Roman" w:eastAsia="Times New Roman" w:hAnsi="Times New Roman" w:cs="Times New Roman"/>
                <w:color w:val="000000"/>
                <w:sz w:val="24"/>
                <w:szCs w:val="24"/>
                <w:lang w:eastAsia="en-AU"/>
              </w:rPr>
              <w:t>anglo</w:t>
            </w:r>
            <w:proofErr w:type="spellEnd"/>
          </w:p>
        </w:tc>
        <w:tc>
          <w:tcPr>
            <w:tcW w:w="940" w:type="dxa"/>
            <w:tcBorders>
              <w:top w:val="single" w:sz="4" w:space="0" w:color="auto"/>
              <w:left w:val="nil"/>
              <w:bottom w:val="single" w:sz="4" w:space="0" w:color="auto"/>
              <w:right w:val="nil"/>
            </w:tcBorders>
            <w:shd w:val="clear" w:color="auto" w:fill="auto"/>
            <w:noWrap/>
            <w:vAlign w:val="center"/>
            <w:hideMark/>
          </w:tcPr>
          <w:p w14:paraId="447994F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-.788</w:t>
            </w:r>
          </w:p>
        </w:tc>
        <w:tc>
          <w:tcPr>
            <w:tcW w:w="336" w:type="dxa"/>
            <w:tcBorders>
              <w:top w:val="single" w:sz="4" w:space="0" w:color="auto"/>
              <w:left w:val="nil"/>
              <w:bottom w:val="single" w:sz="4" w:space="0" w:color="auto"/>
              <w:right w:val="nil"/>
            </w:tcBorders>
            <w:shd w:val="clear" w:color="auto" w:fill="auto"/>
            <w:noWrap/>
            <w:vAlign w:val="center"/>
            <w:hideMark/>
          </w:tcPr>
          <w:p w14:paraId="0755BED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F86635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.455</w:t>
            </w:r>
          </w:p>
        </w:tc>
        <w:tc>
          <w:tcPr>
            <w:tcW w:w="280" w:type="dxa"/>
            <w:tcBorders>
              <w:top w:val="single" w:sz="4" w:space="0" w:color="auto"/>
              <w:left w:val="nil"/>
              <w:bottom w:val="single" w:sz="4" w:space="0" w:color="auto"/>
              <w:right w:val="nil"/>
            </w:tcBorders>
            <w:shd w:val="clear" w:color="auto" w:fill="auto"/>
            <w:noWrap/>
            <w:vAlign w:val="center"/>
            <w:hideMark/>
          </w:tcPr>
          <w:p w14:paraId="619EE84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841276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.094</w:t>
            </w:r>
          </w:p>
        </w:tc>
        <w:tc>
          <w:tcPr>
            <w:tcW w:w="576" w:type="dxa"/>
            <w:tcBorders>
              <w:top w:val="single" w:sz="4" w:space="0" w:color="auto"/>
              <w:left w:val="nil"/>
              <w:bottom w:val="single" w:sz="4" w:space="0" w:color="auto"/>
              <w:right w:val="nil"/>
            </w:tcBorders>
            <w:shd w:val="clear" w:color="auto" w:fill="auto"/>
            <w:noWrap/>
            <w:vAlign w:val="center"/>
            <w:hideMark/>
          </w:tcPr>
          <w:p w14:paraId="6690BAA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955B9F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1.098</w:t>
            </w:r>
          </w:p>
        </w:tc>
        <w:tc>
          <w:tcPr>
            <w:tcW w:w="276" w:type="dxa"/>
            <w:tcBorders>
              <w:top w:val="single" w:sz="4" w:space="0" w:color="auto"/>
              <w:left w:val="nil"/>
              <w:bottom w:val="single" w:sz="4" w:space="0" w:color="auto"/>
              <w:right w:val="nil"/>
            </w:tcBorders>
            <w:shd w:val="clear" w:color="auto" w:fill="auto"/>
            <w:noWrap/>
            <w:vAlign w:val="center"/>
            <w:hideMark/>
          </w:tcPr>
          <w:p w14:paraId="48CCFB8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ADA0AA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.107</w:t>
            </w:r>
          </w:p>
        </w:tc>
        <w:tc>
          <w:tcPr>
            <w:tcW w:w="456" w:type="dxa"/>
            <w:tcBorders>
              <w:top w:val="single" w:sz="4" w:space="0" w:color="auto"/>
              <w:left w:val="nil"/>
              <w:bottom w:val="single" w:sz="4" w:space="0" w:color="auto"/>
              <w:right w:val="nil"/>
            </w:tcBorders>
            <w:shd w:val="clear" w:color="auto" w:fill="auto"/>
            <w:noWrap/>
            <w:vAlign w:val="center"/>
            <w:hideMark/>
          </w:tcPr>
          <w:p w14:paraId="19D6E99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4CBAED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1.113</w:t>
            </w:r>
          </w:p>
        </w:tc>
        <w:tc>
          <w:tcPr>
            <w:tcW w:w="276" w:type="dxa"/>
            <w:tcBorders>
              <w:top w:val="single" w:sz="4" w:space="0" w:color="auto"/>
              <w:left w:val="nil"/>
              <w:bottom w:val="single" w:sz="4" w:space="0" w:color="auto"/>
              <w:right w:val="nil"/>
            </w:tcBorders>
            <w:shd w:val="clear" w:color="auto" w:fill="auto"/>
            <w:noWrap/>
            <w:vAlign w:val="center"/>
            <w:hideMark/>
          </w:tcPr>
          <w:p w14:paraId="74FFC41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nil"/>
            </w:tcBorders>
            <w:shd w:val="clear" w:color="auto" w:fill="auto"/>
            <w:noWrap/>
            <w:vAlign w:val="center"/>
            <w:hideMark/>
          </w:tcPr>
          <w:p w14:paraId="1312EA4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-.200</w:t>
            </w:r>
          </w:p>
        </w:tc>
        <w:tc>
          <w:tcPr>
            <w:tcW w:w="576" w:type="dxa"/>
            <w:tcBorders>
              <w:top w:val="single" w:sz="4" w:space="0" w:color="auto"/>
              <w:left w:val="nil"/>
              <w:bottom w:val="single" w:sz="4" w:space="0" w:color="auto"/>
              <w:right w:val="nil"/>
            </w:tcBorders>
            <w:shd w:val="clear" w:color="auto" w:fill="auto"/>
            <w:noWrap/>
            <w:vAlign w:val="center"/>
            <w:hideMark/>
          </w:tcPr>
          <w:p w14:paraId="57B318C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CCAB32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.819</w:t>
            </w:r>
          </w:p>
        </w:tc>
        <w:tc>
          <w:tcPr>
            <w:tcW w:w="276" w:type="dxa"/>
            <w:tcBorders>
              <w:top w:val="single" w:sz="4" w:space="0" w:color="auto"/>
              <w:left w:val="nil"/>
              <w:bottom w:val="single" w:sz="4" w:space="0" w:color="auto"/>
              <w:right w:val="nil"/>
            </w:tcBorders>
            <w:shd w:val="clear" w:color="auto" w:fill="auto"/>
            <w:noWrap/>
            <w:vAlign w:val="center"/>
            <w:hideMark/>
          </w:tcPr>
          <w:p w14:paraId="5748D59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single" w:sz="4" w:space="0" w:color="auto"/>
              <w:right w:val="nil"/>
            </w:tcBorders>
            <w:shd w:val="clear" w:color="auto" w:fill="auto"/>
            <w:noWrap/>
            <w:vAlign w:val="center"/>
            <w:hideMark/>
          </w:tcPr>
          <w:p w14:paraId="2036A83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.413</w:t>
            </w:r>
          </w:p>
        </w:tc>
        <w:tc>
          <w:tcPr>
            <w:tcW w:w="340" w:type="dxa"/>
            <w:tcBorders>
              <w:top w:val="single" w:sz="4" w:space="0" w:color="auto"/>
              <w:left w:val="nil"/>
              <w:bottom w:val="single" w:sz="4" w:space="0" w:color="auto"/>
              <w:right w:val="nil"/>
            </w:tcBorders>
            <w:shd w:val="clear" w:color="auto" w:fill="auto"/>
            <w:noWrap/>
            <w:vAlign w:val="center"/>
            <w:hideMark/>
          </w:tcPr>
          <w:p w14:paraId="6BE0462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F14A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1.511</w:t>
            </w:r>
          </w:p>
        </w:tc>
      </w:tr>
      <w:tr w:rsidR="008B358B" w:rsidRPr="008B358B" w14:paraId="70E5B76E" w14:textId="77777777" w:rsidTr="003C26A2">
        <w:trPr>
          <w:trHeight w:val="300"/>
        </w:trPr>
        <w:tc>
          <w:tcPr>
            <w:tcW w:w="1670" w:type="dxa"/>
            <w:tcBorders>
              <w:top w:val="single" w:sz="4" w:space="0" w:color="auto"/>
              <w:left w:val="nil"/>
              <w:bottom w:val="nil"/>
              <w:right w:val="nil"/>
            </w:tcBorders>
            <w:shd w:val="clear" w:color="auto" w:fill="auto"/>
            <w:vAlign w:val="bottom"/>
            <w:hideMark/>
          </w:tcPr>
          <w:p w14:paraId="3520528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Constant</w:t>
            </w:r>
          </w:p>
        </w:tc>
        <w:tc>
          <w:tcPr>
            <w:tcW w:w="940" w:type="dxa"/>
            <w:tcBorders>
              <w:top w:val="single" w:sz="4" w:space="0" w:color="auto"/>
              <w:left w:val="nil"/>
              <w:bottom w:val="nil"/>
              <w:right w:val="nil"/>
            </w:tcBorders>
            <w:shd w:val="clear" w:color="auto" w:fill="auto"/>
            <w:noWrap/>
            <w:vAlign w:val="center"/>
            <w:hideMark/>
          </w:tcPr>
          <w:p w14:paraId="340A841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-.565</w:t>
            </w:r>
          </w:p>
        </w:tc>
        <w:tc>
          <w:tcPr>
            <w:tcW w:w="336" w:type="dxa"/>
            <w:tcBorders>
              <w:top w:val="single" w:sz="4" w:space="0" w:color="auto"/>
              <w:left w:val="nil"/>
              <w:bottom w:val="nil"/>
              <w:right w:val="nil"/>
            </w:tcBorders>
            <w:shd w:val="clear" w:color="auto" w:fill="auto"/>
            <w:noWrap/>
            <w:vAlign w:val="center"/>
            <w:hideMark/>
          </w:tcPr>
          <w:p w14:paraId="1279728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single" w:sz="4" w:space="0" w:color="auto"/>
              <w:left w:val="nil"/>
              <w:bottom w:val="nil"/>
              <w:right w:val="single" w:sz="4" w:space="0" w:color="auto"/>
            </w:tcBorders>
            <w:shd w:val="clear" w:color="auto" w:fill="auto"/>
            <w:noWrap/>
            <w:vAlign w:val="center"/>
            <w:hideMark/>
          </w:tcPr>
          <w:p w14:paraId="582B12D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.568</w:t>
            </w:r>
          </w:p>
        </w:tc>
        <w:tc>
          <w:tcPr>
            <w:tcW w:w="280" w:type="dxa"/>
            <w:tcBorders>
              <w:top w:val="single" w:sz="4" w:space="0" w:color="auto"/>
              <w:left w:val="nil"/>
              <w:bottom w:val="nil"/>
              <w:right w:val="nil"/>
            </w:tcBorders>
            <w:shd w:val="clear" w:color="auto" w:fill="auto"/>
            <w:noWrap/>
            <w:vAlign w:val="center"/>
            <w:hideMark/>
          </w:tcPr>
          <w:p w14:paraId="077E704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nil"/>
            </w:tcBorders>
            <w:shd w:val="clear" w:color="auto" w:fill="auto"/>
            <w:noWrap/>
            <w:vAlign w:val="center"/>
            <w:hideMark/>
          </w:tcPr>
          <w:p w14:paraId="18A58FF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-2.722</w:t>
            </w:r>
          </w:p>
        </w:tc>
        <w:tc>
          <w:tcPr>
            <w:tcW w:w="576" w:type="dxa"/>
            <w:tcBorders>
              <w:top w:val="single" w:sz="4" w:space="0" w:color="auto"/>
              <w:left w:val="nil"/>
              <w:bottom w:val="nil"/>
              <w:right w:val="nil"/>
            </w:tcBorders>
            <w:shd w:val="clear" w:color="auto" w:fill="auto"/>
            <w:noWrap/>
            <w:vAlign w:val="center"/>
            <w:hideMark/>
          </w:tcPr>
          <w:p w14:paraId="229181A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nil"/>
              <w:right w:val="single" w:sz="4" w:space="0" w:color="auto"/>
            </w:tcBorders>
            <w:shd w:val="clear" w:color="auto" w:fill="auto"/>
            <w:noWrap/>
            <w:vAlign w:val="center"/>
            <w:hideMark/>
          </w:tcPr>
          <w:p w14:paraId="4326B11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.066</w:t>
            </w:r>
          </w:p>
        </w:tc>
        <w:tc>
          <w:tcPr>
            <w:tcW w:w="276" w:type="dxa"/>
            <w:tcBorders>
              <w:top w:val="single" w:sz="4" w:space="0" w:color="auto"/>
              <w:left w:val="nil"/>
              <w:bottom w:val="nil"/>
              <w:right w:val="nil"/>
            </w:tcBorders>
            <w:shd w:val="clear" w:color="auto" w:fill="auto"/>
            <w:noWrap/>
            <w:vAlign w:val="center"/>
            <w:hideMark/>
          </w:tcPr>
          <w:p w14:paraId="3E65852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nil"/>
            </w:tcBorders>
            <w:shd w:val="clear" w:color="auto" w:fill="auto"/>
            <w:noWrap/>
            <w:vAlign w:val="center"/>
            <w:hideMark/>
          </w:tcPr>
          <w:p w14:paraId="57B1AD9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.457</w:t>
            </w:r>
          </w:p>
        </w:tc>
        <w:tc>
          <w:tcPr>
            <w:tcW w:w="456" w:type="dxa"/>
            <w:tcBorders>
              <w:top w:val="single" w:sz="4" w:space="0" w:color="auto"/>
              <w:left w:val="nil"/>
              <w:bottom w:val="nil"/>
              <w:right w:val="nil"/>
            </w:tcBorders>
            <w:shd w:val="clear" w:color="auto" w:fill="auto"/>
            <w:noWrap/>
            <w:vAlign w:val="center"/>
            <w:hideMark/>
          </w:tcPr>
          <w:p w14:paraId="565D48D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single" w:sz="4" w:space="0" w:color="auto"/>
            </w:tcBorders>
            <w:shd w:val="clear" w:color="auto" w:fill="auto"/>
            <w:noWrap/>
            <w:vAlign w:val="center"/>
            <w:hideMark/>
          </w:tcPr>
          <w:p w14:paraId="53BFD8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1.580</w:t>
            </w:r>
          </w:p>
        </w:tc>
        <w:tc>
          <w:tcPr>
            <w:tcW w:w="276" w:type="dxa"/>
            <w:tcBorders>
              <w:top w:val="single" w:sz="4" w:space="0" w:color="auto"/>
              <w:left w:val="nil"/>
              <w:bottom w:val="nil"/>
              <w:right w:val="nil"/>
            </w:tcBorders>
            <w:shd w:val="clear" w:color="auto" w:fill="auto"/>
            <w:noWrap/>
            <w:vAlign w:val="center"/>
            <w:hideMark/>
          </w:tcPr>
          <w:p w14:paraId="01D1B37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single" w:sz="4" w:space="0" w:color="auto"/>
              <w:left w:val="nil"/>
              <w:bottom w:val="nil"/>
              <w:right w:val="nil"/>
            </w:tcBorders>
            <w:shd w:val="clear" w:color="auto" w:fill="auto"/>
            <w:noWrap/>
            <w:vAlign w:val="center"/>
            <w:hideMark/>
          </w:tcPr>
          <w:p w14:paraId="64DF80A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-2.792</w:t>
            </w:r>
          </w:p>
        </w:tc>
        <w:tc>
          <w:tcPr>
            <w:tcW w:w="576" w:type="dxa"/>
            <w:tcBorders>
              <w:top w:val="single" w:sz="4" w:space="0" w:color="auto"/>
              <w:left w:val="nil"/>
              <w:bottom w:val="nil"/>
              <w:right w:val="nil"/>
            </w:tcBorders>
            <w:shd w:val="clear" w:color="auto" w:fill="auto"/>
            <w:noWrap/>
            <w:vAlign w:val="center"/>
            <w:hideMark/>
          </w:tcPr>
          <w:p w14:paraId="6D58448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169" w:type="dxa"/>
            <w:tcBorders>
              <w:top w:val="single" w:sz="4" w:space="0" w:color="auto"/>
              <w:left w:val="nil"/>
              <w:bottom w:val="nil"/>
              <w:right w:val="single" w:sz="4" w:space="0" w:color="auto"/>
            </w:tcBorders>
            <w:shd w:val="clear" w:color="auto" w:fill="auto"/>
            <w:noWrap/>
            <w:vAlign w:val="center"/>
            <w:hideMark/>
          </w:tcPr>
          <w:p w14:paraId="6E495A5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.061</w:t>
            </w:r>
          </w:p>
        </w:tc>
        <w:tc>
          <w:tcPr>
            <w:tcW w:w="276" w:type="dxa"/>
            <w:tcBorders>
              <w:top w:val="single" w:sz="4" w:space="0" w:color="auto"/>
              <w:left w:val="nil"/>
              <w:bottom w:val="nil"/>
              <w:right w:val="nil"/>
            </w:tcBorders>
            <w:shd w:val="clear" w:color="auto" w:fill="auto"/>
            <w:noWrap/>
            <w:vAlign w:val="center"/>
            <w:hideMark/>
          </w:tcPr>
          <w:p w14:paraId="0F1C768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single" w:sz="4" w:space="0" w:color="auto"/>
              <w:left w:val="nil"/>
              <w:bottom w:val="nil"/>
              <w:right w:val="nil"/>
            </w:tcBorders>
            <w:shd w:val="clear" w:color="auto" w:fill="auto"/>
            <w:noWrap/>
            <w:vAlign w:val="center"/>
            <w:hideMark/>
          </w:tcPr>
          <w:p w14:paraId="51FC03A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-2.722</w:t>
            </w:r>
          </w:p>
        </w:tc>
        <w:tc>
          <w:tcPr>
            <w:tcW w:w="340" w:type="dxa"/>
            <w:tcBorders>
              <w:top w:val="single" w:sz="4" w:space="0" w:color="auto"/>
              <w:left w:val="nil"/>
              <w:bottom w:val="nil"/>
              <w:right w:val="nil"/>
            </w:tcBorders>
            <w:shd w:val="clear" w:color="auto" w:fill="auto"/>
            <w:noWrap/>
            <w:vAlign w:val="center"/>
            <w:hideMark/>
          </w:tcPr>
          <w:p w14:paraId="4C257CC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single" w:sz="4" w:space="0" w:color="auto"/>
            </w:tcBorders>
            <w:shd w:val="clear" w:color="auto" w:fill="auto"/>
            <w:noWrap/>
            <w:vAlign w:val="center"/>
            <w:hideMark/>
          </w:tcPr>
          <w:p w14:paraId="5531C1D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.066</w:t>
            </w:r>
          </w:p>
        </w:tc>
      </w:tr>
      <w:tr w:rsidR="008B358B" w:rsidRPr="008B358B" w14:paraId="3B34AF0C" w14:textId="77777777" w:rsidTr="003C26A2">
        <w:trPr>
          <w:trHeight w:val="300"/>
        </w:trPr>
        <w:tc>
          <w:tcPr>
            <w:tcW w:w="1670" w:type="dxa"/>
            <w:tcBorders>
              <w:top w:val="nil"/>
              <w:left w:val="nil"/>
              <w:bottom w:val="nil"/>
              <w:right w:val="nil"/>
            </w:tcBorders>
            <w:shd w:val="clear" w:color="auto" w:fill="auto"/>
            <w:vAlign w:val="bottom"/>
            <w:hideMark/>
          </w:tcPr>
          <w:p w14:paraId="37BAF9D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1B10535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C5A62C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280" w:type="dxa"/>
            <w:tcBorders>
              <w:top w:val="single" w:sz="4" w:space="0" w:color="auto"/>
              <w:left w:val="nil"/>
              <w:bottom w:val="single" w:sz="4" w:space="0" w:color="auto"/>
              <w:right w:val="nil"/>
            </w:tcBorders>
            <w:shd w:val="clear" w:color="auto" w:fill="auto"/>
            <w:noWrap/>
            <w:vAlign w:val="bottom"/>
            <w:hideMark/>
          </w:tcPr>
          <w:p w14:paraId="128C909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516" w:type="dxa"/>
            <w:gridSpan w:val="2"/>
            <w:tcBorders>
              <w:top w:val="single" w:sz="4" w:space="0" w:color="auto"/>
              <w:left w:val="nil"/>
              <w:bottom w:val="single" w:sz="4" w:space="0" w:color="auto"/>
              <w:right w:val="nil"/>
            </w:tcBorders>
            <w:shd w:val="clear" w:color="auto" w:fill="auto"/>
            <w:noWrap/>
            <w:vAlign w:val="bottom"/>
            <w:hideMark/>
          </w:tcPr>
          <w:p w14:paraId="3594977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083DEE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276" w:type="dxa"/>
            <w:tcBorders>
              <w:top w:val="single" w:sz="4" w:space="0" w:color="auto"/>
              <w:left w:val="nil"/>
              <w:bottom w:val="single" w:sz="4" w:space="0" w:color="auto"/>
              <w:right w:val="nil"/>
            </w:tcBorders>
            <w:shd w:val="clear" w:color="auto" w:fill="auto"/>
            <w:noWrap/>
            <w:vAlign w:val="bottom"/>
            <w:hideMark/>
          </w:tcPr>
          <w:p w14:paraId="7E0A93D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396" w:type="dxa"/>
            <w:gridSpan w:val="2"/>
            <w:tcBorders>
              <w:top w:val="single" w:sz="4" w:space="0" w:color="auto"/>
              <w:left w:val="nil"/>
              <w:bottom w:val="single" w:sz="4" w:space="0" w:color="auto"/>
              <w:right w:val="nil"/>
            </w:tcBorders>
            <w:shd w:val="clear" w:color="auto" w:fill="auto"/>
            <w:noWrap/>
            <w:vAlign w:val="bottom"/>
            <w:hideMark/>
          </w:tcPr>
          <w:p w14:paraId="76D57B3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6E5A38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276" w:type="dxa"/>
            <w:tcBorders>
              <w:top w:val="single" w:sz="4" w:space="0" w:color="auto"/>
              <w:left w:val="nil"/>
              <w:bottom w:val="single" w:sz="4" w:space="0" w:color="auto"/>
              <w:right w:val="nil"/>
            </w:tcBorders>
            <w:shd w:val="clear" w:color="auto" w:fill="auto"/>
            <w:noWrap/>
            <w:vAlign w:val="bottom"/>
            <w:hideMark/>
          </w:tcPr>
          <w:p w14:paraId="62C07B0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745" w:type="dxa"/>
            <w:gridSpan w:val="2"/>
            <w:tcBorders>
              <w:top w:val="single" w:sz="4" w:space="0" w:color="auto"/>
              <w:left w:val="nil"/>
              <w:bottom w:val="single" w:sz="4" w:space="0" w:color="auto"/>
              <w:right w:val="nil"/>
            </w:tcBorders>
            <w:shd w:val="clear" w:color="auto" w:fill="auto"/>
            <w:noWrap/>
            <w:vAlign w:val="bottom"/>
            <w:hideMark/>
          </w:tcPr>
          <w:p w14:paraId="0D3D239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D8B6CC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276" w:type="dxa"/>
            <w:tcBorders>
              <w:top w:val="single" w:sz="4" w:space="0" w:color="auto"/>
              <w:left w:val="nil"/>
              <w:bottom w:val="single" w:sz="4" w:space="0" w:color="auto"/>
              <w:right w:val="nil"/>
            </w:tcBorders>
            <w:shd w:val="clear" w:color="auto" w:fill="auto"/>
            <w:noWrap/>
            <w:vAlign w:val="bottom"/>
            <w:hideMark/>
          </w:tcPr>
          <w:p w14:paraId="68DA454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556" w:type="dxa"/>
            <w:gridSpan w:val="2"/>
            <w:tcBorders>
              <w:top w:val="single" w:sz="4" w:space="0" w:color="auto"/>
              <w:left w:val="nil"/>
              <w:bottom w:val="single" w:sz="4" w:space="0" w:color="auto"/>
              <w:right w:val="nil"/>
            </w:tcBorders>
            <w:shd w:val="clear" w:color="auto" w:fill="auto"/>
            <w:noWrap/>
            <w:vAlign w:val="bottom"/>
            <w:hideMark/>
          </w:tcPr>
          <w:p w14:paraId="18A1577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0A453E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Sig.</w:t>
            </w:r>
          </w:p>
        </w:tc>
      </w:tr>
      <w:tr w:rsidR="008B358B" w:rsidRPr="008B358B" w14:paraId="5EB984BA" w14:textId="77777777" w:rsidTr="003C26A2">
        <w:trPr>
          <w:trHeight w:val="300"/>
        </w:trPr>
        <w:tc>
          <w:tcPr>
            <w:tcW w:w="1670" w:type="dxa"/>
            <w:tcBorders>
              <w:top w:val="nil"/>
              <w:left w:val="nil"/>
              <w:bottom w:val="nil"/>
              <w:right w:val="nil"/>
            </w:tcBorders>
            <w:shd w:val="clear" w:color="auto" w:fill="auto"/>
            <w:vAlign w:val="bottom"/>
            <w:hideMark/>
          </w:tcPr>
          <w:p w14:paraId="6F2C342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0DDA9F5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24.743</w:t>
            </w:r>
          </w:p>
        </w:tc>
        <w:tc>
          <w:tcPr>
            <w:tcW w:w="336" w:type="dxa"/>
            <w:tcBorders>
              <w:top w:val="nil"/>
              <w:left w:val="nil"/>
              <w:bottom w:val="nil"/>
              <w:right w:val="nil"/>
            </w:tcBorders>
            <w:shd w:val="clear" w:color="auto" w:fill="auto"/>
            <w:noWrap/>
            <w:vAlign w:val="center"/>
            <w:hideMark/>
          </w:tcPr>
          <w:p w14:paraId="171F327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60" w:type="dxa"/>
            <w:tcBorders>
              <w:top w:val="nil"/>
              <w:left w:val="nil"/>
              <w:bottom w:val="nil"/>
              <w:right w:val="single" w:sz="4" w:space="0" w:color="auto"/>
            </w:tcBorders>
            <w:shd w:val="clear" w:color="auto" w:fill="auto"/>
            <w:noWrap/>
            <w:vAlign w:val="center"/>
            <w:hideMark/>
          </w:tcPr>
          <w:p w14:paraId="22DF7D4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.006</w:t>
            </w:r>
          </w:p>
        </w:tc>
        <w:tc>
          <w:tcPr>
            <w:tcW w:w="280" w:type="dxa"/>
            <w:tcBorders>
              <w:top w:val="nil"/>
              <w:left w:val="nil"/>
              <w:bottom w:val="nil"/>
              <w:right w:val="nil"/>
            </w:tcBorders>
            <w:shd w:val="clear" w:color="auto" w:fill="auto"/>
            <w:noWrap/>
            <w:vAlign w:val="center"/>
            <w:hideMark/>
          </w:tcPr>
          <w:p w14:paraId="72D617A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1A5591F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32.188</w:t>
            </w:r>
          </w:p>
        </w:tc>
        <w:tc>
          <w:tcPr>
            <w:tcW w:w="576" w:type="dxa"/>
            <w:tcBorders>
              <w:top w:val="nil"/>
              <w:left w:val="nil"/>
              <w:bottom w:val="nil"/>
              <w:right w:val="nil"/>
            </w:tcBorders>
            <w:shd w:val="clear" w:color="auto" w:fill="auto"/>
            <w:noWrap/>
            <w:vAlign w:val="center"/>
            <w:hideMark/>
          </w:tcPr>
          <w:p w14:paraId="5FCCC09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center"/>
            <w:hideMark/>
          </w:tcPr>
          <w:p w14:paraId="4D04315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.000</w:t>
            </w:r>
          </w:p>
        </w:tc>
        <w:tc>
          <w:tcPr>
            <w:tcW w:w="276" w:type="dxa"/>
            <w:tcBorders>
              <w:top w:val="nil"/>
              <w:left w:val="nil"/>
              <w:bottom w:val="nil"/>
              <w:right w:val="nil"/>
            </w:tcBorders>
            <w:shd w:val="clear" w:color="auto" w:fill="auto"/>
            <w:noWrap/>
            <w:vAlign w:val="center"/>
            <w:hideMark/>
          </w:tcPr>
          <w:p w14:paraId="34E6FA4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1C1C5DC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21.245</w:t>
            </w:r>
          </w:p>
        </w:tc>
        <w:tc>
          <w:tcPr>
            <w:tcW w:w="456" w:type="dxa"/>
            <w:tcBorders>
              <w:top w:val="nil"/>
              <w:left w:val="nil"/>
              <w:bottom w:val="nil"/>
              <w:right w:val="nil"/>
            </w:tcBorders>
            <w:shd w:val="clear" w:color="auto" w:fill="auto"/>
            <w:noWrap/>
            <w:vAlign w:val="center"/>
            <w:hideMark/>
          </w:tcPr>
          <w:p w14:paraId="074713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center"/>
            <w:hideMark/>
          </w:tcPr>
          <w:p w14:paraId="4CB3DA6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.019</w:t>
            </w:r>
          </w:p>
        </w:tc>
        <w:tc>
          <w:tcPr>
            <w:tcW w:w="276" w:type="dxa"/>
            <w:tcBorders>
              <w:top w:val="nil"/>
              <w:left w:val="nil"/>
              <w:bottom w:val="nil"/>
              <w:right w:val="nil"/>
            </w:tcBorders>
            <w:shd w:val="clear" w:color="auto" w:fill="auto"/>
            <w:noWrap/>
            <w:vAlign w:val="center"/>
            <w:hideMark/>
          </w:tcPr>
          <w:p w14:paraId="2ACE901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nil"/>
              <w:left w:val="nil"/>
              <w:bottom w:val="nil"/>
              <w:right w:val="nil"/>
            </w:tcBorders>
            <w:shd w:val="clear" w:color="auto" w:fill="auto"/>
            <w:noWrap/>
            <w:vAlign w:val="center"/>
            <w:hideMark/>
          </w:tcPr>
          <w:p w14:paraId="517A80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18.237</w:t>
            </w:r>
          </w:p>
        </w:tc>
        <w:tc>
          <w:tcPr>
            <w:tcW w:w="576" w:type="dxa"/>
            <w:tcBorders>
              <w:top w:val="nil"/>
              <w:left w:val="nil"/>
              <w:bottom w:val="nil"/>
              <w:right w:val="nil"/>
            </w:tcBorders>
            <w:shd w:val="clear" w:color="auto" w:fill="auto"/>
            <w:noWrap/>
            <w:vAlign w:val="center"/>
            <w:hideMark/>
          </w:tcPr>
          <w:p w14:paraId="63A80B4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169" w:type="dxa"/>
            <w:tcBorders>
              <w:top w:val="nil"/>
              <w:left w:val="nil"/>
              <w:bottom w:val="nil"/>
              <w:right w:val="single" w:sz="4" w:space="0" w:color="auto"/>
            </w:tcBorders>
            <w:shd w:val="clear" w:color="auto" w:fill="auto"/>
            <w:noWrap/>
            <w:vAlign w:val="center"/>
            <w:hideMark/>
          </w:tcPr>
          <w:p w14:paraId="40C64C4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.051</w:t>
            </w:r>
          </w:p>
        </w:tc>
        <w:tc>
          <w:tcPr>
            <w:tcW w:w="276" w:type="dxa"/>
            <w:tcBorders>
              <w:top w:val="nil"/>
              <w:left w:val="nil"/>
              <w:bottom w:val="nil"/>
              <w:right w:val="nil"/>
            </w:tcBorders>
            <w:shd w:val="clear" w:color="auto" w:fill="auto"/>
            <w:noWrap/>
            <w:vAlign w:val="center"/>
            <w:hideMark/>
          </w:tcPr>
          <w:p w14:paraId="12685E2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nil"/>
              <w:left w:val="nil"/>
              <w:bottom w:val="nil"/>
              <w:right w:val="nil"/>
            </w:tcBorders>
            <w:shd w:val="clear" w:color="auto" w:fill="auto"/>
            <w:noWrap/>
            <w:vAlign w:val="center"/>
            <w:hideMark/>
          </w:tcPr>
          <w:p w14:paraId="48F1311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14.239</w:t>
            </w:r>
          </w:p>
        </w:tc>
        <w:tc>
          <w:tcPr>
            <w:tcW w:w="340" w:type="dxa"/>
            <w:tcBorders>
              <w:top w:val="nil"/>
              <w:left w:val="nil"/>
              <w:bottom w:val="nil"/>
              <w:right w:val="nil"/>
            </w:tcBorders>
            <w:shd w:val="clear" w:color="auto" w:fill="auto"/>
            <w:noWrap/>
            <w:vAlign w:val="center"/>
            <w:hideMark/>
          </w:tcPr>
          <w:p w14:paraId="67F55CA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center"/>
            <w:hideMark/>
          </w:tcPr>
          <w:p w14:paraId="4AEF707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.162</w:t>
            </w:r>
          </w:p>
        </w:tc>
      </w:tr>
      <w:tr w:rsidR="008B358B" w:rsidRPr="008B358B" w14:paraId="28D547A5" w14:textId="77777777" w:rsidTr="003C26A2">
        <w:trPr>
          <w:trHeight w:val="1035"/>
        </w:trPr>
        <w:tc>
          <w:tcPr>
            <w:tcW w:w="12544" w:type="dxa"/>
            <w:gridSpan w:val="16"/>
            <w:tcBorders>
              <w:top w:val="nil"/>
              <w:left w:val="nil"/>
              <w:bottom w:val="nil"/>
              <w:right w:val="nil"/>
            </w:tcBorders>
            <w:shd w:val="clear" w:color="auto" w:fill="auto"/>
            <w:vAlign w:val="bottom"/>
            <w:hideMark/>
          </w:tcPr>
          <w:p w14:paraId="0E25C012" w14:textId="77777777" w:rsidR="008B358B" w:rsidRPr="008B358B" w:rsidRDefault="008B358B" w:rsidP="008B358B">
            <w:pPr>
              <w:rPr>
                <w:rFonts w:ascii="Times New Roman" w:hAnsi="Times New Roman" w:cs="Times New Roman"/>
                <w:sz w:val="24"/>
                <w:szCs w:val="24"/>
              </w:rPr>
            </w:pPr>
          </w:p>
          <w:p w14:paraId="5946269D" w14:textId="77777777" w:rsidR="008B358B" w:rsidRPr="008B358B" w:rsidRDefault="008B358B" w:rsidP="008B358B">
            <w:pPr>
              <w:rPr>
                <w:rFonts w:ascii="Times New Roman" w:hAnsi="Times New Roman" w:cs="Times New Roman"/>
                <w:sz w:val="24"/>
                <w:szCs w:val="24"/>
              </w:rPr>
            </w:pPr>
            <w:r w:rsidRPr="008B358B">
              <w:rPr>
                <w:rFonts w:ascii="Times New Roman" w:hAnsi="Times New Roman" w:cs="Times New Roman"/>
                <w:sz w:val="24"/>
                <w:szCs w:val="24"/>
              </w:rPr>
              <w:t>Source: Calculated by the authors based on study data</w:t>
            </w:r>
          </w:p>
          <w:p w14:paraId="73443816" w14:textId="77777777" w:rsidR="008B358B" w:rsidRPr="008B358B" w:rsidRDefault="008B358B" w:rsidP="008B358B">
            <w:pPr>
              <w:rPr>
                <w:rFonts w:ascii="Times New Roman" w:hAnsi="Times New Roman" w:cs="Times New Roman"/>
                <w:sz w:val="24"/>
                <w:szCs w:val="24"/>
              </w:rPr>
            </w:pPr>
            <w:r w:rsidRPr="008B358B">
              <w:rPr>
                <w:rFonts w:ascii="Times New Roman" w:hAnsi="Times New Roman" w:cs="Times New Roman"/>
                <w:sz w:val="24"/>
                <w:szCs w:val="24"/>
              </w:rPr>
              <w:t>Notes: *** = p&lt;.000; ** = p&lt; .01; *=p&lt;.05</w:t>
            </w:r>
          </w:p>
          <w:p w14:paraId="1B28A924" w14:textId="77777777" w:rsidR="008B358B" w:rsidRPr="008B358B" w:rsidRDefault="008B358B" w:rsidP="008B358B">
            <w:pPr>
              <w:numPr>
                <w:ilvl w:val="0"/>
                <w:numId w:val="3"/>
              </w:numPr>
              <w:contextualSpacing/>
              <w:rPr>
                <w:rFonts w:ascii="Times New Roman" w:hAnsi="Times New Roman" w:cs="Times New Roman"/>
                <w:sz w:val="24"/>
                <w:szCs w:val="24"/>
              </w:rPr>
            </w:pPr>
            <w:proofErr w:type="spellStart"/>
            <w:r w:rsidRPr="008B358B">
              <w:rPr>
                <w:rFonts w:ascii="Times New Roman" w:hAnsi="Times New Roman" w:cs="Times New Roman"/>
                <w:sz w:val="24"/>
                <w:szCs w:val="24"/>
              </w:rPr>
              <w:t>Neighborhood</w:t>
            </w:r>
            <w:proofErr w:type="spellEnd"/>
            <w:r w:rsidRPr="008B358B">
              <w:rPr>
                <w:rFonts w:ascii="Times New Roman" w:hAnsi="Times New Roman" w:cs="Times New Roman"/>
                <w:sz w:val="24"/>
                <w:szCs w:val="24"/>
              </w:rPr>
              <w:t xml:space="preserve"> attributes based on PCA shown in Table 2</w:t>
            </w:r>
          </w:p>
          <w:p w14:paraId="01ED9B61" w14:textId="77777777" w:rsidR="008B358B" w:rsidRPr="008B358B" w:rsidRDefault="008B358B" w:rsidP="008B358B">
            <w:pPr>
              <w:numPr>
                <w:ilvl w:val="0"/>
                <w:numId w:val="3"/>
              </w:numPr>
              <w:contextualSpacing/>
              <w:rPr>
                <w:rFonts w:ascii="Times New Roman" w:hAnsi="Times New Roman" w:cs="Times New Roman"/>
                <w:sz w:val="24"/>
                <w:szCs w:val="24"/>
              </w:rPr>
            </w:pPr>
            <w:r w:rsidRPr="008B358B">
              <w:rPr>
                <w:rFonts w:ascii="Times New Roman" w:hAnsi="Times New Roman" w:cs="Times New Roman"/>
                <w:sz w:val="24"/>
                <w:szCs w:val="24"/>
              </w:rPr>
              <w:t xml:space="preserve">Test property weekly rent divided by weekly median rent for the postcode in the third quarter of 2013. This is an indicator of the relative cost of the dwelling compared to others in the location. </w:t>
            </w:r>
          </w:p>
          <w:p w14:paraId="136E8ECA" w14:textId="77777777" w:rsidR="008B358B" w:rsidRPr="008B358B" w:rsidRDefault="008B358B" w:rsidP="008B358B">
            <w:pPr>
              <w:numPr>
                <w:ilvl w:val="0"/>
                <w:numId w:val="3"/>
              </w:numPr>
              <w:contextualSpacing/>
              <w:rPr>
                <w:rFonts w:ascii="Times New Roman" w:hAnsi="Times New Roman" w:cs="Times New Roman"/>
                <w:sz w:val="24"/>
                <w:szCs w:val="24"/>
              </w:rPr>
            </w:pPr>
            <w:r w:rsidRPr="008B358B">
              <w:rPr>
                <w:rFonts w:ascii="Times New Roman" w:hAnsi="Times New Roman" w:cs="Times New Roman"/>
                <w:sz w:val="24"/>
                <w:szCs w:val="24"/>
              </w:rPr>
              <w:t>Dummy variable =</w:t>
            </w:r>
            <w:proofErr w:type="gramStart"/>
            <w:r w:rsidRPr="008B358B">
              <w:rPr>
                <w:rFonts w:ascii="Times New Roman" w:hAnsi="Times New Roman" w:cs="Times New Roman"/>
                <w:sz w:val="24"/>
                <w:szCs w:val="24"/>
              </w:rPr>
              <w:t>1</w:t>
            </w:r>
            <w:proofErr w:type="gramEnd"/>
            <w:r w:rsidRPr="008B358B">
              <w:rPr>
                <w:rFonts w:ascii="Times New Roman" w:hAnsi="Times New Roman" w:cs="Times New Roman"/>
                <w:sz w:val="24"/>
                <w:szCs w:val="24"/>
              </w:rPr>
              <w:t xml:space="preserve"> if tester was assigned a high socio-economic status occupation (pairs of testers were assigned the same status occupations for each test). Occupational status </w:t>
            </w:r>
            <w:proofErr w:type="gramStart"/>
            <w:r w:rsidRPr="008B358B">
              <w:rPr>
                <w:rFonts w:ascii="Times New Roman" w:hAnsi="Times New Roman" w:cs="Times New Roman"/>
                <w:sz w:val="24"/>
                <w:szCs w:val="24"/>
              </w:rPr>
              <w:t>was chosen</w:t>
            </w:r>
            <w:proofErr w:type="gramEnd"/>
            <w:r w:rsidRPr="008B358B">
              <w:rPr>
                <w:rFonts w:ascii="Times New Roman" w:hAnsi="Times New Roman" w:cs="Times New Roman"/>
                <w:sz w:val="24"/>
                <w:szCs w:val="24"/>
              </w:rPr>
              <w:t xml:space="preserve"> based on the price of dwelling inspected. High SES occupations included civil engineer, public relations officer, and accountant.  </w:t>
            </w:r>
          </w:p>
          <w:p w14:paraId="136897D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p w14:paraId="2E96671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p w14:paraId="5AFD3EC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276" w:type="dxa"/>
            <w:tcBorders>
              <w:top w:val="nil"/>
              <w:left w:val="nil"/>
              <w:bottom w:val="nil"/>
              <w:right w:val="nil"/>
            </w:tcBorders>
            <w:shd w:val="clear" w:color="auto" w:fill="auto"/>
            <w:noWrap/>
            <w:vAlign w:val="center"/>
            <w:hideMark/>
          </w:tcPr>
          <w:p w14:paraId="405E7AA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216" w:type="dxa"/>
            <w:tcBorders>
              <w:top w:val="nil"/>
              <w:left w:val="nil"/>
              <w:bottom w:val="nil"/>
              <w:right w:val="nil"/>
            </w:tcBorders>
            <w:shd w:val="clear" w:color="auto" w:fill="auto"/>
            <w:noWrap/>
            <w:vAlign w:val="center"/>
            <w:hideMark/>
          </w:tcPr>
          <w:p w14:paraId="039496D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40" w:type="dxa"/>
            <w:tcBorders>
              <w:top w:val="nil"/>
              <w:left w:val="nil"/>
              <w:bottom w:val="nil"/>
              <w:right w:val="nil"/>
            </w:tcBorders>
            <w:shd w:val="clear" w:color="auto" w:fill="auto"/>
            <w:noWrap/>
            <w:vAlign w:val="center"/>
            <w:hideMark/>
          </w:tcPr>
          <w:p w14:paraId="766B69B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11C40A8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r>
    </w:tbl>
    <w:p w14:paraId="0EABE81C" w14:textId="751FF374" w:rsidR="008B358B" w:rsidRDefault="008B358B">
      <w:pPr>
        <w:rPr>
          <w:rFonts w:ascii="Times New Roman" w:hAnsi="Times New Roman" w:cs="Times New Roman"/>
          <w:b/>
          <w:sz w:val="24"/>
          <w:szCs w:val="24"/>
          <w:lang w:val="en-US"/>
        </w:rPr>
      </w:pPr>
    </w:p>
    <w:p w14:paraId="65CB99E8" w14:textId="77777777" w:rsidR="008B358B" w:rsidRDefault="008B358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pPr w:leftFromText="180" w:rightFromText="180" w:horzAnchor="page" w:tblpX="1450" w:tblpY="-1440"/>
        <w:tblW w:w="14940" w:type="dxa"/>
        <w:tblLook w:val="04A0" w:firstRow="1" w:lastRow="0" w:firstColumn="1" w:lastColumn="0" w:noHBand="0" w:noVBand="1"/>
      </w:tblPr>
      <w:tblGrid>
        <w:gridCol w:w="1578"/>
        <w:gridCol w:w="940"/>
        <w:gridCol w:w="400"/>
        <w:gridCol w:w="940"/>
        <w:gridCol w:w="280"/>
        <w:gridCol w:w="940"/>
        <w:gridCol w:w="576"/>
        <w:gridCol w:w="940"/>
        <w:gridCol w:w="320"/>
        <w:gridCol w:w="940"/>
        <w:gridCol w:w="400"/>
        <w:gridCol w:w="940"/>
        <w:gridCol w:w="340"/>
        <w:gridCol w:w="1044"/>
        <w:gridCol w:w="578"/>
        <w:gridCol w:w="1044"/>
        <w:gridCol w:w="400"/>
        <w:gridCol w:w="940"/>
        <w:gridCol w:w="460"/>
        <w:gridCol w:w="940"/>
      </w:tblGrid>
      <w:tr w:rsidR="008B358B" w:rsidRPr="008B358B" w14:paraId="32BFAD2D" w14:textId="77777777" w:rsidTr="003C26A2">
        <w:trPr>
          <w:trHeight w:val="300"/>
        </w:trPr>
        <w:tc>
          <w:tcPr>
            <w:tcW w:w="1578" w:type="dxa"/>
            <w:tcBorders>
              <w:top w:val="nil"/>
              <w:left w:val="nil"/>
              <w:bottom w:val="nil"/>
              <w:right w:val="nil"/>
            </w:tcBorders>
            <w:shd w:val="clear" w:color="auto" w:fill="auto"/>
            <w:vAlign w:val="bottom"/>
            <w:hideMark/>
          </w:tcPr>
          <w:p w14:paraId="621A892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Table 4</w:t>
            </w:r>
          </w:p>
        </w:tc>
        <w:tc>
          <w:tcPr>
            <w:tcW w:w="9578" w:type="dxa"/>
            <w:gridSpan w:val="14"/>
            <w:tcBorders>
              <w:top w:val="nil"/>
              <w:left w:val="nil"/>
              <w:bottom w:val="nil"/>
              <w:right w:val="nil"/>
            </w:tcBorders>
            <w:shd w:val="clear" w:color="auto" w:fill="auto"/>
            <w:noWrap/>
            <w:vAlign w:val="bottom"/>
            <w:hideMark/>
          </w:tcPr>
          <w:p w14:paraId="2F0CC76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Logit Model of Agents' </w:t>
            </w:r>
            <w:proofErr w:type="spellStart"/>
            <w:r w:rsidRPr="008B358B">
              <w:rPr>
                <w:rFonts w:ascii="Times New Roman" w:eastAsia="Times New Roman" w:hAnsi="Times New Roman" w:cs="Times New Roman"/>
                <w:color w:val="000000"/>
                <w:sz w:val="24"/>
                <w:szCs w:val="24"/>
                <w:lang w:eastAsia="en-AU"/>
              </w:rPr>
              <w:t>Favoritism</w:t>
            </w:r>
            <w:proofErr w:type="spellEnd"/>
            <w:r w:rsidRPr="008B358B">
              <w:rPr>
                <w:rFonts w:ascii="Times New Roman" w:eastAsia="Times New Roman" w:hAnsi="Times New Roman" w:cs="Times New Roman"/>
                <w:color w:val="000000"/>
                <w:sz w:val="24"/>
                <w:szCs w:val="24"/>
                <w:lang w:eastAsia="en-AU"/>
              </w:rPr>
              <w:t xml:space="preserve"> Toward Anglo Tester, with interaction terms for agent ethnicity</w:t>
            </w:r>
          </w:p>
        </w:tc>
        <w:tc>
          <w:tcPr>
            <w:tcW w:w="1044" w:type="dxa"/>
            <w:tcBorders>
              <w:top w:val="nil"/>
              <w:left w:val="nil"/>
              <w:bottom w:val="nil"/>
              <w:right w:val="nil"/>
            </w:tcBorders>
            <w:shd w:val="clear" w:color="auto" w:fill="auto"/>
            <w:noWrap/>
            <w:vAlign w:val="bottom"/>
            <w:hideMark/>
          </w:tcPr>
          <w:p w14:paraId="184AAEA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00" w:type="dxa"/>
            <w:tcBorders>
              <w:top w:val="nil"/>
              <w:left w:val="nil"/>
              <w:bottom w:val="nil"/>
              <w:right w:val="nil"/>
            </w:tcBorders>
            <w:shd w:val="clear" w:color="auto" w:fill="auto"/>
            <w:noWrap/>
            <w:vAlign w:val="bottom"/>
            <w:hideMark/>
          </w:tcPr>
          <w:p w14:paraId="041A4C2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7FE7483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60" w:type="dxa"/>
            <w:tcBorders>
              <w:top w:val="nil"/>
              <w:left w:val="nil"/>
              <w:bottom w:val="nil"/>
              <w:right w:val="nil"/>
            </w:tcBorders>
            <w:shd w:val="clear" w:color="auto" w:fill="auto"/>
            <w:noWrap/>
            <w:vAlign w:val="bottom"/>
            <w:hideMark/>
          </w:tcPr>
          <w:p w14:paraId="66C9F84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6D46087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5FFC8123" w14:textId="77777777" w:rsidTr="003C26A2">
        <w:trPr>
          <w:trHeight w:val="300"/>
        </w:trPr>
        <w:tc>
          <w:tcPr>
            <w:tcW w:w="1578" w:type="dxa"/>
            <w:tcBorders>
              <w:top w:val="nil"/>
              <w:left w:val="nil"/>
              <w:bottom w:val="nil"/>
              <w:right w:val="nil"/>
            </w:tcBorders>
            <w:shd w:val="clear" w:color="auto" w:fill="auto"/>
            <w:vAlign w:val="bottom"/>
            <w:hideMark/>
          </w:tcPr>
          <w:p w14:paraId="7E63590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445C79C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00" w:type="dxa"/>
            <w:tcBorders>
              <w:top w:val="nil"/>
              <w:left w:val="nil"/>
              <w:bottom w:val="nil"/>
              <w:right w:val="nil"/>
            </w:tcBorders>
            <w:shd w:val="clear" w:color="auto" w:fill="auto"/>
            <w:noWrap/>
            <w:vAlign w:val="bottom"/>
            <w:hideMark/>
          </w:tcPr>
          <w:p w14:paraId="2AB7AAC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631F103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80" w:type="dxa"/>
            <w:tcBorders>
              <w:top w:val="nil"/>
              <w:left w:val="nil"/>
              <w:bottom w:val="nil"/>
              <w:right w:val="nil"/>
            </w:tcBorders>
            <w:shd w:val="clear" w:color="auto" w:fill="auto"/>
            <w:noWrap/>
            <w:vAlign w:val="bottom"/>
            <w:hideMark/>
          </w:tcPr>
          <w:p w14:paraId="39BF221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748AD69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576" w:type="dxa"/>
            <w:tcBorders>
              <w:top w:val="nil"/>
              <w:left w:val="nil"/>
              <w:bottom w:val="nil"/>
              <w:right w:val="nil"/>
            </w:tcBorders>
            <w:shd w:val="clear" w:color="auto" w:fill="auto"/>
            <w:noWrap/>
            <w:vAlign w:val="bottom"/>
            <w:hideMark/>
          </w:tcPr>
          <w:p w14:paraId="0D56643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464EC52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20" w:type="dxa"/>
            <w:tcBorders>
              <w:top w:val="nil"/>
              <w:left w:val="nil"/>
              <w:bottom w:val="nil"/>
              <w:right w:val="nil"/>
            </w:tcBorders>
            <w:shd w:val="clear" w:color="auto" w:fill="auto"/>
            <w:noWrap/>
            <w:vAlign w:val="bottom"/>
            <w:hideMark/>
          </w:tcPr>
          <w:p w14:paraId="56EF489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34C051E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00" w:type="dxa"/>
            <w:tcBorders>
              <w:top w:val="nil"/>
              <w:left w:val="nil"/>
              <w:bottom w:val="nil"/>
              <w:right w:val="nil"/>
            </w:tcBorders>
            <w:shd w:val="clear" w:color="auto" w:fill="auto"/>
            <w:noWrap/>
            <w:vAlign w:val="bottom"/>
            <w:hideMark/>
          </w:tcPr>
          <w:p w14:paraId="5113A3C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797DCE7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40" w:type="dxa"/>
            <w:tcBorders>
              <w:top w:val="nil"/>
              <w:left w:val="nil"/>
              <w:bottom w:val="nil"/>
              <w:right w:val="nil"/>
            </w:tcBorders>
            <w:shd w:val="clear" w:color="auto" w:fill="auto"/>
            <w:noWrap/>
            <w:vAlign w:val="bottom"/>
            <w:hideMark/>
          </w:tcPr>
          <w:p w14:paraId="6A67BE7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nil"/>
              <w:right w:val="nil"/>
            </w:tcBorders>
            <w:shd w:val="clear" w:color="auto" w:fill="auto"/>
            <w:noWrap/>
            <w:vAlign w:val="bottom"/>
            <w:hideMark/>
          </w:tcPr>
          <w:p w14:paraId="2903D83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578" w:type="dxa"/>
            <w:tcBorders>
              <w:top w:val="nil"/>
              <w:left w:val="nil"/>
              <w:bottom w:val="nil"/>
              <w:right w:val="nil"/>
            </w:tcBorders>
            <w:shd w:val="clear" w:color="auto" w:fill="auto"/>
            <w:noWrap/>
            <w:vAlign w:val="bottom"/>
            <w:hideMark/>
          </w:tcPr>
          <w:p w14:paraId="138B8EA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nil"/>
              <w:right w:val="nil"/>
            </w:tcBorders>
            <w:shd w:val="clear" w:color="auto" w:fill="auto"/>
            <w:noWrap/>
            <w:vAlign w:val="bottom"/>
            <w:hideMark/>
          </w:tcPr>
          <w:p w14:paraId="6BEC651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00" w:type="dxa"/>
            <w:tcBorders>
              <w:top w:val="nil"/>
              <w:left w:val="nil"/>
              <w:bottom w:val="nil"/>
              <w:right w:val="nil"/>
            </w:tcBorders>
            <w:shd w:val="clear" w:color="auto" w:fill="auto"/>
            <w:noWrap/>
            <w:vAlign w:val="bottom"/>
            <w:hideMark/>
          </w:tcPr>
          <w:p w14:paraId="66F048E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2B299C5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60" w:type="dxa"/>
            <w:tcBorders>
              <w:top w:val="nil"/>
              <w:left w:val="nil"/>
              <w:bottom w:val="nil"/>
              <w:right w:val="nil"/>
            </w:tcBorders>
            <w:shd w:val="clear" w:color="auto" w:fill="auto"/>
            <w:noWrap/>
            <w:vAlign w:val="bottom"/>
            <w:hideMark/>
          </w:tcPr>
          <w:p w14:paraId="765E6D1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1F8C2F3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63E9A67D" w14:textId="77777777" w:rsidTr="003C26A2">
        <w:trPr>
          <w:trHeight w:val="300"/>
        </w:trPr>
        <w:tc>
          <w:tcPr>
            <w:tcW w:w="1578" w:type="dxa"/>
            <w:tcBorders>
              <w:top w:val="nil"/>
              <w:left w:val="nil"/>
              <w:bottom w:val="nil"/>
              <w:right w:val="nil"/>
            </w:tcBorders>
            <w:shd w:val="clear" w:color="auto" w:fill="auto"/>
            <w:vAlign w:val="bottom"/>
            <w:hideMark/>
          </w:tcPr>
          <w:p w14:paraId="74F2F6F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6276" w:type="dxa"/>
            <w:gridSpan w:val="9"/>
            <w:tcBorders>
              <w:top w:val="nil"/>
              <w:left w:val="nil"/>
              <w:bottom w:val="nil"/>
              <w:right w:val="nil"/>
            </w:tcBorders>
            <w:shd w:val="clear" w:color="auto" w:fill="auto"/>
            <w:noWrap/>
            <w:vAlign w:val="bottom"/>
            <w:hideMark/>
          </w:tcPr>
          <w:p w14:paraId="27F9B7C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Behavior</w:t>
            </w:r>
            <w:proofErr w:type="spellEnd"/>
            <w:r w:rsidRPr="008B358B">
              <w:rPr>
                <w:rFonts w:ascii="Times New Roman" w:eastAsia="Times New Roman" w:hAnsi="Times New Roman" w:cs="Times New Roman"/>
                <w:color w:val="000000"/>
                <w:sz w:val="24"/>
                <w:szCs w:val="24"/>
                <w:lang w:eastAsia="en-AU"/>
              </w:rPr>
              <w:t xml:space="preserve"> Potentially Demonstrating </w:t>
            </w:r>
            <w:proofErr w:type="spellStart"/>
            <w:r w:rsidRPr="008B358B">
              <w:rPr>
                <w:rFonts w:ascii="Times New Roman" w:eastAsia="Times New Roman" w:hAnsi="Times New Roman" w:cs="Times New Roman"/>
                <w:color w:val="000000"/>
                <w:sz w:val="24"/>
                <w:szCs w:val="24"/>
                <w:lang w:eastAsia="en-AU"/>
              </w:rPr>
              <w:t>Favoritism</w:t>
            </w:r>
            <w:proofErr w:type="spellEnd"/>
            <w:r w:rsidRPr="008B358B">
              <w:rPr>
                <w:rFonts w:ascii="Times New Roman" w:eastAsia="Times New Roman" w:hAnsi="Times New Roman" w:cs="Times New Roman"/>
                <w:color w:val="000000"/>
                <w:sz w:val="24"/>
                <w:szCs w:val="24"/>
                <w:lang w:eastAsia="en-AU"/>
              </w:rPr>
              <w:t xml:space="preserve"> toward Anglo Tester</w:t>
            </w:r>
          </w:p>
        </w:tc>
        <w:tc>
          <w:tcPr>
            <w:tcW w:w="400" w:type="dxa"/>
            <w:tcBorders>
              <w:top w:val="nil"/>
              <w:left w:val="nil"/>
              <w:bottom w:val="nil"/>
              <w:right w:val="nil"/>
            </w:tcBorders>
            <w:shd w:val="clear" w:color="auto" w:fill="auto"/>
            <w:noWrap/>
            <w:vAlign w:val="bottom"/>
            <w:hideMark/>
          </w:tcPr>
          <w:p w14:paraId="320D0B5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3979CB1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40" w:type="dxa"/>
            <w:tcBorders>
              <w:top w:val="nil"/>
              <w:left w:val="nil"/>
              <w:bottom w:val="nil"/>
              <w:right w:val="nil"/>
            </w:tcBorders>
            <w:shd w:val="clear" w:color="auto" w:fill="auto"/>
            <w:noWrap/>
            <w:vAlign w:val="bottom"/>
            <w:hideMark/>
          </w:tcPr>
          <w:p w14:paraId="10714F8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nil"/>
              <w:right w:val="nil"/>
            </w:tcBorders>
            <w:shd w:val="clear" w:color="auto" w:fill="auto"/>
            <w:noWrap/>
            <w:vAlign w:val="bottom"/>
            <w:hideMark/>
          </w:tcPr>
          <w:p w14:paraId="6604D8E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578" w:type="dxa"/>
            <w:tcBorders>
              <w:top w:val="nil"/>
              <w:left w:val="nil"/>
              <w:bottom w:val="nil"/>
              <w:right w:val="nil"/>
            </w:tcBorders>
            <w:shd w:val="clear" w:color="auto" w:fill="auto"/>
            <w:noWrap/>
            <w:vAlign w:val="bottom"/>
            <w:hideMark/>
          </w:tcPr>
          <w:p w14:paraId="63017D6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nil"/>
              <w:right w:val="nil"/>
            </w:tcBorders>
            <w:shd w:val="clear" w:color="auto" w:fill="auto"/>
            <w:noWrap/>
            <w:vAlign w:val="bottom"/>
            <w:hideMark/>
          </w:tcPr>
          <w:p w14:paraId="4B353C8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00" w:type="dxa"/>
            <w:tcBorders>
              <w:top w:val="nil"/>
              <w:left w:val="nil"/>
              <w:bottom w:val="nil"/>
              <w:right w:val="nil"/>
            </w:tcBorders>
            <w:shd w:val="clear" w:color="auto" w:fill="auto"/>
            <w:noWrap/>
            <w:vAlign w:val="bottom"/>
            <w:hideMark/>
          </w:tcPr>
          <w:p w14:paraId="545ED10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548664F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60" w:type="dxa"/>
            <w:tcBorders>
              <w:top w:val="nil"/>
              <w:left w:val="nil"/>
              <w:bottom w:val="nil"/>
              <w:right w:val="nil"/>
            </w:tcBorders>
            <w:shd w:val="clear" w:color="auto" w:fill="auto"/>
            <w:noWrap/>
            <w:vAlign w:val="bottom"/>
            <w:hideMark/>
          </w:tcPr>
          <w:p w14:paraId="42DC4CF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1882906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764C905F" w14:textId="77777777" w:rsidTr="003C26A2">
        <w:trPr>
          <w:trHeight w:val="300"/>
        </w:trPr>
        <w:tc>
          <w:tcPr>
            <w:tcW w:w="1578" w:type="dxa"/>
            <w:tcBorders>
              <w:top w:val="nil"/>
              <w:left w:val="nil"/>
              <w:bottom w:val="nil"/>
              <w:right w:val="nil"/>
            </w:tcBorders>
            <w:shd w:val="clear" w:color="auto" w:fill="auto"/>
            <w:vAlign w:val="bottom"/>
            <w:hideMark/>
          </w:tcPr>
          <w:p w14:paraId="15A4EDA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280" w:type="dxa"/>
            <w:gridSpan w:val="3"/>
            <w:tcBorders>
              <w:top w:val="nil"/>
              <w:left w:val="nil"/>
              <w:bottom w:val="nil"/>
              <w:right w:val="single" w:sz="4" w:space="0" w:color="000000"/>
            </w:tcBorders>
            <w:shd w:val="clear" w:color="auto" w:fill="auto"/>
            <w:noWrap/>
            <w:vAlign w:val="bottom"/>
            <w:hideMark/>
          </w:tcPr>
          <w:p w14:paraId="733E6DF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Individual appointment</w:t>
            </w:r>
          </w:p>
        </w:tc>
        <w:tc>
          <w:tcPr>
            <w:tcW w:w="280" w:type="dxa"/>
            <w:tcBorders>
              <w:top w:val="nil"/>
              <w:left w:val="nil"/>
              <w:bottom w:val="nil"/>
              <w:right w:val="nil"/>
            </w:tcBorders>
            <w:shd w:val="clear" w:color="auto" w:fill="auto"/>
            <w:noWrap/>
            <w:vAlign w:val="bottom"/>
            <w:hideMark/>
          </w:tcPr>
          <w:p w14:paraId="3D0CB8E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456" w:type="dxa"/>
            <w:gridSpan w:val="3"/>
            <w:tcBorders>
              <w:top w:val="nil"/>
              <w:left w:val="nil"/>
              <w:bottom w:val="nil"/>
              <w:right w:val="single" w:sz="4" w:space="0" w:color="000000"/>
            </w:tcBorders>
            <w:shd w:val="clear" w:color="auto" w:fill="auto"/>
            <w:noWrap/>
            <w:vAlign w:val="bottom"/>
            <w:hideMark/>
          </w:tcPr>
          <w:p w14:paraId="2C1F380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Discussed housing need</w:t>
            </w:r>
          </w:p>
        </w:tc>
        <w:tc>
          <w:tcPr>
            <w:tcW w:w="320" w:type="dxa"/>
            <w:tcBorders>
              <w:top w:val="nil"/>
              <w:left w:val="nil"/>
              <w:bottom w:val="nil"/>
              <w:right w:val="nil"/>
            </w:tcBorders>
            <w:shd w:val="clear" w:color="auto" w:fill="auto"/>
            <w:noWrap/>
            <w:vAlign w:val="bottom"/>
            <w:hideMark/>
          </w:tcPr>
          <w:p w14:paraId="44B5863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280" w:type="dxa"/>
            <w:gridSpan w:val="3"/>
            <w:tcBorders>
              <w:top w:val="nil"/>
              <w:left w:val="nil"/>
              <w:bottom w:val="nil"/>
              <w:right w:val="single" w:sz="4" w:space="0" w:color="000000"/>
            </w:tcBorders>
            <w:shd w:val="clear" w:color="auto" w:fill="auto"/>
            <w:noWrap/>
            <w:vAlign w:val="bottom"/>
            <w:hideMark/>
          </w:tcPr>
          <w:p w14:paraId="02EBAB4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Told of other housing</w:t>
            </w:r>
          </w:p>
        </w:tc>
        <w:tc>
          <w:tcPr>
            <w:tcW w:w="340" w:type="dxa"/>
            <w:tcBorders>
              <w:top w:val="nil"/>
              <w:left w:val="nil"/>
              <w:bottom w:val="nil"/>
              <w:right w:val="nil"/>
            </w:tcBorders>
            <w:shd w:val="clear" w:color="auto" w:fill="auto"/>
            <w:noWrap/>
            <w:vAlign w:val="bottom"/>
            <w:hideMark/>
          </w:tcPr>
          <w:p w14:paraId="26158EF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666" w:type="dxa"/>
            <w:gridSpan w:val="3"/>
            <w:tcBorders>
              <w:top w:val="nil"/>
              <w:left w:val="nil"/>
              <w:bottom w:val="nil"/>
              <w:right w:val="single" w:sz="4" w:space="0" w:color="000000"/>
            </w:tcBorders>
            <w:shd w:val="clear" w:color="auto" w:fill="auto"/>
            <w:noWrap/>
            <w:vAlign w:val="bottom"/>
            <w:hideMark/>
          </w:tcPr>
          <w:p w14:paraId="241A75F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Extra Information on application</w:t>
            </w:r>
          </w:p>
        </w:tc>
        <w:tc>
          <w:tcPr>
            <w:tcW w:w="400" w:type="dxa"/>
            <w:tcBorders>
              <w:top w:val="nil"/>
              <w:left w:val="nil"/>
              <w:bottom w:val="nil"/>
              <w:right w:val="nil"/>
            </w:tcBorders>
            <w:shd w:val="clear" w:color="auto" w:fill="auto"/>
            <w:noWrap/>
            <w:vAlign w:val="bottom"/>
            <w:hideMark/>
          </w:tcPr>
          <w:p w14:paraId="262C8C9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2340" w:type="dxa"/>
            <w:gridSpan w:val="3"/>
            <w:tcBorders>
              <w:top w:val="nil"/>
              <w:left w:val="nil"/>
              <w:bottom w:val="nil"/>
              <w:right w:val="single" w:sz="4" w:space="0" w:color="000000"/>
            </w:tcBorders>
            <w:shd w:val="clear" w:color="auto" w:fill="auto"/>
            <w:noWrap/>
            <w:vAlign w:val="bottom"/>
            <w:hideMark/>
          </w:tcPr>
          <w:p w14:paraId="1619C94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Contact after inspection</w:t>
            </w:r>
          </w:p>
        </w:tc>
      </w:tr>
      <w:tr w:rsidR="008B358B" w:rsidRPr="008B358B" w14:paraId="3310ADDB" w14:textId="77777777" w:rsidTr="003C26A2">
        <w:trPr>
          <w:trHeight w:val="300"/>
        </w:trPr>
        <w:tc>
          <w:tcPr>
            <w:tcW w:w="1578" w:type="dxa"/>
            <w:tcBorders>
              <w:top w:val="nil"/>
              <w:left w:val="nil"/>
              <w:bottom w:val="nil"/>
              <w:right w:val="nil"/>
            </w:tcBorders>
            <w:shd w:val="clear" w:color="auto" w:fill="auto"/>
            <w:vAlign w:val="bottom"/>
            <w:hideMark/>
          </w:tcPr>
          <w:p w14:paraId="724B80F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vAlign w:val="bottom"/>
            <w:hideMark/>
          </w:tcPr>
          <w:p w14:paraId="559ECE75"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400" w:type="dxa"/>
            <w:tcBorders>
              <w:top w:val="single" w:sz="4" w:space="0" w:color="auto"/>
              <w:left w:val="nil"/>
              <w:bottom w:val="single" w:sz="4" w:space="0" w:color="auto"/>
              <w:right w:val="nil"/>
            </w:tcBorders>
            <w:shd w:val="clear" w:color="auto" w:fill="auto"/>
            <w:hideMark/>
          </w:tcPr>
          <w:p w14:paraId="486332C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20A0A337"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280" w:type="dxa"/>
            <w:tcBorders>
              <w:top w:val="single" w:sz="4" w:space="0" w:color="auto"/>
              <w:left w:val="nil"/>
              <w:bottom w:val="single" w:sz="4" w:space="0" w:color="auto"/>
              <w:right w:val="nil"/>
            </w:tcBorders>
            <w:shd w:val="clear" w:color="auto" w:fill="auto"/>
            <w:vAlign w:val="bottom"/>
            <w:hideMark/>
          </w:tcPr>
          <w:p w14:paraId="4DA2260F"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nil"/>
            </w:tcBorders>
            <w:shd w:val="clear" w:color="auto" w:fill="auto"/>
            <w:vAlign w:val="bottom"/>
            <w:hideMark/>
          </w:tcPr>
          <w:p w14:paraId="609AE65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576" w:type="dxa"/>
            <w:tcBorders>
              <w:top w:val="single" w:sz="4" w:space="0" w:color="auto"/>
              <w:left w:val="nil"/>
              <w:bottom w:val="single" w:sz="4" w:space="0" w:color="auto"/>
              <w:right w:val="nil"/>
            </w:tcBorders>
            <w:shd w:val="clear" w:color="auto" w:fill="auto"/>
            <w:hideMark/>
          </w:tcPr>
          <w:p w14:paraId="3182753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74D86765"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320" w:type="dxa"/>
            <w:tcBorders>
              <w:top w:val="single" w:sz="4" w:space="0" w:color="auto"/>
              <w:left w:val="nil"/>
              <w:bottom w:val="single" w:sz="4" w:space="0" w:color="auto"/>
              <w:right w:val="nil"/>
            </w:tcBorders>
            <w:shd w:val="clear" w:color="auto" w:fill="auto"/>
            <w:vAlign w:val="bottom"/>
            <w:hideMark/>
          </w:tcPr>
          <w:p w14:paraId="2D037D69"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nil"/>
            </w:tcBorders>
            <w:shd w:val="clear" w:color="auto" w:fill="auto"/>
            <w:vAlign w:val="bottom"/>
            <w:hideMark/>
          </w:tcPr>
          <w:p w14:paraId="79EEF863"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400" w:type="dxa"/>
            <w:tcBorders>
              <w:top w:val="single" w:sz="4" w:space="0" w:color="auto"/>
              <w:left w:val="nil"/>
              <w:bottom w:val="single" w:sz="4" w:space="0" w:color="auto"/>
              <w:right w:val="nil"/>
            </w:tcBorders>
            <w:shd w:val="clear" w:color="auto" w:fill="auto"/>
            <w:vAlign w:val="bottom"/>
            <w:hideMark/>
          </w:tcPr>
          <w:p w14:paraId="5FBBE699"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68A665B"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340" w:type="dxa"/>
            <w:tcBorders>
              <w:top w:val="single" w:sz="4" w:space="0" w:color="auto"/>
              <w:left w:val="nil"/>
              <w:bottom w:val="single" w:sz="4" w:space="0" w:color="auto"/>
              <w:right w:val="nil"/>
            </w:tcBorders>
            <w:shd w:val="clear" w:color="auto" w:fill="auto"/>
            <w:vAlign w:val="bottom"/>
            <w:hideMark/>
          </w:tcPr>
          <w:p w14:paraId="468584AE"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044" w:type="dxa"/>
            <w:tcBorders>
              <w:top w:val="single" w:sz="4" w:space="0" w:color="auto"/>
              <w:left w:val="nil"/>
              <w:bottom w:val="single" w:sz="4" w:space="0" w:color="auto"/>
              <w:right w:val="nil"/>
            </w:tcBorders>
            <w:shd w:val="clear" w:color="auto" w:fill="auto"/>
            <w:vAlign w:val="bottom"/>
            <w:hideMark/>
          </w:tcPr>
          <w:p w14:paraId="0B3FD5F7"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578" w:type="dxa"/>
            <w:tcBorders>
              <w:top w:val="single" w:sz="4" w:space="0" w:color="auto"/>
              <w:left w:val="nil"/>
              <w:bottom w:val="single" w:sz="4" w:space="0" w:color="auto"/>
              <w:right w:val="nil"/>
            </w:tcBorders>
            <w:shd w:val="clear" w:color="auto" w:fill="auto"/>
            <w:hideMark/>
          </w:tcPr>
          <w:p w14:paraId="2B00148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3D20A143"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c>
          <w:tcPr>
            <w:tcW w:w="400" w:type="dxa"/>
            <w:tcBorders>
              <w:top w:val="single" w:sz="4" w:space="0" w:color="auto"/>
              <w:left w:val="nil"/>
              <w:bottom w:val="single" w:sz="4" w:space="0" w:color="auto"/>
              <w:right w:val="nil"/>
            </w:tcBorders>
            <w:shd w:val="clear" w:color="auto" w:fill="auto"/>
            <w:noWrap/>
            <w:vAlign w:val="bottom"/>
            <w:hideMark/>
          </w:tcPr>
          <w:p w14:paraId="27D76AD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nil"/>
            </w:tcBorders>
            <w:shd w:val="clear" w:color="auto" w:fill="auto"/>
            <w:noWrap/>
            <w:vAlign w:val="bottom"/>
            <w:hideMark/>
          </w:tcPr>
          <w:p w14:paraId="0E2AC2B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B</w:t>
            </w:r>
          </w:p>
        </w:tc>
        <w:tc>
          <w:tcPr>
            <w:tcW w:w="460" w:type="dxa"/>
            <w:tcBorders>
              <w:top w:val="single" w:sz="4" w:space="0" w:color="auto"/>
              <w:left w:val="nil"/>
              <w:bottom w:val="single" w:sz="4" w:space="0" w:color="auto"/>
              <w:right w:val="nil"/>
            </w:tcBorders>
            <w:shd w:val="clear" w:color="auto" w:fill="auto"/>
            <w:hideMark/>
          </w:tcPr>
          <w:p w14:paraId="197C2BE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BAC7BA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Exp</w:t>
            </w:r>
            <w:proofErr w:type="spellEnd"/>
            <w:r w:rsidRPr="008B358B">
              <w:rPr>
                <w:rFonts w:ascii="Times New Roman" w:eastAsia="Times New Roman" w:hAnsi="Times New Roman" w:cs="Times New Roman"/>
                <w:color w:val="000000"/>
                <w:sz w:val="24"/>
                <w:szCs w:val="24"/>
                <w:lang w:eastAsia="en-AU"/>
              </w:rPr>
              <w:t>(B)</w:t>
            </w:r>
          </w:p>
        </w:tc>
      </w:tr>
      <w:tr w:rsidR="008B358B" w:rsidRPr="008B358B" w14:paraId="792AEDCD" w14:textId="77777777" w:rsidTr="003C26A2">
        <w:trPr>
          <w:trHeight w:val="780"/>
        </w:trPr>
        <w:tc>
          <w:tcPr>
            <w:tcW w:w="3858" w:type="dxa"/>
            <w:gridSpan w:val="4"/>
            <w:tcBorders>
              <w:top w:val="nil"/>
              <w:left w:val="nil"/>
              <w:bottom w:val="single" w:sz="4" w:space="0" w:color="auto"/>
              <w:right w:val="single" w:sz="4" w:space="0" w:color="auto"/>
            </w:tcBorders>
            <w:shd w:val="clear" w:color="auto" w:fill="auto"/>
            <w:vAlign w:val="bottom"/>
          </w:tcPr>
          <w:p w14:paraId="21EA6B8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Neighborhood</w:t>
            </w:r>
            <w:proofErr w:type="spellEnd"/>
            <w:r w:rsidRPr="008B358B">
              <w:rPr>
                <w:rFonts w:ascii="Times New Roman" w:eastAsia="Times New Roman" w:hAnsi="Times New Roman" w:cs="Times New Roman"/>
                <w:color w:val="000000"/>
                <w:sz w:val="24"/>
                <w:szCs w:val="24"/>
                <w:lang w:eastAsia="en-AU"/>
              </w:rPr>
              <w:t xml:space="preserve"> attributes:</w:t>
            </w:r>
            <w:r w:rsidRPr="008B358B">
              <w:rPr>
                <w:rFonts w:ascii="Times New Roman" w:eastAsia="Times New Roman" w:hAnsi="Times New Roman" w:cs="Times New Roman"/>
                <w:color w:val="000000"/>
                <w:sz w:val="24"/>
                <w:szCs w:val="24"/>
                <w:vertAlign w:val="superscript"/>
                <w:lang w:eastAsia="en-AU"/>
              </w:rPr>
              <w:t>1</w:t>
            </w:r>
          </w:p>
        </w:tc>
        <w:tc>
          <w:tcPr>
            <w:tcW w:w="280" w:type="dxa"/>
            <w:tcBorders>
              <w:top w:val="nil"/>
              <w:left w:val="nil"/>
              <w:bottom w:val="single" w:sz="4" w:space="0" w:color="auto"/>
              <w:right w:val="nil"/>
            </w:tcBorders>
            <w:shd w:val="clear" w:color="auto" w:fill="auto"/>
            <w:noWrap/>
            <w:vAlign w:val="bottom"/>
          </w:tcPr>
          <w:p w14:paraId="392BB9A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tcPr>
          <w:p w14:paraId="5D7E7B4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nil"/>
              <w:left w:val="nil"/>
              <w:bottom w:val="single" w:sz="4" w:space="0" w:color="auto"/>
              <w:right w:val="nil"/>
            </w:tcBorders>
            <w:shd w:val="clear" w:color="auto" w:fill="auto"/>
            <w:noWrap/>
          </w:tcPr>
          <w:p w14:paraId="584B7E4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tcPr>
          <w:p w14:paraId="6338217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20" w:type="dxa"/>
            <w:tcBorders>
              <w:top w:val="nil"/>
              <w:left w:val="nil"/>
              <w:bottom w:val="single" w:sz="4" w:space="0" w:color="auto"/>
              <w:right w:val="nil"/>
            </w:tcBorders>
            <w:shd w:val="clear" w:color="auto" w:fill="auto"/>
            <w:noWrap/>
            <w:vAlign w:val="bottom"/>
          </w:tcPr>
          <w:p w14:paraId="7B68AA7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tcPr>
          <w:p w14:paraId="7961A2E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00" w:type="dxa"/>
            <w:tcBorders>
              <w:top w:val="nil"/>
              <w:left w:val="nil"/>
              <w:bottom w:val="single" w:sz="4" w:space="0" w:color="auto"/>
              <w:right w:val="nil"/>
            </w:tcBorders>
            <w:shd w:val="clear" w:color="auto" w:fill="auto"/>
            <w:noWrap/>
            <w:vAlign w:val="bottom"/>
          </w:tcPr>
          <w:p w14:paraId="31B4416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tcPr>
          <w:p w14:paraId="6B3CF3A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40" w:type="dxa"/>
            <w:tcBorders>
              <w:top w:val="nil"/>
              <w:left w:val="nil"/>
              <w:bottom w:val="single" w:sz="4" w:space="0" w:color="auto"/>
              <w:right w:val="nil"/>
            </w:tcBorders>
            <w:shd w:val="clear" w:color="auto" w:fill="auto"/>
            <w:noWrap/>
            <w:vAlign w:val="bottom"/>
          </w:tcPr>
          <w:p w14:paraId="1C5BA66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single" w:sz="4" w:space="0" w:color="auto"/>
              <w:right w:val="nil"/>
            </w:tcBorders>
            <w:shd w:val="clear" w:color="auto" w:fill="auto"/>
            <w:noWrap/>
            <w:vAlign w:val="center"/>
          </w:tcPr>
          <w:p w14:paraId="030BB6B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8" w:type="dxa"/>
            <w:tcBorders>
              <w:top w:val="nil"/>
              <w:left w:val="nil"/>
              <w:bottom w:val="single" w:sz="4" w:space="0" w:color="auto"/>
              <w:right w:val="nil"/>
            </w:tcBorders>
            <w:shd w:val="clear" w:color="auto" w:fill="auto"/>
            <w:noWrap/>
          </w:tcPr>
          <w:p w14:paraId="736DDA5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nil"/>
              <w:left w:val="nil"/>
              <w:bottom w:val="single" w:sz="4" w:space="0" w:color="auto"/>
              <w:right w:val="single" w:sz="4" w:space="0" w:color="auto"/>
            </w:tcBorders>
            <w:shd w:val="clear" w:color="auto" w:fill="auto"/>
            <w:noWrap/>
            <w:vAlign w:val="center"/>
          </w:tcPr>
          <w:p w14:paraId="585DC3C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00" w:type="dxa"/>
            <w:tcBorders>
              <w:top w:val="nil"/>
              <w:left w:val="nil"/>
              <w:bottom w:val="single" w:sz="4" w:space="0" w:color="auto"/>
              <w:right w:val="nil"/>
            </w:tcBorders>
            <w:shd w:val="clear" w:color="auto" w:fill="auto"/>
            <w:noWrap/>
            <w:vAlign w:val="bottom"/>
          </w:tcPr>
          <w:p w14:paraId="202C6C0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tcPr>
          <w:p w14:paraId="633A28D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60" w:type="dxa"/>
            <w:tcBorders>
              <w:top w:val="nil"/>
              <w:left w:val="nil"/>
              <w:bottom w:val="single" w:sz="4" w:space="0" w:color="auto"/>
              <w:right w:val="nil"/>
            </w:tcBorders>
            <w:shd w:val="clear" w:color="auto" w:fill="auto"/>
            <w:noWrap/>
          </w:tcPr>
          <w:p w14:paraId="493E363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tcPr>
          <w:p w14:paraId="72B3DCC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r>
      <w:tr w:rsidR="008B358B" w:rsidRPr="008B358B" w14:paraId="02CB66C6" w14:textId="77777777" w:rsidTr="003C26A2">
        <w:trPr>
          <w:trHeight w:val="780"/>
        </w:trPr>
        <w:tc>
          <w:tcPr>
            <w:tcW w:w="1578" w:type="dxa"/>
            <w:tcBorders>
              <w:top w:val="nil"/>
              <w:left w:val="nil"/>
              <w:bottom w:val="single" w:sz="4" w:space="0" w:color="auto"/>
              <w:right w:val="nil"/>
            </w:tcBorders>
            <w:shd w:val="clear" w:color="auto" w:fill="auto"/>
            <w:vAlign w:val="bottom"/>
            <w:hideMark/>
          </w:tcPr>
          <w:p w14:paraId="7EF1D45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younger, low employment, high transit</w:t>
            </w:r>
          </w:p>
        </w:tc>
        <w:tc>
          <w:tcPr>
            <w:tcW w:w="940" w:type="dxa"/>
            <w:tcBorders>
              <w:top w:val="nil"/>
              <w:left w:val="nil"/>
              <w:bottom w:val="single" w:sz="4" w:space="0" w:color="auto"/>
              <w:right w:val="nil"/>
            </w:tcBorders>
            <w:shd w:val="clear" w:color="auto" w:fill="auto"/>
            <w:noWrap/>
            <w:vAlign w:val="center"/>
            <w:hideMark/>
          </w:tcPr>
          <w:p w14:paraId="1E6D26F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-.170</w:t>
            </w:r>
          </w:p>
        </w:tc>
        <w:tc>
          <w:tcPr>
            <w:tcW w:w="400" w:type="dxa"/>
            <w:tcBorders>
              <w:top w:val="nil"/>
              <w:left w:val="nil"/>
              <w:bottom w:val="single" w:sz="4" w:space="0" w:color="auto"/>
              <w:right w:val="nil"/>
            </w:tcBorders>
            <w:shd w:val="clear" w:color="auto" w:fill="auto"/>
            <w:noWrap/>
            <w:hideMark/>
          </w:tcPr>
          <w:p w14:paraId="5C7BAAB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0F510D0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.844</w:t>
            </w:r>
          </w:p>
        </w:tc>
        <w:tc>
          <w:tcPr>
            <w:tcW w:w="280" w:type="dxa"/>
            <w:tcBorders>
              <w:top w:val="nil"/>
              <w:left w:val="nil"/>
              <w:bottom w:val="single" w:sz="4" w:space="0" w:color="auto"/>
              <w:right w:val="nil"/>
            </w:tcBorders>
            <w:shd w:val="clear" w:color="auto" w:fill="auto"/>
            <w:noWrap/>
            <w:vAlign w:val="bottom"/>
            <w:hideMark/>
          </w:tcPr>
          <w:p w14:paraId="336E1B5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hideMark/>
          </w:tcPr>
          <w:p w14:paraId="221AAE5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.278</w:t>
            </w:r>
          </w:p>
        </w:tc>
        <w:tc>
          <w:tcPr>
            <w:tcW w:w="576" w:type="dxa"/>
            <w:tcBorders>
              <w:top w:val="nil"/>
              <w:left w:val="nil"/>
              <w:bottom w:val="single" w:sz="4" w:space="0" w:color="auto"/>
              <w:right w:val="nil"/>
            </w:tcBorders>
            <w:shd w:val="clear" w:color="auto" w:fill="auto"/>
            <w:noWrap/>
            <w:hideMark/>
          </w:tcPr>
          <w:p w14:paraId="74A031F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40AA17E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1.321</w:t>
            </w:r>
          </w:p>
        </w:tc>
        <w:tc>
          <w:tcPr>
            <w:tcW w:w="320" w:type="dxa"/>
            <w:tcBorders>
              <w:top w:val="nil"/>
              <w:left w:val="nil"/>
              <w:bottom w:val="single" w:sz="4" w:space="0" w:color="auto"/>
              <w:right w:val="nil"/>
            </w:tcBorders>
            <w:shd w:val="clear" w:color="auto" w:fill="auto"/>
            <w:noWrap/>
            <w:vAlign w:val="bottom"/>
            <w:hideMark/>
          </w:tcPr>
          <w:p w14:paraId="5863580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hideMark/>
          </w:tcPr>
          <w:p w14:paraId="7634C1F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-.185</w:t>
            </w:r>
          </w:p>
        </w:tc>
        <w:tc>
          <w:tcPr>
            <w:tcW w:w="400" w:type="dxa"/>
            <w:tcBorders>
              <w:top w:val="nil"/>
              <w:left w:val="nil"/>
              <w:bottom w:val="single" w:sz="4" w:space="0" w:color="auto"/>
              <w:right w:val="nil"/>
            </w:tcBorders>
            <w:shd w:val="clear" w:color="auto" w:fill="auto"/>
            <w:noWrap/>
            <w:vAlign w:val="bottom"/>
            <w:hideMark/>
          </w:tcPr>
          <w:p w14:paraId="6102B84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4064BD5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.831</w:t>
            </w:r>
          </w:p>
        </w:tc>
        <w:tc>
          <w:tcPr>
            <w:tcW w:w="340" w:type="dxa"/>
            <w:tcBorders>
              <w:top w:val="nil"/>
              <w:left w:val="nil"/>
              <w:bottom w:val="single" w:sz="4" w:space="0" w:color="auto"/>
              <w:right w:val="nil"/>
            </w:tcBorders>
            <w:shd w:val="clear" w:color="auto" w:fill="auto"/>
            <w:noWrap/>
            <w:vAlign w:val="bottom"/>
            <w:hideMark/>
          </w:tcPr>
          <w:p w14:paraId="73C0468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single" w:sz="4" w:space="0" w:color="auto"/>
              <w:right w:val="nil"/>
            </w:tcBorders>
            <w:shd w:val="clear" w:color="auto" w:fill="auto"/>
            <w:noWrap/>
            <w:vAlign w:val="center"/>
            <w:hideMark/>
          </w:tcPr>
          <w:p w14:paraId="325EDB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.176</w:t>
            </w:r>
          </w:p>
        </w:tc>
        <w:tc>
          <w:tcPr>
            <w:tcW w:w="578" w:type="dxa"/>
            <w:tcBorders>
              <w:top w:val="nil"/>
              <w:left w:val="nil"/>
              <w:bottom w:val="single" w:sz="4" w:space="0" w:color="auto"/>
              <w:right w:val="nil"/>
            </w:tcBorders>
            <w:shd w:val="clear" w:color="auto" w:fill="auto"/>
            <w:noWrap/>
            <w:hideMark/>
          </w:tcPr>
          <w:p w14:paraId="7C21107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nil"/>
              <w:left w:val="nil"/>
              <w:bottom w:val="single" w:sz="4" w:space="0" w:color="auto"/>
              <w:right w:val="single" w:sz="4" w:space="0" w:color="auto"/>
            </w:tcBorders>
            <w:shd w:val="clear" w:color="auto" w:fill="auto"/>
            <w:noWrap/>
            <w:vAlign w:val="center"/>
            <w:hideMark/>
          </w:tcPr>
          <w:p w14:paraId="1B819C8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1.192</w:t>
            </w:r>
          </w:p>
        </w:tc>
        <w:tc>
          <w:tcPr>
            <w:tcW w:w="400" w:type="dxa"/>
            <w:tcBorders>
              <w:top w:val="nil"/>
              <w:left w:val="nil"/>
              <w:bottom w:val="single" w:sz="4" w:space="0" w:color="auto"/>
              <w:right w:val="nil"/>
            </w:tcBorders>
            <w:shd w:val="clear" w:color="auto" w:fill="auto"/>
            <w:noWrap/>
            <w:vAlign w:val="bottom"/>
            <w:hideMark/>
          </w:tcPr>
          <w:p w14:paraId="565E546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nil"/>
            </w:tcBorders>
            <w:shd w:val="clear" w:color="auto" w:fill="auto"/>
            <w:noWrap/>
            <w:vAlign w:val="center"/>
            <w:hideMark/>
          </w:tcPr>
          <w:p w14:paraId="7BD82B0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-.025</w:t>
            </w:r>
          </w:p>
        </w:tc>
        <w:tc>
          <w:tcPr>
            <w:tcW w:w="460" w:type="dxa"/>
            <w:tcBorders>
              <w:top w:val="nil"/>
              <w:left w:val="nil"/>
              <w:bottom w:val="single" w:sz="4" w:space="0" w:color="auto"/>
              <w:right w:val="nil"/>
            </w:tcBorders>
            <w:shd w:val="clear" w:color="auto" w:fill="auto"/>
            <w:noWrap/>
            <w:hideMark/>
          </w:tcPr>
          <w:p w14:paraId="2EF7E6A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nil"/>
              <w:left w:val="nil"/>
              <w:bottom w:val="single" w:sz="4" w:space="0" w:color="auto"/>
              <w:right w:val="single" w:sz="4" w:space="0" w:color="auto"/>
            </w:tcBorders>
            <w:shd w:val="clear" w:color="auto" w:fill="auto"/>
            <w:noWrap/>
            <w:vAlign w:val="center"/>
            <w:hideMark/>
          </w:tcPr>
          <w:p w14:paraId="7757EA7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.975</w:t>
            </w:r>
          </w:p>
        </w:tc>
      </w:tr>
      <w:tr w:rsidR="008B358B" w:rsidRPr="008B358B" w14:paraId="622CB8DB"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hideMark/>
          </w:tcPr>
          <w:p w14:paraId="5032779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 rent and income, good schools</w:t>
            </w:r>
          </w:p>
        </w:tc>
        <w:tc>
          <w:tcPr>
            <w:tcW w:w="940" w:type="dxa"/>
            <w:tcBorders>
              <w:top w:val="single" w:sz="4" w:space="0" w:color="auto"/>
              <w:left w:val="nil"/>
              <w:bottom w:val="single" w:sz="4" w:space="0" w:color="auto"/>
              <w:right w:val="nil"/>
            </w:tcBorders>
            <w:shd w:val="clear" w:color="auto" w:fill="auto"/>
            <w:noWrap/>
            <w:vAlign w:val="center"/>
            <w:hideMark/>
          </w:tcPr>
          <w:p w14:paraId="3B22EED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.599</w:t>
            </w:r>
          </w:p>
        </w:tc>
        <w:tc>
          <w:tcPr>
            <w:tcW w:w="400" w:type="dxa"/>
            <w:tcBorders>
              <w:top w:val="single" w:sz="4" w:space="0" w:color="auto"/>
              <w:left w:val="nil"/>
              <w:bottom w:val="single" w:sz="4" w:space="0" w:color="auto"/>
              <w:right w:val="nil"/>
            </w:tcBorders>
            <w:shd w:val="clear" w:color="auto" w:fill="auto"/>
            <w:noWrap/>
            <w:hideMark/>
          </w:tcPr>
          <w:p w14:paraId="463293A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D57B28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1.820</w:t>
            </w:r>
          </w:p>
        </w:tc>
        <w:tc>
          <w:tcPr>
            <w:tcW w:w="280" w:type="dxa"/>
            <w:tcBorders>
              <w:top w:val="single" w:sz="4" w:space="0" w:color="auto"/>
              <w:left w:val="nil"/>
              <w:bottom w:val="single" w:sz="4" w:space="0" w:color="auto"/>
              <w:right w:val="nil"/>
            </w:tcBorders>
            <w:shd w:val="clear" w:color="auto" w:fill="auto"/>
            <w:noWrap/>
            <w:vAlign w:val="bottom"/>
            <w:hideMark/>
          </w:tcPr>
          <w:p w14:paraId="4867DF3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3EB57C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-.554</w:t>
            </w:r>
          </w:p>
        </w:tc>
        <w:tc>
          <w:tcPr>
            <w:tcW w:w="576" w:type="dxa"/>
            <w:tcBorders>
              <w:top w:val="single" w:sz="4" w:space="0" w:color="auto"/>
              <w:left w:val="nil"/>
              <w:bottom w:val="single" w:sz="4" w:space="0" w:color="auto"/>
              <w:right w:val="nil"/>
            </w:tcBorders>
            <w:shd w:val="clear" w:color="auto" w:fill="auto"/>
            <w:noWrap/>
            <w:hideMark/>
          </w:tcPr>
          <w:p w14:paraId="069492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CCC58C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.575</w:t>
            </w:r>
          </w:p>
        </w:tc>
        <w:tc>
          <w:tcPr>
            <w:tcW w:w="320" w:type="dxa"/>
            <w:tcBorders>
              <w:top w:val="single" w:sz="4" w:space="0" w:color="auto"/>
              <w:left w:val="nil"/>
              <w:bottom w:val="single" w:sz="4" w:space="0" w:color="auto"/>
              <w:right w:val="nil"/>
            </w:tcBorders>
            <w:shd w:val="clear" w:color="auto" w:fill="auto"/>
            <w:noWrap/>
            <w:vAlign w:val="bottom"/>
            <w:hideMark/>
          </w:tcPr>
          <w:p w14:paraId="1675D6C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41BC808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.480</w:t>
            </w:r>
          </w:p>
        </w:tc>
        <w:tc>
          <w:tcPr>
            <w:tcW w:w="400" w:type="dxa"/>
            <w:tcBorders>
              <w:top w:val="single" w:sz="4" w:space="0" w:color="auto"/>
              <w:left w:val="nil"/>
              <w:bottom w:val="single" w:sz="4" w:space="0" w:color="auto"/>
              <w:right w:val="nil"/>
            </w:tcBorders>
            <w:shd w:val="clear" w:color="auto" w:fill="auto"/>
            <w:noWrap/>
            <w:vAlign w:val="bottom"/>
            <w:hideMark/>
          </w:tcPr>
          <w:p w14:paraId="779ABF4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6A8447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1.617</w:t>
            </w:r>
          </w:p>
        </w:tc>
        <w:tc>
          <w:tcPr>
            <w:tcW w:w="340" w:type="dxa"/>
            <w:tcBorders>
              <w:top w:val="single" w:sz="4" w:space="0" w:color="auto"/>
              <w:left w:val="nil"/>
              <w:bottom w:val="single" w:sz="4" w:space="0" w:color="auto"/>
              <w:right w:val="nil"/>
            </w:tcBorders>
            <w:shd w:val="clear" w:color="auto" w:fill="auto"/>
            <w:noWrap/>
            <w:vAlign w:val="bottom"/>
            <w:hideMark/>
          </w:tcPr>
          <w:p w14:paraId="0058061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4BEF61C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.035</w:t>
            </w:r>
          </w:p>
        </w:tc>
        <w:tc>
          <w:tcPr>
            <w:tcW w:w="578" w:type="dxa"/>
            <w:tcBorders>
              <w:top w:val="single" w:sz="4" w:space="0" w:color="auto"/>
              <w:left w:val="nil"/>
              <w:bottom w:val="single" w:sz="4" w:space="0" w:color="auto"/>
              <w:right w:val="nil"/>
            </w:tcBorders>
            <w:shd w:val="clear" w:color="auto" w:fill="auto"/>
            <w:noWrap/>
            <w:hideMark/>
          </w:tcPr>
          <w:p w14:paraId="3987B21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25C8028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1.035</w:t>
            </w:r>
          </w:p>
        </w:tc>
        <w:tc>
          <w:tcPr>
            <w:tcW w:w="400" w:type="dxa"/>
            <w:tcBorders>
              <w:top w:val="single" w:sz="4" w:space="0" w:color="auto"/>
              <w:left w:val="nil"/>
              <w:bottom w:val="single" w:sz="4" w:space="0" w:color="auto"/>
              <w:right w:val="nil"/>
            </w:tcBorders>
            <w:shd w:val="clear" w:color="auto" w:fill="auto"/>
            <w:noWrap/>
            <w:vAlign w:val="bottom"/>
            <w:hideMark/>
          </w:tcPr>
          <w:p w14:paraId="0516F88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D48041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-.064</w:t>
            </w:r>
          </w:p>
        </w:tc>
        <w:tc>
          <w:tcPr>
            <w:tcW w:w="460" w:type="dxa"/>
            <w:tcBorders>
              <w:top w:val="single" w:sz="4" w:space="0" w:color="auto"/>
              <w:left w:val="nil"/>
              <w:bottom w:val="single" w:sz="4" w:space="0" w:color="auto"/>
              <w:right w:val="nil"/>
            </w:tcBorders>
            <w:shd w:val="clear" w:color="auto" w:fill="auto"/>
            <w:noWrap/>
            <w:hideMark/>
          </w:tcPr>
          <w:p w14:paraId="2ED1CC0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18D3B6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.938</w:t>
            </w:r>
          </w:p>
        </w:tc>
      </w:tr>
      <w:tr w:rsidR="008B358B" w:rsidRPr="008B358B" w14:paraId="5C0C3B02" w14:textId="77777777" w:rsidTr="003C26A2">
        <w:trPr>
          <w:trHeight w:val="300"/>
        </w:trPr>
        <w:tc>
          <w:tcPr>
            <w:tcW w:w="1578" w:type="dxa"/>
            <w:tcBorders>
              <w:top w:val="single" w:sz="4" w:space="0" w:color="auto"/>
              <w:left w:val="nil"/>
              <w:bottom w:val="single" w:sz="4" w:space="0" w:color="auto"/>
              <w:right w:val="nil"/>
            </w:tcBorders>
            <w:shd w:val="clear" w:color="auto" w:fill="auto"/>
            <w:vAlign w:val="bottom"/>
            <w:hideMark/>
          </w:tcPr>
          <w:p w14:paraId="68BC8C9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 crime and renters</w:t>
            </w:r>
          </w:p>
        </w:tc>
        <w:tc>
          <w:tcPr>
            <w:tcW w:w="940" w:type="dxa"/>
            <w:tcBorders>
              <w:top w:val="single" w:sz="4" w:space="0" w:color="auto"/>
              <w:left w:val="nil"/>
              <w:bottom w:val="single" w:sz="4" w:space="0" w:color="auto"/>
              <w:right w:val="nil"/>
            </w:tcBorders>
            <w:shd w:val="clear" w:color="auto" w:fill="auto"/>
            <w:noWrap/>
            <w:vAlign w:val="center"/>
            <w:hideMark/>
          </w:tcPr>
          <w:p w14:paraId="246B41D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-.513</w:t>
            </w:r>
          </w:p>
        </w:tc>
        <w:tc>
          <w:tcPr>
            <w:tcW w:w="400" w:type="dxa"/>
            <w:tcBorders>
              <w:top w:val="single" w:sz="4" w:space="0" w:color="auto"/>
              <w:left w:val="nil"/>
              <w:bottom w:val="single" w:sz="4" w:space="0" w:color="auto"/>
              <w:right w:val="nil"/>
            </w:tcBorders>
            <w:shd w:val="clear" w:color="auto" w:fill="auto"/>
            <w:noWrap/>
            <w:hideMark/>
          </w:tcPr>
          <w:p w14:paraId="41C8E68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340058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.599</w:t>
            </w:r>
          </w:p>
        </w:tc>
        <w:tc>
          <w:tcPr>
            <w:tcW w:w="280" w:type="dxa"/>
            <w:tcBorders>
              <w:top w:val="single" w:sz="4" w:space="0" w:color="auto"/>
              <w:left w:val="nil"/>
              <w:bottom w:val="single" w:sz="4" w:space="0" w:color="auto"/>
              <w:right w:val="nil"/>
            </w:tcBorders>
            <w:shd w:val="clear" w:color="auto" w:fill="auto"/>
            <w:noWrap/>
            <w:vAlign w:val="bottom"/>
            <w:hideMark/>
          </w:tcPr>
          <w:p w14:paraId="5A21195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42D6A7E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-1.179</w:t>
            </w:r>
          </w:p>
        </w:tc>
        <w:tc>
          <w:tcPr>
            <w:tcW w:w="576" w:type="dxa"/>
            <w:tcBorders>
              <w:top w:val="single" w:sz="4" w:space="0" w:color="auto"/>
              <w:left w:val="nil"/>
              <w:bottom w:val="single" w:sz="4" w:space="0" w:color="auto"/>
              <w:right w:val="nil"/>
            </w:tcBorders>
            <w:shd w:val="clear" w:color="auto" w:fill="auto"/>
            <w:noWrap/>
            <w:hideMark/>
          </w:tcPr>
          <w:p w14:paraId="3FF5103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77B845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.308</w:t>
            </w:r>
          </w:p>
        </w:tc>
        <w:tc>
          <w:tcPr>
            <w:tcW w:w="320" w:type="dxa"/>
            <w:tcBorders>
              <w:top w:val="single" w:sz="4" w:space="0" w:color="auto"/>
              <w:left w:val="nil"/>
              <w:bottom w:val="single" w:sz="4" w:space="0" w:color="auto"/>
              <w:right w:val="nil"/>
            </w:tcBorders>
            <w:shd w:val="clear" w:color="auto" w:fill="auto"/>
            <w:noWrap/>
            <w:vAlign w:val="bottom"/>
            <w:hideMark/>
          </w:tcPr>
          <w:p w14:paraId="188FE0B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2AC4BF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-.236</w:t>
            </w:r>
          </w:p>
        </w:tc>
        <w:tc>
          <w:tcPr>
            <w:tcW w:w="400" w:type="dxa"/>
            <w:tcBorders>
              <w:top w:val="single" w:sz="4" w:space="0" w:color="auto"/>
              <w:left w:val="nil"/>
              <w:bottom w:val="single" w:sz="4" w:space="0" w:color="auto"/>
              <w:right w:val="nil"/>
            </w:tcBorders>
            <w:shd w:val="clear" w:color="auto" w:fill="auto"/>
            <w:noWrap/>
            <w:vAlign w:val="bottom"/>
            <w:hideMark/>
          </w:tcPr>
          <w:p w14:paraId="06EAC56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7A4D51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.789</w:t>
            </w:r>
          </w:p>
        </w:tc>
        <w:tc>
          <w:tcPr>
            <w:tcW w:w="340" w:type="dxa"/>
            <w:tcBorders>
              <w:top w:val="single" w:sz="4" w:space="0" w:color="auto"/>
              <w:left w:val="nil"/>
              <w:bottom w:val="single" w:sz="4" w:space="0" w:color="auto"/>
              <w:right w:val="nil"/>
            </w:tcBorders>
            <w:shd w:val="clear" w:color="auto" w:fill="auto"/>
            <w:noWrap/>
            <w:vAlign w:val="bottom"/>
            <w:hideMark/>
          </w:tcPr>
          <w:p w14:paraId="0990B6A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0FBC7EA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-.100</w:t>
            </w:r>
          </w:p>
        </w:tc>
        <w:tc>
          <w:tcPr>
            <w:tcW w:w="578" w:type="dxa"/>
            <w:tcBorders>
              <w:top w:val="single" w:sz="4" w:space="0" w:color="auto"/>
              <w:left w:val="nil"/>
              <w:bottom w:val="single" w:sz="4" w:space="0" w:color="auto"/>
              <w:right w:val="nil"/>
            </w:tcBorders>
            <w:shd w:val="clear" w:color="auto" w:fill="auto"/>
            <w:noWrap/>
            <w:hideMark/>
          </w:tcPr>
          <w:p w14:paraId="4D52F5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02AAABF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.905</w:t>
            </w:r>
          </w:p>
        </w:tc>
        <w:tc>
          <w:tcPr>
            <w:tcW w:w="400" w:type="dxa"/>
            <w:tcBorders>
              <w:top w:val="single" w:sz="4" w:space="0" w:color="auto"/>
              <w:left w:val="nil"/>
              <w:bottom w:val="single" w:sz="4" w:space="0" w:color="auto"/>
              <w:right w:val="nil"/>
            </w:tcBorders>
            <w:shd w:val="clear" w:color="auto" w:fill="auto"/>
            <w:noWrap/>
            <w:vAlign w:val="bottom"/>
            <w:hideMark/>
          </w:tcPr>
          <w:p w14:paraId="68947ED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3D3FDD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-.140</w:t>
            </w:r>
          </w:p>
        </w:tc>
        <w:tc>
          <w:tcPr>
            <w:tcW w:w="460" w:type="dxa"/>
            <w:tcBorders>
              <w:top w:val="single" w:sz="4" w:space="0" w:color="auto"/>
              <w:left w:val="nil"/>
              <w:bottom w:val="single" w:sz="4" w:space="0" w:color="auto"/>
              <w:right w:val="nil"/>
            </w:tcBorders>
            <w:shd w:val="clear" w:color="auto" w:fill="auto"/>
            <w:noWrap/>
            <w:hideMark/>
          </w:tcPr>
          <w:p w14:paraId="16BD0C6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D90835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.870</w:t>
            </w:r>
          </w:p>
        </w:tc>
      </w:tr>
      <w:tr w:rsidR="008B358B" w:rsidRPr="008B358B" w14:paraId="75E53E61" w14:textId="77777777" w:rsidTr="003C26A2">
        <w:trPr>
          <w:trHeight w:val="525"/>
        </w:trPr>
        <w:tc>
          <w:tcPr>
            <w:tcW w:w="3858" w:type="dxa"/>
            <w:gridSpan w:val="4"/>
            <w:tcBorders>
              <w:top w:val="single" w:sz="4" w:space="0" w:color="auto"/>
              <w:left w:val="nil"/>
              <w:bottom w:val="single" w:sz="4" w:space="0" w:color="auto"/>
              <w:right w:val="single" w:sz="4" w:space="0" w:color="auto"/>
            </w:tcBorders>
            <w:shd w:val="clear" w:color="auto" w:fill="auto"/>
            <w:vAlign w:val="bottom"/>
          </w:tcPr>
          <w:p w14:paraId="5C40ACC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 attributes:</w:t>
            </w:r>
          </w:p>
        </w:tc>
        <w:tc>
          <w:tcPr>
            <w:tcW w:w="280" w:type="dxa"/>
            <w:tcBorders>
              <w:top w:val="single" w:sz="4" w:space="0" w:color="auto"/>
              <w:left w:val="nil"/>
              <w:bottom w:val="single" w:sz="4" w:space="0" w:color="auto"/>
              <w:right w:val="nil"/>
            </w:tcBorders>
            <w:shd w:val="clear" w:color="auto" w:fill="auto"/>
            <w:noWrap/>
            <w:vAlign w:val="bottom"/>
          </w:tcPr>
          <w:p w14:paraId="3831C54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686942D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single" w:sz="4" w:space="0" w:color="auto"/>
              <w:left w:val="nil"/>
              <w:bottom w:val="single" w:sz="4" w:space="0" w:color="auto"/>
              <w:right w:val="nil"/>
            </w:tcBorders>
            <w:shd w:val="clear" w:color="auto" w:fill="auto"/>
            <w:noWrap/>
          </w:tcPr>
          <w:p w14:paraId="29358E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6A08D7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20" w:type="dxa"/>
            <w:tcBorders>
              <w:top w:val="single" w:sz="4" w:space="0" w:color="auto"/>
              <w:left w:val="nil"/>
              <w:bottom w:val="single" w:sz="4" w:space="0" w:color="auto"/>
              <w:right w:val="nil"/>
            </w:tcBorders>
            <w:shd w:val="clear" w:color="auto" w:fill="auto"/>
            <w:noWrap/>
            <w:vAlign w:val="bottom"/>
          </w:tcPr>
          <w:p w14:paraId="585FED3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731D234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00" w:type="dxa"/>
            <w:tcBorders>
              <w:top w:val="single" w:sz="4" w:space="0" w:color="auto"/>
              <w:left w:val="nil"/>
              <w:bottom w:val="single" w:sz="4" w:space="0" w:color="auto"/>
              <w:right w:val="nil"/>
            </w:tcBorders>
            <w:shd w:val="clear" w:color="auto" w:fill="auto"/>
            <w:noWrap/>
            <w:vAlign w:val="bottom"/>
          </w:tcPr>
          <w:p w14:paraId="3FDF977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FC271F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40" w:type="dxa"/>
            <w:tcBorders>
              <w:top w:val="single" w:sz="4" w:space="0" w:color="auto"/>
              <w:left w:val="nil"/>
              <w:bottom w:val="single" w:sz="4" w:space="0" w:color="auto"/>
              <w:right w:val="nil"/>
            </w:tcBorders>
            <w:shd w:val="clear" w:color="auto" w:fill="auto"/>
            <w:noWrap/>
            <w:vAlign w:val="bottom"/>
          </w:tcPr>
          <w:p w14:paraId="619A0FD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6E5F0E3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8" w:type="dxa"/>
            <w:tcBorders>
              <w:top w:val="single" w:sz="4" w:space="0" w:color="auto"/>
              <w:left w:val="nil"/>
              <w:bottom w:val="single" w:sz="4" w:space="0" w:color="auto"/>
              <w:right w:val="nil"/>
            </w:tcBorders>
            <w:shd w:val="clear" w:color="auto" w:fill="auto"/>
            <w:noWrap/>
          </w:tcPr>
          <w:p w14:paraId="4FB11CA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58A5609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00" w:type="dxa"/>
            <w:tcBorders>
              <w:top w:val="single" w:sz="4" w:space="0" w:color="auto"/>
              <w:left w:val="nil"/>
              <w:bottom w:val="single" w:sz="4" w:space="0" w:color="auto"/>
              <w:right w:val="nil"/>
            </w:tcBorders>
            <w:shd w:val="clear" w:color="auto" w:fill="auto"/>
            <w:noWrap/>
            <w:vAlign w:val="bottom"/>
          </w:tcPr>
          <w:p w14:paraId="5B76D7C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7941724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60" w:type="dxa"/>
            <w:tcBorders>
              <w:top w:val="single" w:sz="4" w:space="0" w:color="auto"/>
              <w:left w:val="nil"/>
              <w:bottom w:val="single" w:sz="4" w:space="0" w:color="auto"/>
              <w:right w:val="nil"/>
            </w:tcBorders>
            <w:shd w:val="clear" w:color="auto" w:fill="auto"/>
            <w:noWrap/>
          </w:tcPr>
          <w:p w14:paraId="5EC98DA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54BBED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r>
      <w:tr w:rsidR="008B358B" w:rsidRPr="008B358B" w14:paraId="4D50BC3A"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hideMark/>
          </w:tcPr>
          <w:p w14:paraId="76970E3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 property rent / median</w:t>
            </w:r>
            <w:r w:rsidRPr="008B358B">
              <w:rPr>
                <w:rFonts w:ascii="Times New Roman" w:eastAsia="Times New Roman" w:hAnsi="Times New Roman" w:cs="Times New Roman"/>
                <w:color w:val="000000"/>
                <w:sz w:val="24"/>
                <w:szCs w:val="24"/>
                <w:vertAlign w:val="superscript"/>
                <w:lang w:eastAsia="en-AU"/>
              </w:rPr>
              <w:t>2</w:t>
            </w:r>
          </w:p>
        </w:tc>
        <w:tc>
          <w:tcPr>
            <w:tcW w:w="940" w:type="dxa"/>
            <w:tcBorders>
              <w:top w:val="single" w:sz="4" w:space="0" w:color="auto"/>
              <w:left w:val="nil"/>
              <w:bottom w:val="single" w:sz="4" w:space="0" w:color="auto"/>
              <w:right w:val="nil"/>
            </w:tcBorders>
            <w:shd w:val="clear" w:color="auto" w:fill="auto"/>
            <w:noWrap/>
            <w:vAlign w:val="center"/>
            <w:hideMark/>
          </w:tcPr>
          <w:p w14:paraId="1C0A35D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.307</w:t>
            </w:r>
          </w:p>
        </w:tc>
        <w:tc>
          <w:tcPr>
            <w:tcW w:w="400" w:type="dxa"/>
            <w:tcBorders>
              <w:top w:val="single" w:sz="4" w:space="0" w:color="auto"/>
              <w:left w:val="nil"/>
              <w:bottom w:val="single" w:sz="4" w:space="0" w:color="auto"/>
              <w:right w:val="nil"/>
            </w:tcBorders>
            <w:shd w:val="clear" w:color="auto" w:fill="auto"/>
            <w:noWrap/>
            <w:hideMark/>
          </w:tcPr>
          <w:p w14:paraId="4EC15B4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AD8175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1.359</w:t>
            </w:r>
          </w:p>
        </w:tc>
        <w:tc>
          <w:tcPr>
            <w:tcW w:w="280" w:type="dxa"/>
            <w:tcBorders>
              <w:top w:val="single" w:sz="4" w:space="0" w:color="auto"/>
              <w:left w:val="nil"/>
              <w:bottom w:val="single" w:sz="4" w:space="0" w:color="auto"/>
              <w:right w:val="nil"/>
            </w:tcBorders>
            <w:shd w:val="clear" w:color="auto" w:fill="auto"/>
            <w:noWrap/>
            <w:vAlign w:val="bottom"/>
            <w:hideMark/>
          </w:tcPr>
          <w:p w14:paraId="7F03A52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49E335C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-.088</w:t>
            </w:r>
          </w:p>
        </w:tc>
        <w:tc>
          <w:tcPr>
            <w:tcW w:w="576" w:type="dxa"/>
            <w:tcBorders>
              <w:top w:val="single" w:sz="4" w:space="0" w:color="auto"/>
              <w:left w:val="nil"/>
              <w:bottom w:val="single" w:sz="4" w:space="0" w:color="auto"/>
              <w:right w:val="nil"/>
            </w:tcBorders>
            <w:shd w:val="clear" w:color="auto" w:fill="auto"/>
            <w:noWrap/>
            <w:hideMark/>
          </w:tcPr>
          <w:p w14:paraId="2C92520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461CEB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.916</w:t>
            </w:r>
          </w:p>
        </w:tc>
        <w:tc>
          <w:tcPr>
            <w:tcW w:w="320" w:type="dxa"/>
            <w:tcBorders>
              <w:top w:val="single" w:sz="4" w:space="0" w:color="auto"/>
              <w:left w:val="nil"/>
              <w:bottom w:val="single" w:sz="4" w:space="0" w:color="auto"/>
              <w:right w:val="nil"/>
            </w:tcBorders>
            <w:shd w:val="clear" w:color="auto" w:fill="auto"/>
            <w:noWrap/>
            <w:vAlign w:val="bottom"/>
            <w:hideMark/>
          </w:tcPr>
          <w:p w14:paraId="37449CE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E43E98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.375</w:t>
            </w:r>
          </w:p>
        </w:tc>
        <w:tc>
          <w:tcPr>
            <w:tcW w:w="400" w:type="dxa"/>
            <w:tcBorders>
              <w:top w:val="single" w:sz="4" w:space="0" w:color="auto"/>
              <w:left w:val="nil"/>
              <w:bottom w:val="single" w:sz="4" w:space="0" w:color="auto"/>
              <w:right w:val="nil"/>
            </w:tcBorders>
            <w:shd w:val="clear" w:color="auto" w:fill="auto"/>
            <w:noWrap/>
            <w:vAlign w:val="bottom"/>
            <w:hideMark/>
          </w:tcPr>
          <w:p w14:paraId="6E631FA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BC1752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1.455</w:t>
            </w:r>
          </w:p>
        </w:tc>
        <w:tc>
          <w:tcPr>
            <w:tcW w:w="340" w:type="dxa"/>
            <w:tcBorders>
              <w:top w:val="single" w:sz="4" w:space="0" w:color="auto"/>
              <w:left w:val="nil"/>
              <w:bottom w:val="single" w:sz="4" w:space="0" w:color="auto"/>
              <w:right w:val="nil"/>
            </w:tcBorders>
            <w:shd w:val="clear" w:color="auto" w:fill="auto"/>
            <w:noWrap/>
            <w:vAlign w:val="bottom"/>
            <w:hideMark/>
          </w:tcPr>
          <w:p w14:paraId="77B810D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6B6AE07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.581</w:t>
            </w:r>
          </w:p>
        </w:tc>
        <w:tc>
          <w:tcPr>
            <w:tcW w:w="578" w:type="dxa"/>
            <w:tcBorders>
              <w:top w:val="single" w:sz="4" w:space="0" w:color="auto"/>
              <w:left w:val="nil"/>
              <w:bottom w:val="single" w:sz="4" w:space="0" w:color="auto"/>
              <w:right w:val="nil"/>
            </w:tcBorders>
            <w:shd w:val="clear" w:color="auto" w:fill="auto"/>
            <w:noWrap/>
            <w:hideMark/>
          </w:tcPr>
          <w:p w14:paraId="7E31553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45A0380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1.788</w:t>
            </w:r>
          </w:p>
        </w:tc>
        <w:tc>
          <w:tcPr>
            <w:tcW w:w="400" w:type="dxa"/>
            <w:tcBorders>
              <w:top w:val="single" w:sz="4" w:space="0" w:color="auto"/>
              <w:left w:val="nil"/>
              <w:bottom w:val="single" w:sz="4" w:space="0" w:color="auto"/>
              <w:right w:val="nil"/>
            </w:tcBorders>
            <w:shd w:val="clear" w:color="auto" w:fill="auto"/>
            <w:noWrap/>
            <w:vAlign w:val="bottom"/>
            <w:hideMark/>
          </w:tcPr>
          <w:p w14:paraId="2E91BB1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7C3E9D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.896</w:t>
            </w:r>
          </w:p>
        </w:tc>
        <w:tc>
          <w:tcPr>
            <w:tcW w:w="460" w:type="dxa"/>
            <w:tcBorders>
              <w:top w:val="single" w:sz="4" w:space="0" w:color="auto"/>
              <w:left w:val="nil"/>
              <w:bottom w:val="single" w:sz="4" w:space="0" w:color="auto"/>
              <w:right w:val="nil"/>
            </w:tcBorders>
            <w:shd w:val="clear" w:color="auto" w:fill="auto"/>
            <w:noWrap/>
            <w:hideMark/>
          </w:tcPr>
          <w:p w14:paraId="21EF316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046204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2.450</w:t>
            </w:r>
          </w:p>
        </w:tc>
      </w:tr>
      <w:tr w:rsidR="008B358B" w:rsidRPr="008B358B" w14:paraId="15F0926D" w14:textId="77777777" w:rsidTr="003C26A2">
        <w:trPr>
          <w:trHeight w:val="300"/>
        </w:trPr>
        <w:tc>
          <w:tcPr>
            <w:tcW w:w="1578" w:type="dxa"/>
            <w:tcBorders>
              <w:top w:val="single" w:sz="4" w:space="0" w:color="auto"/>
              <w:left w:val="nil"/>
              <w:bottom w:val="single" w:sz="4" w:space="0" w:color="auto"/>
              <w:right w:val="nil"/>
            </w:tcBorders>
            <w:shd w:val="clear" w:color="auto" w:fill="auto"/>
            <w:vAlign w:val="bottom"/>
            <w:hideMark/>
          </w:tcPr>
          <w:p w14:paraId="2D51C9B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age</w:t>
            </w:r>
          </w:p>
        </w:tc>
        <w:tc>
          <w:tcPr>
            <w:tcW w:w="940" w:type="dxa"/>
            <w:tcBorders>
              <w:top w:val="single" w:sz="4" w:space="0" w:color="auto"/>
              <w:left w:val="nil"/>
              <w:bottom w:val="single" w:sz="4" w:space="0" w:color="auto"/>
              <w:right w:val="nil"/>
            </w:tcBorders>
            <w:shd w:val="clear" w:color="auto" w:fill="auto"/>
            <w:noWrap/>
            <w:vAlign w:val="center"/>
            <w:hideMark/>
          </w:tcPr>
          <w:p w14:paraId="35B4911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-.490</w:t>
            </w:r>
          </w:p>
        </w:tc>
        <w:tc>
          <w:tcPr>
            <w:tcW w:w="400" w:type="dxa"/>
            <w:tcBorders>
              <w:top w:val="single" w:sz="4" w:space="0" w:color="auto"/>
              <w:left w:val="nil"/>
              <w:bottom w:val="single" w:sz="4" w:space="0" w:color="auto"/>
              <w:right w:val="nil"/>
            </w:tcBorders>
            <w:shd w:val="clear" w:color="auto" w:fill="auto"/>
            <w:noWrap/>
            <w:hideMark/>
          </w:tcPr>
          <w:p w14:paraId="6B2E820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240527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.613</w:t>
            </w:r>
          </w:p>
        </w:tc>
        <w:tc>
          <w:tcPr>
            <w:tcW w:w="280" w:type="dxa"/>
            <w:tcBorders>
              <w:top w:val="single" w:sz="4" w:space="0" w:color="auto"/>
              <w:left w:val="nil"/>
              <w:bottom w:val="single" w:sz="4" w:space="0" w:color="auto"/>
              <w:right w:val="nil"/>
            </w:tcBorders>
            <w:shd w:val="clear" w:color="auto" w:fill="auto"/>
            <w:noWrap/>
            <w:vAlign w:val="bottom"/>
            <w:hideMark/>
          </w:tcPr>
          <w:p w14:paraId="28A870F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103074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.054</w:t>
            </w:r>
          </w:p>
        </w:tc>
        <w:tc>
          <w:tcPr>
            <w:tcW w:w="576" w:type="dxa"/>
            <w:tcBorders>
              <w:top w:val="single" w:sz="4" w:space="0" w:color="auto"/>
              <w:left w:val="nil"/>
              <w:bottom w:val="single" w:sz="4" w:space="0" w:color="auto"/>
              <w:right w:val="nil"/>
            </w:tcBorders>
            <w:shd w:val="clear" w:color="auto" w:fill="auto"/>
            <w:noWrap/>
            <w:hideMark/>
          </w:tcPr>
          <w:p w14:paraId="4C3A19A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BF83CF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1.055</w:t>
            </w:r>
          </w:p>
        </w:tc>
        <w:tc>
          <w:tcPr>
            <w:tcW w:w="320" w:type="dxa"/>
            <w:tcBorders>
              <w:top w:val="single" w:sz="4" w:space="0" w:color="auto"/>
              <w:left w:val="nil"/>
              <w:bottom w:val="single" w:sz="4" w:space="0" w:color="auto"/>
              <w:right w:val="nil"/>
            </w:tcBorders>
            <w:shd w:val="clear" w:color="auto" w:fill="auto"/>
            <w:noWrap/>
            <w:vAlign w:val="bottom"/>
            <w:hideMark/>
          </w:tcPr>
          <w:p w14:paraId="2D46D8B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11F5E02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.136</w:t>
            </w:r>
          </w:p>
        </w:tc>
        <w:tc>
          <w:tcPr>
            <w:tcW w:w="400" w:type="dxa"/>
            <w:tcBorders>
              <w:top w:val="single" w:sz="4" w:space="0" w:color="auto"/>
              <w:left w:val="nil"/>
              <w:bottom w:val="single" w:sz="4" w:space="0" w:color="auto"/>
              <w:right w:val="nil"/>
            </w:tcBorders>
            <w:shd w:val="clear" w:color="auto" w:fill="auto"/>
            <w:noWrap/>
            <w:vAlign w:val="bottom"/>
            <w:hideMark/>
          </w:tcPr>
          <w:p w14:paraId="20A4AD3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96765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1.146</w:t>
            </w:r>
          </w:p>
        </w:tc>
        <w:tc>
          <w:tcPr>
            <w:tcW w:w="340" w:type="dxa"/>
            <w:tcBorders>
              <w:top w:val="single" w:sz="4" w:space="0" w:color="auto"/>
              <w:left w:val="nil"/>
              <w:bottom w:val="single" w:sz="4" w:space="0" w:color="auto"/>
              <w:right w:val="nil"/>
            </w:tcBorders>
            <w:shd w:val="clear" w:color="auto" w:fill="auto"/>
            <w:noWrap/>
            <w:vAlign w:val="bottom"/>
            <w:hideMark/>
          </w:tcPr>
          <w:p w14:paraId="6F46D38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0B2CC4E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.561</w:t>
            </w:r>
          </w:p>
        </w:tc>
        <w:tc>
          <w:tcPr>
            <w:tcW w:w="578" w:type="dxa"/>
            <w:tcBorders>
              <w:top w:val="single" w:sz="4" w:space="0" w:color="auto"/>
              <w:left w:val="nil"/>
              <w:bottom w:val="single" w:sz="4" w:space="0" w:color="auto"/>
              <w:right w:val="nil"/>
            </w:tcBorders>
            <w:shd w:val="clear" w:color="auto" w:fill="auto"/>
            <w:noWrap/>
            <w:hideMark/>
          </w:tcPr>
          <w:p w14:paraId="4F8B491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2D80739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1.752</w:t>
            </w:r>
          </w:p>
        </w:tc>
        <w:tc>
          <w:tcPr>
            <w:tcW w:w="400" w:type="dxa"/>
            <w:tcBorders>
              <w:top w:val="single" w:sz="4" w:space="0" w:color="auto"/>
              <w:left w:val="nil"/>
              <w:bottom w:val="single" w:sz="4" w:space="0" w:color="auto"/>
              <w:right w:val="nil"/>
            </w:tcBorders>
            <w:shd w:val="clear" w:color="auto" w:fill="auto"/>
            <w:noWrap/>
            <w:vAlign w:val="bottom"/>
            <w:hideMark/>
          </w:tcPr>
          <w:p w14:paraId="33DE449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0FA103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-.356</w:t>
            </w:r>
          </w:p>
        </w:tc>
        <w:tc>
          <w:tcPr>
            <w:tcW w:w="460" w:type="dxa"/>
            <w:tcBorders>
              <w:top w:val="single" w:sz="4" w:space="0" w:color="auto"/>
              <w:left w:val="nil"/>
              <w:bottom w:val="single" w:sz="4" w:space="0" w:color="auto"/>
              <w:right w:val="nil"/>
            </w:tcBorders>
            <w:shd w:val="clear" w:color="auto" w:fill="auto"/>
            <w:noWrap/>
            <w:hideMark/>
          </w:tcPr>
          <w:p w14:paraId="444C48F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D98473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.700</w:t>
            </w:r>
          </w:p>
        </w:tc>
      </w:tr>
      <w:tr w:rsidR="008B358B" w:rsidRPr="008B358B" w14:paraId="33EC653C" w14:textId="77777777" w:rsidTr="003C26A2">
        <w:trPr>
          <w:trHeight w:val="300"/>
        </w:trPr>
        <w:tc>
          <w:tcPr>
            <w:tcW w:w="1578" w:type="dxa"/>
            <w:tcBorders>
              <w:top w:val="single" w:sz="4" w:space="0" w:color="auto"/>
              <w:left w:val="nil"/>
              <w:bottom w:val="single" w:sz="4" w:space="0" w:color="auto"/>
              <w:right w:val="nil"/>
            </w:tcBorders>
            <w:shd w:val="clear" w:color="auto" w:fill="auto"/>
            <w:vAlign w:val="bottom"/>
            <w:hideMark/>
          </w:tcPr>
          <w:p w14:paraId="492E0EB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was female</w:t>
            </w:r>
          </w:p>
        </w:tc>
        <w:tc>
          <w:tcPr>
            <w:tcW w:w="940" w:type="dxa"/>
            <w:tcBorders>
              <w:top w:val="single" w:sz="4" w:space="0" w:color="auto"/>
              <w:left w:val="nil"/>
              <w:bottom w:val="single" w:sz="4" w:space="0" w:color="auto"/>
              <w:right w:val="nil"/>
            </w:tcBorders>
            <w:shd w:val="clear" w:color="auto" w:fill="auto"/>
            <w:noWrap/>
            <w:vAlign w:val="center"/>
            <w:hideMark/>
          </w:tcPr>
          <w:p w14:paraId="06F7D91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-.078</w:t>
            </w:r>
          </w:p>
        </w:tc>
        <w:tc>
          <w:tcPr>
            <w:tcW w:w="400" w:type="dxa"/>
            <w:tcBorders>
              <w:top w:val="single" w:sz="4" w:space="0" w:color="auto"/>
              <w:left w:val="nil"/>
              <w:bottom w:val="single" w:sz="4" w:space="0" w:color="auto"/>
              <w:right w:val="nil"/>
            </w:tcBorders>
            <w:shd w:val="clear" w:color="auto" w:fill="auto"/>
            <w:noWrap/>
            <w:hideMark/>
          </w:tcPr>
          <w:p w14:paraId="6D4F902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059473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.925</w:t>
            </w:r>
          </w:p>
        </w:tc>
        <w:tc>
          <w:tcPr>
            <w:tcW w:w="280" w:type="dxa"/>
            <w:tcBorders>
              <w:top w:val="single" w:sz="4" w:space="0" w:color="auto"/>
              <w:left w:val="nil"/>
              <w:bottom w:val="single" w:sz="4" w:space="0" w:color="auto"/>
              <w:right w:val="nil"/>
            </w:tcBorders>
            <w:shd w:val="clear" w:color="auto" w:fill="auto"/>
            <w:noWrap/>
            <w:vAlign w:val="bottom"/>
            <w:hideMark/>
          </w:tcPr>
          <w:p w14:paraId="1C0DBAC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5C4690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1.173</w:t>
            </w:r>
          </w:p>
        </w:tc>
        <w:tc>
          <w:tcPr>
            <w:tcW w:w="576" w:type="dxa"/>
            <w:tcBorders>
              <w:top w:val="single" w:sz="4" w:space="0" w:color="auto"/>
              <w:left w:val="nil"/>
              <w:bottom w:val="single" w:sz="4" w:space="0" w:color="auto"/>
              <w:right w:val="nil"/>
            </w:tcBorders>
            <w:shd w:val="clear" w:color="auto" w:fill="auto"/>
            <w:noWrap/>
            <w:hideMark/>
          </w:tcPr>
          <w:p w14:paraId="6AFDCC2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58D6D6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3.231</w:t>
            </w:r>
          </w:p>
        </w:tc>
        <w:tc>
          <w:tcPr>
            <w:tcW w:w="320" w:type="dxa"/>
            <w:tcBorders>
              <w:top w:val="single" w:sz="4" w:space="0" w:color="auto"/>
              <w:left w:val="nil"/>
              <w:bottom w:val="single" w:sz="4" w:space="0" w:color="auto"/>
              <w:right w:val="nil"/>
            </w:tcBorders>
            <w:shd w:val="clear" w:color="auto" w:fill="auto"/>
            <w:noWrap/>
            <w:vAlign w:val="bottom"/>
            <w:hideMark/>
          </w:tcPr>
          <w:p w14:paraId="3DABBB1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035996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-.456</w:t>
            </w:r>
          </w:p>
        </w:tc>
        <w:tc>
          <w:tcPr>
            <w:tcW w:w="400" w:type="dxa"/>
            <w:tcBorders>
              <w:top w:val="single" w:sz="4" w:space="0" w:color="auto"/>
              <w:left w:val="nil"/>
              <w:bottom w:val="single" w:sz="4" w:space="0" w:color="auto"/>
              <w:right w:val="nil"/>
            </w:tcBorders>
            <w:shd w:val="clear" w:color="auto" w:fill="auto"/>
            <w:noWrap/>
            <w:vAlign w:val="bottom"/>
            <w:hideMark/>
          </w:tcPr>
          <w:p w14:paraId="2349FC4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5FE1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.634</w:t>
            </w:r>
          </w:p>
        </w:tc>
        <w:tc>
          <w:tcPr>
            <w:tcW w:w="340" w:type="dxa"/>
            <w:tcBorders>
              <w:top w:val="single" w:sz="4" w:space="0" w:color="auto"/>
              <w:left w:val="nil"/>
              <w:bottom w:val="single" w:sz="4" w:space="0" w:color="auto"/>
              <w:right w:val="nil"/>
            </w:tcBorders>
            <w:shd w:val="clear" w:color="auto" w:fill="auto"/>
            <w:noWrap/>
            <w:vAlign w:val="bottom"/>
            <w:hideMark/>
          </w:tcPr>
          <w:p w14:paraId="416250D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73C4268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2.135</w:t>
            </w:r>
          </w:p>
        </w:tc>
        <w:tc>
          <w:tcPr>
            <w:tcW w:w="578" w:type="dxa"/>
            <w:tcBorders>
              <w:top w:val="single" w:sz="4" w:space="0" w:color="auto"/>
              <w:left w:val="nil"/>
              <w:bottom w:val="single" w:sz="4" w:space="0" w:color="auto"/>
              <w:right w:val="nil"/>
            </w:tcBorders>
            <w:shd w:val="clear" w:color="auto" w:fill="auto"/>
            <w:noWrap/>
            <w:hideMark/>
          </w:tcPr>
          <w:p w14:paraId="47066A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C38194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8.456</w:t>
            </w:r>
          </w:p>
        </w:tc>
        <w:tc>
          <w:tcPr>
            <w:tcW w:w="400" w:type="dxa"/>
            <w:tcBorders>
              <w:top w:val="single" w:sz="4" w:space="0" w:color="auto"/>
              <w:left w:val="nil"/>
              <w:bottom w:val="single" w:sz="4" w:space="0" w:color="auto"/>
              <w:right w:val="nil"/>
            </w:tcBorders>
            <w:shd w:val="clear" w:color="auto" w:fill="auto"/>
            <w:noWrap/>
            <w:vAlign w:val="bottom"/>
            <w:hideMark/>
          </w:tcPr>
          <w:p w14:paraId="6F2EF19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6F61EA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.484</w:t>
            </w:r>
          </w:p>
        </w:tc>
        <w:tc>
          <w:tcPr>
            <w:tcW w:w="460" w:type="dxa"/>
            <w:tcBorders>
              <w:top w:val="single" w:sz="4" w:space="0" w:color="auto"/>
              <w:left w:val="nil"/>
              <w:bottom w:val="single" w:sz="4" w:space="0" w:color="auto"/>
              <w:right w:val="nil"/>
            </w:tcBorders>
            <w:shd w:val="clear" w:color="auto" w:fill="auto"/>
            <w:noWrap/>
            <w:hideMark/>
          </w:tcPr>
          <w:p w14:paraId="5B035B9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ADE799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1.623</w:t>
            </w:r>
          </w:p>
        </w:tc>
      </w:tr>
      <w:tr w:rsidR="008B358B" w:rsidRPr="008B358B" w14:paraId="1D36D286"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hideMark/>
          </w:tcPr>
          <w:p w14:paraId="0EF4898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 property apartment</w:t>
            </w:r>
          </w:p>
        </w:tc>
        <w:tc>
          <w:tcPr>
            <w:tcW w:w="940" w:type="dxa"/>
            <w:tcBorders>
              <w:top w:val="single" w:sz="4" w:space="0" w:color="auto"/>
              <w:left w:val="nil"/>
              <w:bottom w:val="single" w:sz="4" w:space="0" w:color="auto"/>
              <w:right w:val="nil"/>
            </w:tcBorders>
            <w:shd w:val="clear" w:color="auto" w:fill="auto"/>
            <w:noWrap/>
            <w:vAlign w:val="center"/>
            <w:hideMark/>
          </w:tcPr>
          <w:p w14:paraId="564D255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.482</w:t>
            </w:r>
          </w:p>
        </w:tc>
        <w:tc>
          <w:tcPr>
            <w:tcW w:w="400" w:type="dxa"/>
            <w:tcBorders>
              <w:top w:val="single" w:sz="4" w:space="0" w:color="auto"/>
              <w:left w:val="nil"/>
              <w:bottom w:val="single" w:sz="4" w:space="0" w:color="auto"/>
              <w:right w:val="nil"/>
            </w:tcBorders>
            <w:shd w:val="clear" w:color="auto" w:fill="auto"/>
            <w:noWrap/>
            <w:hideMark/>
          </w:tcPr>
          <w:p w14:paraId="689E228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A0013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1.619</w:t>
            </w:r>
          </w:p>
        </w:tc>
        <w:tc>
          <w:tcPr>
            <w:tcW w:w="280" w:type="dxa"/>
            <w:tcBorders>
              <w:top w:val="single" w:sz="4" w:space="0" w:color="auto"/>
              <w:left w:val="nil"/>
              <w:bottom w:val="single" w:sz="4" w:space="0" w:color="auto"/>
              <w:right w:val="nil"/>
            </w:tcBorders>
            <w:shd w:val="clear" w:color="auto" w:fill="auto"/>
            <w:noWrap/>
            <w:vAlign w:val="bottom"/>
            <w:hideMark/>
          </w:tcPr>
          <w:p w14:paraId="365B893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70AB4AC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1.247</w:t>
            </w:r>
          </w:p>
        </w:tc>
        <w:tc>
          <w:tcPr>
            <w:tcW w:w="576" w:type="dxa"/>
            <w:tcBorders>
              <w:top w:val="single" w:sz="4" w:space="0" w:color="auto"/>
              <w:left w:val="nil"/>
              <w:bottom w:val="single" w:sz="4" w:space="0" w:color="auto"/>
              <w:right w:val="nil"/>
            </w:tcBorders>
            <w:shd w:val="clear" w:color="auto" w:fill="auto"/>
            <w:noWrap/>
            <w:hideMark/>
          </w:tcPr>
          <w:p w14:paraId="7660D20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B65CAE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3.481</w:t>
            </w:r>
          </w:p>
        </w:tc>
        <w:tc>
          <w:tcPr>
            <w:tcW w:w="320" w:type="dxa"/>
            <w:tcBorders>
              <w:top w:val="single" w:sz="4" w:space="0" w:color="auto"/>
              <w:left w:val="nil"/>
              <w:bottom w:val="single" w:sz="4" w:space="0" w:color="auto"/>
              <w:right w:val="nil"/>
            </w:tcBorders>
            <w:shd w:val="clear" w:color="auto" w:fill="auto"/>
            <w:noWrap/>
            <w:vAlign w:val="bottom"/>
            <w:hideMark/>
          </w:tcPr>
          <w:p w14:paraId="0B26E07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D7DB3C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-.312</w:t>
            </w:r>
          </w:p>
        </w:tc>
        <w:tc>
          <w:tcPr>
            <w:tcW w:w="400" w:type="dxa"/>
            <w:tcBorders>
              <w:top w:val="single" w:sz="4" w:space="0" w:color="auto"/>
              <w:left w:val="nil"/>
              <w:bottom w:val="single" w:sz="4" w:space="0" w:color="auto"/>
              <w:right w:val="nil"/>
            </w:tcBorders>
            <w:shd w:val="clear" w:color="auto" w:fill="auto"/>
            <w:noWrap/>
            <w:vAlign w:val="bottom"/>
            <w:hideMark/>
          </w:tcPr>
          <w:p w14:paraId="0A67D4B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C58DD2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.732</w:t>
            </w:r>
          </w:p>
        </w:tc>
        <w:tc>
          <w:tcPr>
            <w:tcW w:w="340" w:type="dxa"/>
            <w:tcBorders>
              <w:top w:val="single" w:sz="4" w:space="0" w:color="auto"/>
              <w:left w:val="nil"/>
              <w:bottom w:val="single" w:sz="4" w:space="0" w:color="auto"/>
              <w:right w:val="nil"/>
            </w:tcBorders>
            <w:shd w:val="clear" w:color="auto" w:fill="auto"/>
            <w:noWrap/>
            <w:vAlign w:val="bottom"/>
            <w:hideMark/>
          </w:tcPr>
          <w:p w14:paraId="0829FFF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4E4E2AF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.877</w:t>
            </w:r>
          </w:p>
        </w:tc>
        <w:tc>
          <w:tcPr>
            <w:tcW w:w="578" w:type="dxa"/>
            <w:tcBorders>
              <w:top w:val="single" w:sz="4" w:space="0" w:color="auto"/>
              <w:left w:val="nil"/>
              <w:bottom w:val="single" w:sz="4" w:space="0" w:color="auto"/>
              <w:right w:val="nil"/>
            </w:tcBorders>
            <w:shd w:val="clear" w:color="auto" w:fill="auto"/>
            <w:noWrap/>
            <w:hideMark/>
          </w:tcPr>
          <w:p w14:paraId="27D2CCA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D00E4E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2.405</w:t>
            </w:r>
          </w:p>
        </w:tc>
        <w:tc>
          <w:tcPr>
            <w:tcW w:w="400" w:type="dxa"/>
            <w:tcBorders>
              <w:top w:val="single" w:sz="4" w:space="0" w:color="auto"/>
              <w:left w:val="nil"/>
              <w:bottom w:val="single" w:sz="4" w:space="0" w:color="auto"/>
              <w:right w:val="nil"/>
            </w:tcBorders>
            <w:shd w:val="clear" w:color="auto" w:fill="auto"/>
            <w:noWrap/>
            <w:vAlign w:val="bottom"/>
            <w:hideMark/>
          </w:tcPr>
          <w:p w14:paraId="06593B8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84E18F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.446</w:t>
            </w:r>
          </w:p>
        </w:tc>
        <w:tc>
          <w:tcPr>
            <w:tcW w:w="460" w:type="dxa"/>
            <w:tcBorders>
              <w:top w:val="single" w:sz="4" w:space="0" w:color="auto"/>
              <w:left w:val="nil"/>
              <w:bottom w:val="single" w:sz="4" w:space="0" w:color="auto"/>
              <w:right w:val="nil"/>
            </w:tcBorders>
            <w:shd w:val="clear" w:color="auto" w:fill="auto"/>
            <w:noWrap/>
            <w:hideMark/>
          </w:tcPr>
          <w:p w14:paraId="5721856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C0815B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1.562</w:t>
            </w:r>
          </w:p>
        </w:tc>
      </w:tr>
      <w:tr w:rsidR="008B358B" w:rsidRPr="008B358B" w14:paraId="74B46A2C"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hideMark/>
          </w:tcPr>
          <w:p w14:paraId="5B37108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 was high SES occupation</w:t>
            </w:r>
            <w:r w:rsidRPr="008B358B">
              <w:rPr>
                <w:rFonts w:ascii="Times New Roman" w:eastAsia="Times New Roman" w:hAnsi="Times New Roman" w:cs="Times New Roman"/>
                <w:color w:val="000000"/>
                <w:sz w:val="24"/>
                <w:szCs w:val="24"/>
                <w:vertAlign w:val="superscript"/>
                <w:lang w:eastAsia="en-AU"/>
              </w:rPr>
              <w:t>3</w:t>
            </w:r>
          </w:p>
        </w:tc>
        <w:tc>
          <w:tcPr>
            <w:tcW w:w="940" w:type="dxa"/>
            <w:tcBorders>
              <w:top w:val="single" w:sz="4" w:space="0" w:color="auto"/>
              <w:left w:val="nil"/>
              <w:bottom w:val="single" w:sz="4" w:space="0" w:color="auto"/>
              <w:right w:val="nil"/>
            </w:tcBorders>
            <w:shd w:val="clear" w:color="auto" w:fill="auto"/>
            <w:noWrap/>
            <w:vAlign w:val="center"/>
            <w:hideMark/>
          </w:tcPr>
          <w:p w14:paraId="6A811D0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-1.024</w:t>
            </w:r>
          </w:p>
        </w:tc>
        <w:tc>
          <w:tcPr>
            <w:tcW w:w="400" w:type="dxa"/>
            <w:tcBorders>
              <w:top w:val="single" w:sz="4" w:space="0" w:color="auto"/>
              <w:left w:val="nil"/>
              <w:bottom w:val="single" w:sz="4" w:space="0" w:color="auto"/>
              <w:right w:val="nil"/>
            </w:tcBorders>
            <w:shd w:val="clear" w:color="auto" w:fill="auto"/>
            <w:noWrap/>
            <w:hideMark/>
          </w:tcPr>
          <w:p w14:paraId="76443CA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2D8F1E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.359</w:t>
            </w:r>
          </w:p>
        </w:tc>
        <w:tc>
          <w:tcPr>
            <w:tcW w:w="280" w:type="dxa"/>
            <w:tcBorders>
              <w:top w:val="single" w:sz="4" w:space="0" w:color="auto"/>
              <w:left w:val="nil"/>
              <w:bottom w:val="single" w:sz="4" w:space="0" w:color="auto"/>
              <w:right w:val="nil"/>
            </w:tcBorders>
            <w:shd w:val="clear" w:color="auto" w:fill="auto"/>
            <w:noWrap/>
            <w:vAlign w:val="bottom"/>
            <w:hideMark/>
          </w:tcPr>
          <w:p w14:paraId="47C5B73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713641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1.850</w:t>
            </w:r>
          </w:p>
        </w:tc>
        <w:tc>
          <w:tcPr>
            <w:tcW w:w="576" w:type="dxa"/>
            <w:tcBorders>
              <w:top w:val="single" w:sz="4" w:space="0" w:color="auto"/>
              <w:left w:val="nil"/>
              <w:bottom w:val="single" w:sz="4" w:space="0" w:color="auto"/>
              <w:right w:val="nil"/>
            </w:tcBorders>
            <w:shd w:val="clear" w:color="auto" w:fill="auto"/>
            <w:noWrap/>
            <w:hideMark/>
          </w:tcPr>
          <w:p w14:paraId="0DF3CAC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CB6266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6.359</w:t>
            </w:r>
          </w:p>
        </w:tc>
        <w:tc>
          <w:tcPr>
            <w:tcW w:w="320" w:type="dxa"/>
            <w:tcBorders>
              <w:top w:val="single" w:sz="4" w:space="0" w:color="auto"/>
              <w:left w:val="nil"/>
              <w:bottom w:val="single" w:sz="4" w:space="0" w:color="auto"/>
              <w:right w:val="nil"/>
            </w:tcBorders>
            <w:shd w:val="clear" w:color="auto" w:fill="auto"/>
            <w:noWrap/>
            <w:vAlign w:val="bottom"/>
            <w:hideMark/>
          </w:tcPr>
          <w:p w14:paraId="52EB300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39E5F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-.781</w:t>
            </w:r>
          </w:p>
        </w:tc>
        <w:tc>
          <w:tcPr>
            <w:tcW w:w="400" w:type="dxa"/>
            <w:tcBorders>
              <w:top w:val="single" w:sz="4" w:space="0" w:color="auto"/>
              <w:left w:val="nil"/>
              <w:bottom w:val="single" w:sz="4" w:space="0" w:color="auto"/>
              <w:right w:val="nil"/>
            </w:tcBorders>
            <w:shd w:val="clear" w:color="auto" w:fill="auto"/>
            <w:noWrap/>
            <w:vAlign w:val="bottom"/>
            <w:hideMark/>
          </w:tcPr>
          <w:p w14:paraId="0DCC0F1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6C6E2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.458</w:t>
            </w:r>
          </w:p>
        </w:tc>
        <w:tc>
          <w:tcPr>
            <w:tcW w:w="340" w:type="dxa"/>
            <w:tcBorders>
              <w:top w:val="single" w:sz="4" w:space="0" w:color="auto"/>
              <w:left w:val="nil"/>
              <w:bottom w:val="single" w:sz="4" w:space="0" w:color="auto"/>
              <w:right w:val="nil"/>
            </w:tcBorders>
            <w:shd w:val="clear" w:color="auto" w:fill="auto"/>
            <w:noWrap/>
            <w:vAlign w:val="bottom"/>
            <w:hideMark/>
          </w:tcPr>
          <w:p w14:paraId="22CAA4D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53236BD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-1.339</w:t>
            </w:r>
          </w:p>
        </w:tc>
        <w:tc>
          <w:tcPr>
            <w:tcW w:w="578" w:type="dxa"/>
            <w:tcBorders>
              <w:top w:val="single" w:sz="4" w:space="0" w:color="auto"/>
              <w:left w:val="nil"/>
              <w:bottom w:val="single" w:sz="4" w:space="0" w:color="auto"/>
              <w:right w:val="nil"/>
            </w:tcBorders>
            <w:shd w:val="clear" w:color="auto" w:fill="auto"/>
            <w:noWrap/>
            <w:hideMark/>
          </w:tcPr>
          <w:p w14:paraId="10EC910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E84EB1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.262</w:t>
            </w:r>
          </w:p>
        </w:tc>
        <w:tc>
          <w:tcPr>
            <w:tcW w:w="400" w:type="dxa"/>
            <w:tcBorders>
              <w:top w:val="single" w:sz="4" w:space="0" w:color="auto"/>
              <w:left w:val="nil"/>
              <w:bottom w:val="single" w:sz="4" w:space="0" w:color="auto"/>
              <w:right w:val="nil"/>
            </w:tcBorders>
            <w:shd w:val="clear" w:color="auto" w:fill="auto"/>
            <w:noWrap/>
            <w:vAlign w:val="bottom"/>
            <w:hideMark/>
          </w:tcPr>
          <w:p w14:paraId="2C3CF0D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38EFFCC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.189</w:t>
            </w:r>
          </w:p>
        </w:tc>
        <w:tc>
          <w:tcPr>
            <w:tcW w:w="460" w:type="dxa"/>
            <w:tcBorders>
              <w:top w:val="single" w:sz="4" w:space="0" w:color="auto"/>
              <w:left w:val="nil"/>
              <w:bottom w:val="single" w:sz="4" w:space="0" w:color="auto"/>
              <w:right w:val="nil"/>
            </w:tcBorders>
            <w:shd w:val="clear" w:color="auto" w:fill="auto"/>
            <w:noWrap/>
            <w:hideMark/>
          </w:tcPr>
          <w:p w14:paraId="69C189F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0D634C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1.208</w:t>
            </w:r>
          </w:p>
        </w:tc>
      </w:tr>
      <w:tr w:rsidR="008B358B" w:rsidRPr="008B358B" w14:paraId="1A0C988E" w14:textId="77777777" w:rsidTr="003C26A2">
        <w:trPr>
          <w:trHeight w:val="300"/>
        </w:trPr>
        <w:tc>
          <w:tcPr>
            <w:tcW w:w="1578" w:type="dxa"/>
            <w:tcBorders>
              <w:top w:val="single" w:sz="4" w:space="0" w:color="auto"/>
              <w:left w:val="nil"/>
              <w:bottom w:val="single" w:sz="4" w:space="0" w:color="auto"/>
              <w:right w:val="nil"/>
            </w:tcBorders>
            <w:shd w:val="clear" w:color="auto" w:fill="auto"/>
            <w:vAlign w:val="bottom"/>
            <w:hideMark/>
          </w:tcPr>
          <w:p w14:paraId="485A01A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tester was </w:t>
            </w:r>
            <w:r w:rsidRPr="008B358B">
              <w:rPr>
                <w:rFonts w:ascii="Times New Roman" w:eastAsia="Times New Roman" w:hAnsi="Times New Roman" w:cs="Times New Roman"/>
                <w:color w:val="000000"/>
                <w:sz w:val="24"/>
                <w:szCs w:val="24"/>
                <w:lang w:eastAsia="en-AU"/>
              </w:rPr>
              <w:lastRenderedPageBreak/>
              <w:t>couple</w:t>
            </w:r>
          </w:p>
        </w:tc>
        <w:tc>
          <w:tcPr>
            <w:tcW w:w="940" w:type="dxa"/>
            <w:tcBorders>
              <w:top w:val="single" w:sz="4" w:space="0" w:color="auto"/>
              <w:left w:val="nil"/>
              <w:bottom w:val="single" w:sz="4" w:space="0" w:color="auto"/>
              <w:right w:val="nil"/>
            </w:tcBorders>
            <w:shd w:val="clear" w:color="auto" w:fill="auto"/>
            <w:noWrap/>
            <w:vAlign w:val="center"/>
            <w:hideMark/>
          </w:tcPr>
          <w:p w14:paraId="3FFF7F6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.130</w:t>
            </w:r>
          </w:p>
        </w:tc>
        <w:tc>
          <w:tcPr>
            <w:tcW w:w="400" w:type="dxa"/>
            <w:tcBorders>
              <w:top w:val="single" w:sz="4" w:space="0" w:color="auto"/>
              <w:left w:val="nil"/>
              <w:bottom w:val="single" w:sz="4" w:space="0" w:color="auto"/>
              <w:right w:val="nil"/>
            </w:tcBorders>
            <w:shd w:val="clear" w:color="auto" w:fill="auto"/>
            <w:noWrap/>
            <w:hideMark/>
          </w:tcPr>
          <w:p w14:paraId="47C74A5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37ACC3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1.139</w:t>
            </w:r>
          </w:p>
        </w:tc>
        <w:tc>
          <w:tcPr>
            <w:tcW w:w="280" w:type="dxa"/>
            <w:tcBorders>
              <w:top w:val="single" w:sz="4" w:space="0" w:color="auto"/>
              <w:left w:val="nil"/>
              <w:bottom w:val="single" w:sz="4" w:space="0" w:color="auto"/>
              <w:right w:val="nil"/>
            </w:tcBorders>
            <w:shd w:val="clear" w:color="auto" w:fill="auto"/>
            <w:noWrap/>
            <w:vAlign w:val="bottom"/>
            <w:hideMark/>
          </w:tcPr>
          <w:p w14:paraId="58F9E63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601FD0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-1.635</w:t>
            </w:r>
          </w:p>
        </w:tc>
        <w:tc>
          <w:tcPr>
            <w:tcW w:w="576" w:type="dxa"/>
            <w:tcBorders>
              <w:top w:val="single" w:sz="4" w:space="0" w:color="auto"/>
              <w:left w:val="nil"/>
              <w:bottom w:val="single" w:sz="4" w:space="0" w:color="auto"/>
              <w:right w:val="nil"/>
            </w:tcBorders>
            <w:shd w:val="clear" w:color="auto" w:fill="auto"/>
            <w:noWrap/>
            <w:hideMark/>
          </w:tcPr>
          <w:p w14:paraId="1555246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E63417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.195</w:t>
            </w:r>
          </w:p>
        </w:tc>
        <w:tc>
          <w:tcPr>
            <w:tcW w:w="320" w:type="dxa"/>
            <w:tcBorders>
              <w:top w:val="single" w:sz="4" w:space="0" w:color="auto"/>
              <w:left w:val="nil"/>
              <w:bottom w:val="single" w:sz="4" w:space="0" w:color="auto"/>
              <w:right w:val="nil"/>
            </w:tcBorders>
            <w:shd w:val="clear" w:color="auto" w:fill="auto"/>
            <w:noWrap/>
            <w:vAlign w:val="bottom"/>
            <w:hideMark/>
          </w:tcPr>
          <w:p w14:paraId="40D434B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7F76EA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-.737</w:t>
            </w:r>
          </w:p>
        </w:tc>
        <w:tc>
          <w:tcPr>
            <w:tcW w:w="400" w:type="dxa"/>
            <w:tcBorders>
              <w:top w:val="single" w:sz="4" w:space="0" w:color="auto"/>
              <w:left w:val="nil"/>
              <w:bottom w:val="single" w:sz="4" w:space="0" w:color="auto"/>
              <w:right w:val="nil"/>
            </w:tcBorders>
            <w:shd w:val="clear" w:color="auto" w:fill="auto"/>
            <w:noWrap/>
            <w:vAlign w:val="bottom"/>
            <w:hideMark/>
          </w:tcPr>
          <w:p w14:paraId="5A5CE78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92A8D8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.479</w:t>
            </w:r>
          </w:p>
        </w:tc>
        <w:tc>
          <w:tcPr>
            <w:tcW w:w="340" w:type="dxa"/>
            <w:tcBorders>
              <w:top w:val="single" w:sz="4" w:space="0" w:color="auto"/>
              <w:left w:val="nil"/>
              <w:bottom w:val="single" w:sz="4" w:space="0" w:color="auto"/>
              <w:right w:val="nil"/>
            </w:tcBorders>
            <w:shd w:val="clear" w:color="auto" w:fill="auto"/>
            <w:noWrap/>
            <w:vAlign w:val="bottom"/>
            <w:hideMark/>
          </w:tcPr>
          <w:p w14:paraId="3084D82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73641A2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-.432</w:t>
            </w:r>
          </w:p>
        </w:tc>
        <w:tc>
          <w:tcPr>
            <w:tcW w:w="578" w:type="dxa"/>
            <w:tcBorders>
              <w:top w:val="single" w:sz="4" w:space="0" w:color="auto"/>
              <w:left w:val="nil"/>
              <w:bottom w:val="single" w:sz="4" w:space="0" w:color="auto"/>
              <w:right w:val="nil"/>
            </w:tcBorders>
            <w:shd w:val="clear" w:color="auto" w:fill="auto"/>
            <w:noWrap/>
            <w:hideMark/>
          </w:tcPr>
          <w:p w14:paraId="624CB59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33DF571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.649</w:t>
            </w:r>
          </w:p>
        </w:tc>
        <w:tc>
          <w:tcPr>
            <w:tcW w:w="400" w:type="dxa"/>
            <w:tcBorders>
              <w:top w:val="single" w:sz="4" w:space="0" w:color="auto"/>
              <w:left w:val="nil"/>
              <w:bottom w:val="single" w:sz="4" w:space="0" w:color="auto"/>
              <w:right w:val="nil"/>
            </w:tcBorders>
            <w:shd w:val="clear" w:color="auto" w:fill="auto"/>
            <w:noWrap/>
            <w:vAlign w:val="bottom"/>
            <w:hideMark/>
          </w:tcPr>
          <w:p w14:paraId="1A1DFE0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BA6399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-.543</w:t>
            </w:r>
          </w:p>
        </w:tc>
        <w:tc>
          <w:tcPr>
            <w:tcW w:w="460" w:type="dxa"/>
            <w:tcBorders>
              <w:top w:val="single" w:sz="4" w:space="0" w:color="auto"/>
              <w:left w:val="nil"/>
              <w:bottom w:val="single" w:sz="4" w:space="0" w:color="auto"/>
              <w:right w:val="nil"/>
            </w:tcBorders>
            <w:shd w:val="clear" w:color="auto" w:fill="auto"/>
            <w:noWrap/>
            <w:hideMark/>
          </w:tcPr>
          <w:p w14:paraId="02FD20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3CC921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.581</w:t>
            </w:r>
          </w:p>
        </w:tc>
      </w:tr>
      <w:tr w:rsidR="008B358B" w:rsidRPr="008B358B" w14:paraId="0BC281C3" w14:textId="77777777" w:rsidTr="003C26A2">
        <w:trPr>
          <w:trHeight w:val="780"/>
        </w:trPr>
        <w:tc>
          <w:tcPr>
            <w:tcW w:w="3858" w:type="dxa"/>
            <w:gridSpan w:val="4"/>
            <w:tcBorders>
              <w:top w:val="single" w:sz="4" w:space="0" w:color="auto"/>
              <w:left w:val="nil"/>
              <w:bottom w:val="single" w:sz="4" w:space="0" w:color="auto"/>
              <w:right w:val="single" w:sz="4" w:space="0" w:color="auto"/>
            </w:tcBorders>
            <w:shd w:val="clear" w:color="auto" w:fill="auto"/>
            <w:vAlign w:val="bottom"/>
          </w:tcPr>
          <w:p w14:paraId="70454C2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 xml:space="preserve">Interaction variables: </w:t>
            </w:r>
          </w:p>
        </w:tc>
        <w:tc>
          <w:tcPr>
            <w:tcW w:w="280" w:type="dxa"/>
            <w:tcBorders>
              <w:top w:val="single" w:sz="4" w:space="0" w:color="auto"/>
              <w:left w:val="nil"/>
              <w:bottom w:val="single" w:sz="4" w:space="0" w:color="auto"/>
              <w:right w:val="nil"/>
            </w:tcBorders>
            <w:shd w:val="clear" w:color="auto" w:fill="auto"/>
            <w:noWrap/>
            <w:vAlign w:val="bottom"/>
          </w:tcPr>
          <w:p w14:paraId="2D87B32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49F105E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6" w:type="dxa"/>
            <w:tcBorders>
              <w:top w:val="single" w:sz="4" w:space="0" w:color="auto"/>
              <w:left w:val="nil"/>
              <w:bottom w:val="single" w:sz="4" w:space="0" w:color="auto"/>
              <w:right w:val="nil"/>
            </w:tcBorders>
            <w:shd w:val="clear" w:color="auto" w:fill="auto"/>
            <w:noWrap/>
          </w:tcPr>
          <w:p w14:paraId="3E7B8EB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51EAD4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20" w:type="dxa"/>
            <w:tcBorders>
              <w:top w:val="single" w:sz="4" w:space="0" w:color="auto"/>
              <w:left w:val="nil"/>
              <w:bottom w:val="single" w:sz="4" w:space="0" w:color="auto"/>
              <w:right w:val="nil"/>
            </w:tcBorders>
            <w:shd w:val="clear" w:color="auto" w:fill="auto"/>
            <w:noWrap/>
            <w:vAlign w:val="bottom"/>
          </w:tcPr>
          <w:p w14:paraId="24E9D8A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3A2A4FE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00" w:type="dxa"/>
            <w:tcBorders>
              <w:top w:val="single" w:sz="4" w:space="0" w:color="auto"/>
              <w:left w:val="nil"/>
              <w:bottom w:val="single" w:sz="4" w:space="0" w:color="auto"/>
              <w:right w:val="nil"/>
            </w:tcBorders>
            <w:shd w:val="clear" w:color="auto" w:fill="auto"/>
            <w:noWrap/>
            <w:vAlign w:val="bottom"/>
          </w:tcPr>
          <w:p w14:paraId="0448D9D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9DAD7E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340" w:type="dxa"/>
            <w:tcBorders>
              <w:top w:val="single" w:sz="4" w:space="0" w:color="auto"/>
              <w:left w:val="nil"/>
              <w:bottom w:val="single" w:sz="4" w:space="0" w:color="auto"/>
              <w:right w:val="nil"/>
            </w:tcBorders>
            <w:shd w:val="clear" w:color="auto" w:fill="auto"/>
            <w:noWrap/>
            <w:vAlign w:val="bottom"/>
          </w:tcPr>
          <w:p w14:paraId="5B9A03A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3E8BCB4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578" w:type="dxa"/>
            <w:tcBorders>
              <w:top w:val="single" w:sz="4" w:space="0" w:color="auto"/>
              <w:left w:val="nil"/>
              <w:bottom w:val="single" w:sz="4" w:space="0" w:color="auto"/>
              <w:right w:val="nil"/>
            </w:tcBorders>
            <w:shd w:val="clear" w:color="auto" w:fill="auto"/>
            <w:noWrap/>
          </w:tcPr>
          <w:p w14:paraId="14015A6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12F6CAF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00" w:type="dxa"/>
            <w:tcBorders>
              <w:top w:val="single" w:sz="4" w:space="0" w:color="auto"/>
              <w:left w:val="nil"/>
              <w:bottom w:val="single" w:sz="4" w:space="0" w:color="auto"/>
              <w:right w:val="nil"/>
            </w:tcBorders>
            <w:shd w:val="clear" w:color="auto" w:fill="auto"/>
            <w:noWrap/>
            <w:vAlign w:val="bottom"/>
          </w:tcPr>
          <w:p w14:paraId="20D4FE2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2627269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460" w:type="dxa"/>
            <w:tcBorders>
              <w:top w:val="single" w:sz="4" w:space="0" w:color="auto"/>
              <w:left w:val="nil"/>
              <w:bottom w:val="single" w:sz="4" w:space="0" w:color="auto"/>
              <w:right w:val="nil"/>
            </w:tcBorders>
            <w:shd w:val="clear" w:color="auto" w:fill="auto"/>
            <w:noWrap/>
          </w:tcPr>
          <w:p w14:paraId="470125F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21A087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r>
      <w:tr w:rsidR="008B358B" w:rsidRPr="008B358B" w14:paraId="12AC45B4" w14:textId="77777777" w:rsidTr="003C26A2">
        <w:trPr>
          <w:trHeight w:val="780"/>
        </w:trPr>
        <w:tc>
          <w:tcPr>
            <w:tcW w:w="1578" w:type="dxa"/>
            <w:tcBorders>
              <w:top w:val="single" w:sz="4" w:space="0" w:color="auto"/>
              <w:left w:val="nil"/>
              <w:bottom w:val="single" w:sz="4" w:space="0" w:color="auto"/>
              <w:right w:val="nil"/>
            </w:tcBorders>
            <w:shd w:val="clear" w:color="auto" w:fill="auto"/>
            <w:vAlign w:val="bottom"/>
            <w:hideMark/>
          </w:tcPr>
          <w:p w14:paraId="3FF8DDD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younger, low employment, high transit</w:t>
            </w:r>
          </w:p>
        </w:tc>
        <w:tc>
          <w:tcPr>
            <w:tcW w:w="940" w:type="dxa"/>
            <w:tcBorders>
              <w:top w:val="single" w:sz="4" w:space="0" w:color="auto"/>
              <w:left w:val="nil"/>
              <w:bottom w:val="single" w:sz="4" w:space="0" w:color="auto"/>
              <w:right w:val="nil"/>
            </w:tcBorders>
            <w:shd w:val="clear" w:color="auto" w:fill="auto"/>
            <w:noWrap/>
            <w:vAlign w:val="center"/>
            <w:hideMark/>
          </w:tcPr>
          <w:p w14:paraId="496396A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.292</w:t>
            </w:r>
          </w:p>
        </w:tc>
        <w:tc>
          <w:tcPr>
            <w:tcW w:w="400" w:type="dxa"/>
            <w:tcBorders>
              <w:top w:val="single" w:sz="4" w:space="0" w:color="auto"/>
              <w:left w:val="nil"/>
              <w:bottom w:val="single" w:sz="4" w:space="0" w:color="auto"/>
              <w:right w:val="nil"/>
            </w:tcBorders>
            <w:shd w:val="clear" w:color="auto" w:fill="auto"/>
            <w:noWrap/>
            <w:hideMark/>
          </w:tcPr>
          <w:p w14:paraId="0C97C08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4C149B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1.339</w:t>
            </w:r>
          </w:p>
        </w:tc>
        <w:tc>
          <w:tcPr>
            <w:tcW w:w="280" w:type="dxa"/>
            <w:tcBorders>
              <w:top w:val="single" w:sz="4" w:space="0" w:color="auto"/>
              <w:left w:val="nil"/>
              <w:bottom w:val="single" w:sz="4" w:space="0" w:color="auto"/>
              <w:right w:val="nil"/>
            </w:tcBorders>
            <w:shd w:val="clear" w:color="auto" w:fill="auto"/>
            <w:noWrap/>
            <w:vAlign w:val="bottom"/>
            <w:hideMark/>
          </w:tcPr>
          <w:p w14:paraId="7636C3E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E076D5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-.338</w:t>
            </w:r>
          </w:p>
        </w:tc>
        <w:tc>
          <w:tcPr>
            <w:tcW w:w="576" w:type="dxa"/>
            <w:tcBorders>
              <w:top w:val="single" w:sz="4" w:space="0" w:color="auto"/>
              <w:left w:val="nil"/>
              <w:bottom w:val="single" w:sz="4" w:space="0" w:color="auto"/>
              <w:right w:val="nil"/>
            </w:tcBorders>
            <w:shd w:val="clear" w:color="auto" w:fill="auto"/>
            <w:noWrap/>
            <w:hideMark/>
          </w:tcPr>
          <w:p w14:paraId="6DFB2B7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7BFC4F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.713</w:t>
            </w:r>
          </w:p>
        </w:tc>
        <w:tc>
          <w:tcPr>
            <w:tcW w:w="320" w:type="dxa"/>
            <w:tcBorders>
              <w:top w:val="single" w:sz="4" w:space="0" w:color="auto"/>
              <w:left w:val="nil"/>
              <w:bottom w:val="single" w:sz="4" w:space="0" w:color="auto"/>
              <w:right w:val="nil"/>
            </w:tcBorders>
            <w:shd w:val="clear" w:color="auto" w:fill="auto"/>
            <w:noWrap/>
            <w:vAlign w:val="bottom"/>
            <w:hideMark/>
          </w:tcPr>
          <w:p w14:paraId="72F4ACF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F9C937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.099</w:t>
            </w:r>
          </w:p>
        </w:tc>
        <w:tc>
          <w:tcPr>
            <w:tcW w:w="400" w:type="dxa"/>
            <w:tcBorders>
              <w:top w:val="single" w:sz="4" w:space="0" w:color="auto"/>
              <w:left w:val="nil"/>
              <w:bottom w:val="single" w:sz="4" w:space="0" w:color="auto"/>
              <w:right w:val="nil"/>
            </w:tcBorders>
            <w:shd w:val="clear" w:color="auto" w:fill="auto"/>
            <w:noWrap/>
            <w:vAlign w:val="bottom"/>
            <w:hideMark/>
          </w:tcPr>
          <w:p w14:paraId="24D303B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E4367F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1.104</w:t>
            </w:r>
          </w:p>
        </w:tc>
        <w:tc>
          <w:tcPr>
            <w:tcW w:w="340" w:type="dxa"/>
            <w:tcBorders>
              <w:top w:val="single" w:sz="4" w:space="0" w:color="auto"/>
              <w:left w:val="nil"/>
              <w:bottom w:val="single" w:sz="4" w:space="0" w:color="auto"/>
              <w:right w:val="nil"/>
            </w:tcBorders>
            <w:shd w:val="clear" w:color="auto" w:fill="auto"/>
            <w:noWrap/>
            <w:vAlign w:val="bottom"/>
            <w:hideMark/>
          </w:tcPr>
          <w:p w14:paraId="0AF9383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15ED7D2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-.350</w:t>
            </w:r>
          </w:p>
        </w:tc>
        <w:tc>
          <w:tcPr>
            <w:tcW w:w="578" w:type="dxa"/>
            <w:tcBorders>
              <w:top w:val="single" w:sz="4" w:space="0" w:color="auto"/>
              <w:left w:val="nil"/>
              <w:bottom w:val="single" w:sz="4" w:space="0" w:color="auto"/>
              <w:right w:val="nil"/>
            </w:tcBorders>
            <w:shd w:val="clear" w:color="auto" w:fill="auto"/>
            <w:noWrap/>
            <w:hideMark/>
          </w:tcPr>
          <w:p w14:paraId="52E61FD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1609EE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.705</w:t>
            </w:r>
          </w:p>
        </w:tc>
        <w:tc>
          <w:tcPr>
            <w:tcW w:w="400" w:type="dxa"/>
            <w:tcBorders>
              <w:top w:val="single" w:sz="4" w:space="0" w:color="auto"/>
              <w:left w:val="nil"/>
              <w:bottom w:val="single" w:sz="4" w:space="0" w:color="auto"/>
              <w:right w:val="nil"/>
            </w:tcBorders>
            <w:shd w:val="clear" w:color="auto" w:fill="auto"/>
            <w:noWrap/>
            <w:vAlign w:val="bottom"/>
            <w:hideMark/>
          </w:tcPr>
          <w:p w14:paraId="52BCB9F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D362AF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-.061</w:t>
            </w:r>
          </w:p>
        </w:tc>
        <w:tc>
          <w:tcPr>
            <w:tcW w:w="460" w:type="dxa"/>
            <w:tcBorders>
              <w:top w:val="single" w:sz="4" w:space="0" w:color="auto"/>
              <w:left w:val="nil"/>
              <w:bottom w:val="single" w:sz="4" w:space="0" w:color="auto"/>
              <w:right w:val="nil"/>
            </w:tcBorders>
            <w:shd w:val="clear" w:color="auto" w:fill="auto"/>
            <w:noWrap/>
            <w:hideMark/>
          </w:tcPr>
          <w:p w14:paraId="121B2C7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7855F7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.940</w:t>
            </w:r>
          </w:p>
        </w:tc>
      </w:tr>
      <w:tr w:rsidR="008B358B" w:rsidRPr="008B358B" w14:paraId="3480B601" w14:textId="77777777" w:rsidTr="003C26A2">
        <w:trPr>
          <w:trHeight w:val="780"/>
        </w:trPr>
        <w:tc>
          <w:tcPr>
            <w:tcW w:w="1578" w:type="dxa"/>
            <w:tcBorders>
              <w:top w:val="single" w:sz="4" w:space="0" w:color="auto"/>
              <w:left w:val="nil"/>
              <w:bottom w:val="single" w:sz="4" w:space="0" w:color="auto"/>
              <w:right w:val="nil"/>
            </w:tcBorders>
            <w:shd w:val="clear" w:color="auto" w:fill="auto"/>
            <w:vAlign w:val="bottom"/>
            <w:hideMark/>
          </w:tcPr>
          <w:p w14:paraId="75FACC5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high rent and income, good schools</w:t>
            </w:r>
          </w:p>
        </w:tc>
        <w:tc>
          <w:tcPr>
            <w:tcW w:w="940" w:type="dxa"/>
            <w:tcBorders>
              <w:top w:val="single" w:sz="4" w:space="0" w:color="auto"/>
              <w:left w:val="nil"/>
              <w:bottom w:val="single" w:sz="4" w:space="0" w:color="auto"/>
              <w:right w:val="nil"/>
            </w:tcBorders>
            <w:shd w:val="clear" w:color="auto" w:fill="auto"/>
            <w:noWrap/>
            <w:vAlign w:val="center"/>
            <w:hideMark/>
          </w:tcPr>
          <w:p w14:paraId="317D865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-.583</w:t>
            </w:r>
          </w:p>
        </w:tc>
        <w:tc>
          <w:tcPr>
            <w:tcW w:w="400" w:type="dxa"/>
            <w:tcBorders>
              <w:top w:val="single" w:sz="4" w:space="0" w:color="auto"/>
              <w:left w:val="nil"/>
              <w:bottom w:val="single" w:sz="4" w:space="0" w:color="auto"/>
              <w:right w:val="nil"/>
            </w:tcBorders>
            <w:shd w:val="clear" w:color="auto" w:fill="auto"/>
            <w:noWrap/>
            <w:hideMark/>
          </w:tcPr>
          <w:p w14:paraId="37985B2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AEDB7F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.558</w:t>
            </w:r>
          </w:p>
        </w:tc>
        <w:tc>
          <w:tcPr>
            <w:tcW w:w="280" w:type="dxa"/>
            <w:tcBorders>
              <w:top w:val="single" w:sz="4" w:space="0" w:color="auto"/>
              <w:left w:val="nil"/>
              <w:bottom w:val="single" w:sz="4" w:space="0" w:color="auto"/>
              <w:right w:val="nil"/>
            </w:tcBorders>
            <w:shd w:val="clear" w:color="auto" w:fill="auto"/>
            <w:noWrap/>
            <w:vAlign w:val="bottom"/>
            <w:hideMark/>
          </w:tcPr>
          <w:p w14:paraId="3CB66B0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3D3584C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.859</w:t>
            </w:r>
          </w:p>
        </w:tc>
        <w:tc>
          <w:tcPr>
            <w:tcW w:w="576" w:type="dxa"/>
            <w:tcBorders>
              <w:top w:val="single" w:sz="4" w:space="0" w:color="auto"/>
              <w:left w:val="nil"/>
              <w:bottom w:val="single" w:sz="4" w:space="0" w:color="auto"/>
              <w:right w:val="nil"/>
            </w:tcBorders>
            <w:shd w:val="clear" w:color="auto" w:fill="auto"/>
            <w:noWrap/>
            <w:hideMark/>
          </w:tcPr>
          <w:p w14:paraId="493287F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2974D9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2.361</w:t>
            </w:r>
          </w:p>
        </w:tc>
        <w:tc>
          <w:tcPr>
            <w:tcW w:w="320" w:type="dxa"/>
            <w:tcBorders>
              <w:top w:val="single" w:sz="4" w:space="0" w:color="auto"/>
              <w:left w:val="nil"/>
              <w:bottom w:val="single" w:sz="4" w:space="0" w:color="auto"/>
              <w:right w:val="nil"/>
            </w:tcBorders>
            <w:shd w:val="clear" w:color="auto" w:fill="auto"/>
            <w:noWrap/>
            <w:vAlign w:val="bottom"/>
            <w:hideMark/>
          </w:tcPr>
          <w:p w14:paraId="7187CC6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01B8862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-.651</w:t>
            </w:r>
          </w:p>
        </w:tc>
        <w:tc>
          <w:tcPr>
            <w:tcW w:w="400" w:type="dxa"/>
            <w:tcBorders>
              <w:top w:val="single" w:sz="4" w:space="0" w:color="auto"/>
              <w:left w:val="nil"/>
              <w:bottom w:val="single" w:sz="4" w:space="0" w:color="auto"/>
              <w:right w:val="nil"/>
            </w:tcBorders>
            <w:shd w:val="clear" w:color="auto" w:fill="auto"/>
            <w:noWrap/>
            <w:vAlign w:val="bottom"/>
            <w:hideMark/>
          </w:tcPr>
          <w:p w14:paraId="1EFE27D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74BD92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.521</w:t>
            </w:r>
          </w:p>
        </w:tc>
        <w:tc>
          <w:tcPr>
            <w:tcW w:w="340" w:type="dxa"/>
            <w:tcBorders>
              <w:top w:val="single" w:sz="4" w:space="0" w:color="auto"/>
              <w:left w:val="nil"/>
              <w:bottom w:val="single" w:sz="4" w:space="0" w:color="auto"/>
              <w:right w:val="nil"/>
            </w:tcBorders>
            <w:shd w:val="clear" w:color="auto" w:fill="auto"/>
            <w:noWrap/>
            <w:vAlign w:val="bottom"/>
            <w:hideMark/>
          </w:tcPr>
          <w:p w14:paraId="53D74AF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0562F73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.083</w:t>
            </w:r>
          </w:p>
        </w:tc>
        <w:tc>
          <w:tcPr>
            <w:tcW w:w="578" w:type="dxa"/>
            <w:tcBorders>
              <w:top w:val="single" w:sz="4" w:space="0" w:color="auto"/>
              <w:left w:val="nil"/>
              <w:bottom w:val="single" w:sz="4" w:space="0" w:color="auto"/>
              <w:right w:val="nil"/>
            </w:tcBorders>
            <w:shd w:val="clear" w:color="auto" w:fill="auto"/>
            <w:noWrap/>
            <w:hideMark/>
          </w:tcPr>
          <w:p w14:paraId="40B2AF8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2204B0E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1.087</w:t>
            </w:r>
          </w:p>
        </w:tc>
        <w:tc>
          <w:tcPr>
            <w:tcW w:w="400" w:type="dxa"/>
            <w:tcBorders>
              <w:top w:val="single" w:sz="4" w:space="0" w:color="auto"/>
              <w:left w:val="nil"/>
              <w:bottom w:val="single" w:sz="4" w:space="0" w:color="auto"/>
              <w:right w:val="nil"/>
            </w:tcBorders>
            <w:shd w:val="clear" w:color="auto" w:fill="auto"/>
            <w:noWrap/>
            <w:vAlign w:val="bottom"/>
            <w:hideMark/>
          </w:tcPr>
          <w:p w14:paraId="29024B4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80DDA3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-.021</w:t>
            </w:r>
          </w:p>
        </w:tc>
        <w:tc>
          <w:tcPr>
            <w:tcW w:w="460" w:type="dxa"/>
            <w:tcBorders>
              <w:top w:val="single" w:sz="4" w:space="0" w:color="auto"/>
              <w:left w:val="nil"/>
              <w:bottom w:val="single" w:sz="4" w:space="0" w:color="auto"/>
              <w:right w:val="nil"/>
            </w:tcBorders>
            <w:shd w:val="clear" w:color="auto" w:fill="auto"/>
            <w:noWrap/>
            <w:hideMark/>
          </w:tcPr>
          <w:p w14:paraId="2678AB5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E52407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.979</w:t>
            </w:r>
          </w:p>
        </w:tc>
      </w:tr>
      <w:tr w:rsidR="008B358B" w:rsidRPr="008B358B" w14:paraId="3AA88602"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hideMark/>
          </w:tcPr>
          <w:p w14:paraId="48D31FD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high crime and renters</w:t>
            </w:r>
          </w:p>
        </w:tc>
        <w:tc>
          <w:tcPr>
            <w:tcW w:w="940" w:type="dxa"/>
            <w:tcBorders>
              <w:top w:val="single" w:sz="4" w:space="0" w:color="auto"/>
              <w:left w:val="nil"/>
              <w:bottom w:val="single" w:sz="4" w:space="0" w:color="auto"/>
              <w:right w:val="nil"/>
            </w:tcBorders>
            <w:shd w:val="clear" w:color="auto" w:fill="auto"/>
            <w:noWrap/>
            <w:vAlign w:val="center"/>
            <w:hideMark/>
          </w:tcPr>
          <w:p w14:paraId="6679BFB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.141</w:t>
            </w:r>
          </w:p>
        </w:tc>
        <w:tc>
          <w:tcPr>
            <w:tcW w:w="400" w:type="dxa"/>
            <w:tcBorders>
              <w:top w:val="single" w:sz="4" w:space="0" w:color="auto"/>
              <w:left w:val="nil"/>
              <w:bottom w:val="single" w:sz="4" w:space="0" w:color="auto"/>
              <w:right w:val="nil"/>
            </w:tcBorders>
            <w:shd w:val="clear" w:color="auto" w:fill="auto"/>
            <w:noWrap/>
            <w:hideMark/>
          </w:tcPr>
          <w:p w14:paraId="67BCC14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F50571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1.151</w:t>
            </w:r>
          </w:p>
        </w:tc>
        <w:tc>
          <w:tcPr>
            <w:tcW w:w="280" w:type="dxa"/>
            <w:tcBorders>
              <w:top w:val="single" w:sz="4" w:space="0" w:color="auto"/>
              <w:left w:val="nil"/>
              <w:bottom w:val="single" w:sz="4" w:space="0" w:color="auto"/>
              <w:right w:val="nil"/>
            </w:tcBorders>
            <w:shd w:val="clear" w:color="auto" w:fill="auto"/>
            <w:noWrap/>
            <w:vAlign w:val="bottom"/>
            <w:hideMark/>
          </w:tcPr>
          <w:p w14:paraId="5829654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471EDB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.525</w:t>
            </w:r>
          </w:p>
        </w:tc>
        <w:tc>
          <w:tcPr>
            <w:tcW w:w="576" w:type="dxa"/>
            <w:tcBorders>
              <w:top w:val="single" w:sz="4" w:space="0" w:color="auto"/>
              <w:left w:val="nil"/>
              <w:bottom w:val="single" w:sz="4" w:space="0" w:color="auto"/>
              <w:right w:val="nil"/>
            </w:tcBorders>
            <w:shd w:val="clear" w:color="auto" w:fill="auto"/>
            <w:noWrap/>
            <w:hideMark/>
          </w:tcPr>
          <w:p w14:paraId="05C7BEB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AEC8FF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1.691</w:t>
            </w:r>
          </w:p>
        </w:tc>
        <w:tc>
          <w:tcPr>
            <w:tcW w:w="320" w:type="dxa"/>
            <w:tcBorders>
              <w:top w:val="single" w:sz="4" w:space="0" w:color="auto"/>
              <w:left w:val="nil"/>
              <w:bottom w:val="single" w:sz="4" w:space="0" w:color="auto"/>
              <w:right w:val="nil"/>
            </w:tcBorders>
            <w:shd w:val="clear" w:color="auto" w:fill="auto"/>
            <w:noWrap/>
            <w:vAlign w:val="bottom"/>
            <w:hideMark/>
          </w:tcPr>
          <w:p w14:paraId="405C62A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3342868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-.234</w:t>
            </w:r>
          </w:p>
        </w:tc>
        <w:tc>
          <w:tcPr>
            <w:tcW w:w="400" w:type="dxa"/>
            <w:tcBorders>
              <w:top w:val="single" w:sz="4" w:space="0" w:color="auto"/>
              <w:left w:val="nil"/>
              <w:bottom w:val="single" w:sz="4" w:space="0" w:color="auto"/>
              <w:right w:val="nil"/>
            </w:tcBorders>
            <w:shd w:val="clear" w:color="auto" w:fill="auto"/>
            <w:noWrap/>
            <w:vAlign w:val="bottom"/>
            <w:hideMark/>
          </w:tcPr>
          <w:p w14:paraId="1A2FB04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28B49D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.792</w:t>
            </w:r>
          </w:p>
        </w:tc>
        <w:tc>
          <w:tcPr>
            <w:tcW w:w="340" w:type="dxa"/>
            <w:tcBorders>
              <w:top w:val="single" w:sz="4" w:space="0" w:color="auto"/>
              <w:left w:val="nil"/>
              <w:bottom w:val="single" w:sz="4" w:space="0" w:color="auto"/>
              <w:right w:val="nil"/>
            </w:tcBorders>
            <w:shd w:val="clear" w:color="auto" w:fill="auto"/>
            <w:noWrap/>
            <w:vAlign w:val="bottom"/>
            <w:hideMark/>
          </w:tcPr>
          <w:p w14:paraId="249CD57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2FB4E7B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-.249</w:t>
            </w:r>
          </w:p>
        </w:tc>
        <w:tc>
          <w:tcPr>
            <w:tcW w:w="578" w:type="dxa"/>
            <w:tcBorders>
              <w:top w:val="single" w:sz="4" w:space="0" w:color="auto"/>
              <w:left w:val="nil"/>
              <w:bottom w:val="single" w:sz="4" w:space="0" w:color="auto"/>
              <w:right w:val="nil"/>
            </w:tcBorders>
            <w:shd w:val="clear" w:color="auto" w:fill="auto"/>
            <w:noWrap/>
            <w:hideMark/>
          </w:tcPr>
          <w:p w14:paraId="4A2AB3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33C876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.780</w:t>
            </w:r>
          </w:p>
        </w:tc>
        <w:tc>
          <w:tcPr>
            <w:tcW w:w="400" w:type="dxa"/>
            <w:tcBorders>
              <w:top w:val="single" w:sz="4" w:space="0" w:color="auto"/>
              <w:left w:val="nil"/>
              <w:bottom w:val="single" w:sz="4" w:space="0" w:color="auto"/>
              <w:right w:val="nil"/>
            </w:tcBorders>
            <w:shd w:val="clear" w:color="auto" w:fill="auto"/>
            <w:noWrap/>
            <w:vAlign w:val="bottom"/>
            <w:hideMark/>
          </w:tcPr>
          <w:p w14:paraId="24248A0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28CF630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-.028</w:t>
            </w:r>
          </w:p>
        </w:tc>
        <w:tc>
          <w:tcPr>
            <w:tcW w:w="460" w:type="dxa"/>
            <w:tcBorders>
              <w:top w:val="single" w:sz="4" w:space="0" w:color="auto"/>
              <w:left w:val="nil"/>
              <w:bottom w:val="single" w:sz="4" w:space="0" w:color="auto"/>
              <w:right w:val="nil"/>
            </w:tcBorders>
            <w:shd w:val="clear" w:color="auto" w:fill="auto"/>
            <w:noWrap/>
            <w:hideMark/>
          </w:tcPr>
          <w:p w14:paraId="371666B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16E971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.972</w:t>
            </w:r>
          </w:p>
        </w:tc>
      </w:tr>
      <w:tr w:rsidR="008B358B" w:rsidRPr="008B358B" w14:paraId="690425CF"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tcPr>
          <w:p w14:paraId="6E29DD6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test property rent / median</w:t>
            </w:r>
            <w:r w:rsidRPr="008B358B">
              <w:rPr>
                <w:rFonts w:ascii="Times New Roman" w:eastAsia="Times New Roman" w:hAnsi="Times New Roman" w:cs="Times New Roman"/>
                <w:color w:val="000000"/>
                <w:sz w:val="24"/>
                <w:szCs w:val="24"/>
                <w:vertAlign w:val="superscript"/>
                <w:lang w:eastAsia="en-AU"/>
              </w:rPr>
              <w:t>2</w:t>
            </w:r>
          </w:p>
        </w:tc>
        <w:tc>
          <w:tcPr>
            <w:tcW w:w="940" w:type="dxa"/>
            <w:tcBorders>
              <w:top w:val="single" w:sz="4" w:space="0" w:color="auto"/>
              <w:left w:val="nil"/>
              <w:bottom w:val="single" w:sz="4" w:space="0" w:color="auto"/>
              <w:right w:val="nil"/>
            </w:tcBorders>
            <w:shd w:val="clear" w:color="auto" w:fill="auto"/>
            <w:noWrap/>
            <w:vAlign w:val="center"/>
          </w:tcPr>
          <w:p w14:paraId="571FC1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.173</w:t>
            </w:r>
          </w:p>
        </w:tc>
        <w:tc>
          <w:tcPr>
            <w:tcW w:w="400" w:type="dxa"/>
            <w:tcBorders>
              <w:top w:val="single" w:sz="4" w:space="0" w:color="auto"/>
              <w:left w:val="nil"/>
              <w:bottom w:val="single" w:sz="4" w:space="0" w:color="auto"/>
              <w:right w:val="nil"/>
            </w:tcBorders>
            <w:shd w:val="clear" w:color="auto" w:fill="auto"/>
            <w:noWrap/>
          </w:tcPr>
          <w:p w14:paraId="783F4ED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FBFA25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1.189</w:t>
            </w:r>
          </w:p>
        </w:tc>
        <w:tc>
          <w:tcPr>
            <w:tcW w:w="280" w:type="dxa"/>
            <w:tcBorders>
              <w:top w:val="single" w:sz="4" w:space="0" w:color="auto"/>
              <w:left w:val="nil"/>
              <w:bottom w:val="single" w:sz="4" w:space="0" w:color="auto"/>
              <w:right w:val="nil"/>
            </w:tcBorders>
            <w:shd w:val="clear" w:color="auto" w:fill="auto"/>
            <w:noWrap/>
            <w:vAlign w:val="bottom"/>
          </w:tcPr>
          <w:p w14:paraId="65C4759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3CE1123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.686</w:t>
            </w:r>
          </w:p>
        </w:tc>
        <w:tc>
          <w:tcPr>
            <w:tcW w:w="576" w:type="dxa"/>
            <w:tcBorders>
              <w:top w:val="single" w:sz="4" w:space="0" w:color="auto"/>
              <w:left w:val="nil"/>
              <w:bottom w:val="single" w:sz="4" w:space="0" w:color="auto"/>
              <w:right w:val="nil"/>
            </w:tcBorders>
            <w:shd w:val="clear" w:color="auto" w:fill="auto"/>
            <w:noWrap/>
          </w:tcPr>
          <w:p w14:paraId="21842CA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6B1113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1.985</w:t>
            </w:r>
          </w:p>
        </w:tc>
        <w:tc>
          <w:tcPr>
            <w:tcW w:w="320" w:type="dxa"/>
            <w:tcBorders>
              <w:top w:val="single" w:sz="4" w:space="0" w:color="auto"/>
              <w:left w:val="nil"/>
              <w:bottom w:val="single" w:sz="4" w:space="0" w:color="auto"/>
              <w:right w:val="nil"/>
            </w:tcBorders>
            <w:shd w:val="clear" w:color="auto" w:fill="auto"/>
            <w:noWrap/>
            <w:vAlign w:val="bottom"/>
          </w:tcPr>
          <w:p w14:paraId="31EEB7C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2E0C779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-.089</w:t>
            </w:r>
          </w:p>
        </w:tc>
        <w:tc>
          <w:tcPr>
            <w:tcW w:w="400" w:type="dxa"/>
            <w:tcBorders>
              <w:top w:val="single" w:sz="4" w:space="0" w:color="auto"/>
              <w:left w:val="nil"/>
              <w:bottom w:val="single" w:sz="4" w:space="0" w:color="auto"/>
              <w:right w:val="nil"/>
            </w:tcBorders>
            <w:shd w:val="clear" w:color="auto" w:fill="auto"/>
            <w:noWrap/>
            <w:vAlign w:val="bottom"/>
          </w:tcPr>
          <w:p w14:paraId="2F54240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9F73AB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.915</w:t>
            </w:r>
          </w:p>
        </w:tc>
        <w:tc>
          <w:tcPr>
            <w:tcW w:w="340" w:type="dxa"/>
            <w:tcBorders>
              <w:top w:val="single" w:sz="4" w:space="0" w:color="auto"/>
              <w:left w:val="nil"/>
              <w:bottom w:val="single" w:sz="4" w:space="0" w:color="auto"/>
              <w:right w:val="nil"/>
            </w:tcBorders>
            <w:shd w:val="clear" w:color="auto" w:fill="auto"/>
            <w:noWrap/>
            <w:vAlign w:val="bottom"/>
          </w:tcPr>
          <w:p w14:paraId="2C95842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7EFCCDE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-.296</w:t>
            </w:r>
          </w:p>
        </w:tc>
        <w:tc>
          <w:tcPr>
            <w:tcW w:w="578" w:type="dxa"/>
            <w:tcBorders>
              <w:top w:val="single" w:sz="4" w:space="0" w:color="auto"/>
              <w:left w:val="nil"/>
              <w:bottom w:val="single" w:sz="4" w:space="0" w:color="auto"/>
              <w:right w:val="nil"/>
            </w:tcBorders>
            <w:shd w:val="clear" w:color="auto" w:fill="auto"/>
            <w:noWrap/>
          </w:tcPr>
          <w:p w14:paraId="4373CDB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4CA6D0B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.744</w:t>
            </w:r>
          </w:p>
        </w:tc>
        <w:tc>
          <w:tcPr>
            <w:tcW w:w="400" w:type="dxa"/>
            <w:tcBorders>
              <w:top w:val="single" w:sz="4" w:space="0" w:color="auto"/>
              <w:left w:val="nil"/>
              <w:bottom w:val="single" w:sz="4" w:space="0" w:color="auto"/>
              <w:right w:val="nil"/>
            </w:tcBorders>
            <w:shd w:val="clear" w:color="auto" w:fill="auto"/>
            <w:noWrap/>
            <w:vAlign w:val="bottom"/>
          </w:tcPr>
          <w:p w14:paraId="36A31A3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2A324A6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-1.056</w:t>
            </w:r>
          </w:p>
        </w:tc>
        <w:tc>
          <w:tcPr>
            <w:tcW w:w="460" w:type="dxa"/>
            <w:tcBorders>
              <w:top w:val="single" w:sz="4" w:space="0" w:color="auto"/>
              <w:left w:val="nil"/>
              <w:bottom w:val="single" w:sz="4" w:space="0" w:color="auto"/>
              <w:right w:val="nil"/>
            </w:tcBorders>
            <w:shd w:val="clear" w:color="auto" w:fill="auto"/>
            <w:noWrap/>
          </w:tcPr>
          <w:p w14:paraId="665C829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60AD7C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.348</w:t>
            </w:r>
          </w:p>
        </w:tc>
      </w:tr>
      <w:tr w:rsidR="008B358B" w:rsidRPr="008B358B" w14:paraId="05C47735"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tcPr>
          <w:p w14:paraId="5F2B6B7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tester age</w:t>
            </w:r>
          </w:p>
        </w:tc>
        <w:tc>
          <w:tcPr>
            <w:tcW w:w="940" w:type="dxa"/>
            <w:tcBorders>
              <w:top w:val="single" w:sz="4" w:space="0" w:color="auto"/>
              <w:left w:val="nil"/>
              <w:bottom w:val="single" w:sz="4" w:space="0" w:color="auto"/>
              <w:right w:val="nil"/>
            </w:tcBorders>
            <w:shd w:val="clear" w:color="auto" w:fill="auto"/>
            <w:noWrap/>
            <w:vAlign w:val="center"/>
          </w:tcPr>
          <w:p w14:paraId="1FC671F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.174</w:t>
            </w:r>
          </w:p>
        </w:tc>
        <w:tc>
          <w:tcPr>
            <w:tcW w:w="400" w:type="dxa"/>
            <w:tcBorders>
              <w:top w:val="single" w:sz="4" w:space="0" w:color="auto"/>
              <w:left w:val="nil"/>
              <w:bottom w:val="single" w:sz="4" w:space="0" w:color="auto"/>
              <w:right w:val="nil"/>
            </w:tcBorders>
            <w:shd w:val="clear" w:color="auto" w:fill="auto"/>
            <w:noWrap/>
          </w:tcPr>
          <w:p w14:paraId="1B0F2AB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FE6460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1.191</w:t>
            </w:r>
          </w:p>
        </w:tc>
        <w:tc>
          <w:tcPr>
            <w:tcW w:w="280" w:type="dxa"/>
            <w:tcBorders>
              <w:top w:val="single" w:sz="4" w:space="0" w:color="auto"/>
              <w:left w:val="nil"/>
              <w:bottom w:val="single" w:sz="4" w:space="0" w:color="auto"/>
              <w:right w:val="nil"/>
            </w:tcBorders>
            <w:shd w:val="clear" w:color="auto" w:fill="auto"/>
            <w:noWrap/>
            <w:vAlign w:val="bottom"/>
          </w:tcPr>
          <w:p w14:paraId="301895E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3A3C0E0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.615</w:t>
            </w:r>
          </w:p>
        </w:tc>
        <w:tc>
          <w:tcPr>
            <w:tcW w:w="576" w:type="dxa"/>
            <w:tcBorders>
              <w:top w:val="single" w:sz="4" w:space="0" w:color="auto"/>
              <w:left w:val="nil"/>
              <w:bottom w:val="single" w:sz="4" w:space="0" w:color="auto"/>
              <w:right w:val="nil"/>
            </w:tcBorders>
            <w:shd w:val="clear" w:color="auto" w:fill="auto"/>
            <w:noWrap/>
          </w:tcPr>
          <w:p w14:paraId="2CF2B1C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59A0E1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1.850</w:t>
            </w:r>
          </w:p>
        </w:tc>
        <w:tc>
          <w:tcPr>
            <w:tcW w:w="320" w:type="dxa"/>
            <w:tcBorders>
              <w:top w:val="single" w:sz="4" w:space="0" w:color="auto"/>
              <w:left w:val="nil"/>
              <w:bottom w:val="single" w:sz="4" w:space="0" w:color="auto"/>
              <w:right w:val="nil"/>
            </w:tcBorders>
            <w:shd w:val="clear" w:color="auto" w:fill="auto"/>
            <w:noWrap/>
            <w:vAlign w:val="bottom"/>
          </w:tcPr>
          <w:p w14:paraId="321B14B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53F6AFA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-.056</w:t>
            </w:r>
          </w:p>
        </w:tc>
        <w:tc>
          <w:tcPr>
            <w:tcW w:w="400" w:type="dxa"/>
            <w:tcBorders>
              <w:top w:val="single" w:sz="4" w:space="0" w:color="auto"/>
              <w:left w:val="nil"/>
              <w:bottom w:val="single" w:sz="4" w:space="0" w:color="auto"/>
              <w:right w:val="nil"/>
            </w:tcBorders>
            <w:shd w:val="clear" w:color="auto" w:fill="auto"/>
            <w:noWrap/>
            <w:vAlign w:val="bottom"/>
          </w:tcPr>
          <w:p w14:paraId="39BCBD0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8ADAEC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.945</w:t>
            </w:r>
          </w:p>
        </w:tc>
        <w:tc>
          <w:tcPr>
            <w:tcW w:w="340" w:type="dxa"/>
            <w:tcBorders>
              <w:top w:val="single" w:sz="4" w:space="0" w:color="auto"/>
              <w:left w:val="nil"/>
              <w:bottom w:val="single" w:sz="4" w:space="0" w:color="auto"/>
              <w:right w:val="nil"/>
            </w:tcBorders>
            <w:shd w:val="clear" w:color="auto" w:fill="auto"/>
            <w:noWrap/>
            <w:vAlign w:val="bottom"/>
          </w:tcPr>
          <w:p w14:paraId="5A18042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66652F6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-.872</w:t>
            </w:r>
          </w:p>
        </w:tc>
        <w:tc>
          <w:tcPr>
            <w:tcW w:w="578" w:type="dxa"/>
            <w:tcBorders>
              <w:top w:val="single" w:sz="4" w:space="0" w:color="auto"/>
              <w:left w:val="nil"/>
              <w:bottom w:val="single" w:sz="4" w:space="0" w:color="auto"/>
              <w:right w:val="nil"/>
            </w:tcBorders>
            <w:shd w:val="clear" w:color="auto" w:fill="auto"/>
            <w:noWrap/>
          </w:tcPr>
          <w:p w14:paraId="52D8625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5240F72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.418</w:t>
            </w:r>
          </w:p>
        </w:tc>
        <w:tc>
          <w:tcPr>
            <w:tcW w:w="400" w:type="dxa"/>
            <w:tcBorders>
              <w:top w:val="single" w:sz="4" w:space="0" w:color="auto"/>
              <w:left w:val="nil"/>
              <w:bottom w:val="single" w:sz="4" w:space="0" w:color="auto"/>
              <w:right w:val="nil"/>
            </w:tcBorders>
            <w:shd w:val="clear" w:color="auto" w:fill="auto"/>
            <w:noWrap/>
            <w:vAlign w:val="bottom"/>
          </w:tcPr>
          <w:p w14:paraId="215737D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2A05F95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.030</w:t>
            </w:r>
          </w:p>
        </w:tc>
        <w:tc>
          <w:tcPr>
            <w:tcW w:w="460" w:type="dxa"/>
            <w:tcBorders>
              <w:top w:val="single" w:sz="4" w:space="0" w:color="auto"/>
              <w:left w:val="nil"/>
              <w:bottom w:val="single" w:sz="4" w:space="0" w:color="auto"/>
              <w:right w:val="nil"/>
            </w:tcBorders>
            <w:shd w:val="clear" w:color="auto" w:fill="auto"/>
            <w:noWrap/>
          </w:tcPr>
          <w:p w14:paraId="423A537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2A1018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1.030</w:t>
            </w:r>
          </w:p>
        </w:tc>
      </w:tr>
      <w:tr w:rsidR="008B358B" w:rsidRPr="008B358B" w14:paraId="044B7D2E"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tcPr>
          <w:p w14:paraId="5D1DD39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tester was female</w:t>
            </w:r>
          </w:p>
        </w:tc>
        <w:tc>
          <w:tcPr>
            <w:tcW w:w="940" w:type="dxa"/>
            <w:tcBorders>
              <w:top w:val="single" w:sz="4" w:space="0" w:color="auto"/>
              <w:left w:val="nil"/>
              <w:bottom w:val="single" w:sz="4" w:space="0" w:color="auto"/>
              <w:right w:val="nil"/>
            </w:tcBorders>
            <w:shd w:val="clear" w:color="auto" w:fill="auto"/>
            <w:noWrap/>
            <w:vAlign w:val="center"/>
          </w:tcPr>
          <w:p w14:paraId="5C4B2F8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.522</w:t>
            </w:r>
          </w:p>
        </w:tc>
        <w:tc>
          <w:tcPr>
            <w:tcW w:w="400" w:type="dxa"/>
            <w:tcBorders>
              <w:top w:val="single" w:sz="4" w:space="0" w:color="auto"/>
              <w:left w:val="nil"/>
              <w:bottom w:val="single" w:sz="4" w:space="0" w:color="auto"/>
              <w:right w:val="nil"/>
            </w:tcBorders>
            <w:shd w:val="clear" w:color="auto" w:fill="auto"/>
            <w:noWrap/>
          </w:tcPr>
          <w:p w14:paraId="4B6C436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362F16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1.685</w:t>
            </w:r>
          </w:p>
        </w:tc>
        <w:tc>
          <w:tcPr>
            <w:tcW w:w="280" w:type="dxa"/>
            <w:tcBorders>
              <w:top w:val="single" w:sz="4" w:space="0" w:color="auto"/>
              <w:left w:val="nil"/>
              <w:bottom w:val="single" w:sz="4" w:space="0" w:color="auto"/>
              <w:right w:val="nil"/>
            </w:tcBorders>
            <w:shd w:val="clear" w:color="auto" w:fill="auto"/>
            <w:noWrap/>
            <w:vAlign w:val="bottom"/>
          </w:tcPr>
          <w:p w14:paraId="55D3E99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3DB5124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-.142</w:t>
            </w:r>
          </w:p>
        </w:tc>
        <w:tc>
          <w:tcPr>
            <w:tcW w:w="576" w:type="dxa"/>
            <w:tcBorders>
              <w:top w:val="single" w:sz="4" w:space="0" w:color="auto"/>
              <w:left w:val="nil"/>
              <w:bottom w:val="single" w:sz="4" w:space="0" w:color="auto"/>
              <w:right w:val="nil"/>
            </w:tcBorders>
            <w:shd w:val="clear" w:color="auto" w:fill="auto"/>
            <w:noWrap/>
          </w:tcPr>
          <w:p w14:paraId="668B387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602CF3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.868</w:t>
            </w:r>
          </w:p>
        </w:tc>
        <w:tc>
          <w:tcPr>
            <w:tcW w:w="320" w:type="dxa"/>
            <w:tcBorders>
              <w:top w:val="single" w:sz="4" w:space="0" w:color="auto"/>
              <w:left w:val="nil"/>
              <w:bottom w:val="single" w:sz="4" w:space="0" w:color="auto"/>
              <w:right w:val="nil"/>
            </w:tcBorders>
            <w:shd w:val="clear" w:color="auto" w:fill="auto"/>
            <w:noWrap/>
            <w:vAlign w:val="bottom"/>
          </w:tcPr>
          <w:p w14:paraId="34D3D5C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3DBD35F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.888</w:t>
            </w:r>
          </w:p>
        </w:tc>
        <w:tc>
          <w:tcPr>
            <w:tcW w:w="400" w:type="dxa"/>
            <w:tcBorders>
              <w:top w:val="single" w:sz="4" w:space="0" w:color="auto"/>
              <w:left w:val="nil"/>
              <w:bottom w:val="single" w:sz="4" w:space="0" w:color="auto"/>
              <w:right w:val="nil"/>
            </w:tcBorders>
            <w:shd w:val="clear" w:color="auto" w:fill="auto"/>
            <w:noWrap/>
            <w:vAlign w:val="bottom"/>
          </w:tcPr>
          <w:p w14:paraId="1ECC3C8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C3B64F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2.431</w:t>
            </w:r>
          </w:p>
        </w:tc>
        <w:tc>
          <w:tcPr>
            <w:tcW w:w="340" w:type="dxa"/>
            <w:tcBorders>
              <w:top w:val="single" w:sz="4" w:space="0" w:color="auto"/>
              <w:left w:val="nil"/>
              <w:bottom w:val="single" w:sz="4" w:space="0" w:color="auto"/>
              <w:right w:val="nil"/>
            </w:tcBorders>
            <w:shd w:val="clear" w:color="auto" w:fill="auto"/>
            <w:noWrap/>
            <w:vAlign w:val="bottom"/>
          </w:tcPr>
          <w:p w14:paraId="2D9DCBC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199F359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-2.340</w:t>
            </w:r>
          </w:p>
        </w:tc>
        <w:tc>
          <w:tcPr>
            <w:tcW w:w="578" w:type="dxa"/>
            <w:tcBorders>
              <w:top w:val="single" w:sz="4" w:space="0" w:color="auto"/>
              <w:left w:val="nil"/>
              <w:bottom w:val="single" w:sz="4" w:space="0" w:color="auto"/>
              <w:right w:val="nil"/>
            </w:tcBorders>
            <w:shd w:val="clear" w:color="auto" w:fill="auto"/>
            <w:noWrap/>
          </w:tcPr>
          <w:p w14:paraId="0BD6857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FCC04B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.096</w:t>
            </w:r>
          </w:p>
        </w:tc>
        <w:tc>
          <w:tcPr>
            <w:tcW w:w="400" w:type="dxa"/>
            <w:tcBorders>
              <w:top w:val="single" w:sz="4" w:space="0" w:color="auto"/>
              <w:left w:val="nil"/>
              <w:bottom w:val="single" w:sz="4" w:space="0" w:color="auto"/>
              <w:right w:val="nil"/>
            </w:tcBorders>
            <w:shd w:val="clear" w:color="auto" w:fill="auto"/>
            <w:noWrap/>
            <w:vAlign w:val="bottom"/>
          </w:tcPr>
          <w:p w14:paraId="10DEE24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519BEE9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-.626</w:t>
            </w:r>
          </w:p>
        </w:tc>
        <w:tc>
          <w:tcPr>
            <w:tcW w:w="460" w:type="dxa"/>
            <w:tcBorders>
              <w:top w:val="single" w:sz="4" w:space="0" w:color="auto"/>
              <w:left w:val="nil"/>
              <w:bottom w:val="single" w:sz="4" w:space="0" w:color="auto"/>
              <w:right w:val="nil"/>
            </w:tcBorders>
            <w:shd w:val="clear" w:color="auto" w:fill="auto"/>
            <w:noWrap/>
          </w:tcPr>
          <w:p w14:paraId="661E3D6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125702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.535</w:t>
            </w:r>
          </w:p>
        </w:tc>
      </w:tr>
      <w:tr w:rsidR="008B358B" w:rsidRPr="008B358B" w14:paraId="6AF82CA2" w14:textId="77777777" w:rsidTr="003C26A2">
        <w:trPr>
          <w:trHeight w:val="780"/>
        </w:trPr>
        <w:tc>
          <w:tcPr>
            <w:tcW w:w="1578" w:type="dxa"/>
            <w:tcBorders>
              <w:top w:val="single" w:sz="4" w:space="0" w:color="auto"/>
              <w:left w:val="nil"/>
              <w:bottom w:val="single" w:sz="4" w:space="0" w:color="auto"/>
              <w:right w:val="nil"/>
            </w:tcBorders>
            <w:shd w:val="clear" w:color="auto" w:fill="auto"/>
            <w:vAlign w:val="bottom"/>
            <w:hideMark/>
          </w:tcPr>
          <w:p w14:paraId="5F0E035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test property was apartment</w:t>
            </w:r>
          </w:p>
        </w:tc>
        <w:tc>
          <w:tcPr>
            <w:tcW w:w="940" w:type="dxa"/>
            <w:tcBorders>
              <w:top w:val="single" w:sz="4" w:space="0" w:color="auto"/>
              <w:left w:val="nil"/>
              <w:bottom w:val="single" w:sz="4" w:space="0" w:color="auto"/>
              <w:right w:val="nil"/>
            </w:tcBorders>
            <w:shd w:val="clear" w:color="auto" w:fill="auto"/>
            <w:noWrap/>
            <w:vAlign w:val="center"/>
            <w:hideMark/>
          </w:tcPr>
          <w:p w14:paraId="37A3BC5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-1.525</w:t>
            </w:r>
          </w:p>
        </w:tc>
        <w:tc>
          <w:tcPr>
            <w:tcW w:w="400" w:type="dxa"/>
            <w:tcBorders>
              <w:top w:val="single" w:sz="4" w:space="0" w:color="auto"/>
              <w:left w:val="nil"/>
              <w:bottom w:val="single" w:sz="4" w:space="0" w:color="auto"/>
              <w:right w:val="nil"/>
            </w:tcBorders>
            <w:shd w:val="clear" w:color="auto" w:fill="auto"/>
            <w:noWrap/>
            <w:hideMark/>
          </w:tcPr>
          <w:p w14:paraId="1F7DEA6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C95D76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.218</w:t>
            </w:r>
          </w:p>
        </w:tc>
        <w:tc>
          <w:tcPr>
            <w:tcW w:w="280" w:type="dxa"/>
            <w:tcBorders>
              <w:top w:val="single" w:sz="4" w:space="0" w:color="auto"/>
              <w:left w:val="nil"/>
              <w:bottom w:val="single" w:sz="4" w:space="0" w:color="auto"/>
              <w:right w:val="nil"/>
            </w:tcBorders>
            <w:shd w:val="clear" w:color="auto" w:fill="auto"/>
            <w:noWrap/>
            <w:vAlign w:val="bottom"/>
            <w:hideMark/>
          </w:tcPr>
          <w:p w14:paraId="5B75FC9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5867E2B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-.962</w:t>
            </w:r>
          </w:p>
        </w:tc>
        <w:tc>
          <w:tcPr>
            <w:tcW w:w="576" w:type="dxa"/>
            <w:tcBorders>
              <w:top w:val="single" w:sz="4" w:space="0" w:color="auto"/>
              <w:left w:val="nil"/>
              <w:bottom w:val="single" w:sz="4" w:space="0" w:color="auto"/>
              <w:right w:val="nil"/>
            </w:tcBorders>
            <w:shd w:val="clear" w:color="auto" w:fill="auto"/>
            <w:noWrap/>
            <w:hideMark/>
          </w:tcPr>
          <w:p w14:paraId="2471EA6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13AAD1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.382</w:t>
            </w:r>
          </w:p>
        </w:tc>
        <w:tc>
          <w:tcPr>
            <w:tcW w:w="320" w:type="dxa"/>
            <w:tcBorders>
              <w:top w:val="single" w:sz="4" w:space="0" w:color="auto"/>
              <w:left w:val="nil"/>
              <w:bottom w:val="single" w:sz="4" w:space="0" w:color="auto"/>
              <w:right w:val="nil"/>
            </w:tcBorders>
            <w:shd w:val="clear" w:color="auto" w:fill="auto"/>
            <w:noWrap/>
            <w:vAlign w:val="bottom"/>
            <w:hideMark/>
          </w:tcPr>
          <w:p w14:paraId="03100BC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199F92E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.063</w:t>
            </w:r>
          </w:p>
        </w:tc>
        <w:tc>
          <w:tcPr>
            <w:tcW w:w="400" w:type="dxa"/>
            <w:tcBorders>
              <w:top w:val="single" w:sz="4" w:space="0" w:color="auto"/>
              <w:left w:val="nil"/>
              <w:bottom w:val="single" w:sz="4" w:space="0" w:color="auto"/>
              <w:right w:val="nil"/>
            </w:tcBorders>
            <w:shd w:val="clear" w:color="auto" w:fill="auto"/>
            <w:noWrap/>
            <w:vAlign w:val="bottom"/>
            <w:hideMark/>
          </w:tcPr>
          <w:p w14:paraId="19D36CB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EFE1C7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1.065</w:t>
            </w:r>
          </w:p>
        </w:tc>
        <w:tc>
          <w:tcPr>
            <w:tcW w:w="340" w:type="dxa"/>
            <w:tcBorders>
              <w:top w:val="single" w:sz="4" w:space="0" w:color="auto"/>
              <w:left w:val="nil"/>
              <w:bottom w:val="single" w:sz="4" w:space="0" w:color="auto"/>
              <w:right w:val="nil"/>
            </w:tcBorders>
            <w:shd w:val="clear" w:color="auto" w:fill="auto"/>
            <w:noWrap/>
            <w:vAlign w:val="bottom"/>
            <w:hideMark/>
          </w:tcPr>
          <w:p w14:paraId="5597E53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hideMark/>
          </w:tcPr>
          <w:p w14:paraId="3F4147D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.389</w:t>
            </w:r>
          </w:p>
        </w:tc>
        <w:tc>
          <w:tcPr>
            <w:tcW w:w="578" w:type="dxa"/>
            <w:tcBorders>
              <w:top w:val="single" w:sz="4" w:space="0" w:color="auto"/>
              <w:left w:val="nil"/>
              <w:bottom w:val="single" w:sz="4" w:space="0" w:color="auto"/>
              <w:right w:val="nil"/>
            </w:tcBorders>
            <w:shd w:val="clear" w:color="auto" w:fill="auto"/>
            <w:noWrap/>
            <w:hideMark/>
          </w:tcPr>
          <w:p w14:paraId="466E13A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07F4632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1.476</w:t>
            </w:r>
          </w:p>
        </w:tc>
        <w:tc>
          <w:tcPr>
            <w:tcW w:w="400" w:type="dxa"/>
            <w:tcBorders>
              <w:top w:val="single" w:sz="4" w:space="0" w:color="auto"/>
              <w:left w:val="nil"/>
              <w:bottom w:val="single" w:sz="4" w:space="0" w:color="auto"/>
              <w:right w:val="nil"/>
            </w:tcBorders>
            <w:shd w:val="clear" w:color="auto" w:fill="auto"/>
            <w:noWrap/>
            <w:vAlign w:val="bottom"/>
            <w:hideMark/>
          </w:tcPr>
          <w:p w14:paraId="458DA51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hideMark/>
          </w:tcPr>
          <w:p w14:paraId="6602505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-1.252</w:t>
            </w:r>
          </w:p>
        </w:tc>
        <w:tc>
          <w:tcPr>
            <w:tcW w:w="460" w:type="dxa"/>
            <w:tcBorders>
              <w:top w:val="single" w:sz="4" w:space="0" w:color="auto"/>
              <w:left w:val="nil"/>
              <w:bottom w:val="single" w:sz="4" w:space="0" w:color="auto"/>
              <w:right w:val="nil"/>
            </w:tcBorders>
            <w:shd w:val="clear" w:color="auto" w:fill="auto"/>
            <w:noWrap/>
            <w:hideMark/>
          </w:tcPr>
          <w:p w14:paraId="01D131A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16A02B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.286</w:t>
            </w:r>
          </w:p>
        </w:tc>
      </w:tr>
      <w:tr w:rsidR="008B358B" w:rsidRPr="008B358B" w14:paraId="0B9CBC5E" w14:textId="77777777" w:rsidTr="003C26A2">
        <w:trPr>
          <w:trHeight w:val="525"/>
        </w:trPr>
        <w:tc>
          <w:tcPr>
            <w:tcW w:w="1578" w:type="dxa"/>
            <w:tcBorders>
              <w:top w:val="single" w:sz="4" w:space="0" w:color="auto"/>
              <w:left w:val="nil"/>
              <w:bottom w:val="single" w:sz="4" w:space="0" w:color="auto"/>
              <w:right w:val="nil"/>
            </w:tcBorders>
            <w:shd w:val="clear" w:color="auto" w:fill="auto"/>
            <w:vAlign w:val="bottom"/>
          </w:tcPr>
          <w:p w14:paraId="4DD52C2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 agent x tester was high SES occupation</w:t>
            </w:r>
            <w:r w:rsidRPr="008B358B">
              <w:rPr>
                <w:rFonts w:ascii="Times New Roman" w:eastAsia="Times New Roman" w:hAnsi="Times New Roman" w:cs="Times New Roman"/>
                <w:color w:val="000000"/>
                <w:sz w:val="24"/>
                <w:szCs w:val="24"/>
                <w:vertAlign w:val="superscript"/>
                <w:lang w:eastAsia="en-AU"/>
              </w:rPr>
              <w:t>3</w:t>
            </w:r>
          </w:p>
        </w:tc>
        <w:tc>
          <w:tcPr>
            <w:tcW w:w="940" w:type="dxa"/>
            <w:tcBorders>
              <w:top w:val="single" w:sz="4" w:space="0" w:color="auto"/>
              <w:left w:val="nil"/>
              <w:bottom w:val="single" w:sz="4" w:space="0" w:color="auto"/>
              <w:right w:val="nil"/>
            </w:tcBorders>
            <w:shd w:val="clear" w:color="auto" w:fill="auto"/>
            <w:noWrap/>
            <w:vAlign w:val="center"/>
          </w:tcPr>
          <w:p w14:paraId="060AA96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.573</w:t>
            </w:r>
          </w:p>
        </w:tc>
        <w:tc>
          <w:tcPr>
            <w:tcW w:w="400" w:type="dxa"/>
            <w:tcBorders>
              <w:top w:val="single" w:sz="4" w:space="0" w:color="auto"/>
              <w:left w:val="nil"/>
              <w:bottom w:val="single" w:sz="4" w:space="0" w:color="auto"/>
              <w:right w:val="nil"/>
            </w:tcBorders>
            <w:shd w:val="clear" w:color="auto" w:fill="auto"/>
            <w:noWrap/>
          </w:tcPr>
          <w:p w14:paraId="6211D63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15306B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1.774</w:t>
            </w:r>
          </w:p>
        </w:tc>
        <w:tc>
          <w:tcPr>
            <w:tcW w:w="280" w:type="dxa"/>
            <w:tcBorders>
              <w:top w:val="single" w:sz="4" w:space="0" w:color="auto"/>
              <w:left w:val="nil"/>
              <w:bottom w:val="single" w:sz="4" w:space="0" w:color="auto"/>
              <w:right w:val="nil"/>
            </w:tcBorders>
            <w:shd w:val="clear" w:color="auto" w:fill="auto"/>
            <w:noWrap/>
            <w:vAlign w:val="bottom"/>
          </w:tcPr>
          <w:p w14:paraId="4935906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26F22EF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-2.871</w:t>
            </w:r>
          </w:p>
        </w:tc>
        <w:tc>
          <w:tcPr>
            <w:tcW w:w="576" w:type="dxa"/>
            <w:tcBorders>
              <w:top w:val="single" w:sz="4" w:space="0" w:color="auto"/>
              <w:left w:val="nil"/>
              <w:bottom w:val="single" w:sz="4" w:space="0" w:color="auto"/>
              <w:right w:val="nil"/>
            </w:tcBorders>
            <w:shd w:val="clear" w:color="auto" w:fill="auto"/>
            <w:noWrap/>
          </w:tcPr>
          <w:p w14:paraId="3400884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3780D3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.057</w:t>
            </w:r>
          </w:p>
        </w:tc>
        <w:tc>
          <w:tcPr>
            <w:tcW w:w="320" w:type="dxa"/>
            <w:tcBorders>
              <w:top w:val="single" w:sz="4" w:space="0" w:color="auto"/>
              <w:left w:val="nil"/>
              <w:bottom w:val="single" w:sz="4" w:space="0" w:color="auto"/>
              <w:right w:val="nil"/>
            </w:tcBorders>
            <w:shd w:val="clear" w:color="auto" w:fill="auto"/>
            <w:noWrap/>
            <w:vAlign w:val="bottom"/>
          </w:tcPr>
          <w:p w14:paraId="7FA0BF0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54CCDED5"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-.624</w:t>
            </w:r>
          </w:p>
        </w:tc>
        <w:tc>
          <w:tcPr>
            <w:tcW w:w="400" w:type="dxa"/>
            <w:tcBorders>
              <w:top w:val="single" w:sz="4" w:space="0" w:color="auto"/>
              <w:left w:val="nil"/>
              <w:bottom w:val="single" w:sz="4" w:space="0" w:color="auto"/>
              <w:right w:val="nil"/>
            </w:tcBorders>
            <w:shd w:val="clear" w:color="auto" w:fill="auto"/>
            <w:noWrap/>
            <w:vAlign w:val="bottom"/>
          </w:tcPr>
          <w:p w14:paraId="528D7E4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931342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.536</w:t>
            </w:r>
          </w:p>
        </w:tc>
        <w:tc>
          <w:tcPr>
            <w:tcW w:w="340" w:type="dxa"/>
            <w:tcBorders>
              <w:top w:val="single" w:sz="4" w:space="0" w:color="auto"/>
              <w:left w:val="nil"/>
              <w:bottom w:val="single" w:sz="4" w:space="0" w:color="auto"/>
              <w:right w:val="nil"/>
            </w:tcBorders>
            <w:shd w:val="clear" w:color="auto" w:fill="auto"/>
            <w:noWrap/>
            <w:vAlign w:val="bottom"/>
          </w:tcPr>
          <w:p w14:paraId="0FAB241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3393A733"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1.020</w:t>
            </w:r>
          </w:p>
        </w:tc>
        <w:tc>
          <w:tcPr>
            <w:tcW w:w="578" w:type="dxa"/>
            <w:tcBorders>
              <w:top w:val="single" w:sz="4" w:space="0" w:color="auto"/>
              <w:left w:val="nil"/>
              <w:bottom w:val="single" w:sz="4" w:space="0" w:color="auto"/>
              <w:right w:val="nil"/>
            </w:tcBorders>
            <w:shd w:val="clear" w:color="auto" w:fill="auto"/>
            <w:noWrap/>
          </w:tcPr>
          <w:p w14:paraId="42820F2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128BBA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2.773</w:t>
            </w:r>
          </w:p>
        </w:tc>
        <w:tc>
          <w:tcPr>
            <w:tcW w:w="400" w:type="dxa"/>
            <w:tcBorders>
              <w:top w:val="single" w:sz="4" w:space="0" w:color="auto"/>
              <w:left w:val="nil"/>
              <w:bottom w:val="single" w:sz="4" w:space="0" w:color="auto"/>
              <w:right w:val="nil"/>
            </w:tcBorders>
            <w:shd w:val="clear" w:color="auto" w:fill="auto"/>
            <w:noWrap/>
            <w:vAlign w:val="bottom"/>
          </w:tcPr>
          <w:p w14:paraId="156EA7F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512DD378"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-19.822</w:t>
            </w:r>
          </w:p>
        </w:tc>
        <w:tc>
          <w:tcPr>
            <w:tcW w:w="460" w:type="dxa"/>
            <w:tcBorders>
              <w:top w:val="single" w:sz="4" w:space="0" w:color="auto"/>
              <w:left w:val="nil"/>
              <w:bottom w:val="single" w:sz="4" w:space="0" w:color="auto"/>
              <w:right w:val="nil"/>
            </w:tcBorders>
            <w:shd w:val="clear" w:color="auto" w:fill="auto"/>
            <w:noWrap/>
          </w:tcPr>
          <w:p w14:paraId="6616734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651CFC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.000</w:t>
            </w:r>
          </w:p>
        </w:tc>
      </w:tr>
      <w:tr w:rsidR="008B358B" w:rsidRPr="008B358B" w14:paraId="42A21C51" w14:textId="77777777" w:rsidTr="003C26A2">
        <w:trPr>
          <w:trHeight w:val="780"/>
        </w:trPr>
        <w:tc>
          <w:tcPr>
            <w:tcW w:w="1578" w:type="dxa"/>
            <w:tcBorders>
              <w:top w:val="single" w:sz="4" w:space="0" w:color="auto"/>
              <w:left w:val="nil"/>
              <w:bottom w:val="single" w:sz="4" w:space="0" w:color="auto"/>
              <w:right w:val="nil"/>
            </w:tcBorders>
            <w:shd w:val="clear" w:color="auto" w:fill="auto"/>
            <w:vAlign w:val="bottom"/>
          </w:tcPr>
          <w:p w14:paraId="16F3290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Anglo agent x tester was couple</w:t>
            </w:r>
          </w:p>
        </w:tc>
        <w:tc>
          <w:tcPr>
            <w:tcW w:w="940" w:type="dxa"/>
            <w:tcBorders>
              <w:top w:val="single" w:sz="4" w:space="0" w:color="auto"/>
              <w:left w:val="nil"/>
              <w:bottom w:val="single" w:sz="4" w:space="0" w:color="auto"/>
              <w:right w:val="nil"/>
            </w:tcBorders>
            <w:shd w:val="clear" w:color="auto" w:fill="auto"/>
            <w:noWrap/>
            <w:vAlign w:val="center"/>
          </w:tcPr>
          <w:p w14:paraId="0979EB4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-.098</w:t>
            </w:r>
          </w:p>
        </w:tc>
        <w:tc>
          <w:tcPr>
            <w:tcW w:w="400" w:type="dxa"/>
            <w:tcBorders>
              <w:top w:val="single" w:sz="4" w:space="0" w:color="auto"/>
              <w:left w:val="nil"/>
              <w:bottom w:val="single" w:sz="4" w:space="0" w:color="auto"/>
              <w:right w:val="nil"/>
            </w:tcBorders>
            <w:shd w:val="clear" w:color="auto" w:fill="auto"/>
            <w:noWrap/>
          </w:tcPr>
          <w:p w14:paraId="2544C92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AE6CC3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.907</w:t>
            </w:r>
          </w:p>
        </w:tc>
        <w:tc>
          <w:tcPr>
            <w:tcW w:w="280" w:type="dxa"/>
            <w:tcBorders>
              <w:top w:val="single" w:sz="4" w:space="0" w:color="auto"/>
              <w:left w:val="nil"/>
              <w:bottom w:val="single" w:sz="4" w:space="0" w:color="auto"/>
              <w:right w:val="nil"/>
            </w:tcBorders>
            <w:shd w:val="clear" w:color="auto" w:fill="auto"/>
            <w:noWrap/>
            <w:vAlign w:val="bottom"/>
          </w:tcPr>
          <w:p w14:paraId="63363AE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327E2AE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2.105</w:t>
            </w:r>
          </w:p>
        </w:tc>
        <w:tc>
          <w:tcPr>
            <w:tcW w:w="576" w:type="dxa"/>
            <w:tcBorders>
              <w:top w:val="single" w:sz="4" w:space="0" w:color="auto"/>
              <w:left w:val="nil"/>
              <w:bottom w:val="single" w:sz="4" w:space="0" w:color="auto"/>
              <w:right w:val="nil"/>
            </w:tcBorders>
            <w:shd w:val="clear" w:color="auto" w:fill="auto"/>
            <w:noWrap/>
          </w:tcPr>
          <w:p w14:paraId="2D408CE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069469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8.207</w:t>
            </w:r>
          </w:p>
        </w:tc>
        <w:tc>
          <w:tcPr>
            <w:tcW w:w="320" w:type="dxa"/>
            <w:tcBorders>
              <w:top w:val="single" w:sz="4" w:space="0" w:color="auto"/>
              <w:left w:val="nil"/>
              <w:bottom w:val="single" w:sz="4" w:space="0" w:color="auto"/>
              <w:right w:val="nil"/>
            </w:tcBorders>
            <w:shd w:val="clear" w:color="auto" w:fill="auto"/>
            <w:noWrap/>
            <w:vAlign w:val="bottom"/>
          </w:tcPr>
          <w:p w14:paraId="01C6DBB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44E6C2E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-.285</w:t>
            </w:r>
          </w:p>
        </w:tc>
        <w:tc>
          <w:tcPr>
            <w:tcW w:w="400" w:type="dxa"/>
            <w:tcBorders>
              <w:top w:val="single" w:sz="4" w:space="0" w:color="auto"/>
              <w:left w:val="nil"/>
              <w:bottom w:val="single" w:sz="4" w:space="0" w:color="auto"/>
              <w:right w:val="nil"/>
            </w:tcBorders>
            <w:shd w:val="clear" w:color="auto" w:fill="auto"/>
            <w:noWrap/>
            <w:vAlign w:val="bottom"/>
          </w:tcPr>
          <w:p w14:paraId="63D1160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747EFA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.752</w:t>
            </w:r>
          </w:p>
        </w:tc>
        <w:tc>
          <w:tcPr>
            <w:tcW w:w="340" w:type="dxa"/>
            <w:tcBorders>
              <w:top w:val="single" w:sz="4" w:space="0" w:color="auto"/>
              <w:left w:val="nil"/>
              <w:bottom w:val="single" w:sz="4" w:space="0" w:color="auto"/>
              <w:right w:val="nil"/>
            </w:tcBorders>
            <w:shd w:val="clear" w:color="auto" w:fill="auto"/>
            <w:noWrap/>
            <w:vAlign w:val="bottom"/>
          </w:tcPr>
          <w:p w14:paraId="4DC1A7F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nil"/>
            </w:tcBorders>
            <w:shd w:val="clear" w:color="auto" w:fill="auto"/>
            <w:noWrap/>
            <w:vAlign w:val="center"/>
          </w:tcPr>
          <w:p w14:paraId="1955A7D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1.384</w:t>
            </w:r>
          </w:p>
        </w:tc>
        <w:tc>
          <w:tcPr>
            <w:tcW w:w="578" w:type="dxa"/>
            <w:tcBorders>
              <w:top w:val="single" w:sz="4" w:space="0" w:color="auto"/>
              <w:left w:val="nil"/>
              <w:bottom w:val="single" w:sz="4" w:space="0" w:color="auto"/>
              <w:right w:val="nil"/>
            </w:tcBorders>
            <w:shd w:val="clear" w:color="auto" w:fill="auto"/>
            <w:noWrap/>
          </w:tcPr>
          <w:p w14:paraId="0613C4C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F710DE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3.990</w:t>
            </w:r>
          </w:p>
        </w:tc>
        <w:tc>
          <w:tcPr>
            <w:tcW w:w="400" w:type="dxa"/>
            <w:tcBorders>
              <w:top w:val="single" w:sz="4" w:space="0" w:color="auto"/>
              <w:left w:val="nil"/>
              <w:bottom w:val="single" w:sz="4" w:space="0" w:color="auto"/>
              <w:right w:val="nil"/>
            </w:tcBorders>
            <w:shd w:val="clear" w:color="auto" w:fill="auto"/>
            <w:noWrap/>
            <w:vAlign w:val="bottom"/>
          </w:tcPr>
          <w:p w14:paraId="6F2F9B0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single" w:sz="4" w:space="0" w:color="auto"/>
              <w:right w:val="nil"/>
            </w:tcBorders>
            <w:shd w:val="clear" w:color="auto" w:fill="auto"/>
            <w:noWrap/>
            <w:vAlign w:val="center"/>
          </w:tcPr>
          <w:p w14:paraId="105A5CC4"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2.408</w:t>
            </w:r>
          </w:p>
        </w:tc>
        <w:tc>
          <w:tcPr>
            <w:tcW w:w="460" w:type="dxa"/>
            <w:tcBorders>
              <w:top w:val="single" w:sz="4" w:space="0" w:color="auto"/>
              <w:left w:val="nil"/>
              <w:bottom w:val="single" w:sz="4" w:space="0" w:color="auto"/>
              <w:right w:val="nil"/>
            </w:tcBorders>
            <w:shd w:val="clear" w:color="auto" w:fill="auto"/>
            <w:noWrap/>
          </w:tcPr>
          <w:p w14:paraId="75A5982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CCAFEE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11.116</w:t>
            </w:r>
          </w:p>
        </w:tc>
      </w:tr>
      <w:tr w:rsidR="008B358B" w:rsidRPr="008B358B" w14:paraId="0AB96E3C" w14:textId="77777777" w:rsidTr="003C26A2">
        <w:trPr>
          <w:trHeight w:val="300"/>
        </w:trPr>
        <w:tc>
          <w:tcPr>
            <w:tcW w:w="1578" w:type="dxa"/>
            <w:tcBorders>
              <w:top w:val="single" w:sz="4" w:space="0" w:color="auto"/>
              <w:left w:val="nil"/>
              <w:bottom w:val="nil"/>
              <w:right w:val="nil"/>
            </w:tcBorders>
            <w:shd w:val="clear" w:color="auto" w:fill="auto"/>
            <w:vAlign w:val="bottom"/>
            <w:hideMark/>
          </w:tcPr>
          <w:p w14:paraId="60252A0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Constant</w:t>
            </w:r>
          </w:p>
        </w:tc>
        <w:tc>
          <w:tcPr>
            <w:tcW w:w="940" w:type="dxa"/>
            <w:tcBorders>
              <w:top w:val="single" w:sz="4" w:space="0" w:color="auto"/>
              <w:left w:val="nil"/>
              <w:bottom w:val="nil"/>
              <w:right w:val="nil"/>
            </w:tcBorders>
            <w:shd w:val="clear" w:color="auto" w:fill="auto"/>
            <w:noWrap/>
            <w:vAlign w:val="center"/>
            <w:hideMark/>
          </w:tcPr>
          <w:p w14:paraId="0CC9A61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-1.096</w:t>
            </w:r>
          </w:p>
        </w:tc>
        <w:tc>
          <w:tcPr>
            <w:tcW w:w="400" w:type="dxa"/>
            <w:tcBorders>
              <w:top w:val="single" w:sz="4" w:space="0" w:color="auto"/>
              <w:left w:val="nil"/>
              <w:bottom w:val="nil"/>
              <w:right w:val="nil"/>
            </w:tcBorders>
            <w:shd w:val="clear" w:color="auto" w:fill="auto"/>
            <w:noWrap/>
            <w:vAlign w:val="bottom"/>
            <w:hideMark/>
          </w:tcPr>
          <w:p w14:paraId="2EF54A2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single" w:sz="4" w:space="0" w:color="auto"/>
            </w:tcBorders>
            <w:shd w:val="clear" w:color="auto" w:fill="auto"/>
            <w:noWrap/>
            <w:vAlign w:val="center"/>
            <w:hideMark/>
          </w:tcPr>
          <w:p w14:paraId="132B4BF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.334</w:t>
            </w:r>
          </w:p>
        </w:tc>
        <w:tc>
          <w:tcPr>
            <w:tcW w:w="280" w:type="dxa"/>
            <w:tcBorders>
              <w:top w:val="single" w:sz="4" w:space="0" w:color="auto"/>
              <w:left w:val="nil"/>
              <w:bottom w:val="nil"/>
              <w:right w:val="nil"/>
            </w:tcBorders>
            <w:shd w:val="clear" w:color="auto" w:fill="auto"/>
            <w:noWrap/>
            <w:vAlign w:val="bottom"/>
            <w:hideMark/>
          </w:tcPr>
          <w:p w14:paraId="7F0DC4E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nil"/>
            </w:tcBorders>
            <w:shd w:val="clear" w:color="auto" w:fill="auto"/>
            <w:noWrap/>
            <w:vAlign w:val="center"/>
            <w:hideMark/>
          </w:tcPr>
          <w:p w14:paraId="4E47B60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-2.883</w:t>
            </w:r>
          </w:p>
        </w:tc>
        <w:tc>
          <w:tcPr>
            <w:tcW w:w="576" w:type="dxa"/>
            <w:tcBorders>
              <w:top w:val="single" w:sz="4" w:space="0" w:color="auto"/>
              <w:left w:val="nil"/>
              <w:bottom w:val="nil"/>
              <w:right w:val="nil"/>
            </w:tcBorders>
            <w:shd w:val="clear" w:color="auto" w:fill="auto"/>
            <w:noWrap/>
            <w:hideMark/>
          </w:tcPr>
          <w:p w14:paraId="301ED16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nil"/>
              <w:right w:val="single" w:sz="4" w:space="0" w:color="auto"/>
            </w:tcBorders>
            <w:shd w:val="clear" w:color="auto" w:fill="auto"/>
            <w:noWrap/>
            <w:vAlign w:val="center"/>
            <w:hideMark/>
          </w:tcPr>
          <w:p w14:paraId="29554D3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.056</w:t>
            </w:r>
          </w:p>
        </w:tc>
        <w:tc>
          <w:tcPr>
            <w:tcW w:w="320" w:type="dxa"/>
            <w:tcBorders>
              <w:top w:val="single" w:sz="4" w:space="0" w:color="auto"/>
              <w:left w:val="nil"/>
              <w:bottom w:val="nil"/>
              <w:right w:val="nil"/>
            </w:tcBorders>
            <w:shd w:val="clear" w:color="auto" w:fill="auto"/>
            <w:noWrap/>
            <w:vAlign w:val="bottom"/>
            <w:hideMark/>
          </w:tcPr>
          <w:p w14:paraId="4880122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nil"/>
            </w:tcBorders>
            <w:shd w:val="clear" w:color="auto" w:fill="auto"/>
            <w:noWrap/>
            <w:vAlign w:val="center"/>
            <w:hideMark/>
          </w:tcPr>
          <w:p w14:paraId="7445D7A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.443</w:t>
            </w:r>
          </w:p>
        </w:tc>
        <w:tc>
          <w:tcPr>
            <w:tcW w:w="400" w:type="dxa"/>
            <w:tcBorders>
              <w:top w:val="single" w:sz="4" w:space="0" w:color="auto"/>
              <w:left w:val="nil"/>
              <w:bottom w:val="nil"/>
              <w:right w:val="nil"/>
            </w:tcBorders>
            <w:shd w:val="clear" w:color="auto" w:fill="auto"/>
            <w:noWrap/>
            <w:vAlign w:val="bottom"/>
            <w:hideMark/>
          </w:tcPr>
          <w:p w14:paraId="366E3DC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single" w:sz="4" w:space="0" w:color="auto"/>
            </w:tcBorders>
            <w:shd w:val="clear" w:color="auto" w:fill="auto"/>
            <w:noWrap/>
            <w:vAlign w:val="center"/>
            <w:hideMark/>
          </w:tcPr>
          <w:p w14:paraId="3E45436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1.558</w:t>
            </w:r>
          </w:p>
        </w:tc>
        <w:tc>
          <w:tcPr>
            <w:tcW w:w="340" w:type="dxa"/>
            <w:tcBorders>
              <w:top w:val="single" w:sz="4" w:space="0" w:color="auto"/>
              <w:left w:val="nil"/>
              <w:bottom w:val="nil"/>
              <w:right w:val="nil"/>
            </w:tcBorders>
            <w:shd w:val="clear" w:color="auto" w:fill="auto"/>
            <w:noWrap/>
            <w:vAlign w:val="bottom"/>
            <w:hideMark/>
          </w:tcPr>
          <w:p w14:paraId="02388CA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single" w:sz="4" w:space="0" w:color="auto"/>
              <w:left w:val="nil"/>
              <w:bottom w:val="nil"/>
              <w:right w:val="nil"/>
            </w:tcBorders>
            <w:shd w:val="clear" w:color="auto" w:fill="auto"/>
            <w:noWrap/>
            <w:vAlign w:val="center"/>
            <w:hideMark/>
          </w:tcPr>
          <w:p w14:paraId="4E78DDA0"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-2.960</w:t>
            </w:r>
          </w:p>
        </w:tc>
        <w:tc>
          <w:tcPr>
            <w:tcW w:w="578" w:type="dxa"/>
            <w:tcBorders>
              <w:top w:val="single" w:sz="4" w:space="0" w:color="auto"/>
              <w:left w:val="nil"/>
              <w:bottom w:val="nil"/>
              <w:right w:val="nil"/>
            </w:tcBorders>
            <w:shd w:val="clear" w:color="auto" w:fill="auto"/>
            <w:noWrap/>
            <w:hideMark/>
          </w:tcPr>
          <w:p w14:paraId="0DDB1FBE"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1044" w:type="dxa"/>
            <w:tcBorders>
              <w:top w:val="single" w:sz="4" w:space="0" w:color="auto"/>
              <w:left w:val="nil"/>
              <w:bottom w:val="nil"/>
              <w:right w:val="single" w:sz="4" w:space="0" w:color="auto"/>
            </w:tcBorders>
            <w:shd w:val="clear" w:color="auto" w:fill="auto"/>
            <w:noWrap/>
            <w:vAlign w:val="center"/>
            <w:hideMark/>
          </w:tcPr>
          <w:p w14:paraId="2A5D739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.052</w:t>
            </w:r>
          </w:p>
        </w:tc>
        <w:tc>
          <w:tcPr>
            <w:tcW w:w="400" w:type="dxa"/>
            <w:tcBorders>
              <w:top w:val="single" w:sz="4" w:space="0" w:color="auto"/>
              <w:left w:val="nil"/>
              <w:bottom w:val="nil"/>
              <w:right w:val="nil"/>
            </w:tcBorders>
            <w:shd w:val="clear" w:color="auto" w:fill="auto"/>
            <w:noWrap/>
            <w:vAlign w:val="bottom"/>
            <w:hideMark/>
          </w:tcPr>
          <w:p w14:paraId="5E296C0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single" w:sz="4" w:space="0" w:color="auto"/>
              <w:left w:val="nil"/>
              <w:bottom w:val="nil"/>
              <w:right w:val="nil"/>
            </w:tcBorders>
            <w:shd w:val="clear" w:color="auto" w:fill="auto"/>
            <w:noWrap/>
            <w:vAlign w:val="center"/>
            <w:hideMark/>
          </w:tcPr>
          <w:p w14:paraId="7623585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-2.785</w:t>
            </w:r>
          </w:p>
        </w:tc>
        <w:tc>
          <w:tcPr>
            <w:tcW w:w="460" w:type="dxa"/>
            <w:tcBorders>
              <w:top w:val="single" w:sz="4" w:space="0" w:color="auto"/>
              <w:left w:val="nil"/>
              <w:bottom w:val="nil"/>
              <w:right w:val="nil"/>
            </w:tcBorders>
            <w:shd w:val="clear" w:color="auto" w:fill="auto"/>
            <w:noWrap/>
            <w:hideMark/>
          </w:tcPr>
          <w:p w14:paraId="4501A44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w:t>
            </w:r>
          </w:p>
        </w:tc>
        <w:tc>
          <w:tcPr>
            <w:tcW w:w="940" w:type="dxa"/>
            <w:tcBorders>
              <w:top w:val="single" w:sz="4" w:space="0" w:color="auto"/>
              <w:left w:val="nil"/>
              <w:bottom w:val="nil"/>
              <w:right w:val="single" w:sz="4" w:space="0" w:color="auto"/>
            </w:tcBorders>
            <w:shd w:val="clear" w:color="auto" w:fill="auto"/>
            <w:noWrap/>
            <w:vAlign w:val="center"/>
            <w:hideMark/>
          </w:tcPr>
          <w:p w14:paraId="6B071B91"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.062</w:t>
            </w:r>
          </w:p>
        </w:tc>
      </w:tr>
      <w:tr w:rsidR="008B358B" w:rsidRPr="008B358B" w14:paraId="0C9A8E3C" w14:textId="77777777" w:rsidTr="003C26A2">
        <w:trPr>
          <w:trHeight w:val="300"/>
        </w:trPr>
        <w:tc>
          <w:tcPr>
            <w:tcW w:w="1578" w:type="dxa"/>
            <w:tcBorders>
              <w:top w:val="nil"/>
              <w:left w:val="nil"/>
              <w:bottom w:val="nil"/>
              <w:right w:val="nil"/>
            </w:tcBorders>
            <w:shd w:val="clear" w:color="auto" w:fill="auto"/>
            <w:vAlign w:val="bottom"/>
            <w:hideMark/>
          </w:tcPr>
          <w:p w14:paraId="06C69E2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340" w:type="dxa"/>
            <w:gridSpan w:val="2"/>
            <w:tcBorders>
              <w:top w:val="single" w:sz="4" w:space="0" w:color="auto"/>
              <w:left w:val="nil"/>
              <w:bottom w:val="single" w:sz="4" w:space="0" w:color="auto"/>
              <w:right w:val="nil"/>
            </w:tcBorders>
            <w:shd w:val="clear" w:color="auto" w:fill="auto"/>
            <w:noWrap/>
            <w:vAlign w:val="bottom"/>
            <w:hideMark/>
          </w:tcPr>
          <w:p w14:paraId="0CAD49E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EF81A2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280" w:type="dxa"/>
            <w:tcBorders>
              <w:top w:val="single" w:sz="4" w:space="0" w:color="auto"/>
              <w:left w:val="nil"/>
              <w:bottom w:val="single" w:sz="4" w:space="0" w:color="auto"/>
              <w:right w:val="nil"/>
            </w:tcBorders>
            <w:shd w:val="clear" w:color="auto" w:fill="auto"/>
            <w:noWrap/>
            <w:vAlign w:val="bottom"/>
            <w:hideMark/>
          </w:tcPr>
          <w:p w14:paraId="3F10F73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516" w:type="dxa"/>
            <w:gridSpan w:val="2"/>
            <w:tcBorders>
              <w:top w:val="single" w:sz="4" w:space="0" w:color="auto"/>
              <w:left w:val="nil"/>
              <w:bottom w:val="single" w:sz="4" w:space="0" w:color="auto"/>
              <w:right w:val="nil"/>
            </w:tcBorders>
            <w:shd w:val="clear" w:color="auto" w:fill="auto"/>
            <w:noWrap/>
            <w:vAlign w:val="bottom"/>
            <w:hideMark/>
          </w:tcPr>
          <w:p w14:paraId="08E965D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CF4563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320" w:type="dxa"/>
            <w:tcBorders>
              <w:top w:val="single" w:sz="4" w:space="0" w:color="auto"/>
              <w:left w:val="nil"/>
              <w:bottom w:val="single" w:sz="4" w:space="0" w:color="auto"/>
              <w:right w:val="nil"/>
            </w:tcBorders>
            <w:shd w:val="clear" w:color="auto" w:fill="auto"/>
            <w:noWrap/>
            <w:vAlign w:val="bottom"/>
            <w:hideMark/>
          </w:tcPr>
          <w:p w14:paraId="449CAB3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340" w:type="dxa"/>
            <w:gridSpan w:val="2"/>
            <w:tcBorders>
              <w:top w:val="single" w:sz="4" w:space="0" w:color="auto"/>
              <w:left w:val="nil"/>
              <w:bottom w:val="single" w:sz="4" w:space="0" w:color="auto"/>
              <w:right w:val="nil"/>
            </w:tcBorders>
            <w:shd w:val="clear" w:color="auto" w:fill="auto"/>
            <w:noWrap/>
            <w:vAlign w:val="bottom"/>
            <w:hideMark/>
          </w:tcPr>
          <w:p w14:paraId="4962179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33063F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340" w:type="dxa"/>
            <w:tcBorders>
              <w:top w:val="single" w:sz="4" w:space="0" w:color="auto"/>
              <w:left w:val="nil"/>
              <w:bottom w:val="single" w:sz="4" w:space="0" w:color="auto"/>
              <w:right w:val="nil"/>
            </w:tcBorders>
            <w:shd w:val="clear" w:color="auto" w:fill="auto"/>
            <w:noWrap/>
            <w:vAlign w:val="bottom"/>
            <w:hideMark/>
          </w:tcPr>
          <w:p w14:paraId="027889C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622" w:type="dxa"/>
            <w:gridSpan w:val="2"/>
            <w:tcBorders>
              <w:top w:val="single" w:sz="4" w:space="0" w:color="auto"/>
              <w:left w:val="nil"/>
              <w:bottom w:val="single" w:sz="4" w:space="0" w:color="auto"/>
              <w:right w:val="nil"/>
            </w:tcBorders>
            <w:shd w:val="clear" w:color="auto" w:fill="auto"/>
            <w:noWrap/>
            <w:vAlign w:val="bottom"/>
            <w:hideMark/>
          </w:tcPr>
          <w:p w14:paraId="65493E0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45DC692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c>
          <w:tcPr>
            <w:tcW w:w="400" w:type="dxa"/>
            <w:tcBorders>
              <w:top w:val="single" w:sz="4" w:space="0" w:color="auto"/>
              <w:left w:val="nil"/>
              <w:bottom w:val="single" w:sz="4" w:space="0" w:color="auto"/>
              <w:right w:val="nil"/>
            </w:tcBorders>
            <w:shd w:val="clear" w:color="auto" w:fill="auto"/>
            <w:noWrap/>
            <w:vAlign w:val="bottom"/>
            <w:hideMark/>
          </w:tcPr>
          <w:p w14:paraId="33BA13B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1400" w:type="dxa"/>
            <w:gridSpan w:val="2"/>
            <w:tcBorders>
              <w:top w:val="single" w:sz="4" w:space="0" w:color="auto"/>
              <w:left w:val="nil"/>
              <w:bottom w:val="single" w:sz="4" w:space="0" w:color="auto"/>
              <w:right w:val="nil"/>
            </w:tcBorders>
            <w:shd w:val="clear" w:color="auto" w:fill="auto"/>
            <w:noWrap/>
            <w:vAlign w:val="bottom"/>
            <w:hideMark/>
          </w:tcPr>
          <w:p w14:paraId="04944A6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chi-square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7F7E86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Sig. </w:t>
            </w:r>
          </w:p>
        </w:tc>
      </w:tr>
      <w:tr w:rsidR="008B358B" w:rsidRPr="008B358B" w14:paraId="12E5686C" w14:textId="77777777" w:rsidTr="003C26A2">
        <w:trPr>
          <w:trHeight w:val="300"/>
        </w:trPr>
        <w:tc>
          <w:tcPr>
            <w:tcW w:w="1578" w:type="dxa"/>
            <w:tcBorders>
              <w:top w:val="nil"/>
              <w:left w:val="nil"/>
              <w:bottom w:val="nil"/>
              <w:right w:val="nil"/>
            </w:tcBorders>
            <w:shd w:val="clear" w:color="auto" w:fill="auto"/>
            <w:vAlign w:val="bottom"/>
            <w:hideMark/>
          </w:tcPr>
          <w:p w14:paraId="204F41B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1B9963AD"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31.717</w:t>
            </w:r>
          </w:p>
        </w:tc>
        <w:tc>
          <w:tcPr>
            <w:tcW w:w="400" w:type="dxa"/>
            <w:tcBorders>
              <w:top w:val="nil"/>
              <w:left w:val="nil"/>
              <w:bottom w:val="nil"/>
              <w:right w:val="nil"/>
            </w:tcBorders>
            <w:shd w:val="clear" w:color="auto" w:fill="auto"/>
            <w:noWrap/>
            <w:vAlign w:val="bottom"/>
            <w:hideMark/>
          </w:tcPr>
          <w:p w14:paraId="669194E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center"/>
            <w:hideMark/>
          </w:tcPr>
          <w:p w14:paraId="7A0B20F6"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.024</w:t>
            </w:r>
          </w:p>
        </w:tc>
        <w:tc>
          <w:tcPr>
            <w:tcW w:w="280" w:type="dxa"/>
            <w:tcBorders>
              <w:top w:val="nil"/>
              <w:left w:val="nil"/>
              <w:bottom w:val="nil"/>
              <w:right w:val="nil"/>
            </w:tcBorders>
            <w:shd w:val="clear" w:color="auto" w:fill="auto"/>
            <w:noWrap/>
            <w:vAlign w:val="bottom"/>
            <w:hideMark/>
          </w:tcPr>
          <w:p w14:paraId="17FC678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bottom"/>
            <w:hideMark/>
          </w:tcPr>
          <w:p w14:paraId="491D01CF"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48.256</w:t>
            </w:r>
          </w:p>
        </w:tc>
        <w:tc>
          <w:tcPr>
            <w:tcW w:w="576" w:type="dxa"/>
            <w:tcBorders>
              <w:top w:val="nil"/>
              <w:left w:val="nil"/>
              <w:bottom w:val="nil"/>
              <w:right w:val="nil"/>
            </w:tcBorders>
            <w:shd w:val="clear" w:color="auto" w:fill="auto"/>
            <w:noWrap/>
            <w:vAlign w:val="bottom"/>
            <w:hideMark/>
          </w:tcPr>
          <w:p w14:paraId="78DB328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bottom"/>
            <w:hideMark/>
          </w:tcPr>
          <w:p w14:paraId="0C2E0DBC"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.000</w:t>
            </w:r>
          </w:p>
        </w:tc>
        <w:tc>
          <w:tcPr>
            <w:tcW w:w="320" w:type="dxa"/>
            <w:tcBorders>
              <w:top w:val="nil"/>
              <w:left w:val="nil"/>
              <w:bottom w:val="nil"/>
              <w:right w:val="nil"/>
            </w:tcBorders>
            <w:shd w:val="clear" w:color="auto" w:fill="auto"/>
            <w:noWrap/>
            <w:vAlign w:val="bottom"/>
            <w:hideMark/>
          </w:tcPr>
          <w:p w14:paraId="5DD18AA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4AC24DE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31.915</w:t>
            </w:r>
          </w:p>
        </w:tc>
        <w:tc>
          <w:tcPr>
            <w:tcW w:w="400" w:type="dxa"/>
            <w:tcBorders>
              <w:top w:val="nil"/>
              <w:left w:val="nil"/>
              <w:bottom w:val="nil"/>
              <w:right w:val="nil"/>
            </w:tcBorders>
            <w:shd w:val="clear" w:color="auto" w:fill="auto"/>
            <w:noWrap/>
            <w:vAlign w:val="bottom"/>
            <w:hideMark/>
          </w:tcPr>
          <w:p w14:paraId="1B33EAE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center"/>
            <w:hideMark/>
          </w:tcPr>
          <w:p w14:paraId="31C70159"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.023</w:t>
            </w:r>
          </w:p>
        </w:tc>
        <w:tc>
          <w:tcPr>
            <w:tcW w:w="340" w:type="dxa"/>
            <w:tcBorders>
              <w:top w:val="nil"/>
              <w:left w:val="nil"/>
              <w:bottom w:val="nil"/>
              <w:right w:val="nil"/>
            </w:tcBorders>
            <w:shd w:val="clear" w:color="auto" w:fill="auto"/>
            <w:noWrap/>
            <w:vAlign w:val="bottom"/>
            <w:hideMark/>
          </w:tcPr>
          <w:p w14:paraId="3A8B88F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nil"/>
              <w:right w:val="nil"/>
            </w:tcBorders>
            <w:shd w:val="clear" w:color="auto" w:fill="auto"/>
            <w:noWrap/>
            <w:vAlign w:val="bottom"/>
            <w:hideMark/>
          </w:tcPr>
          <w:p w14:paraId="1612A9E7"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35.366</w:t>
            </w:r>
          </w:p>
        </w:tc>
        <w:tc>
          <w:tcPr>
            <w:tcW w:w="578" w:type="dxa"/>
            <w:tcBorders>
              <w:top w:val="nil"/>
              <w:left w:val="nil"/>
              <w:bottom w:val="nil"/>
              <w:right w:val="nil"/>
            </w:tcBorders>
            <w:shd w:val="clear" w:color="auto" w:fill="auto"/>
            <w:noWrap/>
            <w:vAlign w:val="bottom"/>
            <w:hideMark/>
          </w:tcPr>
          <w:p w14:paraId="650CB68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044" w:type="dxa"/>
            <w:tcBorders>
              <w:top w:val="nil"/>
              <w:left w:val="nil"/>
              <w:bottom w:val="nil"/>
              <w:right w:val="single" w:sz="4" w:space="0" w:color="auto"/>
            </w:tcBorders>
            <w:shd w:val="clear" w:color="auto" w:fill="auto"/>
            <w:noWrap/>
            <w:vAlign w:val="center"/>
            <w:hideMark/>
          </w:tcPr>
          <w:p w14:paraId="33C3D21B"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.008</w:t>
            </w:r>
          </w:p>
        </w:tc>
        <w:tc>
          <w:tcPr>
            <w:tcW w:w="400" w:type="dxa"/>
            <w:tcBorders>
              <w:top w:val="nil"/>
              <w:left w:val="nil"/>
              <w:bottom w:val="nil"/>
              <w:right w:val="nil"/>
            </w:tcBorders>
            <w:shd w:val="clear" w:color="auto" w:fill="auto"/>
            <w:noWrap/>
            <w:vAlign w:val="bottom"/>
            <w:hideMark/>
          </w:tcPr>
          <w:p w14:paraId="7A6026F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nil"/>
            </w:tcBorders>
            <w:shd w:val="clear" w:color="auto" w:fill="auto"/>
            <w:noWrap/>
            <w:vAlign w:val="center"/>
            <w:hideMark/>
          </w:tcPr>
          <w:p w14:paraId="55C353FA"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36.001</w:t>
            </w:r>
          </w:p>
        </w:tc>
        <w:tc>
          <w:tcPr>
            <w:tcW w:w="460" w:type="dxa"/>
            <w:tcBorders>
              <w:top w:val="nil"/>
              <w:left w:val="nil"/>
              <w:bottom w:val="nil"/>
              <w:right w:val="nil"/>
            </w:tcBorders>
            <w:shd w:val="clear" w:color="auto" w:fill="auto"/>
            <w:noWrap/>
            <w:vAlign w:val="bottom"/>
            <w:hideMark/>
          </w:tcPr>
          <w:p w14:paraId="417988E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940" w:type="dxa"/>
            <w:tcBorders>
              <w:top w:val="nil"/>
              <w:left w:val="nil"/>
              <w:bottom w:val="nil"/>
              <w:right w:val="single" w:sz="4" w:space="0" w:color="auto"/>
            </w:tcBorders>
            <w:shd w:val="clear" w:color="auto" w:fill="auto"/>
            <w:noWrap/>
            <w:vAlign w:val="center"/>
            <w:hideMark/>
          </w:tcPr>
          <w:p w14:paraId="6E858252" w14:textId="77777777" w:rsidR="008B358B" w:rsidRPr="008B358B" w:rsidRDefault="008B358B" w:rsidP="008B358B">
            <w:pPr>
              <w:spacing w:after="0" w:line="240" w:lineRule="auto"/>
              <w:jc w:val="right"/>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.007</w:t>
            </w:r>
          </w:p>
        </w:tc>
      </w:tr>
    </w:tbl>
    <w:p w14:paraId="05E3A89E" w14:textId="77777777" w:rsidR="008B358B" w:rsidRPr="008B358B" w:rsidRDefault="008B358B" w:rsidP="008B358B"/>
    <w:p w14:paraId="09C85D6A" w14:textId="77777777" w:rsidR="008B358B" w:rsidRPr="008B358B" w:rsidRDefault="008B358B" w:rsidP="008B358B">
      <w:pPr>
        <w:rPr>
          <w:rFonts w:ascii="Times New Roman" w:hAnsi="Times New Roman" w:cs="Times New Roman"/>
          <w:sz w:val="24"/>
          <w:szCs w:val="24"/>
        </w:rPr>
      </w:pPr>
      <w:r w:rsidRPr="008B358B">
        <w:rPr>
          <w:rFonts w:ascii="Times New Roman" w:hAnsi="Times New Roman" w:cs="Times New Roman"/>
          <w:sz w:val="24"/>
          <w:szCs w:val="24"/>
        </w:rPr>
        <w:t>Source: Calculated by the authors based on study data</w:t>
      </w:r>
    </w:p>
    <w:p w14:paraId="66B45ED5" w14:textId="77777777" w:rsidR="008B358B" w:rsidRPr="008B358B" w:rsidRDefault="008B358B" w:rsidP="008B358B">
      <w:pPr>
        <w:rPr>
          <w:rFonts w:ascii="Times New Roman" w:hAnsi="Times New Roman" w:cs="Times New Roman"/>
          <w:sz w:val="24"/>
          <w:szCs w:val="24"/>
        </w:rPr>
      </w:pPr>
      <w:r w:rsidRPr="008B358B">
        <w:rPr>
          <w:rFonts w:ascii="Times New Roman" w:hAnsi="Times New Roman" w:cs="Times New Roman"/>
          <w:sz w:val="24"/>
          <w:szCs w:val="24"/>
        </w:rPr>
        <w:t>Notes: *** = p&lt;.000; ** = p&lt; .01; *=p&lt;.05</w:t>
      </w:r>
    </w:p>
    <w:p w14:paraId="30A6FB7B" w14:textId="77777777" w:rsidR="008B358B" w:rsidRPr="008B358B" w:rsidRDefault="008B358B" w:rsidP="008B358B">
      <w:pPr>
        <w:numPr>
          <w:ilvl w:val="0"/>
          <w:numId w:val="4"/>
        </w:numPr>
        <w:contextualSpacing/>
        <w:rPr>
          <w:rFonts w:ascii="Times New Roman" w:hAnsi="Times New Roman" w:cs="Times New Roman"/>
          <w:sz w:val="24"/>
          <w:szCs w:val="24"/>
        </w:rPr>
      </w:pPr>
      <w:proofErr w:type="spellStart"/>
      <w:r w:rsidRPr="008B358B">
        <w:rPr>
          <w:rFonts w:ascii="Times New Roman" w:hAnsi="Times New Roman" w:cs="Times New Roman"/>
          <w:sz w:val="24"/>
          <w:szCs w:val="24"/>
        </w:rPr>
        <w:t>Neighborhood</w:t>
      </w:r>
      <w:proofErr w:type="spellEnd"/>
      <w:r w:rsidRPr="008B358B">
        <w:rPr>
          <w:rFonts w:ascii="Times New Roman" w:hAnsi="Times New Roman" w:cs="Times New Roman"/>
          <w:sz w:val="24"/>
          <w:szCs w:val="24"/>
        </w:rPr>
        <w:t xml:space="preserve"> attributes based on PCA shown in Table 2</w:t>
      </w:r>
    </w:p>
    <w:p w14:paraId="110A58F4" w14:textId="77777777" w:rsidR="008B358B" w:rsidRPr="008B358B" w:rsidRDefault="008B358B" w:rsidP="008B358B">
      <w:pPr>
        <w:numPr>
          <w:ilvl w:val="0"/>
          <w:numId w:val="4"/>
        </w:numPr>
        <w:contextualSpacing/>
        <w:rPr>
          <w:rFonts w:ascii="Times New Roman" w:hAnsi="Times New Roman" w:cs="Times New Roman"/>
          <w:sz w:val="24"/>
          <w:szCs w:val="24"/>
        </w:rPr>
      </w:pPr>
      <w:r w:rsidRPr="008B358B">
        <w:rPr>
          <w:rFonts w:ascii="Times New Roman" w:hAnsi="Times New Roman" w:cs="Times New Roman"/>
          <w:sz w:val="24"/>
          <w:szCs w:val="24"/>
        </w:rPr>
        <w:t xml:space="preserve">Test property weekly rent divided by weekly median rent for the postcode in the third quarter of 2013. This is an indicator of the relative cost of the dwelling compared to others in the location. </w:t>
      </w:r>
    </w:p>
    <w:p w14:paraId="5503561E" w14:textId="77777777" w:rsidR="008B358B" w:rsidRPr="008B358B" w:rsidRDefault="008B358B" w:rsidP="008B358B">
      <w:pPr>
        <w:numPr>
          <w:ilvl w:val="0"/>
          <w:numId w:val="4"/>
        </w:numPr>
        <w:contextualSpacing/>
        <w:rPr>
          <w:rFonts w:ascii="Times New Roman" w:hAnsi="Times New Roman" w:cs="Times New Roman"/>
          <w:sz w:val="24"/>
          <w:szCs w:val="24"/>
        </w:rPr>
      </w:pPr>
      <w:r w:rsidRPr="008B358B">
        <w:rPr>
          <w:rFonts w:ascii="Times New Roman" w:hAnsi="Times New Roman" w:cs="Times New Roman"/>
          <w:sz w:val="24"/>
          <w:szCs w:val="24"/>
        </w:rPr>
        <w:t>Dummy variable =</w:t>
      </w:r>
      <w:proofErr w:type="gramStart"/>
      <w:r w:rsidRPr="008B358B">
        <w:rPr>
          <w:rFonts w:ascii="Times New Roman" w:hAnsi="Times New Roman" w:cs="Times New Roman"/>
          <w:sz w:val="24"/>
          <w:szCs w:val="24"/>
        </w:rPr>
        <w:t>1</w:t>
      </w:r>
      <w:proofErr w:type="gramEnd"/>
      <w:r w:rsidRPr="008B358B">
        <w:rPr>
          <w:rFonts w:ascii="Times New Roman" w:hAnsi="Times New Roman" w:cs="Times New Roman"/>
          <w:sz w:val="24"/>
          <w:szCs w:val="24"/>
        </w:rPr>
        <w:t xml:space="preserve"> if tester was assigned a high socio-economic status occupation (pairs of testers were assigned the same status occupations for each test). Occupational status </w:t>
      </w:r>
      <w:proofErr w:type="gramStart"/>
      <w:r w:rsidRPr="008B358B">
        <w:rPr>
          <w:rFonts w:ascii="Times New Roman" w:hAnsi="Times New Roman" w:cs="Times New Roman"/>
          <w:sz w:val="24"/>
          <w:szCs w:val="24"/>
        </w:rPr>
        <w:t>was chosen</w:t>
      </w:r>
      <w:proofErr w:type="gramEnd"/>
      <w:r w:rsidRPr="008B358B">
        <w:rPr>
          <w:rFonts w:ascii="Times New Roman" w:hAnsi="Times New Roman" w:cs="Times New Roman"/>
          <w:sz w:val="24"/>
          <w:szCs w:val="24"/>
        </w:rPr>
        <w:t xml:space="preserve"> based on the price of dwelling inspected. High SES occupations included civil engineer, public relations officer, and accountant.  </w:t>
      </w:r>
    </w:p>
    <w:p w14:paraId="7C0B8FB1" w14:textId="77777777" w:rsidR="008B358B" w:rsidRPr="008B358B" w:rsidRDefault="008B358B" w:rsidP="008B358B"/>
    <w:p w14:paraId="7934AEB9" w14:textId="4EDC415B" w:rsidR="008B358B" w:rsidRDefault="008B358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2C4255C" w14:textId="77777777" w:rsidR="008B358B" w:rsidRDefault="008B358B">
      <w:pPr>
        <w:rPr>
          <w:rFonts w:ascii="Times New Roman" w:hAnsi="Times New Roman" w:cs="Times New Roman"/>
          <w:b/>
          <w:sz w:val="24"/>
          <w:szCs w:val="24"/>
          <w:lang w:val="en-US"/>
        </w:rPr>
        <w:sectPr w:rsidR="008B358B" w:rsidSect="008B358B">
          <w:endnotePr>
            <w:numFmt w:val="decimal"/>
          </w:endnotePr>
          <w:pgSz w:w="16838" w:h="11906" w:orient="landscape"/>
          <w:pgMar w:top="1440" w:right="1440" w:bottom="1440" w:left="1440" w:header="709" w:footer="709" w:gutter="0"/>
          <w:cols w:space="708"/>
          <w:docGrid w:linePitch="360"/>
        </w:sectPr>
      </w:pPr>
    </w:p>
    <w:tbl>
      <w:tblPr>
        <w:tblW w:w="10200" w:type="dxa"/>
        <w:tblInd w:w="93" w:type="dxa"/>
        <w:tblLook w:val="04A0" w:firstRow="1" w:lastRow="0" w:firstColumn="1" w:lastColumn="0" w:noHBand="0" w:noVBand="1"/>
      </w:tblPr>
      <w:tblGrid>
        <w:gridCol w:w="2460"/>
        <w:gridCol w:w="380"/>
        <w:gridCol w:w="1500"/>
        <w:gridCol w:w="1480"/>
        <w:gridCol w:w="1656"/>
        <w:gridCol w:w="1500"/>
        <w:gridCol w:w="1380"/>
      </w:tblGrid>
      <w:tr w:rsidR="008B358B" w:rsidRPr="008B358B" w14:paraId="47EFC5A0" w14:textId="77777777" w:rsidTr="003C26A2">
        <w:trPr>
          <w:trHeight w:val="300"/>
        </w:trPr>
        <w:tc>
          <w:tcPr>
            <w:tcW w:w="2460" w:type="dxa"/>
            <w:tcBorders>
              <w:top w:val="nil"/>
              <w:left w:val="nil"/>
              <w:bottom w:val="nil"/>
              <w:right w:val="nil"/>
            </w:tcBorders>
            <w:shd w:val="clear" w:color="auto" w:fill="auto"/>
            <w:noWrap/>
            <w:vAlign w:val="bottom"/>
            <w:hideMark/>
          </w:tcPr>
          <w:p w14:paraId="528A13D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lastRenderedPageBreak/>
              <w:t>Table 5</w:t>
            </w:r>
          </w:p>
        </w:tc>
        <w:tc>
          <w:tcPr>
            <w:tcW w:w="380" w:type="dxa"/>
            <w:tcBorders>
              <w:top w:val="nil"/>
              <w:left w:val="nil"/>
              <w:bottom w:val="nil"/>
              <w:right w:val="nil"/>
            </w:tcBorders>
            <w:shd w:val="clear" w:color="auto" w:fill="auto"/>
            <w:noWrap/>
            <w:vAlign w:val="bottom"/>
            <w:hideMark/>
          </w:tcPr>
          <w:p w14:paraId="1627FF9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1786021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0B0A7D2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2C700A6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614ACA1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0D3867B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69A868A0" w14:textId="77777777" w:rsidTr="003C26A2">
        <w:trPr>
          <w:trHeight w:val="300"/>
        </w:trPr>
        <w:tc>
          <w:tcPr>
            <w:tcW w:w="10200" w:type="dxa"/>
            <w:gridSpan w:val="7"/>
            <w:tcBorders>
              <w:top w:val="nil"/>
              <w:left w:val="nil"/>
              <w:bottom w:val="nil"/>
              <w:right w:val="nil"/>
            </w:tcBorders>
            <w:shd w:val="clear" w:color="auto" w:fill="auto"/>
            <w:noWrap/>
            <w:vAlign w:val="bottom"/>
            <w:hideMark/>
          </w:tcPr>
          <w:p w14:paraId="547D656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xml:space="preserve">Predicted and Actual Effect of Context on Incidence of Net </w:t>
            </w:r>
            <w:proofErr w:type="spellStart"/>
            <w:r w:rsidRPr="008B358B">
              <w:rPr>
                <w:rFonts w:ascii="Times New Roman" w:eastAsia="Times New Roman" w:hAnsi="Times New Roman" w:cs="Times New Roman"/>
                <w:color w:val="000000"/>
                <w:sz w:val="24"/>
                <w:szCs w:val="24"/>
                <w:lang w:eastAsia="en-AU"/>
              </w:rPr>
              <w:t>Favorable</w:t>
            </w:r>
            <w:proofErr w:type="spellEnd"/>
            <w:r w:rsidRPr="008B358B">
              <w:rPr>
                <w:rFonts w:ascii="Times New Roman" w:eastAsia="Times New Roman" w:hAnsi="Times New Roman" w:cs="Times New Roman"/>
                <w:color w:val="000000"/>
                <w:sz w:val="24"/>
                <w:szCs w:val="24"/>
                <w:lang w:eastAsia="en-AU"/>
              </w:rPr>
              <w:t xml:space="preserve"> Treatment of Anglo Testers</w:t>
            </w:r>
          </w:p>
        </w:tc>
      </w:tr>
      <w:tr w:rsidR="008B358B" w:rsidRPr="008B358B" w14:paraId="494F1422" w14:textId="77777777" w:rsidTr="003C26A2">
        <w:trPr>
          <w:trHeight w:val="300"/>
        </w:trPr>
        <w:tc>
          <w:tcPr>
            <w:tcW w:w="2460" w:type="dxa"/>
            <w:tcBorders>
              <w:top w:val="nil"/>
              <w:left w:val="nil"/>
              <w:bottom w:val="nil"/>
              <w:right w:val="nil"/>
            </w:tcBorders>
            <w:shd w:val="clear" w:color="auto" w:fill="auto"/>
            <w:noWrap/>
            <w:vAlign w:val="bottom"/>
            <w:hideMark/>
          </w:tcPr>
          <w:p w14:paraId="7CC2A92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80" w:type="dxa"/>
            <w:tcBorders>
              <w:top w:val="nil"/>
              <w:left w:val="nil"/>
              <w:bottom w:val="nil"/>
              <w:right w:val="nil"/>
            </w:tcBorders>
            <w:shd w:val="clear" w:color="auto" w:fill="auto"/>
            <w:noWrap/>
            <w:vAlign w:val="bottom"/>
            <w:hideMark/>
          </w:tcPr>
          <w:p w14:paraId="52E00DA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878299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34DF631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8EA154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473FBC3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73240E8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0D5A17DB" w14:textId="77777777" w:rsidTr="003C26A2">
        <w:trPr>
          <w:trHeight w:val="300"/>
        </w:trPr>
        <w:tc>
          <w:tcPr>
            <w:tcW w:w="2460" w:type="dxa"/>
            <w:tcBorders>
              <w:top w:val="nil"/>
              <w:left w:val="nil"/>
              <w:bottom w:val="nil"/>
              <w:right w:val="nil"/>
            </w:tcBorders>
            <w:shd w:val="clear" w:color="auto" w:fill="auto"/>
            <w:noWrap/>
            <w:vAlign w:val="bottom"/>
            <w:hideMark/>
          </w:tcPr>
          <w:p w14:paraId="79C43F2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80" w:type="dxa"/>
            <w:tcBorders>
              <w:top w:val="nil"/>
              <w:left w:val="nil"/>
              <w:bottom w:val="nil"/>
              <w:right w:val="nil"/>
            </w:tcBorders>
            <w:shd w:val="clear" w:color="auto" w:fill="auto"/>
            <w:noWrap/>
            <w:vAlign w:val="bottom"/>
            <w:hideMark/>
          </w:tcPr>
          <w:p w14:paraId="78B8B7F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4480" w:type="dxa"/>
            <w:gridSpan w:val="3"/>
            <w:tcBorders>
              <w:top w:val="nil"/>
              <w:left w:val="nil"/>
              <w:bottom w:val="nil"/>
              <w:right w:val="nil"/>
            </w:tcBorders>
            <w:shd w:val="clear" w:color="auto" w:fill="auto"/>
            <w:noWrap/>
            <w:vAlign w:val="bottom"/>
            <w:hideMark/>
          </w:tcPr>
          <w:p w14:paraId="6175E939"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Predicted Relationship According to Theory:</w:t>
            </w:r>
          </w:p>
        </w:tc>
        <w:tc>
          <w:tcPr>
            <w:tcW w:w="2880" w:type="dxa"/>
            <w:gridSpan w:val="2"/>
            <w:tcBorders>
              <w:top w:val="nil"/>
              <w:left w:val="nil"/>
              <w:bottom w:val="nil"/>
              <w:right w:val="nil"/>
            </w:tcBorders>
            <w:shd w:val="clear" w:color="auto" w:fill="auto"/>
            <w:noWrap/>
            <w:vAlign w:val="bottom"/>
            <w:hideMark/>
          </w:tcPr>
          <w:p w14:paraId="03812AF8"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Observed</w:t>
            </w:r>
          </w:p>
        </w:tc>
      </w:tr>
      <w:tr w:rsidR="008B358B" w:rsidRPr="008B358B" w14:paraId="39C43F4E" w14:textId="77777777" w:rsidTr="003C26A2">
        <w:trPr>
          <w:trHeight w:val="300"/>
        </w:trPr>
        <w:tc>
          <w:tcPr>
            <w:tcW w:w="2460" w:type="dxa"/>
            <w:tcBorders>
              <w:top w:val="nil"/>
              <w:left w:val="nil"/>
              <w:bottom w:val="nil"/>
              <w:right w:val="nil"/>
            </w:tcBorders>
            <w:shd w:val="clear" w:color="auto" w:fill="auto"/>
            <w:noWrap/>
            <w:vAlign w:val="bottom"/>
            <w:hideMark/>
          </w:tcPr>
          <w:p w14:paraId="5451E30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80" w:type="dxa"/>
            <w:tcBorders>
              <w:top w:val="nil"/>
              <w:left w:val="nil"/>
              <w:bottom w:val="nil"/>
              <w:right w:val="nil"/>
            </w:tcBorders>
            <w:shd w:val="clear" w:color="auto" w:fill="auto"/>
            <w:noWrap/>
            <w:vAlign w:val="bottom"/>
            <w:hideMark/>
          </w:tcPr>
          <w:p w14:paraId="647F85C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B3BA492"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Personal</w:t>
            </w:r>
          </w:p>
        </w:tc>
        <w:tc>
          <w:tcPr>
            <w:tcW w:w="1480" w:type="dxa"/>
            <w:tcBorders>
              <w:top w:val="nil"/>
              <w:left w:val="nil"/>
              <w:bottom w:val="nil"/>
              <w:right w:val="nil"/>
            </w:tcBorders>
            <w:shd w:val="clear" w:color="auto" w:fill="auto"/>
            <w:noWrap/>
            <w:vAlign w:val="bottom"/>
            <w:hideMark/>
          </w:tcPr>
          <w:p w14:paraId="0A252BE4"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Customer</w:t>
            </w:r>
          </w:p>
        </w:tc>
        <w:tc>
          <w:tcPr>
            <w:tcW w:w="1500" w:type="dxa"/>
            <w:tcBorders>
              <w:top w:val="nil"/>
              <w:left w:val="nil"/>
              <w:bottom w:val="nil"/>
              <w:right w:val="nil"/>
            </w:tcBorders>
            <w:shd w:val="clear" w:color="auto" w:fill="auto"/>
            <w:noWrap/>
            <w:vAlign w:val="bottom"/>
            <w:hideMark/>
          </w:tcPr>
          <w:p w14:paraId="4F117BCE"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Statistical</w:t>
            </w:r>
          </w:p>
        </w:tc>
        <w:tc>
          <w:tcPr>
            <w:tcW w:w="2880" w:type="dxa"/>
            <w:gridSpan w:val="2"/>
            <w:tcBorders>
              <w:top w:val="nil"/>
              <w:left w:val="nil"/>
              <w:bottom w:val="nil"/>
              <w:right w:val="nil"/>
            </w:tcBorders>
            <w:shd w:val="clear" w:color="auto" w:fill="auto"/>
            <w:noWrap/>
            <w:vAlign w:val="bottom"/>
            <w:hideMark/>
          </w:tcPr>
          <w:p w14:paraId="6CC76D98"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Relationship</w:t>
            </w:r>
          </w:p>
        </w:tc>
      </w:tr>
      <w:tr w:rsidR="008B358B" w:rsidRPr="008B358B" w14:paraId="481D72A1" w14:textId="77777777" w:rsidTr="003C26A2">
        <w:trPr>
          <w:trHeight w:val="300"/>
        </w:trPr>
        <w:tc>
          <w:tcPr>
            <w:tcW w:w="2460" w:type="dxa"/>
            <w:tcBorders>
              <w:top w:val="nil"/>
              <w:left w:val="nil"/>
              <w:bottom w:val="single" w:sz="4" w:space="0" w:color="auto"/>
              <w:right w:val="nil"/>
            </w:tcBorders>
            <w:shd w:val="clear" w:color="auto" w:fill="auto"/>
            <w:noWrap/>
            <w:vAlign w:val="bottom"/>
            <w:hideMark/>
          </w:tcPr>
          <w:p w14:paraId="38BD5A25" w14:textId="77777777" w:rsidR="008B358B" w:rsidRPr="008B358B" w:rsidRDefault="008B358B" w:rsidP="008B358B">
            <w:pPr>
              <w:spacing w:after="0" w:line="240" w:lineRule="auto"/>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Contextual Variation</w:t>
            </w:r>
          </w:p>
        </w:tc>
        <w:tc>
          <w:tcPr>
            <w:tcW w:w="380" w:type="dxa"/>
            <w:tcBorders>
              <w:top w:val="nil"/>
              <w:left w:val="nil"/>
              <w:bottom w:val="nil"/>
              <w:right w:val="nil"/>
            </w:tcBorders>
            <w:shd w:val="clear" w:color="auto" w:fill="auto"/>
            <w:noWrap/>
            <w:vAlign w:val="bottom"/>
            <w:hideMark/>
          </w:tcPr>
          <w:p w14:paraId="533809D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single" w:sz="4" w:space="0" w:color="auto"/>
              <w:right w:val="nil"/>
            </w:tcBorders>
            <w:shd w:val="clear" w:color="auto" w:fill="auto"/>
            <w:noWrap/>
            <w:vAlign w:val="bottom"/>
            <w:hideMark/>
          </w:tcPr>
          <w:p w14:paraId="27DF6DFB"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Prejudice</w:t>
            </w:r>
          </w:p>
        </w:tc>
        <w:tc>
          <w:tcPr>
            <w:tcW w:w="1480" w:type="dxa"/>
            <w:tcBorders>
              <w:top w:val="nil"/>
              <w:left w:val="nil"/>
              <w:bottom w:val="single" w:sz="4" w:space="0" w:color="auto"/>
              <w:right w:val="nil"/>
            </w:tcBorders>
            <w:shd w:val="clear" w:color="auto" w:fill="auto"/>
            <w:noWrap/>
            <w:vAlign w:val="bottom"/>
            <w:hideMark/>
          </w:tcPr>
          <w:p w14:paraId="418AF1FA"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Prejudice</w:t>
            </w:r>
          </w:p>
        </w:tc>
        <w:tc>
          <w:tcPr>
            <w:tcW w:w="1500" w:type="dxa"/>
            <w:tcBorders>
              <w:top w:val="nil"/>
              <w:left w:val="nil"/>
              <w:bottom w:val="single" w:sz="4" w:space="0" w:color="auto"/>
              <w:right w:val="nil"/>
            </w:tcBorders>
            <w:shd w:val="clear" w:color="auto" w:fill="auto"/>
            <w:noWrap/>
            <w:vAlign w:val="bottom"/>
            <w:hideMark/>
          </w:tcPr>
          <w:p w14:paraId="0A71DBB7"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Discrimination</w:t>
            </w:r>
          </w:p>
        </w:tc>
        <w:tc>
          <w:tcPr>
            <w:tcW w:w="1500" w:type="dxa"/>
            <w:tcBorders>
              <w:top w:val="nil"/>
              <w:left w:val="nil"/>
              <w:bottom w:val="single" w:sz="4" w:space="0" w:color="auto"/>
              <w:right w:val="nil"/>
            </w:tcBorders>
            <w:shd w:val="clear" w:color="auto" w:fill="auto"/>
            <w:noWrap/>
            <w:vAlign w:val="bottom"/>
            <w:hideMark/>
          </w:tcPr>
          <w:p w14:paraId="4D06B16E"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Aggregate</w:t>
            </w:r>
          </w:p>
        </w:tc>
        <w:tc>
          <w:tcPr>
            <w:tcW w:w="1380" w:type="dxa"/>
            <w:tcBorders>
              <w:top w:val="nil"/>
              <w:left w:val="nil"/>
              <w:bottom w:val="single" w:sz="4" w:space="0" w:color="auto"/>
              <w:right w:val="nil"/>
            </w:tcBorders>
            <w:shd w:val="clear" w:color="auto" w:fill="auto"/>
            <w:noWrap/>
            <w:vAlign w:val="bottom"/>
            <w:hideMark/>
          </w:tcPr>
          <w:p w14:paraId="14D19A69"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Anglos</w:t>
            </w:r>
          </w:p>
        </w:tc>
      </w:tr>
      <w:tr w:rsidR="008B358B" w:rsidRPr="008B358B" w14:paraId="5E8A1587" w14:textId="77777777" w:rsidTr="003C26A2">
        <w:trPr>
          <w:trHeight w:val="300"/>
        </w:trPr>
        <w:tc>
          <w:tcPr>
            <w:tcW w:w="2460" w:type="dxa"/>
            <w:tcBorders>
              <w:top w:val="nil"/>
              <w:left w:val="nil"/>
              <w:bottom w:val="single" w:sz="4" w:space="0" w:color="auto"/>
              <w:right w:val="nil"/>
            </w:tcBorders>
            <w:shd w:val="clear" w:color="auto" w:fill="auto"/>
            <w:noWrap/>
            <w:vAlign w:val="bottom"/>
            <w:hideMark/>
          </w:tcPr>
          <w:p w14:paraId="2CC3651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Agent</w:t>
            </w:r>
          </w:p>
        </w:tc>
        <w:tc>
          <w:tcPr>
            <w:tcW w:w="380" w:type="dxa"/>
            <w:tcBorders>
              <w:top w:val="nil"/>
              <w:left w:val="nil"/>
              <w:bottom w:val="nil"/>
              <w:right w:val="nil"/>
            </w:tcBorders>
            <w:shd w:val="clear" w:color="auto" w:fill="auto"/>
            <w:noWrap/>
            <w:vAlign w:val="bottom"/>
            <w:hideMark/>
          </w:tcPr>
          <w:p w14:paraId="5F097AE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9BC79B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1E96F34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1FFF6CF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250423D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2ADF95F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76C1FF8F" w14:textId="77777777" w:rsidTr="003C26A2">
        <w:trPr>
          <w:trHeight w:val="315"/>
        </w:trPr>
        <w:tc>
          <w:tcPr>
            <w:tcW w:w="2460" w:type="dxa"/>
            <w:tcBorders>
              <w:top w:val="nil"/>
              <w:left w:val="nil"/>
              <w:bottom w:val="nil"/>
              <w:right w:val="nil"/>
            </w:tcBorders>
            <w:shd w:val="clear" w:color="auto" w:fill="auto"/>
            <w:noWrap/>
            <w:vAlign w:val="bottom"/>
            <w:hideMark/>
          </w:tcPr>
          <w:p w14:paraId="7268B73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Anglo</w:t>
            </w:r>
          </w:p>
        </w:tc>
        <w:tc>
          <w:tcPr>
            <w:tcW w:w="380" w:type="dxa"/>
            <w:tcBorders>
              <w:top w:val="nil"/>
              <w:left w:val="nil"/>
              <w:bottom w:val="nil"/>
              <w:right w:val="nil"/>
            </w:tcBorders>
            <w:shd w:val="clear" w:color="auto" w:fill="auto"/>
            <w:noWrap/>
            <w:vAlign w:val="bottom"/>
            <w:hideMark/>
          </w:tcPr>
          <w:p w14:paraId="364A2E7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56E4A75A"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480" w:type="dxa"/>
            <w:tcBorders>
              <w:top w:val="nil"/>
              <w:left w:val="nil"/>
              <w:bottom w:val="nil"/>
              <w:right w:val="nil"/>
            </w:tcBorders>
            <w:shd w:val="clear" w:color="auto" w:fill="auto"/>
            <w:noWrap/>
            <w:vAlign w:val="bottom"/>
            <w:hideMark/>
          </w:tcPr>
          <w:p w14:paraId="1CF4FCAB"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7D8DDED8"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46AB038C"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 xml:space="preserve">- </w:t>
            </w:r>
          </w:p>
        </w:tc>
        <w:tc>
          <w:tcPr>
            <w:tcW w:w="1380" w:type="dxa"/>
            <w:tcBorders>
              <w:top w:val="nil"/>
              <w:left w:val="nil"/>
              <w:bottom w:val="nil"/>
              <w:right w:val="nil"/>
            </w:tcBorders>
            <w:shd w:val="clear" w:color="auto" w:fill="auto"/>
            <w:noWrap/>
            <w:vAlign w:val="bottom"/>
            <w:hideMark/>
          </w:tcPr>
          <w:p w14:paraId="29B3EE19"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NA</w:t>
            </w:r>
          </w:p>
        </w:tc>
      </w:tr>
      <w:tr w:rsidR="008B358B" w:rsidRPr="008B358B" w14:paraId="1AB652A7" w14:textId="77777777" w:rsidTr="003C26A2">
        <w:trPr>
          <w:trHeight w:val="315"/>
        </w:trPr>
        <w:tc>
          <w:tcPr>
            <w:tcW w:w="2460" w:type="dxa"/>
            <w:tcBorders>
              <w:top w:val="nil"/>
              <w:left w:val="nil"/>
              <w:bottom w:val="nil"/>
              <w:right w:val="nil"/>
            </w:tcBorders>
            <w:shd w:val="clear" w:color="auto" w:fill="auto"/>
            <w:noWrap/>
            <w:vAlign w:val="bottom"/>
            <w:hideMark/>
          </w:tcPr>
          <w:p w14:paraId="0B75FFE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80" w:type="dxa"/>
            <w:tcBorders>
              <w:top w:val="nil"/>
              <w:left w:val="nil"/>
              <w:bottom w:val="nil"/>
              <w:right w:val="nil"/>
            </w:tcBorders>
            <w:shd w:val="clear" w:color="auto" w:fill="auto"/>
            <w:noWrap/>
            <w:vAlign w:val="bottom"/>
            <w:hideMark/>
          </w:tcPr>
          <w:p w14:paraId="48E7B4A9"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C0A8C8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3BBD649E"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6BC9D1F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388814DF"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57956E5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3450D6D4" w14:textId="77777777" w:rsidTr="003C26A2">
        <w:trPr>
          <w:trHeight w:val="315"/>
        </w:trPr>
        <w:tc>
          <w:tcPr>
            <w:tcW w:w="2460" w:type="dxa"/>
            <w:tcBorders>
              <w:top w:val="nil"/>
              <w:left w:val="nil"/>
              <w:bottom w:val="single" w:sz="4" w:space="0" w:color="auto"/>
              <w:right w:val="nil"/>
            </w:tcBorders>
            <w:shd w:val="clear" w:color="auto" w:fill="auto"/>
            <w:noWrap/>
            <w:vAlign w:val="bottom"/>
            <w:hideMark/>
          </w:tcPr>
          <w:p w14:paraId="5F8D84B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Tester</w:t>
            </w:r>
          </w:p>
        </w:tc>
        <w:tc>
          <w:tcPr>
            <w:tcW w:w="380" w:type="dxa"/>
            <w:tcBorders>
              <w:top w:val="nil"/>
              <w:left w:val="nil"/>
              <w:bottom w:val="nil"/>
              <w:right w:val="nil"/>
            </w:tcBorders>
            <w:shd w:val="clear" w:color="auto" w:fill="auto"/>
            <w:noWrap/>
            <w:vAlign w:val="bottom"/>
            <w:hideMark/>
          </w:tcPr>
          <w:p w14:paraId="532A501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194EEE0D"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040F39F3"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572ECEDB"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39C28E83"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77E2011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308D1D00" w14:textId="77777777" w:rsidTr="003C26A2">
        <w:trPr>
          <w:trHeight w:val="315"/>
        </w:trPr>
        <w:tc>
          <w:tcPr>
            <w:tcW w:w="2460" w:type="dxa"/>
            <w:tcBorders>
              <w:top w:val="nil"/>
              <w:left w:val="nil"/>
              <w:bottom w:val="nil"/>
              <w:right w:val="nil"/>
            </w:tcBorders>
            <w:shd w:val="clear" w:color="auto" w:fill="auto"/>
            <w:noWrap/>
            <w:vAlign w:val="bottom"/>
            <w:hideMark/>
          </w:tcPr>
          <w:p w14:paraId="1C4E461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Higher Status</w:t>
            </w:r>
          </w:p>
        </w:tc>
        <w:tc>
          <w:tcPr>
            <w:tcW w:w="380" w:type="dxa"/>
            <w:tcBorders>
              <w:top w:val="nil"/>
              <w:left w:val="nil"/>
              <w:bottom w:val="nil"/>
              <w:right w:val="nil"/>
            </w:tcBorders>
            <w:shd w:val="clear" w:color="auto" w:fill="auto"/>
            <w:noWrap/>
            <w:vAlign w:val="bottom"/>
            <w:hideMark/>
          </w:tcPr>
          <w:p w14:paraId="01E3368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4B06511"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480" w:type="dxa"/>
            <w:tcBorders>
              <w:top w:val="nil"/>
              <w:left w:val="nil"/>
              <w:bottom w:val="nil"/>
              <w:right w:val="nil"/>
            </w:tcBorders>
            <w:shd w:val="clear" w:color="auto" w:fill="auto"/>
            <w:noWrap/>
            <w:vAlign w:val="bottom"/>
            <w:hideMark/>
          </w:tcPr>
          <w:p w14:paraId="7E21E63C"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758A9150"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5FF5967B"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6B9AE697"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544CAF95" w14:textId="77777777" w:rsidTr="003C26A2">
        <w:trPr>
          <w:trHeight w:val="315"/>
        </w:trPr>
        <w:tc>
          <w:tcPr>
            <w:tcW w:w="2460" w:type="dxa"/>
            <w:tcBorders>
              <w:top w:val="nil"/>
              <w:left w:val="nil"/>
              <w:bottom w:val="nil"/>
              <w:right w:val="nil"/>
            </w:tcBorders>
            <w:shd w:val="clear" w:color="auto" w:fill="auto"/>
            <w:noWrap/>
            <w:vAlign w:val="bottom"/>
            <w:hideMark/>
          </w:tcPr>
          <w:p w14:paraId="309E634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Female</w:t>
            </w:r>
          </w:p>
        </w:tc>
        <w:tc>
          <w:tcPr>
            <w:tcW w:w="380" w:type="dxa"/>
            <w:tcBorders>
              <w:top w:val="nil"/>
              <w:left w:val="nil"/>
              <w:bottom w:val="nil"/>
              <w:right w:val="nil"/>
            </w:tcBorders>
            <w:shd w:val="clear" w:color="auto" w:fill="auto"/>
            <w:noWrap/>
            <w:vAlign w:val="bottom"/>
            <w:hideMark/>
          </w:tcPr>
          <w:p w14:paraId="4753E30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8385E06"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480" w:type="dxa"/>
            <w:tcBorders>
              <w:top w:val="nil"/>
              <w:left w:val="nil"/>
              <w:bottom w:val="nil"/>
              <w:right w:val="nil"/>
            </w:tcBorders>
            <w:shd w:val="clear" w:color="auto" w:fill="auto"/>
            <w:noWrap/>
            <w:vAlign w:val="bottom"/>
            <w:hideMark/>
          </w:tcPr>
          <w:p w14:paraId="257C0305"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218C8D71"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281AEB7D"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2BC8E02C"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332FF268" w14:textId="77777777" w:rsidTr="003C26A2">
        <w:trPr>
          <w:trHeight w:val="315"/>
        </w:trPr>
        <w:tc>
          <w:tcPr>
            <w:tcW w:w="2460" w:type="dxa"/>
            <w:tcBorders>
              <w:top w:val="nil"/>
              <w:left w:val="nil"/>
              <w:bottom w:val="nil"/>
              <w:right w:val="nil"/>
            </w:tcBorders>
            <w:shd w:val="clear" w:color="auto" w:fill="auto"/>
            <w:noWrap/>
            <w:vAlign w:val="bottom"/>
            <w:hideMark/>
          </w:tcPr>
          <w:p w14:paraId="1CF8B86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Older</w:t>
            </w:r>
          </w:p>
        </w:tc>
        <w:tc>
          <w:tcPr>
            <w:tcW w:w="380" w:type="dxa"/>
            <w:tcBorders>
              <w:top w:val="nil"/>
              <w:left w:val="nil"/>
              <w:bottom w:val="nil"/>
              <w:right w:val="nil"/>
            </w:tcBorders>
            <w:shd w:val="clear" w:color="auto" w:fill="auto"/>
            <w:noWrap/>
            <w:vAlign w:val="bottom"/>
            <w:hideMark/>
          </w:tcPr>
          <w:p w14:paraId="0CC80A83"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148000E"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480" w:type="dxa"/>
            <w:tcBorders>
              <w:top w:val="nil"/>
              <w:left w:val="nil"/>
              <w:bottom w:val="nil"/>
              <w:right w:val="nil"/>
            </w:tcBorders>
            <w:shd w:val="clear" w:color="auto" w:fill="auto"/>
            <w:noWrap/>
            <w:vAlign w:val="bottom"/>
            <w:hideMark/>
          </w:tcPr>
          <w:p w14:paraId="72370953"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446DB91A"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4062EF57"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2E84AEBA"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5235D55F" w14:textId="77777777" w:rsidTr="003C26A2">
        <w:trPr>
          <w:trHeight w:val="315"/>
        </w:trPr>
        <w:tc>
          <w:tcPr>
            <w:tcW w:w="2460" w:type="dxa"/>
            <w:tcBorders>
              <w:top w:val="nil"/>
              <w:left w:val="nil"/>
              <w:bottom w:val="nil"/>
              <w:right w:val="nil"/>
            </w:tcBorders>
            <w:shd w:val="clear" w:color="auto" w:fill="auto"/>
            <w:noWrap/>
            <w:vAlign w:val="bottom"/>
            <w:hideMark/>
          </w:tcPr>
          <w:p w14:paraId="51735BA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Coupled</w:t>
            </w:r>
          </w:p>
        </w:tc>
        <w:tc>
          <w:tcPr>
            <w:tcW w:w="380" w:type="dxa"/>
            <w:tcBorders>
              <w:top w:val="nil"/>
              <w:left w:val="nil"/>
              <w:bottom w:val="nil"/>
              <w:right w:val="nil"/>
            </w:tcBorders>
            <w:shd w:val="clear" w:color="auto" w:fill="auto"/>
            <w:noWrap/>
            <w:vAlign w:val="bottom"/>
            <w:hideMark/>
          </w:tcPr>
          <w:p w14:paraId="518F96F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C9E78C4"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480" w:type="dxa"/>
            <w:tcBorders>
              <w:top w:val="nil"/>
              <w:left w:val="nil"/>
              <w:bottom w:val="nil"/>
              <w:right w:val="nil"/>
            </w:tcBorders>
            <w:shd w:val="clear" w:color="auto" w:fill="auto"/>
            <w:noWrap/>
            <w:vAlign w:val="bottom"/>
            <w:hideMark/>
          </w:tcPr>
          <w:p w14:paraId="368BA92E"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26E62979"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66D1BFAD"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17B33CF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27F8B8C7" w14:textId="77777777" w:rsidTr="003C26A2">
        <w:trPr>
          <w:trHeight w:val="315"/>
        </w:trPr>
        <w:tc>
          <w:tcPr>
            <w:tcW w:w="2460" w:type="dxa"/>
            <w:tcBorders>
              <w:top w:val="nil"/>
              <w:left w:val="nil"/>
              <w:bottom w:val="nil"/>
              <w:right w:val="nil"/>
            </w:tcBorders>
            <w:shd w:val="clear" w:color="auto" w:fill="auto"/>
            <w:noWrap/>
            <w:vAlign w:val="bottom"/>
            <w:hideMark/>
          </w:tcPr>
          <w:p w14:paraId="764785F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80" w:type="dxa"/>
            <w:tcBorders>
              <w:top w:val="nil"/>
              <w:left w:val="nil"/>
              <w:bottom w:val="nil"/>
              <w:right w:val="nil"/>
            </w:tcBorders>
            <w:shd w:val="clear" w:color="auto" w:fill="auto"/>
            <w:noWrap/>
            <w:vAlign w:val="bottom"/>
            <w:hideMark/>
          </w:tcPr>
          <w:p w14:paraId="30EB102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44D75D4B"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1522D7C5"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4BC6C04"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B88D248"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4AF8058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12A7A544" w14:textId="77777777" w:rsidTr="003C26A2">
        <w:trPr>
          <w:trHeight w:val="315"/>
        </w:trPr>
        <w:tc>
          <w:tcPr>
            <w:tcW w:w="2460" w:type="dxa"/>
            <w:tcBorders>
              <w:top w:val="nil"/>
              <w:left w:val="nil"/>
              <w:bottom w:val="single" w:sz="4" w:space="0" w:color="auto"/>
              <w:right w:val="nil"/>
            </w:tcBorders>
            <w:shd w:val="clear" w:color="auto" w:fill="auto"/>
            <w:noWrap/>
            <w:vAlign w:val="bottom"/>
            <w:hideMark/>
          </w:tcPr>
          <w:p w14:paraId="0BD56EA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Dwelling</w:t>
            </w:r>
          </w:p>
        </w:tc>
        <w:tc>
          <w:tcPr>
            <w:tcW w:w="380" w:type="dxa"/>
            <w:tcBorders>
              <w:top w:val="nil"/>
              <w:left w:val="nil"/>
              <w:bottom w:val="nil"/>
              <w:right w:val="nil"/>
            </w:tcBorders>
            <w:shd w:val="clear" w:color="auto" w:fill="auto"/>
            <w:noWrap/>
            <w:vAlign w:val="bottom"/>
            <w:hideMark/>
          </w:tcPr>
          <w:p w14:paraId="1601E32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6173AEF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2E0B761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8BD698F"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65873E55"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106F233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1B09F7C1" w14:textId="77777777" w:rsidTr="003C26A2">
        <w:trPr>
          <w:trHeight w:val="315"/>
        </w:trPr>
        <w:tc>
          <w:tcPr>
            <w:tcW w:w="2460" w:type="dxa"/>
            <w:tcBorders>
              <w:top w:val="nil"/>
              <w:left w:val="nil"/>
              <w:bottom w:val="nil"/>
              <w:right w:val="nil"/>
            </w:tcBorders>
            <w:shd w:val="clear" w:color="auto" w:fill="auto"/>
            <w:noWrap/>
            <w:vAlign w:val="bottom"/>
            <w:hideMark/>
          </w:tcPr>
          <w:p w14:paraId="447BEDD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Apartment</w:t>
            </w:r>
          </w:p>
        </w:tc>
        <w:tc>
          <w:tcPr>
            <w:tcW w:w="380" w:type="dxa"/>
            <w:tcBorders>
              <w:top w:val="nil"/>
              <w:left w:val="nil"/>
              <w:bottom w:val="nil"/>
              <w:right w:val="nil"/>
            </w:tcBorders>
            <w:shd w:val="clear" w:color="auto" w:fill="auto"/>
            <w:noWrap/>
            <w:vAlign w:val="bottom"/>
            <w:hideMark/>
          </w:tcPr>
          <w:p w14:paraId="615FCCD5"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3341FA05"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480" w:type="dxa"/>
            <w:tcBorders>
              <w:top w:val="nil"/>
              <w:left w:val="nil"/>
              <w:bottom w:val="nil"/>
              <w:right w:val="nil"/>
            </w:tcBorders>
            <w:shd w:val="clear" w:color="auto" w:fill="auto"/>
            <w:noWrap/>
            <w:vAlign w:val="bottom"/>
            <w:hideMark/>
          </w:tcPr>
          <w:p w14:paraId="05216836"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500" w:type="dxa"/>
            <w:tcBorders>
              <w:top w:val="nil"/>
              <w:left w:val="nil"/>
              <w:bottom w:val="nil"/>
              <w:right w:val="nil"/>
            </w:tcBorders>
            <w:shd w:val="clear" w:color="auto" w:fill="auto"/>
            <w:noWrap/>
            <w:vAlign w:val="bottom"/>
            <w:hideMark/>
          </w:tcPr>
          <w:p w14:paraId="6DA7A3A6"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533E14CF"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0FB12CA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753E9D7C" w14:textId="77777777" w:rsidTr="003C26A2">
        <w:trPr>
          <w:trHeight w:val="315"/>
        </w:trPr>
        <w:tc>
          <w:tcPr>
            <w:tcW w:w="2460" w:type="dxa"/>
            <w:tcBorders>
              <w:top w:val="nil"/>
              <w:left w:val="nil"/>
              <w:bottom w:val="nil"/>
              <w:right w:val="nil"/>
            </w:tcBorders>
            <w:shd w:val="clear" w:color="auto" w:fill="auto"/>
            <w:noWrap/>
            <w:vAlign w:val="bottom"/>
            <w:hideMark/>
          </w:tcPr>
          <w:p w14:paraId="687263B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More Expensive</w:t>
            </w:r>
          </w:p>
        </w:tc>
        <w:tc>
          <w:tcPr>
            <w:tcW w:w="380" w:type="dxa"/>
            <w:tcBorders>
              <w:top w:val="nil"/>
              <w:left w:val="nil"/>
              <w:bottom w:val="nil"/>
              <w:right w:val="nil"/>
            </w:tcBorders>
            <w:shd w:val="clear" w:color="auto" w:fill="auto"/>
            <w:noWrap/>
            <w:vAlign w:val="bottom"/>
            <w:hideMark/>
          </w:tcPr>
          <w:p w14:paraId="0768D4C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5BB69F18"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480" w:type="dxa"/>
            <w:tcBorders>
              <w:top w:val="nil"/>
              <w:left w:val="nil"/>
              <w:bottom w:val="nil"/>
              <w:right w:val="nil"/>
            </w:tcBorders>
            <w:shd w:val="clear" w:color="auto" w:fill="auto"/>
            <w:noWrap/>
            <w:vAlign w:val="bottom"/>
            <w:hideMark/>
          </w:tcPr>
          <w:p w14:paraId="0802314A"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500" w:type="dxa"/>
            <w:tcBorders>
              <w:top w:val="nil"/>
              <w:left w:val="nil"/>
              <w:bottom w:val="nil"/>
              <w:right w:val="nil"/>
            </w:tcBorders>
            <w:shd w:val="clear" w:color="auto" w:fill="auto"/>
            <w:noWrap/>
            <w:vAlign w:val="bottom"/>
            <w:hideMark/>
          </w:tcPr>
          <w:p w14:paraId="5729A7FE"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741E9961"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54EF23D6"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6422F4C9" w14:textId="77777777" w:rsidTr="003C26A2">
        <w:trPr>
          <w:trHeight w:val="315"/>
        </w:trPr>
        <w:tc>
          <w:tcPr>
            <w:tcW w:w="2460" w:type="dxa"/>
            <w:tcBorders>
              <w:top w:val="nil"/>
              <w:left w:val="nil"/>
              <w:bottom w:val="nil"/>
              <w:right w:val="nil"/>
            </w:tcBorders>
            <w:shd w:val="clear" w:color="auto" w:fill="auto"/>
            <w:noWrap/>
            <w:vAlign w:val="bottom"/>
            <w:hideMark/>
          </w:tcPr>
          <w:p w14:paraId="7E2C8897"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380" w:type="dxa"/>
            <w:tcBorders>
              <w:top w:val="nil"/>
              <w:left w:val="nil"/>
              <w:bottom w:val="nil"/>
              <w:right w:val="nil"/>
            </w:tcBorders>
            <w:shd w:val="clear" w:color="auto" w:fill="auto"/>
            <w:noWrap/>
            <w:vAlign w:val="bottom"/>
            <w:hideMark/>
          </w:tcPr>
          <w:p w14:paraId="0D81144D"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2BF482CC"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5E4AA81F"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71208932"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83C3E8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0A36673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2F138CFE" w14:textId="77777777" w:rsidTr="003C26A2">
        <w:trPr>
          <w:trHeight w:val="315"/>
        </w:trPr>
        <w:tc>
          <w:tcPr>
            <w:tcW w:w="2460" w:type="dxa"/>
            <w:tcBorders>
              <w:top w:val="nil"/>
              <w:left w:val="nil"/>
              <w:bottom w:val="single" w:sz="4" w:space="0" w:color="auto"/>
              <w:right w:val="nil"/>
            </w:tcBorders>
            <w:shd w:val="clear" w:color="auto" w:fill="auto"/>
            <w:noWrap/>
            <w:vAlign w:val="bottom"/>
            <w:hideMark/>
          </w:tcPr>
          <w:p w14:paraId="2C159F42"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roofErr w:type="spellStart"/>
            <w:r w:rsidRPr="008B358B">
              <w:rPr>
                <w:rFonts w:ascii="Times New Roman" w:eastAsia="Times New Roman" w:hAnsi="Times New Roman" w:cs="Times New Roman"/>
                <w:color w:val="000000"/>
                <w:sz w:val="24"/>
                <w:szCs w:val="24"/>
                <w:lang w:eastAsia="en-AU"/>
              </w:rPr>
              <w:t>Neighborhood</w:t>
            </w:r>
            <w:proofErr w:type="spellEnd"/>
          </w:p>
        </w:tc>
        <w:tc>
          <w:tcPr>
            <w:tcW w:w="380" w:type="dxa"/>
            <w:tcBorders>
              <w:top w:val="nil"/>
              <w:left w:val="nil"/>
              <w:bottom w:val="nil"/>
              <w:right w:val="nil"/>
            </w:tcBorders>
            <w:shd w:val="clear" w:color="auto" w:fill="auto"/>
            <w:noWrap/>
            <w:vAlign w:val="bottom"/>
            <w:hideMark/>
          </w:tcPr>
          <w:p w14:paraId="548B7174"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048C5E1D"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18033263"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4DB0CE1D"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12E019B0" w14:textId="77777777" w:rsidR="008B358B" w:rsidRPr="008B358B" w:rsidRDefault="008B358B" w:rsidP="008B358B">
            <w:pPr>
              <w:spacing w:after="0" w:line="240" w:lineRule="auto"/>
              <w:jc w:val="center"/>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3A461EAC"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29159486" w14:textId="77777777" w:rsidTr="003C26A2">
        <w:trPr>
          <w:trHeight w:val="315"/>
        </w:trPr>
        <w:tc>
          <w:tcPr>
            <w:tcW w:w="2460" w:type="dxa"/>
            <w:tcBorders>
              <w:top w:val="nil"/>
              <w:left w:val="nil"/>
              <w:bottom w:val="nil"/>
              <w:right w:val="nil"/>
            </w:tcBorders>
            <w:shd w:val="clear" w:color="auto" w:fill="auto"/>
            <w:noWrap/>
            <w:vAlign w:val="bottom"/>
            <w:hideMark/>
          </w:tcPr>
          <w:p w14:paraId="1C14C451"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Higher Crime, Renter</w:t>
            </w:r>
          </w:p>
        </w:tc>
        <w:tc>
          <w:tcPr>
            <w:tcW w:w="380" w:type="dxa"/>
            <w:tcBorders>
              <w:top w:val="nil"/>
              <w:left w:val="nil"/>
              <w:bottom w:val="nil"/>
              <w:right w:val="nil"/>
            </w:tcBorders>
            <w:shd w:val="clear" w:color="auto" w:fill="auto"/>
            <w:noWrap/>
            <w:vAlign w:val="bottom"/>
            <w:hideMark/>
          </w:tcPr>
          <w:p w14:paraId="63BC1B4F"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42709545"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480" w:type="dxa"/>
            <w:tcBorders>
              <w:top w:val="nil"/>
              <w:left w:val="nil"/>
              <w:bottom w:val="nil"/>
              <w:right w:val="nil"/>
            </w:tcBorders>
            <w:shd w:val="clear" w:color="auto" w:fill="auto"/>
            <w:noWrap/>
            <w:vAlign w:val="bottom"/>
            <w:hideMark/>
          </w:tcPr>
          <w:p w14:paraId="741B3D4C"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500" w:type="dxa"/>
            <w:tcBorders>
              <w:top w:val="nil"/>
              <w:left w:val="nil"/>
              <w:bottom w:val="nil"/>
              <w:right w:val="nil"/>
            </w:tcBorders>
            <w:shd w:val="clear" w:color="auto" w:fill="auto"/>
            <w:noWrap/>
            <w:vAlign w:val="bottom"/>
            <w:hideMark/>
          </w:tcPr>
          <w:p w14:paraId="540B8684"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5934642C"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380" w:type="dxa"/>
            <w:tcBorders>
              <w:top w:val="nil"/>
              <w:left w:val="nil"/>
              <w:bottom w:val="nil"/>
              <w:right w:val="nil"/>
            </w:tcBorders>
            <w:shd w:val="clear" w:color="auto" w:fill="auto"/>
            <w:noWrap/>
            <w:vAlign w:val="bottom"/>
            <w:hideMark/>
          </w:tcPr>
          <w:p w14:paraId="49F3CD3E"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r>
      <w:tr w:rsidR="008B358B" w:rsidRPr="008B358B" w14:paraId="3EEF27A4" w14:textId="77777777" w:rsidTr="003C26A2">
        <w:trPr>
          <w:trHeight w:val="600"/>
        </w:trPr>
        <w:tc>
          <w:tcPr>
            <w:tcW w:w="2460" w:type="dxa"/>
            <w:tcBorders>
              <w:top w:val="nil"/>
              <w:left w:val="nil"/>
              <w:bottom w:val="nil"/>
              <w:right w:val="nil"/>
            </w:tcBorders>
            <w:shd w:val="clear" w:color="auto" w:fill="auto"/>
            <w:vAlign w:val="bottom"/>
            <w:hideMark/>
          </w:tcPr>
          <w:p w14:paraId="3BEF99B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Higher Income, Rent,</w:t>
            </w:r>
            <w:r w:rsidRPr="008B358B">
              <w:rPr>
                <w:rFonts w:ascii="Times New Roman" w:eastAsia="Times New Roman" w:hAnsi="Times New Roman" w:cs="Times New Roman"/>
                <w:color w:val="000000"/>
                <w:sz w:val="24"/>
                <w:szCs w:val="24"/>
                <w:lang w:eastAsia="en-AU"/>
              </w:rPr>
              <w:br/>
              <w:t>School Quality</w:t>
            </w:r>
          </w:p>
        </w:tc>
        <w:tc>
          <w:tcPr>
            <w:tcW w:w="380" w:type="dxa"/>
            <w:tcBorders>
              <w:top w:val="nil"/>
              <w:left w:val="nil"/>
              <w:bottom w:val="nil"/>
              <w:right w:val="nil"/>
            </w:tcBorders>
            <w:shd w:val="clear" w:color="auto" w:fill="auto"/>
            <w:noWrap/>
            <w:vAlign w:val="bottom"/>
            <w:hideMark/>
          </w:tcPr>
          <w:p w14:paraId="71E8F4C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1103FE7E"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480" w:type="dxa"/>
            <w:tcBorders>
              <w:top w:val="nil"/>
              <w:left w:val="nil"/>
              <w:bottom w:val="nil"/>
              <w:right w:val="nil"/>
            </w:tcBorders>
            <w:shd w:val="clear" w:color="auto" w:fill="auto"/>
            <w:noWrap/>
            <w:vAlign w:val="bottom"/>
            <w:hideMark/>
          </w:tcPr>
          <w:p w14:paraId="6146ED15"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500" w:type="dxa"/>
            <w:tcBorders>
              <w:top w:val="nil"/>
              <w:left w:val="nil"/>
              <w:bottom w:val="nil"/>
              <w:right w:val="nil"/>
            </w:tcBorders>
            <w:shd w:val="clear" w:color="auto" w:fill="auto"/>
            <w:noWrap/>
            <w:vAlign w:val="bottom"/>
            <w:hideMark/>
          </w:tcPr>
          <w:p w14:paraId="79021924"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608B641A"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380" w:type="dxa"/>
            <w:tcBorders>
              <w:top w:val="nil"/>
              <w:left w:val="nil"/>
              <w:bottom w:val="nil"/>
              <w:right w:val="nil"/>
            </w:tcBorders>
            <w:shd w:val="clear" w:color="auto" w:fill="auto"/>
            <w:noWrap/>
            <w:vAlign w:val="bottom"/>
            <w:hideMark/>
          </w:tcPr>
          <w:p w14:paraId="5E8C142F"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r>
      <w:tr w:rsidR="008B358B" w:rsidRPr="008B358B" w14:paraId="3E27AD07" w14:textId="77777777" w:rsidTr="003C26A2">
        <w:trPr>
          <w:trHeight w:val="600"/>
        </w:trPr>
        <w:tc>
          <w:tcPr>
            <w:tcW w:w="2460" w:type="dxa"/>
            <w:tcBorders>
              <w:top w:val="nil"/>
              <w:left w:val="nil"/>
              <w:bottom w:val="nil"/>
              <w:right w:val="nil"/>
            </w:tcBorders>
            <w:shd w:val="clear" w:color="auto" w:fill="auto"/>
            <w:vAlign w:val="bottom"/>
            <w:hideMark/>
          </w:tcPr>
          <w:p w14:paraId="77D08CE0"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Higher Minority,</w:t>
            </w:r>
            <w:r w:rsidRPr="008B358B">
              <w:rPr>
                <w:rFonts w:ascii="Times New Roman" w:eastAsia="Times New Roman" w:hAnsi="Times New Roman" w:cs="Times New Roman"/>
                <w:color w:val="000000"/>
                <w:sz w:val="24"/>
                <w:szCs w:val="24"/>
                <w:lang w:eastAsia="en-AU"/>
              </w:rPr>
              <w:br/>
              <w:t>Non-Employment</w:t>
            </w:r>
          </w:p>
        </w:tc>
        <w:tc>
          <w:tcPr>
            <w:tcW w:w="380" w:type="dxa"/>
            <w:tcBorders>
              <w:top w:val="nil"/>
              <w:left w:val="nil"/>
              <w:bottom w:val="nil"/>
              <w:right w:val="nil"/>
            </w:tcBorders>
            <w:shd w:val="clear" w:color="auto" w:fill="auto"/>
            <w:noWrap/>
            <w:vAlign w:val="bottom"/>
            <w:hideMark/>
          </w:tcPr>
          <w:p w14:paraId="16B9667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619C84B9"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480" w:type="dxa"/>
            <w:tcBorders>
              <w:top w:val="nil"/>
              <w:left w:val="nil"/>
              <w:bottom w:val="nil"/>
              <w:right w:val="nil"/>
            </w:tcBorders>
            <w:shd w:val="clear" w:color="auto" w:fill="auto"/>
            <w:noWrap/>
            <w:vAlign w:val="bottom"/>
            <w:hideMark/>
          </w:tcPr>
          <w:p w14:paraId="4C9C8E77"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2D123C3B"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w:t>
            </w:r>
          </w:p>
        </w:tc>
        <w:tc>
          <w:tcPr>
            <w:tcW w:w="1500" w:type="dxa"/>
            <w:tcBorders>
              <w:top w:val="nil"/>
              <w:left w:val="nil"/>
              <w:bottom w:val="nil"/>
              <w:right w:val="nil"/>
            </w:tcBorders>
            <w:shd w:val="clear" w:color="auto" w:fill="auto"/>
            <w:noWrap/>
            <w:vAlign w:val="bottom"/>
            <w:hideMark/>
          </w:tcPr>
          <w:p w14:paraId="2F9D6479"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c>
          <w:tcPr>
            <w:tcW w:w="1380" w:type="dxa"/>
            <w:tcBorders>
              <w:top w:val="nil"/>
              <w:left w:val="nil"/>
              <w:bottom w:val="nil"/>
              <w:right w:val="nil"/>
            </w:tcBorders>
            <w:shd w:val="clear" w:color="auto" w:fill="auto"/>
            <w:noWrap/>
            <w:vAlign w:val="bottom"/>
            <w:hideMark/>
          </w:tcPr>
          <w:p w14:paraId="442442E9" w14:textId="77777777" w:rsidR="008B358B" w:rsidRPr="008B358B" w:rsidRDefault="008B358B" w:rsidP="008B358B">
            <w:pPr>
              <w:spacing w:after="0" w:line="240" w:lineRule="auto"/>
              <w:jc w:val="center"/>
              <w:rPr>
                <w:rFonts w:ascii="Times New Roman" w:eastAsia="Times New Roman" w:hAnsi="Times New Roman" w:cs="Times New Roman"/>
                <w:b/>
                <w:bCs/>
                <w:color w:val="000000"/>
                <w:sz w:val="24"/>
                <w:szCs w:val="24"/>
                <w:lang w:eastAsia="en-AU"/>
              </w:rPr>
            </w:pPr>
            <w:r w:rsidRPr="008B358B">
              <w:rPr>
                <w:rFonts w:ascii="Times New Roman" w:eastAsia="Times New Roman" w:hAnsi="Times New Roman" w:cs="Times New Roman"/>
                <w:b/>
                <w:bCs/>
                <w:color w:val="000000"/>
                <w:sz w:val="24"/>
                <w:szCs w:val="24"/>
                <w:lang w:eastAsia="en-AU"/>
              </w:rPr>
              <w:t>0</w:t>
            </w:r>
          </w:p>
        </w:tc>
      </w:tr>
      <w:tr w:rsidR="008B358B" w:rsidRPr="008B358B" w14:paraId="200A45B4" w14:textId="77777777" w:rsidTr="003C26A2">
        <w:trPr>
          <w:trHeight w:val="300"/>
        </w:trPr>
        <w:tc>
          <w:tcPr>
            <w:tcW w:w="2460" w:type="dxa"/>
            <w:tcBorders>
              <w:top w:val="nil"/>
              <w:left w:val="nil"/>
              <w:bottom w:val="single" w:sz="4" w:space="0" w:color="auto"/>
              <w:right w:val="nil"/>
            </w:tcBorders>
            <w:shd w:val="clear" w:color="auto" w:fill="auto"/>
            <w:noWrap/>
            <w:vAlign w:val="bottom"/>
            <w:hideMark/>
          </w:tcPr>
          <w:p w14:paraId="1325AAD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 </w:t>
            </w:r>
          </w:p>
        </w:tc>
        <w:tc>
          <w:tcPr>
            <w:tcW w:w="380" w:type="dxa"/>
            <w:tcBorders>
              <w:top w:val="nil"/>
              <w:left w:val="nil"/>
              <w:bottom w:val="nil"/>
              <w:right w:val="nil"/>
            </w:tcBorders>
            <w:shd w:val="clear" w:color="auto" w:fill="auto"/>
            <w:noWrap/>
            <w:vAlign w:val="bottom"/>
            <w:hideMark/>
          </w:tcPr>
          <w:p w14:paraId="271847B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6983D4C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480" w:type="dxa"/>
            <w:tcBorders>
              <w:top w:val="nil"/>
              <w:left w:val="nil"/>
              <w:bottom w:val="nil"/>
              <w:right w:val="nil"/>
            </w:tcBorders>
            <w:shd w:val="clear" w:color="auto" w:fill="auto"/>
            <w:noWrap/>
            <w:vAlign w:val="bottom"/>
            <w:hideMark/>
          </w:tcPr>
          <w:p w14:paraId="0186B0F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273F789A"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500" w:type="dxa"/>
            <w:tcBorders>
              <w:top w:val="nil"/>
              <w:left w:val="nil"/>
              <w:bottom w:val="nil"/>
              <w:right w:val="nil"/>
            </w:tcBorders>
            <w:shd w:val="clear" w:color="auto" w:fill="auto"/>
            <w:noWrap/>
            <w:vAlign w:val="bottom"/>
            <w:hideMark/>
          </w:tcPr>
          <w:p w14:paraId="49027E5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7FB6B9FE"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r w:rsidR="008B358B" w:rsidRPr="008B358B" w14:paraId="5ACDA368" w14:textId="77777777" w:rsidTr="003C26A2">
        <w:trPr>
          <w:trHeight w:val="300"/>
        </w:trPr>
        <w:tc>
          <w:tcPr>
            <w:tcW w:w="7320" w:type="dxa"/>
            <w:gridSpan w:val="5"/>
            <w:tcBorders>
              <w:top w:val="nil"/>
              <w:left w:val="nil"/>
              <w:bottom w:val="nil"/>
              <w:right w:val="nil"/>
            </w:tcBorders>
            <w:shd w:val="clear" w:color="auto" w:fill="auto"/>
            <w:noWrap/>
            <w:vAlign w:val="bottom"/>
            <w:hideMark/>
          </w:tcPr>
          <w:p w14:paraId="4520CA9B"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r w:rsidRPr="008B358B">
              <w:rPr>
                <w:rFonts w:ascii="Times New Roman" w:eastAsia="Times New Roman" w:hAnsi="Times New Roman" w:cs="Times New Roman"/>
                <w:color w:val="000000"/>
                <w:sz w:val="24"/>
                <w:szCs w:val="24"/>
                <w:lang w:eastAsia="en-AU"/>
              </w:rPr>
              <w:t>Key: +, -, 0 = positive, negative and zero correlation, respectively</w:t>
            </w:r>
          </w:p>
        </w:tc>
        <w:tc>
          <w:tcPr>
            <w:tcW w:w="1500" w:type="dxa"/>
            <w:tcBorders>
              <w:top w:val="nil"/>
              <w:left w:val="nil"/>
              <w:bottom w:val="nil"/>
              <w:right w:val="nil"/>
            </w:tcBorders>
            <w:shd w:val="clear" w:color="auto" w:fill="auto"/>
            <w:noWrap/>
            <w:vAlign w:val="bottom"/>
            <w:hideMark/>
          </w:tcPr>
          <w:p w14:paraId="16096956"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c>
          <w:tcPr>
            <w:tcW w:w="1380" w:type="dxa"/>
            <w:tcBorders>
              <w:top w:val="nil"/>
              <w:left w:val="nil"/>
              <w:bottom w:val="nil"/>
              <w:right w:val="nil"/>
            </w:tcBorders>
            <w:shd w:val="clear" w:color="auto" w:fill="auto"/>
            <w:noWrap/>
            <w:vAlign w:val="bottom"/>
            <w:hideMark/>
          </w:tcPr>
          <w:p w14:paraId="021AD798" w14:textId="77777777" w:rsidR="008B358B" w:rsidRPr="008B358B" w:rsidRDefault="008B358B" w:rsidP="008B358B">
            <w:pPr>
              <w:spacing w:after="0" w:line="240" w:lineRule="auto"/>
              <w:rPr>
                <w:rFonts w:ascii="Times New Roman" w:eastAsia="Times New Roman" w:hAnsi="Times New Roman" w:cs="Times New Roman"/>
                <w:color w:val="000000"/>
                <w:sz w:val="24"/>
                <w:szCs w:val="24"/>
                <w:lang w:eastAsia="en-AU"/>
              </w:rPr>
            </w:pPr>
          </w:p>
        </w:tc>
      </w:tr>
    </w:tbl>
    <w:p w14:paraId="67743F60" w14:textId="0968A5C3" w:rsidR="008B358B" w:rsidRDefault="008B358B">
      <w:pP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br w:type="page"/>
      </w:r>
    </w:p>
    <w:p w14:paraId="53D330CF" w14:textId="694A6E3E" w:rsidR="00366949" w:rsidRPr="00181E9C" w:rsidRDefault="006666E1">
      <w:pPr>
        <w:rPr>
          <w:rFonts w:ascii="Times New Roman" w:hAnsi="Times New Roman" w:cs="Times New Roman"/>
          <w:b/>
          <w:sz w:val="24"/>
          <w:szCs w:val="24"/>
          <w:lang w:val="en-US"/>
        </w:rPr>
      </w:pPr>
      <w:r w:rsidRPr="00181E9C">
        <w:rPr>
          <w:rFonts w:ascii="Times New Roman" w:hAnsi="Times New Roman" w:cs="Times New Roman"/>
          <w:b/>
          <w:sz w:val="24"/>
          <w:szCs w:val="24"/>
          <w:lang w:val="en-US"/>
        </w:rPr>
        <w:lastRenderedPageBreak/>
        <w:t>References</w:t>
      </w:r>
    </w:p>
    <w:p w14:paraId="6804528F" w14:textId="31879245" w:rsidR="005D741D" w:rsidRPr="00181E9C" w:rsidRDefault="005D741D" w:rsidP="00260B7A">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Ahmed, A</w:t>
      </w:r>
      <w:r w:rsidR="00A64125">
        <w:rPr>
          <w:rFonts w:ascii="Times New Roman" w:hAnsi="Times New Roman" w:cs="Times New Roman"/>
          <w:sz w:val="24"/>
          <w:szCs w:val="24"/>
          <w:lang w:val="en-US"/>
        </w:rPr>
        <w:t>li M</w:t>
      </w:r>
      <w:r w:rsidRPr="00181E9C">
        <w:rPr>
          <w:rFonts w:ascii="Times New Roman" w:hAnsi="Times New Roman" w:cs="Times New Roman"/>
          <w:sz w:val="24"/>
          <w:szCs w:val="24"/>
          <w:lang w:val="en-US"/>
        </w:rPr>
        <w:t xml:space="preserve">., </w:t>
      </w:r>
      <w:r w:rsidR="009219B8" w:rsidRPr="00181E9C">
        <w:rPr>
          <w:rFonts w:ascii="Times New Roman" w:hAnsi="Times New Roman" w:cs="Times New Roman"/>
          <w:sz w:val="24"/>
          <w:szCs w:val="24"/>
          <w:lang w:val="en-US"/>
        </w:rPr>
        <w:t>and</w:t>
      </w:r>
      <w:r w:rsidRPr="00181E9C">
        <w:rPr>
          <w:rFonts w:ascii="Times New Roman" w:hAnsi="Times New Roman" w:cs="Times New Roman"/>
          <w:sz w:val="24"/>
          <w:szCs w:val="24"/>
          <w:lang w:val="en-US"/>
        </w:rPr>
        <w:t xml:space="preserve"> </w:t>
      </w:r>
      <w:r w:rsidR="00C807F3">
        <w:rPr>
          <w:rFonts w:ascii="Times New Roman" w:hAnsi="Times New Roman" w:cs="Times New Roman"/>
          <w:sz w:val="24"/>
          <w:szCs w:val="24"/>
          <w:lang w:val="en-US"/>
        </w:rPr>
        <w:t>Mats</w:t>
      </w:r>
      <w:r w:rsidR="009219B8" w:rsidRPr="00181E9C">
        <w:rPr>
          <w:rFonts w:ascii="Times New Roman" w:hAnsi="Times New Roman" w:cs="Times New Roman"/>
          <w:sz w:val="24"/>
          <w:szCs w:val="24"/>
          <w:lang w:val="en-US"/>
        </w:rPr>
        <w:t xml:space="preserve"> </w:t>
      </w:r>
      <w:proofErr w:type="spellStart"/>
      <w:r w:rsidR="009219B8" w:rsidRPr="00181E9C">
        <w:rPr>
          <w:rFonts w:ascii="Times New Roman" w:hAnsi="Times New Roman" w:cs="Times New Roman"/>
          <w:sz w:val="24"/>
          <w:szCs w:val="24"/>
          <w:lang w:val="en-US"/>
        </w:rPr>
        <w:t>Hammarstedt</w:t>
      </w:r>
      <w:proofErr w:type="spellEnd"/>
      <w:r w:rsidRPr="00181E9C">
        <w:rPr>
          <w:rFonts w:ascii="Times New Roman" w:hAnsi="Times New Roman" w:cs="Times New Roman"/>
          <w:sz w:val="24"/>
          <w:szCs w:val="24"/>
          <w:lang w:val="en-US"/>
        </w:rPr>
        <w:t>. 2008</w:t>
      </w:r>
      <w:r w:rsidR="009219B8"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9B3A70">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Discrimination in the </w:t>
      </w:r>
      <w:r w:rsidR="00731F3E" w:rsidRPr="00181E9C">
        <w:rPr>
          <w:rFonts w:ascii="Times New Roman" w:hAnsi="Times New Roman" w:cs="Times New Roman"/>
          <w:sz w:val="24"/>
          <w:szCs w:val="24"/>
          <w:lang w:val="en-US"/>
        </w:rPr>
        <w:t>r</w:t>
      </w:r>
      <w:r w:rsidRPr="00181E9C">
        <w:rPr>
          <w:rFonts w:ascii="Times New Roman" w:hAnsi="Times New Roman" w:cs="Times New Roman"/>
          <w:sz w:val="24"/>
          <w:szCs w:val="24"/>
          <w:lang w:val="en-US"/>
        </w:rPr>
        <w:t xml:space="preserve">ental </w:t>
      </w:r>
      <w:r w:rsidR="00731F3E" w:rsidRPr="00181E9C">
        <w:rPr>
          <w:rFonts w:ascii="Times New Roman" w:hAnsi="Times New Roman" w:cs="Times New Roman"/>
          <w:sz w:val="24"/>
          <w:szCs w:val="24"/>
          <w:lang w:val="en-US"/>
        </w:rPr>
        <w:t>h</w:t>
      </w:r>
      <w:r w:rsidRPr="00181E9C">
        <w:rPr>
          <w:rFonts w:ascii="Times New Roman" w:hAnsi="Times New Roman" w:cs="Times New Roman"/>
          <w:sz w:val="24"/>
          <w:szCs w:val="24"/>
          <w:lang w:val="en-US"/>
        </w:rPr>
        <w:t xml:space="preserve">ousing </w:t>
      </w:r>
      <w:r w:rsidR="00731F3E" w:rsidRPr="00181E9C">
        <w:rPr>
          <w:rFonts w:ascii="Times New Roman" w:hAnsi="Times New Roman" w:cs="Times New Roman"/>
          <w:sz w:val="24"/>
          <w:szCs w:val="24"/>
          <w:lang w:val="en-US"/>
        </w:rPr>
        <w:t>m</w:t>
      </w:r>
      <w:r w:rsidRPr="00181E9C">
        <w:rPr>
          <w:rFonts w:ascii="Times New Roman" w:hAnsi="Times New Roman" w:cs="Times New Roman"/>
          <w:sz w:val="24"/>
          <w:szCs w:val="24"/>
          <w:lang w:val="en-US"/>
        </w:rPr>
        <w:t xml:space="preserve">arket: A </w:t>
      </w:r>
      <w:r w:rsidR="00731F3E" w:rsidRPr="00181E9C">
        <w:rPr>
          <w:rFonts w:ascii="Times New Roman" w:hAnsi="Times New Roman" w:cs="Times New Roman"/>
          <w:sz w:val="24"/>
          <w:szCs w:val="24"/>
          <w:lang w:val="en-US"/>
        </w:rPr>
        <w:t>f</w:t>
      </w:r>
      <w:r w:rsidRPr="00181E9C">
        <w:rPr>
          <w:rFonts w:ascii="Times New Roman" w:hAnsi="Times New Roman" w:cs="Times New Roman"/>
          <w:sz w:val="24"/>
          <w:szCs w:val="24"/>
          <w:lang w:val="en-US"/>
        </w:rPr>
        <w:t xml:space="preserve">ield </w:t>
      </w:r>
      <w:r w:rsidR="00731F3E" w:rsidRPr="00181E9C">
        <w:rPr>
          <w:rFonts w:ascii="Times New Roman" w:hAnsi="Times New Roman" w:cs="Times New Roman"/>
          <w:sz w:val="24"/>
          <w:szCs w:val="24"/>
          <w:lang w:val="en-US"/>
        </w:rPr>
        <w:t>e</w:t>
      </w:r>
      <w:r w:rsidRPr="00181E9C">
        <w:rPr>
          <w:rFonts w:ascii="Times New Roman" w:hAnsi="Times New Roman" w:cs="Times New Roman"/>
          <w:sz w:val="24"/>
          <w:szCs w:val="24"/>
          <w:lang w:val="en-US"/>
        </w:rPr>
        <w:t xml:space="preserve">xperiment on the </w:t>
      </w:r>
      <w:r w:rsidR="00731F3E" w:rsidRPr="00181E9C">
        <w:rPr>
          <w:rFonts w:ascii="Times New Roman" w:hAnsi="Times New Roman" w:cs="Times New Roman"/>
          <w:sz w:val="24"/>
          <w:szCs w:val="24"/>
          <w:lang w:val="en-US"/>
        </w:rPr>
        <w:t>i</w:t>
      </w:r>
      <w:r w:rsidRPr="00181E9C">
        <w:rPr>
          <w:rFonts w:ascii="Times New Roman" w:hAnsi="Times New Roman" w:cs="Times New Roman"/>
          <w:sz w:val="24"/>
          <w:szCs w:val="24"/>
          <w:lang w:val="en-US"/>
        </w:rPr>
        <w:t>nternet</w:t>
      </w:r>
      <w:r w:rsidR="009219B8" w:rsidRPr="00181E9C">
        <w:rPr>
          <w:rFonts w:ascii="Times New Roman" w:hAnsi="Times New Roman" w:cs="Times New Roman"/>
          <w:sz w:val="24"/>
          <w:szCs w:val="24"/>
          <w:lang w:val="en-US"/>
        </w:rPr>
        <w:t>.</w:t>
      </w:r>
      <w:r w:rsidR="00A152DF">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Journal of Urban Economics</w:t>
      </w:r>
      <w:r w:rsidR="009219B8" w:rsidRPr="00181E9C">
        <w:rPr>
          <w:rFonts w:ascii="Times New Roman" w:hAnsi="Times New Roman" w:cs="Times New Roman"/>
          <w:sz w:val="24"/>
          <w:szCs w:val="24"/>
          <w:lang w:val="en-US"/>
        </w:rPr>
        <w:t xml:space="preserve"> 64</w:t>
      </w:r>
      <w:r w:rsidR="001E353E" w:rsidRPr="00181E9C">
        <w:rPr>
          <w:rFonts w:ascii="Times New Roman" w:hAnsi="Times New Roman" w:cs="Times New Roman"/>
          <w:sz w:val="24"/>
          <w:szCs w:val="24"/>
          <w:lang w:val="en-US"/>
        </w:rPr>
        <w:t xml:space="preserve"> (2)</w:t>
      </w:r>
      <w:r w:rsidR="009219B8" w:rsidRPr="00181E9C">
        <w:rPr>
          <w:rFonts w:ascii="Times New Roman" w:hAnsi="Times New Roman" w:cs="Times New Roman"/>
          <w:sz w:val="24"/>
          <w:szCs w:val="24"/>
          <w:lang w:val="en-US"/>
        </w:rPr>
        <w:t>:</w:t>
      </w:r>
      <w:r w:rsidR="00731F3E"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362-372.</w:t>
      </w:r>
    </w:p>
    <w:p w14:paraId="08E01E3B" w14:textId="2A559269" w:rsidR="005D741D" w:rsidRPr="00181E9C" w:rsidRDefault="009219B8" w:rsidP="00260B7A">
      <w:pPr>
        <w:spacing w:line="480" w:lineRule="auto"/>
        <w:rPr>
          <w:rFonts w:ascii="Times New Roman" w:hAnsi="Times New Roman" w:cs="Times New Roman"/>
          <w:sz w:val="24"/>
          <w:szCs w:val="24"/>
          <w:lang w:val="en-US"/>
        </w:rPr>
      </w:pPr>
      <w:proofErr w:type="spellStart"/>
      <w:r w:rsidRPr="00181E9C">
        <w:rPr>
          <w:rFonts w:ascii="Times New Roman" w:hAnsi="Times New Roman" w:cs="Times New Roman"/>
          <w:sz w:val="24"/>
          <w:szCs w:val="24"/>
          <w:lang w:val="en-US"/>
        </w:rPr>
        <w:t>Andersson</w:t>
      </w:r>
      <w:proofErr w:type="spellEnd"/>
      <w:r w:rsidRPr="00181E9C">
        <w:rPr>
          <w:rFonts w:ascii="Times New Roman" w:hAnsi="Times New Roman" w:cs="Times New Roman"/>
          <w:sz w:val="24"/>
          <w:szCs w:val="24"/>
          <w:lang w:val="en-US"/>
        </w:rPr>
        <w:t>, L</w:t>
      </w:r>
      <w:r w:rsidR="00917487">
        <w:rPr>
          <w:rFonts w:ascii="Times New Roman" w:hAnsi="Times New Roman" w:cs="Times New Roman"/>
          <w:sz w:val="24"/>
          <w:szCs w:val="24"/>
          <w:lang w:val="en-US"/>
        </w:rPr>
        <w:t>isa</w:t>
      </w:r>
      <w:r w:rsidR="00254481">
        <w:rPr>
          <w:rFonts w:ascii="Times New Roman" w:hAnsi="Times New Roman" w:cs="Times New Roman"/>
          <w:sz w:val="24"/>
          <w:szCs w:val="24"/>
          <w:lang w:val="en-US"/>
        </w:rPr>
        <w:t xml:space="preserve">, </w:t>
      </w:r>
      <w:proofErr w:type="spellStart"/>
      <w:r w:rsidR="00254481">
        <w:rPr>
          <w:rFonts w:ascii="Times New Roman" w:hAnsi="Times New Roman" w:cs="Times New Roman"/>
          <w:sz w:val="24"/>
          <w:szCs w:val="24"/>
          <w:lang w:val="en-US"/>
        </w:rPr>
        <w:t>Niklas</w:t>
      </w:r>
      <w:proofErr w:type="spellEnd"/>
      <w:r w:rsidRPr="00181E9C">
        <w:rPr>
          <w:rFonts w:ascii="Times New Roman" w:hAnsi="Times New Roman" w:cs="Times New Roman"/>
          <w:sz w:val="24"/>
          <w:szCs w:val="24"/>
          <w:lang w:val="en-US"/>
        </w:rPr>
        <w:t xml:space="preserve"> </w:t>
      </w:r>
      <w:proofErr w:type="spellStart"/>
      <w:r w:rsidRPr="00181E9C">
        <w:rPr>
          <w:rFonts w:ascii="Times New Roman" w:hAnsi="Times New Roman" w:cs="Times New Roman"/>
          <w:sz w:val="24"/>
          <w:szCs w:val="24"/>
          <w:lang w:val="en-US"/>
        </w:rPr>
        <w:t>Jakobsson</w:t>
      </w:r>
      <w:proofErr w:type="spellEnd"/>
      <w:r w:rsidRPr="00181E9C">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sidR="0033478D">
        <w:rPr>
          <w:rFonts w:ascii="Times New Roman" w:hAnsi="Times New Roman" w:cs="Times New Roman"/>
          <w:sz w:val="24"/>
          <w:szCs w:val="24"/>
          <w:lang w:val="en-US"/>
        </w:rPr>
        <w:t>and Andreas</w:t>
      </w:r>
      <w:r w:rsidRPr="00181E9C">
        <w:rPr>
          <w:rFonts w:ascii="Times New Roman" w:hAnsi="Times New Roman" w:cs="Times New Roman"/>
          <w:sz w:val="24"/>
          <w:szCs w:val="24"/>
          <w:lang w:val="en-US"/>
        </w:rPr>
        <w:t xml:space="preserve"> </w:t>
      </w:r>
      <w:proofErr w:type="spellStart"/>
      <w:r w:rsidRPr="00181E9C">
        <w:rPr>
          <w:rFonts w:ascii="Times New Roman" w:hAnsi="Times New Roman" w:cs="Times New Roman"/>
          <w:sz w:val="24"/>
          <w:szCs w:val="24"/>
          <w:lang w:val="en-US"/>
        </w:rPr>
        <w:t>Kotsadam</w:t>
      </w:r>
      <w:proofErr w:type="spellEnd"/>
      <w:r w:rsidR="005D741D" w:rsidRPr="00181E9C">
        <w:rPr>
          <w:rFonts w:ascii="Times New Roman" w:hAnsi="Times New Roman" w:cs="Times New Roman"/>
          <w:sz w:val="24"/>
          <w:szCs w:val="24"/>
          <w:lang w:val="en-US"/>
        </w:rPr>
        <w:t>. 2012</w:t>
      </w:r>
      <w:r w:rsidRPr="00181E9C">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sidR="00A152DF">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A </w:t>
      </w:r>
      <w:r w:rsidR="00731F3E" w:rsidRPr="00181E9C">
        <w:rPr>
          <w:rFonts w:ascii="Times New Roman" w:hAnsi="Times New Roman" w:cs="Times New Roman"/>
          <w:sz w:val="24"/>
          <w:szCs w:val="24"/>
          <w:lang w:val="en-US"/>
        </w:rPr>
        <w:t>f</w:t>
      </w:r>
      <w:r w:rsidR="005D741D" w:rsidRPr="00181E9C">
        <w:rPr>
          <w:rFonts w:ascii="Times New Roman" w:hAnsi="Times New Roman" w:cs="Times New Roman"/>
          <w:sz w:val="24"/>
          <w:szCs w:val="24"/>
          <w:lang w:val="en-US"/>
        </w:rPr>
        <w:t xml:space="preserve">ield </w:t>
      </w:r>
      <w:r w:rsidR="00731F3E" w:rsidRPr="00181E9C">
        <w:rPr>
          <w:rFonts w:ascii="Times New Roman" w:hAnsi="Times New Roman" w:cs="Times New Roman"/>
          <w:sz w:val="24"/>
          <w:szCs w:val="24"/>
          <w:lang w:val="en-US"/>
        </w:rPr>
        <w:t>e</w:t>
      </w:r>
      <w:r w:rsidR="005D741D" w:rsidRPr="00181E9C">
        <w:rPr>
          <w:rFonts w:ascii="Times New Roman" w:hAnsi="Times New Roman" w:cs="Times New Roman"/>
          <w:sz w:val="24"/>
          <w:szCs w:val="24"/>
          <w:lang w:val="en-US"/>
        </w:rPr>
        <w:t xml:space="preserve">xperiment of </w:t>
      </w:r>
      <w:r w:rsidR="00731F3E" w:rsidRPr="00181E9C">
        <w:rPr>
          <w:rFonts w:ascii="Times New Roman" w:hAnsi="Times New Roman" w:cs="Times New Roman"/>
          <w:sz w:val="24"/>
          <w:szCs w:val="24"/>
          <w:lang w:val="en-US"/>
        </w:rPr>
        <w:t>d</w:t>
      </w:r>
      <w:r w:rsidR="005D741D" w:rsidRPr="00181E9C">
        <w:rPr>
          <w:rFonts w:ascii="Times New Roman" w:hAnsi="Times New Roman" w:cs="Times New Roman"/>
          <w:sz w:val="24"/>
          <w:szCs w:val="24"/>
          <w:lang w:val="en-US"/>
        </w:rPr>
        <w:t xml:space="preserve">iscrimination in the Norwegian </w:t>
      </w:r>
      <w:r w:rsidR="00731F3E" w:rsidRPr="00181E9C">
        <w:rPr>
          <w:rFonts w:ascii="Times New Roman" w:hAnsi="Times New Roman" w:cs="Times New Roman"/>
          <w:sz w:val="24"/>
          <w:szCs w:val="24"/>
          <w:lang w:val="en-US"/>
        </w:rPr>
        <w:t>h</w:t>
      </w:r>
      <w:r w:rsidR="005D741D" w:rsidRPr="00181E9C">
        <w:rPr>
          <w:rFonts w:ascii="Times New Roman" w:hAnsi="Times New Roman" w:cs="Times New Roman"/>
          <w:sz w:val="24"/>
          <w:szCs w:val="24"/>
          <w:lang w:val="en-US"/>
        </w:rPr>
        <w:t xml:space="preserve">ousing </w:t>
      </w:r>
      <w:r w:rsidR="00731F3E" w:rsidRPr="00181E9C">
        <w:rPr>
          <w:rFonts w:ascii="Times New Roman" w:hAnsi="Times New Roman" w:cs="Times New Roman"/>
          <w:sz w:val="24"/>
          <w:szCs w:val="24"/>
          <w:lang w:val="en-US"/>
        </w:rPr>
        <w:t>m</w:t>
      </w:r>
      <w:r w:rsidR="005D741D" w:rsidRPr="00181E9C">
        <w:rPr>
          <w:rFonts w:ascii="Times New Roman" w:hAnsi="Times New Roman" w:cs="Times New Roman"/>
          <w:sz w:val="24"/>
          <w:szCs w:val="24"/>
          <w:lang w:val="en-US"/>
        </w:rPr>
        <w:t xml:space="preserve">arket: Gender, </w:t>
      </w:r>
      <w:r w:rsidR="00731F3E" w:rsidRPr="00181E9C">
        <w:rPr>
          <w:rFonts w:ascii="Times New Roman" w:hAnsi="Times New Roman" w:cs="Times New Roman"/>
          <w:sz w:val="24"/>
          <w:szCs w:val="24"/>
          <w:lang w:val="en-US"/>
        </w:rPr>
        <w:t>c</w:t>
      </w:r>
      <w:r w:rsidR="005D741D" w:rsidRPr="00181E9C">
        <w:rPr>
          <w:rFonts w:ascii="Times New Roman" w:hAnsi="Times New Roman" w:cs="Times New Roman"/>
          <w:sz w:val="24"/>
          <w:szCs w:val="24"/>
          <w:lang w:val="en-US"/>
        </w:rPr>
        <w:t xml:space="preserve">lass, and </w:t>
      </w:r>
      <w:r w:rsidR="00731F3E" w:rsidRPr="00181E9C">
        <w:rPr>
          <w:rFonts w:ascii="Times New Roman" w:hAnsi="Times New Roman" w:cs="Times New Roman"/>
          <w:sz w:val="24"/>
          <w:szCs w:val="24"/>
          <w:lang w:val="en-US"/>
        </w:rPr>
        <w:t>e</w:t>
      </w:r>
      <w:r w:rsidR="005D741D" w:rsidRPr="00181E9C">
        <w:rPr>
          <w:rFonts w:ascii="Times New Roman" w:hAnsi="Times New Roman" w:cs="Times New Roman"/>
          <w:sz w:val="24"/>
          <w:szCs w:val="24"/>
          <w:lang w:val="en-US"/>
        </w:rPr>
        <w:t>thnicity</w:t>
      </w:r>
      <w:r w:rsidRPr="00181E9C">
        <w:rPr>
          <w:rFonts w:ascii="Times New Roman" w:hAnsi="Times New Roman" w:cs="Times New Roman"/>
          <w:sz w:val="24"/>
          <w:szCs w:val="24"/>
          <w:lang w:val="en-US"/>
        </w:rPr>
        <w:t>.</w:t>
      </w:r>
      <w:r w:rsidR="00A152DF">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sidR="005D741D" w:rsidRPr="00181E9C">
        <w:rPr>
          <w:rFonts w:ascii="Times New Roman" w:hAnsi="Times New Roman" w:cs="Times New Roman"/>
          <w:i/>
          <w:sz w:val="24"/>
          <w:szCs w:val="24"/>
          <w:lang w:val="en-US"/>
        </w:rPr>
        <w:t>Land Economics</w:t>
      </w:r>
      <w:r w:rsidRPr="00181E9C">
        <w:rPr>
          <w:rFonts w:ascii="Times New Roman" w:hAnsi="Times New Roman" w:cs="Times New Roman"/>
          <w:sz w:val="24"/>
          <w:szCs w:val="24"/>
          <w:lang w:val="en-US"/>
        </w:rPr>
        <w:t xml:space="preserve"> 88</w:t>
      </w:r>
      <w:r w:rsidR="001E353E" w:rsidRPr="00181E9C">
        <w:rPr>
          <w:rFonts w:ascii="Times New Roman" w:hAnsi="Times New Roman" w:cs="Times New Roman"/>
          <w:sz w:val="24"/>
          <w:szCs w:val="24"/>
          <w:lang w:val="en-US"/>
        </w:rPr>
        <w:t xml:space="preserve"> (2)</w:t>
      </w:r>
      <w:r w:rsidRPr="00181E9C">
        <w:rPr>
          <w:rFonts w:ascii="Times New Roman" w:hAnsi="Times New Roman" w:cs="Times New Roman"/>
          <w:sz w:val="24"/>
          <w:szCs w:val="24"/>
          <w:lang w:val="en-US"/>
        </w:rPr>
        <w:t>:</w:t>
      </w:r>
      <w:r w:rsidR="00731F3E" w:rsidRPr="00181E9C">
        <w:rPr>
          <w:rFonts w:ascii="Times New Roman" w:hAnsi="Times New Roman" w:cs="Times New Roman"/>
          <w:sz w:val="24"/>
          <w:szCs w:val="24"/>
          <w:lang w:val="en-US"/>
        </w:rPr>
        <w:t xml:space="preserve"> </w:t>
      </w:r>
      <w:r w:rsidR="005D741D" w:rsidRPr="00181E9C">
        <w:rPr>
          <w:rFonts w:ascii="Times New Roman" w:hAnsi="Times New Roman" w:cs="Times New Roman"/>
          <w:sz w:val="24"/>
          <w:szCs w:val="24"/>
          <w:lang w:val="en-US"/>
        </w:rPr>
        <w:t>233-240.</w:t>
      </w:r>
    </w:p>
    <w:p w14:paraId="18F46E97" w14:textId="780539AD" w:rsidR="002D5C8F" w:rsidRPr="00181E9C" w:rsidRDefault="000A1FB7" w:rsidP="00260B7A">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Baldini</w:t>
      </w:r>
      <w:proofErr w:type="spellEnd"/>
      <w:r>
        <w:rPr>
          <w:rFonts w:ascii="Times New Roman" w:hAnsi="Times New Roman" w:cs="Times New Roman"/>
          <w:sz w:val="24"/>
          <w:szCs w:val="24"/>
          <w:lang w:val="en-US"/>
        </w:rPr>
        <w:t>, Massimo,</w:t>
      </w:r>
      <w:r w:rsidR="002D5C8F" w:rsidRPr="00181E9C">
        <w:rPr>
          <w:rFonts w:ascii="Times New Roman" w:hAnsi="Times New Roman" w:cs="Times New Roman"/>
          <w:sz w:val="24"/>
          <w:szCs w:val="24"/>
          <w:lang w:val="en-US"/>
        </w:rPr>
        <w:t xml:space="preserve"> </w:t>
      </w:r>
      <w:r w:rsidR="00532598">
        <w:rPr>
          <w:rFonts w:ascii="Times New Roman" w:hAnsi="Times New Roman" w:cs="Times New Roman"/>
          <w:sz w:val="24"/>
          <w:szCs w:val="24"/>
          <w:lang w:val="en-US"/>
        </w:rPr>
        <w:t>and Marta</w:t>
      </w:r>
      <w:r w:rsidR="005E44D9">
        <w:rPr>
          <w:rFonts w:ascii="Times New Roman" w:hAnsi="Times New Roman" w:cs="Times New Roman"/>
          <w:sz w:val="24"/>
          <w:szCs w:val="24"/>
          <w:lang w:val="en-US"/>
        </w:rPr>
        <w:t xml:space="preserve"> </w:t>
      </w:r>
      <w:proofErr w:type="spellStart"/>
      <w:r w:rsidR="005E44D9">
        <w:rPr>
          <w:rFonts w:ascii="Times New Roman" w:hAnsi="Times New Roman" w:cs="Times New Roman"/>
          <w:sz w:val="24"/>
          <w:szCs w:val="24"/>
          <w:lang w:val="en-US"/>
        </w:rPr>
        <w:t>Federici</w:t>
      </w:r>
      <w:proofErr w:type="spellEnd"/>
      <w:r w:rsidR="002D5C8F" w:rsidRPr="00181E9C">
        <w:rPr>
          <w:rFonts w:ascii="Times New Roman" w:hAnsi="Times New Roman" w:cs="Times New Roman"/>
          <w:sz w:val="24"/>
          <w:szCs w:val="24"/>
          <w:lang w:val="en-US"/>
        </w:rPr>
        <w:t>. 2011</w:t>
      </w:r>
      <w:r w:rsidR="00C167B5">
        <w:rPr>
          <w:rFonts w:ascii="Times New Roman" w:hAnsi="Times New Roman" w:cs="Times New Roman"/>
          <w:sz w:val="24"/>
          <w:szCs w:val="24"/>
          <w:lang w:val="en-US"/>
        </w:rPr>
        <w:t>.</w:t>
      </w:r>
      <w:r w:rsidR="002D5C8F" w:rsidRPr="00181E9C">
        <w:rPr>
          <w:rFonts w:ascii="Times New Roman" w:hAnsi="Times New Roman" w:cs="Times New Roman"/>
          <w:sz w:val="24"/>
          <w:szCs w:val="24"/>
          <w:lang w:val="en-US"/>
        </w:rPr>
        <w:t xml:space="preserve"> </w:t>
      </w:r>
      <w:r w:rsidR="00D959DC">
        <w:rPr>
          <w:rFonts w:ascii="Times New Roman" w:hAnsi="Times New Roman" w:cs="Times New Roman"/>
          <w:sz w:val="24"/>
          <w:szCs w:val="24"/>
          <w:lang w:val="en-US"/>
        </w:rPr>
        <w:t>“</w:t>
      </w:r>
      <w:r w:rsidR="002D5C8F" w:rsidRPr="00181E9C">
        <w:rPr>
          <w:rFonts w:ascii="Times New Roman" w:hAnsi="Times New Roman" w:cs="Times New Roman"/>
          <w:sz w:val="24"/>
          <w:szCs w:val="24"/>
          <w:lang w:val="en-US"/>
        </w:rPr>
        <w:t xml:space="preserve">Ethnic </w:t>
      </w:r>
      <w:r w:rsidR="00731F3E" w:rsidRPr="00181E9C">
        <w:rPr>
          <w:rFonts w:ascii="Times New Roman" w:hAnsi="Times New Roman" w:cs="Times New Roman"/>
          <w:sz w:val="24"/>
          <w:szCs w:val="24"/>
          <w:lang w:val="en-US"/>
        </w:rPr>
        <w:t>d</w:t>
      </w:r>
      <w:r w:rsidR="002D5C8F" w:rsidRPr="00181E9C">
        <w:rPr>
          <w:rFonts w:ascii="Times New Roman" w:hAnsi="Times New Roman" w:cs="Times New Roman"/>
          <w:sz w:val="24"/>
          <w:szCs w:val="24"/>
          <w:lang w:val="en-US"/>
        </w:rPr>
        <w:t xml:space="preserve">iscrimination in the Italian </w:t>
      </w:r>
      <w:r w:rsidR="00731F3E" w:rsidRPr="00181E9C">
        <w:rPr>
          <w:rFonts w:ascii="Times New Roman" w:hAnsi="Times New Roman" w:cs="Times New Roman"/>
          <w:sz w:val="24"/>
          <w:szCs w:val="24"/>
          <w:lang w:val="en-US"/>
        </w:rPr>
        <w:t>h</w:t>
      </w:r>
      <w:r w:rsidR="002D5C8F" w:rsidRPr="00181E9C">
        <w:rPr>
          <w:rFonts w:ascii="Times New Roman" w:hAnsi="Times New Roman" w:cs="Times New Roman"/>
          <w:sz w:val="24"/>
          <w:szCs w:val="24"/>
          <w:lang w:val="en-US"/>
        </w:rPr>
        <w:t xml:space="preserve">ousing </w:t>
      </w:r>
      <w:r w:rsidR="00731F3E" w:rsidRPr="00181E9C">
        <w:rPr>
          <w:rFonts w:ascii="Times New Roman" w:hAnsi="Times New Roman" w:cs="Times New Roman"/>
          <w:sz w:val="24"/>
          <w:szCs w:val="24"/>
          <w:lang w:val="en-US"/>
        </w:rPr>
        <w:t>m</w:t>
      </w:r>
      <w:r w:rsidR="002D5C8F" w:rsidRPr="00181E9C">
        <w:rPr>
          <w:rFonts w:ascii="Times New Roman" w:hAnsi="Times New Roman" w:cs="Times New Roman"/>
          <w:sz w:val="24"/>
          <w:szCs w:val="24"/>
          <w:lang w:val="en-US"/>
        </w:rPr>
        <w:t>arket</w:t>
      </w:r>
      <w:r w:rsidR="001E353E" w:rsidRPr="00181E9C">
        <w:rPr>
          <w:rFonts w:ascii="Times New Roman" w:hAnsi="Times New Roman" w:cs="Times New Roman"/>
          <w:sz w:val="24"/>
          <w:szCs w:val="24"/>
          <w:lang w:val="en-US"/>
        </w:rPr>
        <w:t>.</w:t>
      </w:r>
      <w:r w:rsidR="00CE05FC">
        <w:rPr>
          <w:rFonts w:ascii="Times New Roman" w:hAnsi="Times New Roman" w:cs="Times New Roman"/>
          <w:sz w:val="24"/>
          <w:szCs w:val="24"/>
          <w:lang w:val="en-US"/>
        </w:rPr>
        <w:t>”</w:t>
      </w:r>
      <w:r w:rsidR="002D5C8F" w:rsidRPr="00181E9C">
        <w:rPr>
          <w:rFonts w:ascii="Times New Roman" w:hAnsi="Times New Roman" w:cs="Times New Roman"/>
          <w:sz w:val="24"/>
          <w:szCs w:val="24"/>
          <w:lang w:val="en-US"/>
        </w:rPr>
        <w:t xml:space="preserve"> </w:t>
      </w:r>
      <w:r w:rsidR="002D5C8F" w:rsidRPr="00181E9C">
        <w:rPr>
          <w:rFonts w:ascii="Times New Roman" w:hAnsi="Times New Roman" w:cs="Times New Roman"/>
          <w:i/>
          <w:sz w:val="24"/>
          <w:szCs w:val="24"/>
          <w:lang w:val="en-US"/>
        </w:rPr>
        <w:t>Journal of Housing Economics</w:t>
      </w:r>
      <w:r w:rsidR="009219B8" w:rsidRPr="00181E9C">
        <w:rPr>
          <w:rFonts w:ascii="Times New Roman" w:hAnsi="Times New Roman" w:cs="Times New Roman"/>
          <w:sz w:val="24"/>
          <w:szCs w:val="24"/>
          <w:lang w:val="en-US"/>
        </w:rPr>
        <w:t xml:space="preserve"> 20</w:t>
      </w:r>
      <w:r w:rsidR="001E353E" w:rsidRPr="00181E9C">
        <w:rPr>
          <w:rFonts w:ascii="Times New Roman" w:hAnsi="Times New Roman" w:cs="Times New Roman"/>
          <w:sz w:val="24"/>
          <w:szCs w:val="24"/>
          <w:lang w:val="en-US"/>
        </w:rPr>
        <w:t xml:space="preserve"> (1)</w:t>
      </w:r>
      <w:r w:rsidR="009219B8" w:rsidRPr="00181E9C">
        <w:rPr>
          <w:rFonts w:ascii="Times New Roman" w:hAnsi="Times New Roman" w:cs="Times New Roman"/>
          <w:sz w:val="24"/>
          <w:szCs w:val="24"/>
          <w:lang w:val="en-US"/>
        </w:rPr>
        <w:t>:</w:t>
      </w:r>
      <w:r w:rsidR="00731F3E" w:rsidRPr="00181E9C">
        <w:rPr>
          <w:rFonts w:ascii="Times New Roman" w:hAnsi="Times New Roman" w:cs="Times New Roman"/>
          <w:sz w:val="24"/>
          <w:szCs w:val="24"/>
          <w:lang w:val="en-US"/>
        </w:rPr>
        <w:t xml:space="preserve"> </w:t>
      </w:r>
      <w:r w:rsidR="002D5C8F" w:rsidRPr="00181E9C">
        <w:rPr>
          <w:rFonts w:ascii="Times New Roman" w:hAnsi="Times New Roman" w:cs="Times New Roman"/>
          <w:sz w:val="24"/>
          <w:szCs w:val="24"/>
          <w:lang w:val="en-US"/>
        </w:rPr>
        <w:t>1-14.</w:t>
      </w:r>
    </w:p>
    <w:p w14:paraId="74435053" w14:textId="5C592C6F" w:rsidR="007A055B" w:rsidRPr="00181E9C" w:rsidRDefault="00CE05FC" w:rsidP="00260B7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Baum, Scott.</w:t>
      </w:r>
      <w:r w:rsidR="007A055B" w:rsidRPr="00181E9C">
        <w:rPr>
          <w:rFonts w:ascii="Times New Roman" w:hAnsi="Times New Roman" w:cs="Times New Roman"/>
          <w:sz w:val="24"/>
          <w:szCs w:val="24"/>
          <w:lang w:val="en-US"/>
        </w:rPr>
        <w:t xml:space="preserve"> 2008</w:t>
      </w:r>
      <w:r w:rsidR="009219B8" w:rsidRPr="00181E9C">
        <w:rPr>
          <w:rFonts w:ascii="Times New Roman" w:hAnsi="Times New Roman" w:cs="Times New Roman"/>
          <w:sz w:val="24"/>
          <w:szCs w:val="24"/>
          <w:lang w:val="en-US"/>
        </w:rPr>
        <w:t>.</w:t>
      </w:r>
      <w:r w:rsidR="007A055B" w:rsidRPr="00181E9C">
        <w:rPr>
          <w:rFonts w:ascii="Times New Roman" w:hAnsi="Times New Roman" w:cs="Times New Roman"/>
          <w:sz w:val="24"/>
          <w:szCs w:val="24"/>
          <w:lang w:val="en-US"/>
        </w:rPr>
        <w:t xml:space="preserve"> </w:t>
      </w:r>
      <w:r w:rsidR="007A055B" w:rsidRPr="00181E9C">
        <w:rPr>
          <w:rFonts w:ascii="Times New Roman" w:hAnsi="Times New Roman" w:cs="Times New Roman"/>
          <w:i/>
          <w:sz w:val="24"/>
          <w:szCs w:val="24"/>
          <w:lang w:val="en-US"/>
        </w:rPr>
        <w:t>Suburban scars: Australian cities and socio-economic deprivation</w:t>
      </w:r>
      <w:r w:rsidR="009219B8" w:rsidRPr="00181E9C">
        <w:rPr>
          <w:rFonts w:ascii="Times New Roman" w:hAnsi="Times New Roman" w:cs="Times New Roman"/>
          <w:sz w:val="24"/>
          <w:szCs w:val="24"/>
          <w:lang w:val="en-US"/>
        </w:rPr>
        <w:t>.</w:t>
      </w:r>
      <w:r w:rsidR="007A055B" w:rsidRPr="00181E9C">
        <w:rPr>
          <w:rFonts w:ascii="Times New Roman" w:hAnsi="Times New Roman" w:cs="Times New Roman"/>
          <w:sz w:val="24"/>
          <w:szCs w:val="24"/>
          <w:lang w:val="en-US"/>
        </w:rPr>
        <w:t xml:space="preserve"> Research Paper 15, Urban Research Program, Griffiths University.</w:t>
      </w:r>
    </w:p>
    <w:p w14:paraId="556D6634" w14:textId="224406A9" w:rsidR="00353999" w:rsidRPr="00181E9C" w:rsidRDefault="00353999" w:rsidP="00260B7A">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Becker, G</w:t>
      </w:r>
      <w:r w:rsidR="00C355B1">
        <w:rPr>
          <w:rFonts w:ascii="Times New Roman" w:hAnsi="Times New Roman" w:cs="Times New Roman"/>
          <w:sz w:val="24"/>
          <w:szCs w:val="24"/>
          <w:lang w:val="en-US"/>
        </w:rPr>
        <w:t>ary S</w:t>
      </w:r>
      <w:r w:rsidRPr="00181E9C">
        <w:rPr>
          <w:rFonts w:ascii="Times New Roman" w:hAnsi="Times New Roman" w:cs="Times New Roman"/>
          <w:sz w:val="24"/>
          <w:szCs w:val="24"/>
          <w:lang w:val="en-US"/>
        </w:rPr>
        <w:t>. 1957</w:t>
      </w:r>
      <w:r w:rsidR="009219B8"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The Economics of Discrimination</w:t>
      </w:r>
      <w:r w:rsidRPr="00181E9C">
        <w:rPr>
          <w:rFonts w:ascii="Times New Roman" w:hAnsi="Times New Roman" w:cs="Times New Roman"/>
          <w:sz w:val="24"/>
          <w:szCs w:val="24"/>
          <w:lang w:val="en-US"/>
        </w:rPr>
        <w:t>.  Chicago: University of Chicago Press.</w:t>
      </w:r>
    </w:p>
    <w:p w14:paraId="60F6C203" w14:textId="1E2002E9" w:rsidR="002D5C8F" w:rsidRPr="00181E9C" w:rsidRDefault="002D5C8F" w:rsidP="00260B7A">
      <w:pPr>
        <w:spacing w:line="480" w:lineRule="auto"/>
        <w:rPr>
          <w:rFonts w:ascii="Times New Roman" w:hAnsi="Times New Roman" w:cs="Times New Roman"/>
          <w:sz w:val="24"/>
          <w:szCs w:val="24"/>
          <w:lang w:val="en-US"/>
        </w:rPr>
      </w:pPr>
      <w:proofErr w:type="gramStart"/>
      <w:r w:rsidRPr="00181E9C">
        <w:rPr>
          <w:rFonts w:ascii="Times New Roman" w:hAnsi="Times New Roman" w:cs="Times New Roman"/>
          <w:sz w:val="24"/>
          <w:szCs w:val="24"/>
          <w:lang w:val="en-US"/>
        </w:rPr>
        <w:t>Bosch, M</w:t>
      </w:r>
      <w:r w:rsidR="00423F8E">
        <w:rPr>
          <w:rFonts w:ascii="Times New Roman" w:hAnsi="Times New Roman" w:cs="Times New Roman"/>
          <w:sz w:val="24"/>
          <w:szCs w:val="24"/>
          <w:lang w:val="en-US"/>
        </w:rPr>
        <w:t>ariano</w:t>
      </w:r>
      <w:r w:rsidR="00731F3E"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proofErr w:type="spellStart"/>
      <w:r w:rsidR="000650D8">
        <w:rPr>
          <w:rFonts w:ascii="Times New Roman" w:hAnsi="Times New Roman" w:cs="Times New Roman"/>
          <w:sz w:val="24"/>
          <w:szCs w:val="24"/>
          <w:lang w:val="en-US"/>
        </w:rPr>
        <w:t>M.Angeles</w:t>
      </w:r>
      <w:proofErr w:type="spellEnd"/>
      <w:r w:rsidR="00D344AB">
        <w:rPr>
          <w:rFonts w:ascii="Times New Roman" w:hAnsi="Times New Roman" w:cs="Times New Roman"/>
          <w:sz w:val="24"/>
          <w:szCs w:val="24"/>
          <w:lang w:val="en-US"/>
        </w:rPr>
        <w:t xml:space="preserve"> </w:t>
      </w:r>
      <w:proofErr w:type="spellStart"/>
      <w:r w:rsidR="00D344AB">
        <w:rPr>
          <w:rFonts w:ascii="Times New Roman" w:hAnsi="Times New Roman" w:cs="Times New Roman"/>
          <w:sz w:val="24"/>
          <w:szCs w:val="24"/>
          <w:lang w:val="en-US"/>
        </w:rPr>
        <w:t>Carnero</w:t>
      </w:r>
      <w:proofErr w:type="spellEnd"/>
      <w:r w:rsidR="00D344AB">
        <w:rPr>
          <w:rFonts w:ascii="Times New Roman" w:hAnsi="Times New Roman" w:cs="Times New Roman"/>
          <w:sz w:val="24"/>
          <w:szCs w:val="24"/>
          <w:lang w:val="en-US"/>
        </w:rPr>
        <w:t>, and Lidia</w:t>
      </w:r>
      <w:r w:rsidR="00731F3E" w:rsidRPr="00181E9C">
        <w:rPr>
          <w:rFonts w:ascii="Times New Roman" w:hAnsi="Times New Roman" w:cs="Times New Roman"/>
          <w:sz w:val="24"/>
          <w:szCs w:val="24"/>
          <w:lang w:val="en-US"/>
        </w:rPr>
        <w:t xml:space="preserve"> </w:t>
      </w:r>
      <w:proofErr w:type="spellStart"/>
      <w:r w:rsidR="009219B8" w:rsidRPr="00181E9C">
        <w:rPr>
          <w:rFonts w:ascii="Times New Roman" w:hAnsi="Times New Roman" w:cs="Times New Roman"/>
          <w:sz w:val="24"/>
          <w:szCs w:val="24"/>
          <w:lang w:val="en-US"/>
        </w:rPr>
        <w:t>Farré</w:t>
      </w:r>
      <w:proofErr w:type="spellEnd"/>
      <w:r w:rsidR="00731F3E" w:rsidRPr="00181E9C">
        <w:rPr>
          <w:rFonts w:ascii="Times New Roman" w:hAnsi="Times New Roman" w:cs="Times New Roman"/>
          <w:sz w:val="24"/>
          <w:szCs w:val="24"/>
          <w:lang w:val="en-US"/>
        </w:rPr>
        <w:t>.</w:t>
      </w:r>
      <w:proofErr w:type="gramEnd"/>
      <w:r w:rsidR="009219B8" w:rsidRPr="00181E9C">
        <w:rPr>
          <w:rFonts w:ascii="Times New Roman" w:hAnsi="Times New Roman" w:cs="Times New Roman"/>
          <w:sz w:val="24"/>
          <w:szCs w:val="24"/>
          <w:lang w:val="en-US"/>
        </w:rPr>
        <w:t xml:space="preserve"> 2011.</w:t>
      </w:r>
      <w:r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 xml:space="preserve">Rental </w:t>
      </w:r>
      <w:r w:rsidR="00731F3E" w:rsidRPr="00181E9C">
        <w:rPr>
          <w:rFonts w:ascii="Times New Roman" w:hAnsi="Times New Roman" w:cs="Times New Roman"/>
          <w:i/>
          <w:sz w:val="24"/>
          <w:szCs w:val="24"/>
          <w:lang w:val="en-US"/>
        </w:rPr>
        <w:t>H</w:t>
      </w:r>
      <w:r w:rsidRPr="00181E9C">
        <w:rPr>
          <w:rFonts w:ascii="Times New Roman" w:hAnsi="Times New Roman" w:cs="Times New Roman"/>
          <w:i/>
          <w:sz w:val="24"/>
          <w:szCs w:val="24"/>
          <w:lang w:val="en-US"/>
        </w:rPr>
        <w:t xml:space="preserve">ousing </w:t>
      </w:r>
      <w:r w:rsidR="00731F3E" w:rsidRPr="00181E9C">
        <w:rPr>
          <w:rFonts w:ascii="Times New Roman" w:hAnsi="Times New Roman" w:cs="Times New Roman"/>
          <w:i/>
          <w:sz w:val="24"/>
          <w:szCs w:val="24"/>
          <w:lang w:val="en-US"/>
        </w:rPr>
        <w:t>D</w:t>
      </w:r>
      <w:r w:rsidRPr="00181E9C">
        <w:rPr>
          <w:rFonts w:ascii="Times New Roman" w:hAnsi="Times New Roman" w:cs="Times New Roman"/>
          <w:i/>
          <w:sz w:val="24"/>
          <w:szCs w:val="24"/>
          <w:lang w:val="en-US"/>
        </w:rPr>
        <w:t xml:space="preserve">iscrimination and the </w:t>
      </w:r>
      <w:r w:rsidR="00731F3E" w:rsidRPr="00181E9C">
        <w:rPr>
          <w:rFonts w:ascii="Times New Roman" w:hAnsi="Times New Roman" w:cs="Times New Roman"/>
          <w:i/>
          <w:sz w:val="24"/>
          <w:szCs w:val="24"/>
          <w:lang w:val="en-US"/>
        </w:rPr>
        <w:t>P</w:t>
      </w:r>
      <w:r w:rsidRPr="00181E9C">
        <w:rPr>
          <w:rFonts w:ascii="Times New Roman" w:hAnsi="Times New Roman" w:cs="Times New Roman"/>
          <w:i/>
          <w:sz w:val="24"/>
          <w:szCs w:val="24"/>
          <w:lang w:val="en-US"/>
        </w:rPr>
        <w:t xml:space="preserve">ersistence of </w:t>
      </w:r>
      <w:r w:rsidR="00731F3E" w:rsidRPr="00181E9C">
        <w:rPr>
          <w:rFonts w:ascii="Times New Roman" w:hAnsi="Times New Roman" w:cs="Times New Roman"/>
          <w:i/>
          <w:sz w:val="24"/>
          <w:szCs w:val="24"/>
          <w:lang w:val="en-US"/>
        </w:rPr>
        <w:t>E</w:t>
      </w:r>
      <w:r w:rsidRPr="00181E9C">
        <w:rPr>
          <w:rFonts w:ascii="Times New Roman" w:hAnsi="Times New Roman" w:cs="Times New Roman"/>
          <w:i/>
          <w:sz w:val="24"/>
          <w:szCs w:val="24"/>
          <w:lang w:val="en-US"/>
        </w:rPr>
        <w:t xml:space="preserve">thnic </w:t>
      </w:r>
      <w:r w:rsidR="00731F3E" w:rsidRPr="00181E9C">
        <w:rPr>
          <w:rFonts w:ascii="Times New Roman" w:hAnsi="Times New Roman" w:cs="Times New Roman"/>
          <w:i/>
          <w:sz w:val="24"/>
          <w:szCs w:val="24"/>
          <w:lang w:val="en-US"/>
        </w:rPr>
        <w:t>E</w:t>
      </w:r>
      <w:r w:rsidRPr="00181E9C">
        <w:rPr>
          <w:rFonts w:ascii="Times New Roman" w:hAnsi="Times New Roman" w:cs="Times New Roman"/>
          <w:i/>
          <w:sz w:val="24"/>
          <w:szCs w:val="24"/>
          <w:lang w:val="en-US"/>
        </w:rPr>
        <w:t>nclaves</w:t>
      </w:r>
      <w:r w:rsidRPr="00181E9C">
        <w:rPr>
          <w:rFonts w:ascii="Times New Roman" w:hAnsi="Times New Roman" w:cs="Times New Roman"/>
          <w:sz w:val="24"/>
          <w:szCs w:val="24"/>
          <w:lang w:val="en-US"/>
        </w:rPr>
        <w:t>.</w:t>
      </w:r>
      <w:r w:rsidR="001E353E" w:rsidRPr="00181E9C">
        <w:rPr>
          <w:rFonts w:ascii="Times New Roman" w:hAnsi="Times New Roman" w:cs="Times New Roman"/>
          <w:sz w:val="24"/>
          <w:szCs w:val="24"/>
          <w:lang w:val="en-US"/>
        </w:rPr>
        <w:t xml:space="preserve"> Discussion paper series,</w:t>
      </w:r>
      <w:r w:rsidRPr="00181E9C">
        <w:rPr>
          <w:rFonts w:ascii="Times New Roman" w:hAnsi="Times New Roman" w:cs="Times New Roman"/>
          <w:sz w:val="24"/>
          <w:szCs w:val="24"/>
          <w:lang w:val="en-US"/>
        </w:rPr>
        <w:t xml:space="preserve"> </w:t>
      </w:r>
      <w:proofErr w:type="spellStart"/>
      <w:r w:rsidRPr="00181E9C">
        <w:rPr>
          <w:rFonts w:ascii="Times New Roman" w:hAnsi="Times New Roman" w:cs="Times New Roman"/>
          <w:sz w:val="24"/>
          <w:szCs w:val="24"/>
          <w:lang w:val="en-US"/>
        </w:rPr>
        <w:t>Forschungs</w:t>
      </w:r>
      <w:r w:rsidR="009219B8" w:rsidRPr="00181E9C">
        <w:rPr>
          <w:rFonts w:ascii="Times New Roman" w:hAnsi="Times New Roman" w:cs="Times New Roman"/>
          <w:sz w:val="24"/>
          <w:szCs w:val="24"/>
          <w:lang w:val="en-US"/>
        </w:rPr>
        <w:t>institut</w:t>
      </w:r>
      <w:proofErr w:type="spellEnd"/>
      <w:r w:rsidR="009219B8" w:rsidRPr="00181E9C">
        <w:rPr>
          <w:rFonts w:ascii="Times New Roman" w:hAnsi="Times New Roman" w:cs="Times New Roman"/>
          <w:sz w:val="24"/>
          <w:szCs w:val="24"/>
          <w:lang w:val="en-US"/>
        </w:rPr>
        <w:t xml:space="preserve"> </w:t>
      </w:r>
      <w:proofErr w:type="spellStart"/>
      <w:r w:rsidR="009219B8" w:rsidRPr="00181E9C">
        <w:rPr>
          <w:rFonts w:ascii="Times New Roman" w:hAnsi="Times New Roman" w:cs="Times New Roman"/>
          <w:sz w:val="24"/>
          <w:szCs w:val="24"/>
          <w:lang w:val="en-US"/>
        </w:rPr>
        <w:t>zur</w:t>
      </w:r>
      <w:proofErr w:type="spellEnd"/>
      <w:r w:rsidR="009219B8" w:rsidRPr="00181E9C">
        <w:rPr>
          <w:rFonts w:ascii="Times New Roman" w:hAnsi="Times New Roman" w:cs="Times New Roman"/>
          <w:sz w:val="24"/>
          <w:szCs w:val="24"/>
          <w:lang w:val="en-US"/>
        </w:rPr>
        <w:t xml:space="preserve"> </w:t>
      </w:r>
      <w:proofErr w:type="spellStart"/>
      <w:r w:rsidR="009219B8" w:rsidRPr="00181E9C">
        <w:rPr>
          <w:rFonts w:ascii="Times New Roman" w:hAnsi="Times New Roman" w:cs="Times New Roman"/>
          <w:sz w:val="24"/>
          <w:szCs w:val="24"/>
          <w:lang w:val="en-US"/>
        </w:rPr>
        <w:t>Zukunft</w:t>
      </w:r>
      <w:proofErr w:type="spellEnd"/>
      <w:r w:rsidR="009219B8" w:rsidRPr="00181E9C">
        <w:rPr>
          <w:rFonts w:ascii="Times New Roman" w:hAnsi="Times New Roman" w:cs="Times New Roman"/>
          <w:sz w:val="24"/>
          <w:szCs w:val="24"/>
          <w:lang w:val="en-US"/>
        </w:rPr>
        <w:t xml:space="preserve"> der </w:t>
      </w:r>
      <w:proofErr w:type="spellStart"/>
      <w:r w:rsidR="009219B8" w:rsidRPr="00181E9C">
        <w:rPr>
          <w:rFonts w:ascii="Times New Roman" w:hAnsi="Times New Roman" w:cs="Times New Roman"/>
          <w:sz w:val="24"/>
          <w:szCs w:val="24"/>
          <w:lang w:val="en-US"/>
        </w:rPr>
        <w:t>Arbeit</w:t>
      </w:r>
      <w:proofErr w:type="spellEnd"/>
      <w:r w:rsidR="009219B8" w:rsidRPr="00181E9C">
        <w:rPr>
          <w:rFonts w:ascii="Times New Roman" w:hAnsi="Times New Roman" w:cs="Times New Roman"/>
          <w:sz w:val="24"/>
          <w:szCs w:val="24"/>
          <w:lang w:val="en-US"/>
        </w:rPr>
        <w:t xml:space="preserve"> No. 5583. Accessed 16 March 2016 at</w:t>
      </w:r>
      <w:r w:rsidRPr="00181E9C">
        <w:rPr>
          <w:rFonts w:ascii="Times New Roman" w:hAnsi="Times New Roman" w:cs="Times New Roman"/>
          <w:sz w:val="24"/>
          <w:szCs w:val="24"/>
          <w:lang w:val="en-US"/>
        </w:rPr>
        <w:t xml:space="preserve"> </w:t>
      </w:r>
      <w:hyperlink r:id="rId11" w:history="1">
        <w:r w:rsidRPr="00181E9C">
          <w:rPr>
            <w:rStyle w:val="Hyperlink"/>
            <w:rFonts w:ascii="Times New Roman" w:hAnsi="Times New Roman" w:cs="Times New Roman"/>
            <w:sz w:val="24"/>
            <w:szCs w:val="24"/>
            <w:lang w:val="en-US"/>
          </w:rPr>
          <w:t>http://nbn-resolving.de/urn:nbn:de:101:1-201104134055</w:t>
        </w:r>
      </w:hyperlink>
    </w:p>
    <w:p w14:paraId="7A1C5264" w14:textId="7FE0FECE" w:rsidR="002D5C8F" w:rsidRPr="00181E9C" w:rsidRDefault="007C5CE0" w:rsidP="00260B7A">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Carlsson</w:t>
      </w:r>
      <w:proofErr w:type="spellEnd"/>
      <w:r>
        <w:rPr>
          <w:rFonts w:ascii="Times New Roman" w:hAnsi="Times New Roman" w:cs="Times New Roman"/>
          <w:sz w:val="24"/>
          <w:szCs w:val="24"/>
          <w:lang w:val="en-US"/>
        </w:rPr>
        <w:t>, Magnus</w:t>
      </w:r>
      <w:r w:rsidR="00F23DD2">
        <w:rPr>
          <w:rFonts w:ascii="Times New Roman" w:hAnsi="Times New Roman" w:cs="Times New Roman"/>
          <w:sz w:val="24"/>
          <w:szCs w:val="24"/>
          <w:lang w:val="en-US"/>
        </w:rPr>
        <w:t>, and Stefan</w:t>
      </w:r>
      <w:r w:rsidR="009219B8" w:rsidRPr="00181E9C">
        <w:rPr>
          <w:rFonts w:ascii="Times New Roman" w:hAnsi="Times New Roman" w:cs="Times New Roman"/>
          <w:sz w:val="24"/>
          <w:szCs w:val="24"/>
          <w:lang w:val="en-US"/>
        </w:rPr>
        <w:t xml:space="preserve"> Eriksson. 2014.</w:t>
      </w:r>
      <w:r w:rsidR="002D5C8F" w:rsidRPr="00181E9C">
        <w:rPr>
          <w:rFonts w:ascii="Times New Roman" w:hAnsi="Times New Roman" w:cs="Times New Roman"/>
          <w:sz w:val="24"/>
          <w:szCs w:val="24"/>
          <w:lang w:val="en-US"/>
        </w:rPr>
        <w:t xml:space="preserve"> </w:t>
      </w:r>
      <w:r w:rsidR="00F23DD2">
        <w:rPr>
          <w:rFonts w:ascii="Times New Roman" w:hAnsi="Times New Roman" w:cs="Times New Roman"/>
          <w:sz w:val="24"/>
          <w:szCs w:val="24"/>
          <w:lang w:val="en-US"/>
        </w:rPr>
        <w:t>“</w:t>
      </w:r>
      <w:r w:rsidR="002D5C8F" w:rsidRPr="00181E9C">
        <w:rPr>
          <w:rFonts w:ascii="Times New Roman" w:hAnsi="Times New Roman" w:cs="Times New Roman"/>
          <w:sz w:val="24"/>
          <w:szCs w:val="24"/>
          <w:lang w:val="en-US"/>
        </w:rPr>
        <w:t>Discrimination in the rental market for apartments</w:t>
      </w:r>
      <w:r w:rsidR="009219B8" w:rsidRPr="00181E9C">
        <w:rPr>
          <w:rFonts w:ascii="Times New Roman" w:hAnsi="Times New Roman" w:cs="Times New Roman"/>
          <w:sz w:val="24"/>
          <w:szCs w:val="24"/>
          <w:lang w:val="en-US"/>
        </w:rPr>
        <w:t>.</w:t>
      </w:r>
      <w:r w:rsidR="0012394C">
        <w:rPr>
          <w:rFonts w:ascii="Times New Roman" w:hAnsi="Times New Roman" w:cs="Times New Roman"/>
          <w:sz w:val="24"/>
          <w:szCs w:val="24"/>
          <w:lang w:val="en-US"/>
        </w:rPr>
        <w:t>”</w:t>
      </w:r>
      <w:r w:rsidR="00731F3E" w:rsidRPr="00181E9C">
        <w:rPr>
          <w:rFonts w:ascii="Times New Roman" w:hAnsi="Times New Roman" w:cs="Times New Roman"/>
          <w:sz w:val="24"/>
          <w:szCs w:val="24"/>
          <w:lang w:val="en-US"/>
        </w:rPr>
        <w:t xml:space="preserve"> </w:t>
      </w:r>
      <w:r w:rsidR="002D5C8F" w:rsidRPr="00181E9C">
        <w:rPr>
          <w:rFonts w:ascii="Times New Roman" w:hAnsi="Times New Roman" w:cs="Times New Roman"/>
          <w:i/>
          <w:sz w:val="24"/>
          <w:szCs w:val="24"/>
          <w:lang w:val="en-US"/>
        </w:rPr>
        <w:t>Journal of Housing Economics</w:t>
      </w:r>
      <w:r w:rsidR="009219B8" w:rsidRPr="00181E9C">
        <w:rPr>
          <w:rFonts w:ascii="Times New Roman" w:hAnsi="Times New Roman" w:cs="Times New Roman"/>
          <w:sz w:val="24"/>
          <w:szCs w:val="24"/>
          <w:lang w:val="en-US"/>
        </w:rPr>
        <w:t xml:space="preserve"> 23:</w:t>
      </w:r>
      <w:r w:rsidR="00731F3E" w:rsidRPr="00181E9C">
        <w:rPr>
          <w:rFonts w:ascii="Times New Roman" w:hAnsi="Times New Roman" w:cs="Times New Roman"/>
          <w:sz w:val="24"/>
          <w:szCs w:val="24"/>
          <w:lang w:val="en-US"/>
        </w:rPr>
        <w:t xml:space="preserve"> </w:t>
      </w:r>
      <w:r w:rsidR="002D5C8F" w:rsidRPr="00181E9C">
        <w:rPr>
          <w:rFonts w:ascii="Times New Roman" w:hAnsi="Times New Roman" w:cs="Times New Roman"/>
          <w:sz w:val="24"/>
          <w:szCs w:val="24"/>
          <w:lang w:val="en-US"/>
        </w:rPr>
        <w:t xml:space="preserve">41–54. </w:t>
      </w:r>
    </w:p>
    <w:p w14:paraId="2B91BAB1" w14:textId="323D1608" w:rsidR="001A5BA7" w:rsidRPr="00181E9C" w:rsidRDefault="00056F9B" w:rsidP="00260B7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Choi, </w:t>
      </w:r>
      <w:proofErr w:type="spellStart"/>
      <w:r>
        <w:rPr>
          <w:rFonts w:ascii="Times New Roman" w:hAnsi="Times New Roman" w:cs="Times New Roman"/>
          <w:sz w:val="24"/>
          <w:szCs w:val="24"/>
          <w:lang w:val="en-US"/>
        </w:rPr>
        <w:t>Seok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Joon</w:t>
      </w:r>
      <w:proofErr w:type="spellEnd"/>
      <w:r w:rsidR="002D5C8F" w:rsidRPr="00181E9C">
        <w:rPr>
          <w:rFonts w:ascii="Times New Roman" w:hAnsi="Times New Roman" w:cs="Times New Roman"/>
          <w:sz w:val="24"/>
          <w:szCs w:val="24"/>
          <w:lang w:val="en-US"/>
        </w:rPr>
        <w:t xml:space="preserve">, </w:t>
      </w:r>
      <w:r w:rsidR="008A61B4">
        <w:rPr>
          <w:rFonts w:ascii="Times New Roman" w:hAnsi="Times New Roman" w:cs="Times New Roman"/>
          <w:sz w:val="24"/>
          <w:szCs w:val="24"/>
          <w:lang w:val="en-US"/>
        </w:rPr>
        <w:t xml:space="preserve">Jan </w:t>
      </w:r>
      <w:proofErr w:type="spellStart"/>
      <w:r w:rsidR="008A61B4">
        <w:rPr>
          <w:rFonts w:ascii="Times New Roman" w:hAnsi="Times New Roman" w:cs="Times New Roman"/>
          <w:sz w:val="24"/>
          <w:szCs w:val="24"/>
          <w:lang w:val="en-US"/>
        </w:rPr>
        <w:t>Ondrich</w:t>
      </w:r>
      <w:proofErr w:type="spellEnd"/>
      <w:r w:rsidR="008A61B4">
        <w:rPr>
          <w:rFonts w:ascii="Times New Roman" w:hAnsi="Times New Roman" w:cs="Times New Roman"/>
          <w:sz w:val="24"/>
          <w:szCs w:val="24"/>
          <w:lang w:val="en-US"/>
        </w:rPr>
        <w:t>, and John</w:t>
      </w:r>
      <w:r w:rsidR="009219B8" w:rsidRPr="00181E9C">
        <w:rPr>
          <w:rFonts w:ascii="Times New Roman" w:hAnsi="Times New Roman" w:cs="Times New Roman"/>
          <w:sz w:val="24"/>
          <w:szCs w:val="24"/>
          <w:lang w:val="en-US"/>
        </w:rPr>
        <w:t xml:space="preserve"> </w:t>
      </w:r>
      <w:proofErr w:type="spellStart"/>
      <w:r w:rsidR="009219B8" w:rsidRPr="00181E9C">
        <w:rPr>
          <w:rFonts w:ascii="Times New Roman" w:hAnsi="Times New Roman" w:cs="Times New Roman"/>
          <w:sz w:val="24"/>
          <w:szCs w:val="24"/>
          <w:lang w:val="en-US"/>
        </w:rPr>
        <w:t>Yinger</w:t>
      </w:r>
      <w:proofErr w:type="spellEnd"/>
      <w:r w:rsidR="009219B8" w:rsidRPr="00181E9C">
        <w:rPr>
          <w:rFonts w:ascii="Times New Roman" w:hAnsi="Times New Roman" w:cs="Times New Roman"/>
          <w:sz w:val="24"/>
          <w:szCs w:val="24"/>
          <w:lang w:val="en-US"/>
        </w:rPr>
        <w:t>. 2005.</w:t>
      </w:r>
      <w:r w:rsidR="002D5C8F" w:rsidRPr="00181E9C">
        <w:rPr>
          <w:rFonts w:ascii="Times New Roman" w:hAnsi="Times New Roman" w:cs="Times New Roman"/>
          <w:sz w:val="24"/>
          <w:szCs w:val="24"/>
          <w:lang w:val="en-US"/>
        </w:rPr>
        <w:t xml:space="preserve"> </w:t>
      </w:r>
      <w:r w:rsidR="00AB16CC">
        <w:rPr>
          <w:rFonts w:ascii="Times New Roman" w:hAnsi="Times New Roman" w:cs="Times New Roman"/>
          <w:sz w:val="24"/>
          <w:szCs w:val="24"/>
          <w:lang w:val="en-US"/>
        </w:rPr>
        <w:t>“</w:t>
      </w:r>
      <w:r w:rsidR="002D5C8F" w:rsidRPr="00181E9C">
        <w:rPr>
          <w:rFonts w:ascii="Times New Roman" w:hAnsi="Times New Roman" w:cs="Times New Roman"/>
          <w:sz w:val="24"/>
          <w:szCs w:val="24"/>
          <w:lang w:val="en-US"/>
        </w:rPr>
        <w:t>Do rental agents discriminate against minority customers? Evidence from the 2000 Housing Discrimination Study</w:t>
      </w:r>
      <w:r w:rsidR="009219B8" w:rsidRPr="00181E9C">
        <w:rPr>
          <w:rFonts w:ascii="Times New Roman" w:hAnsi="Times New Roman" w:cs="Times New Roman"/>
          <w:sz w:val="24"/>
          <w:szCs w:val="24"/>
          <w:lang w:val="en-US"/>
        </w:rPr>
        <w:t>.</w:t>
      </w:r>
      <w:r w:rsidR="00AB16CC">
        <w:rPr>
          <w:rFonts w:ascii="Times New Roman" w:hAnsi="Times New Roman" w:cs="Times New Roman"/>
          <w:sz w:val="24"/>
          <w:szCs w:val="24"/>
          <w:lang w:val="en-US"/>
        </w:rPr>
        <w:t>”</w:t>
      </w:r>
      <w:r w:rsidR="002D5C8F" w:rsidRPr="00181E9C">
        <w:rPr>
          <w:rFonts w:ascii="Times New Roman" w:hAnsi="Times New Roman" w:cs="Times New Roman"/>
          <w:sz w:val="24"/>
          <w:szCs w:val="24"/>
          <w:lang w:val="en-US"/>
        </w:rPr>
        <w:t xml:space="preserve"> </w:t>
      </w:r>
      <w:r w:rsidR="002D5C8F" w:rsidRPr="00181E9C">
        <w:rPr>
          <w:rFonts w:ascii="Times New Roman" w:hAnsi="Times New Roman" w:cs="Times New Roman"/>
          <w:i/>
          <w:sz w:val="24"/>
          <w:szCs w:val="24"/>
          <w:lang w:val="en-US"/>
        </w:rPr>
        <w:t>Journal of Housing Economics</w:t>
      </w:r>
      <w:r w:rsidR="009219B8" w:rsidRPr="00181E9C">
        <w:rPr>
          <w:rFonts w:ascii="Times New Roman" w:hAnsi="Times New Roman" w:cs="Times New Roman"/>
          <w:sz w:val="24"/>
          <w:szCs w:val="24"/>
          <w:lang w:val="en-US"/>
        </w:rPr>
        <w:t xml:space="preserve"> 14</w:t>
      </w:r>
      <w:r w:rsidR="001E353E" w:rsidRPr="00181E9C">
        <w:rPr>
          <w:rFonts w:ascii="Times New Roman" w:hAnsi="Times New Roman" w:cs="Times New Roman"/>
          <w:sz w:val="24"/>
          <w:szCs w:val="24"/>
          <w:lang w:val="en-US"/>
        </w:rPr>
        <w:t xml:space="preserve"> (1)</w:t>
      </w:r>
      <w:r w:rsidR="009219B8" w:rsidRPr="00181E9C">
        <w:rPr>
          <w:rFonts w:ascii="Times New Roman" w:hAnsi="Times New Roman" w:cs="Times New Roman"/>
          <w:sz w:val="24"/>
          <w:szCs w:val="24"/>
          <w:lang w:val="en-US"/>
        </w:rPr>
        <w:t>:</w:t>
      </w:r>
      <w:r w:rsidR="00731F3E" w:rsidRPr="00181E9C">
        <w:rPr>
          <w:rFonts w:ascii="Times New Roman" w:hAnsi="Times New Roman" w:cs="Times New Roman"/>
          <w:sz w:val="24"/>
          <w:szCs w:val="24"/>
          <w:lang w:val="en-US"/>
        </w:rPr>
        <w:t xml:space="preserve"> </w:t>
      </w:r>
      <w:r w:rsidR="002D5C8F" w:rsidRPr="00181E9C">
        <w:rPr>
          <w:rFonts w:ascii="Times New Roman" w:hAnsi="Times New Roman" w:cs="Times New Roman"/>
          <w:sz w:val="24"/>
          <w:szCs w:val="24"/>
          <w:lang w:val="en-US"/>
        </w:rPr>
        <w:t xml:space="preserve">1–26. </w:t>
      </w:r>
    </w:p>
    <w:p w14:paraId="676832F8" w14:textId="6302B36A" w:rsidR="00390727" w:rsidRPr="006909CE" w:rsidRDefault="00390727" w:rsidP="00260B7A">
      <w:pPr>
        <w:spacing w:line="480" w:lineRule="auto"/>
        <w:rPr>
          <w:rFonts w:ascii="Times New Roman" w:hAnsi="Times New Roman" w:cs="Times New Roman"/>
          <w:sz w:val="24"/>
          <w:szCs w:val="24"/>
          <w:lang w:val="en-US"/>
        </w:rPr>
      </w:pPr>
      <w:proofErr w:type="spellStart"/>
      <w:r w:rsidRPr="006909CE">
        <w:rPr>
          <w:rFonts w:ascii="Times New Roman" w:hAnsi="Times New Roman" w:cs="Times New Roman"/>
          <w:sz w:val="24"/>
          <w:szCs w:val="24"/>
          <w:lang w:val="en-US"/>
        </w:rPr>
        <w:lastRenderedPageBreak/>
        <w:t>Drydakis</w:t>
      </w:r>
      <w:proofErr w:type="spellEnd"/>
      <w:r w:rsidRPr="006909CE">
        <w:rPr>
          <w:rFonts w:ascii="Times New Roman" w:hAnsi="Times New Roman" w:cs="Times New Roman"/>
          <w:sz w:val="24"/>
          <w:szCs w:val="24"/>
          <w:lang w:val="en-US"/>
        </w:rPr>
        <w:t>, N</w:t>
      </w:r>
      <w:r w:rsidR="004320E4">
        <w:rPr>
          <w:rFonts w:ascii="Times New Roman" w:hAnsi="Times New Roman" w:cs="Times New Roman"/>
          <w:sz w:val="24"/>
          <w:szCs w:val="24"/>
          <w:lang w:val="en-US"/>
        </w:rPr>
        <w:t>ick</w:t>
      </w:r>
      <w:r w:rsidRPr="006909CE">
        <w:rPr>
          <w:rFonts w:ascii="Times New Roman" w:hAnsi="Times New Roman" w:cs="Times New Roman"/>
          <w:sz w:val="24"/>
          <w:szCs w:val="24"/>
          <w:lang w:val="en-US"/>
        </w:rPr>
        <w:t>.</w:t>
      </w:r>
      <w:r w:rsidR="00A55A67" w:rsidRPr="006909CE">
        <w:rPr>
          <w:rFonts w:ascii="Times New Roman" w:hAnsi="Times New Roman" w:cs="Times New Roman"/>
          <w:sz w:val="24"/>
          <w:szCs w:val="24"/>
          <w:lang w:val="en-US"/>
        </w:rPr>
        <w:t xml:space="preserve"> 2011.</w:t>
      </w:r>
      <w:r w:rsidRPr="000934FA">
        <w:rPr>
          <w:rFonts w:ascii="Times New Roman" w:hAnsi="Times New Roman" w:cs="Times New Roman"/>
          <w:sz w:val="24"/>
          <w:szCs w:val="24"/>
          <w:lang w:val="en-US"/>
        </w:rPr>
        <w:t xml:space="preserve"> </w:t>
      </w:r>
      <w:r w:rsidR="004320E4">
        <w:rPr>
          <w:rFonts w:ascii="Times New Roman" w:hAnsi="Times New Roman" w:cs="Times New Roman"/>
          <w:sz w:val="24"/>
          <w:szCs w:val="24"/>
          <w:lang w:val="en-US"/>
        </w:rPr>
        <w:t>“</w:t>
      </w:r>
      <w:r w:rsidRPr="000934FA">
        <w:rPr>
          <w:rFonts w:ascii="Times New Roman" w:hAnsi="Times New Roman" w:cs="Times New Roman"/>
          <w:sz w:val="24"/>
          <w:szCs w:val="24"/>
          <w:lang w:val="en-US"/>
        </w:rPr>
        <w:t>Ethnic discrimination in the Greek housing market</w:t>
      </w:r>
      <w:r w:rsidR="00A55A67" w:rsidRPr="000934FA">
        <w:rPr>
          <w:rFonts w:ascii="Times New Roman" w:hAnsi="Times New Roman" w:cs="Times New Roman"/>
          <w:sz w:val="24"/>
          <w:szCs w:val="24"/>
          <w:lang w:val="en-US"/>
        </w:rPr>
        <w:t>.</w:t>
      </w:r>
      <w:r w:rsidR="00A34027">
        <w:rPr>
          <w:rFonts w:ascii="Times New Roman" w:hAnsi="Times New Roman" w:cs="Times New Roman"/>
          <w:sz w:val="24"/>
          <w:szCs w:val="24"/>
          <w:lang w:val="en-US"/>
        </w:rPr>
        <w:t>”</w:t>
      </w:r>
      <w:r w:rsidRPr="000934FA">
        <w:rPr>
          <w:rFonts w:ascii="Times New Roman" w:hAnsi="Times New Roman" w:cs="Times New Roman"/>
          <w:sz w:val="24"/>
          <w:szCs w:val="24"/>
          <w:lang w:val="en-US"/>
        </w:rPr>
        <w:t xml:space="preserve"> </w:t>
      </w:r>
      <w:r w:rsidR="00A55A67" w:rsidRPr="000934FA">
        <w:rPr>
          <w:rFonts w:ascii="Times New Roman" w:hAnsi="Times New Roman" w:cs="Times New Roman"/>
          <w:i/>
          <w:iCs/>
          <w:sz w:val="24"/>
          <w:szCs w:val="24"/>
          <w:lang w:val="en-US"/>
        </w:rPr>
        <w:t>Journal of Population Economics</w:t>
      </w:r>
      <w:r w:rsidRPr="00CB005A">
        <w:rPr>
          <w:rFonts w:ascii="Times New Roman" w:hAnsi="Times New Roman" w:cs="Times New Roman"/>
          <w:iCs/>
          <w:sz w:val="24"/>
          <w:szCs w:val="24"/>
          <w:lang w:val="en-US"/>
        </w:rPr>
        <w:t xml:space="preserve"> 24</w:t>
      </w:r>
      <w:r w:rsidR="001E353E" w:rsidRPr="00CB005A">
        <w:rPr>
          <w:rFonts w:ascii="Times New Roman" w:hAnsi="Times New Roman" w:cs="Times New Roman"/>
          <w:iCs/>
          <w:sz w:val="24"/>
          <w:szCs w:val="24"/>
          <w:lang w:val="en-US"/>
        </w:rPr>
        <w:t xml:space="preserve"> (4)</w:t>
      </w:r>
      <w:r w:rsidR="00A55A67" w:rsidRPr="00CB005A">
        <w:rPr>
          <w:rFonts w:ascii="Times New Roman" w:hAnsi="Times New Roman" w:cs="Times New Roman"/>
          <w:iCs/>
          <w:sz w:val="24"/>
          <w:szCs w:val="24"/>
          <w:lang w:val="en-US"/>
        </w:rPr>
        <w:t>:</w:t>
      </w:r>
      <w:r w:rsidR="00731F3E" w:rsidRPr="006909CE">
        <w:rPr>
          <w:rFonts w:ascii="Times New Roman" w:hAnsi="Times New Roman" w:cs="Times New Roman"/>
          <w:sz w:val="24"/>
          <w:szCs w:val="24"/>
          <w:lang w:val="en-US"/>
        </w:rPr>
        <w:t xml:space="preserve"> </w:t>
      </w:r>
      <w:r w:rsidRPr="006909CE">
        <w:rPr>
          <w:rFonts w:ascii="Times New Roman" w:hAnsi="Times New Roman" w:cs="Times New Roman"/>
          <w:sz w:val="24"/>
          <w:szCs w:val="24"/>
          <w:lang w:val="en-US"/>
        </w:rPr>
        <w:t>1235-1255.</w:t>
      </w:r>
    </w:p>
    <w:p w14:paraId="0EE95CAA" w14:textId="58717E44" w:rsidR="00283BF9" w:rsidRPr="006909CE" w:rsidRDefault="00066BF0" w:rsidP="00260B7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Dunn, Kevin</w:t>
      </w:r>
      <w:r w:rsidR="002F5B8C">
        <w:rPr>
          <w:rFonts w:ascii="Times New Roman" w:hAnsi="Times New Roman" w:cs="Times New Roman"/>
          <w:sz w:val="24"/>
          <w:szCs w:val="24"/>
          <w:lang w:val="en-US"/>
        </w:rPr>
        <w:t xml:space="preserve">, James Forrest, </w:t>
      </w:r>
      <w:proofErr w:type="spellStart"/>
      <w:r w:rsidR="002F5B8C">
        <w:rPr>
          <w:rFonts w:ascii="Times New Roman" w:hAnsi="Times New Roman" w:cs="Times New Roman"/>
          <w:sz w:val="24"/>
          <w:szCs w:val="24"/>
          <w:lang w:val="en-US"/>
        </w:rPr>
        <w:t>R</w:t>
      </w:r>
      <w:r w:rsidR="00F60A72">
        <w:rPr>
          <w:rFonts w:ascii="Times New Roman" w:hAnsi="Times New Roman" w:cs="Times New Roman"/>
          <w:sz w:val="24"/>
          <w:szCs w:val="24"/>
          <w:lang w:val="en-US"/>
        </w:rPr>
        <w:t>ogelia</w:t>
      </w:r>
      <w:proofErr w:type="spellEnd"/>
      <w:r w:rsidR="00F60A72">
        <w:rPr>
          <w:rFonts w:ascii="Times New Roman" w:hAnsi="Times New Roman" w:cs="Times New Roman"/>
          <w:sz w:val="24"/>
          <w:szCs w:val="24"/>
          <w:lang w:val="en-US"/>
        </w:rPr>
        <w:t xml:space="preserve"> </w:t>
      </w:r>
      <w:proofErr w:type="spellStart"/>
      <w:r w:rsidR="00F60A72">
        <w:rPr>
          <w:rFonts w:ascii="Times New Roman" w:hAnsi="Times New Roman" w:cs="Times New Roman"/>
          <w:sz w:val="24"/>
          <w:szCs w:val="24"/>
          <w:lang w:val="en-US"/>
        </w:rPr>
        <w:t>Pe-Pua</w:t>
      </w:r>
      <w:proofErr w:type="spellEnd"/>
      <w:r w:rsidR="00F60A72">
        <w:rPr>
          <w:rFonts w:ascii="Times New Roman" w:hAnsi="Times New Roman" w:cs="Times New Roman"/>
          <w:sz w:val="24"/>
          <w:szCs w:val="24"/>
          <w:lang w:val="en-US"/>
        </w:rPr>
        <w:t>, Maria</w:t>
      </w:r>
      <w:r w:rsidR="00A55A67" w:rsidRPr="006909CE">
        <w:rPr>
          <w:rFonts w:ascii="Times New Roman" w:hAnsi="Times New Roman" w:cs="Times New Roman"/>
          <w:sz w:val="24"/>
          <w:szCs w:val="24"/>
          <w:lang w:val="en-US"/>
        </w:rPr>
        <w:t xml:space="preserve"> Hynes,</w:t>
      </w:r>
      <w:r w:rsidR="00283BF9" w:rsidRPr="006909CE">
        <w:rPr>
          <w:rFonts w:ascii="Times New Roman" w:hAnsi="Times New Roman" w:cs="Times New Roman"/>
          <w:sz w:val="24"/>
          <w:szCs w:val="24"/>
          <w:lang w:val="en-US"/>
        </w:rPr>
        <w:t xml:space="preserve"> and </w:t>
      </w:r>
      <w:r w:rsidR="00F60A72">
        <w:rPr>
          <w:rFonts w:ascii="Times New Roman" w:hAnsi="Times New Roman" w:cs="Times New Roman"/>
          <w:sz w:val="24"/>
          <w:szCs w:val="24"/>
          <w:lang w:val="en-US"/>
        </w:rPr>
        <w:t>Karin</w:t>
      </w:r>
      <w:r w:rsidR="00A55A67" w:rsidRPr="006909CE">
        <w:rPr>
          <w:rFonts w:ascii="Times New Roman" w:hAnsi="Times New Roman" w:cs="Times New Roman"/>
          <w:sz w:val="24"/>
          <w:szCs w:val="24"/>
          <w:lang w:val="en-US"/>
        </w:rPr>
        <w:t xml:space="preserve"> </w:t>
      </w:r>
      <w:proofErr w:type="spellStart"/>
      <w:r w:rsidR="00A55A67" w:rsidRPr="006909CE">
        <w:rPr>
          <w:rFonts w:ascii="Times New Roman" w:hAnsi="Times New Roman" w:cs="Times New Roman"/>
          <w:sz w:val="24"/>
          <w:szCs w:val="24"/>
          <w:lang w:val="en-US"/>
        </w:rPr>
        <w:t>Maeder</w:t>
      </w:r>
      <w:proofErr w:type="spellEnd"/>
      <w:r w:rsidR="00A55A67" w:rsidRPr="006909CE">
        <w:rPr>
          <w:rFonts w:ascii="Times New Roman" w:hAnsi="Times New Roman" w:cs="Times New Roman"/>
          <w:sz w:val="24"/>
          <w:szCs w:val="24"/>
          <w:lang w:val="en-US"/>
        </w:rPr>
        <w:t>-Han. 2009.</w:t>
      </w:r>
      <w:r w:rsidR="00283BF9" w:rsidRPr="006909CE">
        <w:rPr>
          <w:rFonts w:ascii="Times New Roman" w:hAnsi="Times New Roman" w:cs="Times New Roman"/>
          <w:sz w:val="24"/>
          <w:szCs w:val="24"/>
          <w:lang w:val="en-US"/>
        </w:rPr>
        <w:t xml:space="preserve"> </w:t>
      </w:r>
      <w:r w:rsidR="00F60A72">
        <w:rPr>
          <w:rFonts w:ascii="Times New Roman" w:hAnsi="Times New Roman" w:cs="Times New Roman"/>
          <w:sz w:val="24"/>
          <w:szCs w:val="24"/>
          <w:lang w:val="en-US"/>
        </w:rPr>
        <w:t>“</w:t>
      </w:r>
      <w:r w:rsidR="00283BF9" w:rsidRPr="006909CE">
        <w:rPr>
          <w:rFonts w:ascii="Times New Roman" w:hAnsi="Times New Roman" w:cs="Times New Roman"/>
          <w:sz w:val="24"/>
          <w:szCs w:val="24"/>
          <w:lang w:val="en-US"/>
        </w:rPr>
        <w:t>Cities of race hatred? The spheres of racism and ant-racism in</w:t>
      </w:r>
      <w:r w:rsidR="00A55A67" w:rsidRPr="006909CE">
        <w:rPr>
          <w:rFonts w:ascii="Times New Roman" w:hAnsi="Times New Roman" w:cs="Times New Roman"/>
          <w:sz w:val="24"/>
          <w:szCs w:val="24"/>
          <w:lang w:val="en-US"/>
        </w:rPr>
        <w:t xml:space="preserve"> contemporary Australian cities.</w:t>
      </w:r>
      <w:r w:rsidR="00F60A72">
        <w:rPr>
          <w:rFonts w:ascii="Times New Roman" w:hAnsi="Times New Roman" w:cs="Times New Roman"/>
          <w:sz w:val="24"/>
          <w:szCs w:val="24"/>
          <w:lang w:val="en-US"/>
        </w:rPr>
        <w:t>”</w:t>
      </w:r>
      <w:r w:rsidR="00283BF9" w:rsidRPr="006909CE">
        <w:rPr>
          <w:rFonts w:ascii="Times New Roman" w:hAnsi="Times New Roman" w:cs="Times New Roman"/>
          <w:sz w:val="24"/>
          <w:szCs w:val="24"/>
          <w:lang w:val="en-US"/>
        </w:rPr>
        <w:t xml:space="preserve"> </w:t>
      </w:r>
      <w:r w:rsidR="00A55A67" w:rsidRPr="006909CE">
        <w:rPr>
          <w:rFonts w:ascii="Times New Roman" w:hAnsi="Times New Roman" w:cs="Times New Roman"/>
          <w:i/>
          <w:sz w:val="24"/>
          <w:szCs w:val="24"/>
          <w:lang w:val="en-US"/>
        </w:rPr>
        <w:t>Cosmopolitan Civil Societies</w:t>
      </w:r>
      <w:r w:rsidR="00A55A67" w:rsidRPr="006909CE">
        <w:rPr>
          <w:rFonts w:ascii="Times New Roman" w:hAnsi="Times New Roman" w:cs="Times New Roman"/>
          <w:sz w:val="24"/>
          <w:szCs w:val="24"/>
          <w:lang w:val="en-US"/>
        </w:rPr>
        <w:t xml:space="preserve"> 1</w:t>
      </w:r>
      <w:r w:rsidR="001E353E" w:rsidRPr="006909CE">
        <w:rPr>
          <w:rFonts w:ascii="Times New Roman" w:hAnsi="Times New Roman" w:cs="Times New Roman"/>
          <w:sz w:val="24"/>
          <w:szCs w:val="24"/>
          <w:lang w:val="en-US"/>
        </w:rPr>
        <w:t xml:space="preserve"> </w:t>
      </w:r>
      <w:r w:rsidR="00A55A67" w:rsidRPr="006909CE">
        <w:rPr>
          <w:rFonts w:ascii="Times New Roman" w:hAnsi="Times New Roman" w:cs="Times New Roman"/>
          <w:sz w:val="24"/>
          <w:szCs w:val="24"/>
          <w:lang w:val="en-US"/>
        </w:rPr>
        <w:t>(1):</w:t>
      </w:r>
      <w:r w:rsidR="00283BF9" w:rsidRPr="006909CE">
        <w:rPr>
          <w:rFonts w:ascii="Times New Roman" w:hAnsi="Times New Roman" w:cs="Times New Roman"/>
          <w:sz w:val="24"/>
          <w:szCs w:val="24"/>
          <w:lang w:val="en-US"/>
        </w:rPr>
        <w:t xml:space="preserve"> 1-14.  </w:t>
      </w:r>
    </w:p>
    <w:p w14:paraId="1955E306" w14:textId="39A58028" w:rsidR="002277DD" w:rsidRPr="00181E9C" w:rsidRDefault="00F60A72" w:rsidP="00260B7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Dunn, Kevin</w:t>
      </w:r>
      <w:r w:rsidR="002277D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Vidhu Gandhi, Danielle </w:t>
      </w:r>
      <w:proofErr w:type="spellStart"/>
      <w:r>
        <w:rPr>
          <w:rFonts w:ascii="Times New Roman" w:hAnsi="Times New Roman" w:cs="Times New Roman"/>
          <w:sz w:val="24"/>
          <w:szCs w:val="24"/>
          <w:lang w:val="en-US"/>
        </w:rPr>
        <w:t>Pelleri</w:t>
      </w:r>
      <w:proofErr w:type="spellEnd"/>
      <w:r w:rsidR="002277DD" w:rsidRPr="00181E9C">
        <w:rPr>
          <w:rFonts w:ascii="Times New Roman" w:hAnsi="Times New Roman" w:cs="Times New Roman"/>
          <w:sz w:val="24"/>
          <w:szCs w:val="24"/>
          <w:lang w:val="en-US"/>
        </w:rPr>
        <w:t xml:space="preserve">, and </w:t>
      </w:r>
      <w:r>
        <w:rPr>
          <w:rFonts w:ascii="Times New Roman" w:hAnsi="Times New Roman" w:cs="Times New Roman"/>
          <w:sz w:val="24"/>
          <w:szCs w:val="24"/>
          <w:lang w:val="en-US"/>
        </w:rPr>
        <w:t>Karin</w:t>
      </w:r>
      <w:r w:rsidR="00A55A67" w:rsidRPr="00181E9C">
        <w:rPr>
          <w:rFonts w:ascii="Times New Roman" w:hAnsi="Times New Roman" w:cs="Times New Roman"/>
          <w:sz w:val="24"/>
          <w:szCs w:val="24"/>
          <w:lang w:val="en-US"/>
        </w:rPr>
        <w:t xml:space="preserve"> </w:t>
      </w:r>
      <w:proofErr w:type="spellStart"/>
      <w:r w:rsidR="00A55A67" w:rsidRPr="00181E9C">
        <w:rPr>
          <w:rFonts w:ascii="Times New Roman" w:hAnsi="Times New Roman" w:cs="Times New Roman"/>
          <w:sz w:val="24"/>
          <w:szCs w:val="24"/>
          <w:lang w:val="en-US"/>
        </w:rPr>
        <w:t>Maeder</w:t>
      </w:r>
      <w:proofErr w:type="spellEnd"/>
      <w:r w:rsidR="00A55A67" w:rsidRPr="00181E9C">
        <w:rPr>
          <w:rFonts w:ascii="Times New Roman" w:hAnsi="Times New Roman" w:cs="Times New Roman"/>
          <w:sz w:val="24"/>
          <w:szCs w:val="24"/>
          <w:lang w:val="en-US"/>
        </w:rPr>
        <w:t>-Han. 2011.</w:t>
      </w:r>
      <w:r w:rsidR="002277D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2277DD" w:rsidRPr="00181E9C">
        <w:rPr>
          <w:rFonts w:ascii="Times New Roman" w:hAnsi="Times New Roman" w:cs="Times New Roman"/>
          <w:sz w:val="24"/>
          <w:szCs w:val="24"/>
          <w:lang w:val="en-US"/>
        </w:rPr>
        <w:t xml:space="preserve">Racism in the tertiary education </w:t>
      </w:r>
      <w:r w:rsidR="00F738FA" w:rsidRPr="00F738FA">
        <w:rPr>
          <w:rFonts w:ascii="Times New Roman" w:hAnsi="Times New Roman" w:cs="Times New Roman"/>
          <w:sz w:val="24"/>
          <w:szCs w:val="24"/>
          <w:lang w:val="en-US"/>
        </w:rPr>
        <w:t>sector:</w:t>
      </w:r>
      <w:r w:rsidR="002277DD" w:rsidRPr="00181E9C">
        <w:rPr>
          <w:rFonts w:ascii="Times New Roman" w:hAnsi="Times New Roman" w:cs="Times New Roman"/>
          <w:sz w:val="24"/>
          <w:szCs w:val="24"/>
          <w:lang w:val="en-US"/>
        </w:rPr>
        <w:t xml:space="preserve"> a case of Indian student attacks in Australia</w:t>
      </w:r>
      <w:r w:rsidR="00A55A67" w:rsidRPr="00181E9C">
        <w:rPr>
          <w:rFonts w:ascii="Times New Roman" w:hAnsi="Times New Roman" w:cs="Times New Roman"/>
          <w:sz w:val="24"/>
          <w:szCs w:val="24"/>
          <w:lang w:val="en-US"/>
        </w:rPr>
        <w:t>.</w:t>
      </w:r>
      <w:r>
        <w:rPr>
          <w:rFonts w:ascii="Times New Roman" w:hAnsi="Times New Roman" w:cs="Times New Roman"/>
          <w:sz w:val="24"/>
          <w:szCs w:val="24"/>
          <w:lang w:val="en-US"/>
        </w:rPr>
        <w:t>”</w:t>
      </w:r>
      <w:r w:rsidR="002277DD" w:rsidRPr="00181E9C">
        <w:rPr>
          <w:rFonts w:ascii="Times New Roman" w:hAnsi="Times New Roman" w:cs="Times New Roman"/>
          <w:sz w:val="24"/>
          <w:szCs w:val="24"/>
          <w:lang w:val="en-US"/>
        </w:rPr>
        <w:t xml:space="preserve"> </w:t>
      </w:r>
      <w:r w:rsidR="002277DD" w:rsidRPr="00181E9C">
        <w:rPr>
          <w:rFonts w:ascii="Times New Roman" w:hAnsi="Times New Roman" w:cs="Times New Roman"/>
          <w:i/>
          <w:sz w:val="24"/>
          <w:szCs w:val="24"/>
          <w:lang w:val="en-US"/>
        </w:rPr>
        <w:t>Geography Bulletin</w:t>
      </w:r>
      <w:r w:rsidR="00A55A67" w:rsidRPr="00181E9C">
        <w:rPr>
          <w:rFonts w:ascii="Times New Roman" w:hAnsi="Times New Roman" w:cs="Times New Roman"/>
          <w:sz w:val="24"/>
          <w:szCs w:val="24"/>
          <w:lang w:val="en-US"/>
        </w:rPr>
        <w:t xml:space="preserve"> 43 (3):</w:t>
      </w:r>
      <w:r w:rsidR="002277DD" w:rsidRPr="00181E9C">
        <w:rPr>
          <w:rFonts w:ascii="Times New Roman" w:hAnsi="Times New Roman" w:cs="Times New Roman"/>
          <w:sz w:val="24"/>
          <w:szCs w:val="24"/>
          <w:lang w:val="en-US"/>
        </w:rPr>
        <w:t xml:space="preserve"> 7-16.</w:t>
      </w:r>
    </w:p>
    <w:p w14:paraId="126ED964" w14:textId="0531D4A5" w:rsidR="00834025" w:rsidRPr="006909CE" w:rsidRDefault="00F60A72" w:rsidP="00260B7A">
      <w:pPr>
        <w:pStyle w:val="Default"/>
        <w:spacing w:line="480" w:lineRule="auto"/>
        <w:rPr>
          <w:rFonts w:ascii="Times New Roman" w:hAnsi="Times New Roman" w:cs="Times New Roman"/>
          <w:bCs/>
        </w:rPr>
      </w:pPr>
      <w:proofErr w:type="spellStart"/>
      <w:r>
        <w:rPr>
          <w:rStyle w:val="A51"/>
          <w:rFonts w:ascii="Times New Roman" w:hAnsi="Times New Roman" w:cs="Times New Roman"/>
          <w:sz w:val="24"/>
          <w:szCs w:val="24"/>
        </w:rPr>
        <w:t>Ewens</w:t>
      </w:r>
      <w:proofErr w:type="spellEnd"/>
      <w:r>
        <w:rPr>
          <w:rStyle w:val="A51"/>
          <w:rFonts w:ascii="Times New Roman" w:hAnsi="Times New Roman" w:cs="Times New Roman"/>
          <w:sz w:val="24"/>
          <w:szCs w:val="24"/>
        </w:rPr>
        <w:t>, Michael</w:t>
      </w:r>
      <w:r w:rsidR="00834025" w:rsidRPr="00F738FA">
        <w:rPr>
          <w:rStyle w:val="A51"/>
          <w:rFonts w:ascii="Times New Roman" w:hAnsi="Times New Roman" w:cs="Times New Roman"/>
          <w:sz w:val="24"/>
          <w:szCs w:val="24"/>
        </w:rPr>
        <w:t xml:space="preserve">, </w:t>
      </w:r>
      <w:r>
        <w:rPr>
          <w:rStyle w:val="A51"/>
          <w:rFonts w:ascii="Times New Roman" w:hAnsi="Times New Roman" w:cs="Times New Roman"/>
          <w:sz w:val="24"/>
          <w:szCs w:val="24"/>
        </w:rPr>
        <w:t xml:space="preserve">Bryan Tomlin, and </w:t>
      </w:r>
      <w:proofErr w:type="spellStart"/>
      <w:r>
        <w:rPr>
          <w:rStyle w:val="A51"/>
          <w:rFonts w:ascii="Times New Roman" w:hAnsi="Times New Roman" w:cs="Times New Roman"/>
          <w:sz w:val="24"/>
          <w:szCs w:val="24"/>
        </w:rPr>
        <w:t>LLiang</w:t>
      </w:r>
      <w:proofErr w:type="spellEnd"/>
      <w:r>
        <w:rPr>
          <w:rStyle w:val="A51"/>
          <w:rFonts w:ascii="Times New Roman" w:hAnsi="Times New Roman" w:cs="Times New Roman"/>
          <w:sz w:val="24"/>
          <w:szCs w:val="24"/>
        </w:rPr>
        <w:t xml:space="preserve"> </w:t>
      </w:r>
      <w:proofErr w:type="spellStart"/>
      <w:r>
        <w:rPr>
          <w:rStyle w:val="A51"/>
          <w:rFonts w:ascii="Times New Roman" w:hAnsi="Times New Roman" w:cs="Times New Roman"/>
          <w:sz w:val="24"/>
          <w:szCs w:val="24"/>
        </w:rPr>
        <w:t>Choon</w:t>
      </w:r>
      <w:proofErr w:type="spellEnd"/>
      <w:r w:rsidR="00A55A67" w:rsidRPr="00F738FA">
        <w:rPr>
          <w:rStyle w:val="A51"/>
          <w:rFonts w:ascii="Times New Roman" w:hAnsi="Times New Roman" w:cs="Times New Roman"/>
          <w:sz w:val="24"/>
          <w:szCs w:val="24"/>
        </w:rPr>
        <w:t xml:space="preserve"> Wang. 2014.</w:t>
      </w:r>
      <w:r w:rsidR="00834025" w:rsidRPr="00F738FA">
        <w:rPr>
          <w:rFonts w:ascii="Times New Roman" w:hAnsi="Times New Roman" w:cs="Times New Roman"/>
        </w:rPr>
        <w:t xml:space="preserve"> </w:t>
      </w:r>
      <w:r>
        <w:rPr>
          <w:rFonts w:ascii="Times New Roman" w:hAnsi="Times New Roman" w:cs="Times New Roman"/>
        </w:rPr>
        <w:t>“</w:t>
      </w:r>
      <w:r w:rsidR="00834025" w:rsidRPr="00CB005A">
        <w:rPr>
          <w:rStyle w:val="A51"/>
          <w:rFonts w:ascii="Times New Roman" w:hAnsi="Times New Roman" w:cs="Times New Roman"/>
          <w:sz w:val="24"/>
          <w:szCs w:val="24"/>
        </w:rPr>
        <w:t>Statistical d</w:t>
      </w:r>
      <w:r w:rsidR="00A55A67" w:rsidRPr="00CB005A">
        <w:rPr>
          <w:rStyle w:val="A51"/>
          <w:rFonts w:ascii="Times New Roman" w:hAnsi="Times New Roman" w:cs="Times New Roman"/>
          <w:sz w:val="24"/>
          <w:szCs w:val="24"/>
        </w:rPr>
        <w:t xml:space="preserve">iscrimination or </w:t>
      </w:r>
      <w:r w:rsidR="00834025" w:rsidRPr="00CB005A">
        <w:rPr>
          <w:rStyle w:val="A51"/>
          <w:rFonts w:ascii="Times New Roman" w:hAnsi="Times New Roman" w:cs="Times New Roman"/>
          <w:sz w:val="24"/>
          <w:szCs w:val="24"/>
        </w:rPr>
        <w:t>p</w:t>
      </w:r>
      <w:r w:rsidR="00A55A67" w:rsidRPr="00CB005A">
        <w:rPr>
          <w:rStyle w:val="A51"/>
          <w:rFonts w:ascii="Times New Roman" w:hAnsi="Times New Roman" w:cs="Times New Roman"/>
          <w:sz w:val="24"/>
          <w:szCs w:val="24"/>
        </w:rPr>
        <w:t>r</w:t>
      </w:r>
      <w:r w:rsidR="00834025" w:rsidRPr="00CB005A">
        <w:rPr>
          <w:rStyle w:val="A51"/>
          <w:rFonts w:ascii="Times New Roman" w:hAnsi="Times New Roman" w:cs="Times New Roman"/>
          <w:sz w:val="24"/>
          <w:szCs w:val="24"/>
        </w:rPr>
        <w:t>ejudice? A large sample field e</w:t>
      </w:r>
      <w:r w:rsidR="00A55A67" w:rsidRPr="006909CE">
        <w:rPr>
          <w:rStyle w:val="A51"/>
          <w:rFonts w:ascii="Times New Roman" w:hAnsi="Times New Roman" w:cs="Times New Roman"/>
          <w:sz w:val="24"/>
          <w:szCs w:val="24"/>
        </w:rPr>
        <w:t>xperiment.</w:t>
      </w:r>
      <w:r>
        <w:rPr>
          <w:rStyle w:val="A51"/>
          <w:rFonts w:ascii="Times New Roman" w:hAnsi="Times New Roman" w:cs="Times New Roman"/>
          <w:sz w:val="24"/>
          <w:szCs w:val="24"/>
        </w:rPr>
        <w:t>”</w:t>
      </w:r>
      <w:r w:rsidR="00834025" w:rsidRPr="006909CE">
        <w:rPr>
          <w:rStyle w:val="A51"/>
          <w:rFonts w:ascii="Times New Roman" w:hAnsi="Times New Roman" w:cs="Times New Roman"/>
          <w:sz w:val="24"/>
          <w:szCs w:val="24"/>
        </w:rPr>
        <w:t xml:space="preserve"> </w:t>
      </w:r>
      <w:r w:rsidR="00834025" w:rsidRPr="006909CE">
        <w:rPr>
          <w:rStyle w:val="A51"/>
          <w:rFonts w:ascii="Times New Roman" w:hAnsi="Times New Roman" w:cs="Times New Roman"/>
          <w:i/>
          <w:iCs/>
          <w:sz w:val="24"/>
          <w:szCs w:val="24"/>
        </w:rPr>
        <w:t xml:space="preserve">Review of Economics and Statistics </w:t>
      </w:r>
      <w:r w:rsidR="00A55A67" w:rsidRPr="006909CE">
        <w:rPr>
          <w:rStyle w:val="A51"/>
          <w:rFonts w:ascii="Times New Roman" w:hAnsi="Times New Roman" w:cs="Times New Roman"/>
          <w:sz w:val="24"/>
          <w:szCs w:val="24"/>
        </w:rPr>
        <w:t>96 (1):</w:t>
      </w:r>
      <w:r w:rsidR="00834025" w:rsidRPr="006909CE">
        <w:rPr>
          <w:rStyle w:val="A51"/>
          <w:rFonts w:ascii="Times New Roman" w:hAnsi="Times New Roman" w:cs="Times New Roman"/>
          <w:sz w:val="24"/>
          <w:szCs w:val="24"/>
        </w:rPr>
        <w:t xml:space="preserve"> 119–134. </w:t>
      </w:r>
      <w:r w:rsidR="003B32AA" w:rsidRPr="006909CE">
        <w:rPr>
          <w:rFonts w:ascii="Times New Roman" w:hAnsi="Times New Roman" w:cs="Times New Roman"/>
          <w:bCs/>
        </w:rPr>
        <w:t xml:space="preserve"> </w:t>
      </w:r>
    </w:p>
    <w:p w14:paraId="20F56221" w14:textId="689C0698" w:rsidR="00026E59" w:rsidRPr="006909CE" w:rsidRDefault="00F60A72" w:rsidP="00260B7A">
      <w:pPr>
        <w:pStyle w:val="Default"/>
        <w:spacing w:line="480" w:lineRule="auto"/>
        <w:rPr>
          <w:rFonts w:ascii="Times New Roman" w:hAnsi="Times New Roman" w:cs="Times New Roman"/>
          <w:bCs/>
        </w:rPr>
      </w:pPr>
      <w:r>
        <w:rPr>
          <w:rFonts w:ascii="Times New Roman" w:hAnsi="Times New Roman" w:cs="Times New Roman"/>
          <w:bCs/>
        </w:rPr>
        <w:t>Fischer, Mary J., and Douglas S.</w:t>
      </w:r>
      <w:r w:rsidR="00A55A67" w:rsidRPr="006909CE">
        <w:rPr>
          <w:rFonts w:ascii="Times New Roman" w:hAnsi="Times New Roman" w:cs="Times New Roman"/>
          <w:bCs/>
        </w:rPr>
        <w:t xml:space="preserve"> Massey. 2004.</w:t>
      </w:r>
      <w:r w:rsidR="00026E59" w:rsidRPr="006909CE">
        <w:rPr>
          <w:rFonts w:ascii="Times New Roman" w:hAnsi="Times New Roman" w:cs="Times New Roman"/>
          <w:bCs/>
        </w:rPr>
        <w:t xml:space="preserve"> </w:t>
      </w:r>
      <w:r>
        <w:rPr>
          <w:rFonts w:ascii="Times New Roman" w:hAnsi="Times New Roman" w:cs="Times New Roman"/>
          <w:bCs/>
        </w:rPr>
        <w:t>“</w:t>
      </w:r>
      <w:r w:rsidR="00026E59" w:rsidRPr="006909CE">
        <w:rPr>
          <w:rFonts w:ascii="Times New Roman" w:hAnsi="Times New Roman" w:cs="Times New Roman"/>
          <w:bCs/>
        </w:rPr>
        <w:t>The ecology of racial discrimination.</w:t>
      </w:r>
      <w:r>
        <w:rPr>
          <w:rFonts w:ascii="Times New Roman" w:hAnsi="Times New Roman" w:cs="Times New Roman"/>
          <w:bCs/>
        </w:rPr>
        <w:t>”</w:t>
      </w:r>
      <w:r w:rsidR="00026E59" w:rsidRPr="006909CE">
        <w:rPr>
          <w:rFonts w:ascii="Times New Roman" w:hAnsi="Times New Roman" w:cs="Times New Roman"/>
          <w:bCs/>
        </w:rPr>
        <w:t xml:space="preserve"> </w:t>
      </w:r>
      <w:r w:rsidR="00026E59" w:rsidRPr="006909CE">
        <w:rPr>
          <w:rFonts w:ascii="Times New Roman" w:hAnsi="Times New Roman" w:cs="Times New Roman"/>
          <w:bCs/>
          <w:i/>
        </w:rPr>
        <w:t>City and Community</w:t>
      </w:r>
      <w:r w:rsidR="00A55A67" w:rsidRPr="006909CE">
        <w:rPr>
          <w:rFonts w:ascii="Times New Roman" w:hAnsi="Times New Roman" w:cs="Times New Roman"/>
          <w:bCs/>
        </w:rPr>
        <w:t xml:space="preserve"> 3</w:t>
      </w:r>
      <w:r w:rsidR="001E353E" w:rsidRPr="006909CE">
        <w:rPr>
          <w:rFonts w:ascii="Times New Roman" w:hAnsi="Times New Roman" w:cs="Times New Roman"/>
          <w:bCs/>
        </w:rPr>
        <w:t xml:space="preserve"> (3)</w:t>
      </w:r>
      <w:r w:rsidR="00A55A67" w:rsidRPr="006909CE">
        <w:rPr>
          <w:rFonts w:ascii="Times New Roman" w:hAnsi="Times New Roman" w:cs="Times New Roman"/>
          <w:bCs/>
        </w:rPr>
        <w:t>:</w:t>
      </w:r>
      <w:r w:rsidR="00026E59" w:rsidRPr="006909CE">
        <w:rPr>
          <w:rFonts w:ascii="Times New Roman" w:hAnsi="Times New Roman" w:cs="Times New Roman"/>
          <w:bCs/>
        </w:rPr>
        <w:t xml:space="preserve"> 221-241.</w:t>
      </w:r>
    </w:p>
    <w:p w14:paraId="6A68D0DB" w14:textId="69D26E7D" w:rsidR="00F05D65" w:rsidRPr="00181E9C" w:rsidRDefault="00F60A72" w:rsidP="00260B7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Forrest, James</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Michael</w:t>
      </w:r>
      <w:r w:rsidR="00A55A67" w:rsidRPr="00181E9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Poulsen</w:t>
      </w:r>
      <w:proofErr w:type="spellEnd"/>
      <w:r>
        <w:rPr>
          <w:rFonts w:ascii="Times New Roman" w:hAnsi="Times New Roman" w:cs="Times New Roman"/>
          <w:sz w:val="24"/>
          <w:szCs w:val="24"/>
          <w:lang w:val="en-US"/>
        </w:rPr>
        <w:t>, and Ron</w:t>
      </w:r>
      <w:r w:rsidR="00A55A67" w:rsidRPr="00181E9C">
        <w:rPr>
          <w:rFonts w:ascii="Times New Roman" w:hAnsi="Times New Roman" w:cs="Times New Roman"/>
          <w:sz w:val="24"/>
          <w:szCs w:val="24"/>
          <w:lang w:val="en-US"/>
        </w:rPr>
        <w:t xml:space="preserve"> Johnston</w:t>
      </w:r>
      <w:r w:rsidR="005D741D" w:rsidRPr="00181E9C">
        <w:rPr>
          <w:rFonts w:ascii="Times New Roman" w:hAnsi="Times New Roman" w:cs="Times New Roman"/>
          <w:sz w:val="24"/>
          <w:szCs w:val="24"/>
          <w:lang w:val="en-US"/>
        </w:rPr>
        <w:t>. 2003</w:t>
      </w:r>
      <w:r w:rsidR="00A55A67" w:rsidRPr="00181E9C">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Everywhere different? </w:t>
      </w:r>
      <w:proofErr w:type="spellStart"/>
      <w:r w:rsidR="005D741D" w:rsidRPr="00181E9C">
        <w:rPr>
          <w:rFonts w:ascii="Times New Roman" w:hAnsi="Times New Roman" w:cs="Times New Roman"/>
          <w:sz w:val="24"/>
          <w:szCs w:val="24"/>
          <w:lang w:val="en-US"/>
        </w:rPr>
        <w:t>Globalisation</w:t>
      </w:r>
      <w:proofErr w:type="spellEnd"/>
      <w:r w:rsidR="005D741D" w:rsidRPr="00181E9C">
        <w:rPr>
          <w:rFonts w:ascii="Times New Roman" w:hAnsi="Times New Roman" w:cs="Times New Roman"/>
          <w:sz w:val="24"/>
          <w:szCs w:val="24"/>
          <w:lang w:val="en-US"/>
        </w:rPr>
        <w:t xml:space="preserve"> and the impact of international migration on Sydney and Melbourne</w:t>
      </w:r>
      <w:r w:rsidR="00A55A67" w:rsidRPr="00181E9C">
        <w:rPr>
          <w:rFonts w:ascii="Times New Roman" w:hAnsi="Times New Roman" w:cs="Times New Roman"/>
          <w:sz w:val="24"/>
          <w:szCs w:val="24"/>
          <w:lang w:val="en-US"/>
        </w:rPr>
        <w:t>.</w:t>
      </w:r>
      <w:r>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proofErr w:type="spellStart"/>
      <w:r w:rsidR="005D741D" w:rsidRPr="00181E9C">
        <w:rPr>
          <w:rFonts w:ascii="Times New Roman" w:hAnsi="Times New Roman" w:cs="Times New Roman"/>
          <w:i/>
          <w:sz w:val="24"/>
          <w:szCs w:val="24"/>
          <w:lang w:val="en-US"/>
        </w:rPr>
        <w:t>Geoforum</w:t>
      </w:r>
      <w:proofErr w:type="spellEnd"/>
      <w:r w:rsidR="00A55A67" w:rsidRPr="00181E9C">
        <w:rPr>
          <w:rFonts w:ascii="Times New Roman" w:hAnsi="Times New Roman" w:cs="Times New Roman"/>
          <w:sz w:val="24"/>
          <w:szCs w:val="24"/>
          <w:lang w:val="en-US"/>
        </w:rPr>
        <w:t xml:space="preserve"> 34</w:t>
      </w:r>
      <w:r w:rsidR="001E353E" w:rsidRPr="00181E9C">
        <w:rPr>
          <w:rFonts w:ascii="Times New Roman" w:hAnsi="Times New Roman" w:cs="Times New Roman"/>
          <w:sz w:val="24"/>
          <w:szCs w:val="24"/>
          <w:lang w:val="en-US"/>
        </w:rPr>
        <w:t xml:space="preserve"> (4)</w:t>
      </w:r>
      <w:r w:rsidR="00A55A67" w:rsidRPr="00181E9C">
        <w:rPr>
          <w:rFonts w:ascii="Times New Roman" w:hAnsi="Times New Roman" w:cs="Times New Roman"/>
          <w:sz w:val="24"/>
          <w:szCs w:val="24"/>
          <w:lang w:val="en-US"/>
        </w:rPr>
        <w:t>:</w:t>
      </w:r>
      <w:r w:rsidR="00731F3E" w:rsidRPr="00181E9C">
        <w:rPr>
          <w:rFonts w:ascii="Times New Roman" w:hAnsi="Times New Roman" w:cs="Times New Roman"/>
          <w:sz w:val="24"/>
          <w:szCs w:val="24"/>
          <w:lang w:val="en-US"/>
        </w:rPr>
        <w:t xml:space="preserve"> </w:t>
      </w:r>
      <w:r w:rsidR="005D741D" w:rsidRPr="00181E9C">
        <w:rPr>
          <w:rFonts w:ascii="Times New Roman" w:hAnsi="Times New Roman" w:cs="Times New Roman"/>
          <w:sz w:val="24"/>
          <w:szCs w:val="24"/>
          <w:lang w:val="en-US"/>
        </w:rPr>
        <w:t>499-510.</w:t>
      </w:r>
    </w:p>
    <w:p w14:paraId="2818B1F6" w14:textId="0D2E80B6" w:rsidR="00F05D65" w:rsidRPr="00181E9C" w:rsidRDefault="00A55A67" w:rsidP="00F60A72">
      <w:pPr>
        <w:tabs>
          <w:tab w:val="left" w:pos="-1440"/>
          <w:tab w:val="left" w:pos="-720"/>
          <w:tab w:val="left" w:pos="0"/>
          <w:tab w:val="left" w:pos="378"/>
        </w:tabs>
        <w:spacing w:after="0"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Galster, G</w:t>
      </w:r>
      <w:r w:rsidR="00F60A72">
        <w:rPr>
          <w:rFonts w:ascii="Times New Roman" w:hAnsi="Times New Roman" w:cs="Times New Roman"/>
          <w:sz w:val="24"/>
          <w:szCs w:val="24"/>
          <w:lang w:val="en-US"/>
        </w:rPr>
        <w:t>eorge</w:t>
      </w:r>
      <w:r w:rsidRPr="00181E9C">
        <w:rPr>
          <w:rFonts w:ascii="Times New Roman" w:hAnsi="Times New Roman" w:cs="Times New Roman"/>
          <w:sz w:val="24"/>
          <w:szCs w:val="24"/>
          <w:lang w:val="en-US"/>
        </w:rPr>
        <w:t>. 1987.</w:t>
      </w:r>
      <w:r w:rsidR="00F05D65" w:rsidRPr="00181E9C">
        <w:rPr>
          <w:rFonts w:ascii="Times New Roman" w:hAnsi="Times New Roman" w:cs="Times New Roman"/>
          <w:sz w:val="24"/>
          <w:szCs w:val="24"/>
          <w:lang w:val="en-US"/>
        </w:rPr>
        <w:t xml:space="preserve"> </w:t>
      </w:r>
      <w:r w:rsidR="00F60A72">
        <w:rPr>
          <w:rFonts w:ascii="Times New Roman" w:hAnsi="Times New Roman" w:cs="Times New Roman"/>
          <w:sz w:val="24"/>
          <w:szCs w:val="24"/>
          <w:lang w:val="en-US"/>
        </w:rPr>
        <w:t>“</w:t>
      </w:r>
      <w:r w:rsidR="00F05D65" w:rsidRPr="00181E9C">
        <w:rPr>
          <w:rFonts w:ascii="Times New Roman" w:hAnsi="Times New Roman" w:cs="Times New Roman"/>
          <w:sz w:val="24"/>
          <w:szCs w:val="24"/>
          <w:lang w:val="en-US"/>
        </w:rPr>
        <w:t>The ecology of racial discrimination in housing.</w:t>
      </w:r>
      <w:r w:rsidR="00F60A72">
        <w:rPr>
          <w:rFonts w:ascii="Times New Roman" w:hAnsi="Times New Roman" w:cs="Times New Roman"/>
          <w:sz w:val="24"/>
          <w:szCs w:val="24"/>
          <w:lang w:val="en-US"/>
        </w:rPr>
        <w:t>”</w:t>
      </w:r>
      <w:r w:rsidR="00F05D65"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Urban Affairs Quarterly</w:t>
      </w:r>
      <w:r w:rsidRPr="00181E9C">
        <w:rPr>
          <w:rFonts w:ascii="Times New Roman" w:hAnsi="Times New Roman" w:cs="Times New Roman"/>
          <w:sz w:val="24"/>
          <w:szCs w:val="24"/>
          <w:lang w:val="en-US"/>
        </w:rPr>
        <w:t xml:space="preserve"> 23</w:t>
      </w:r>
      <w:r w:rsidR="001E353E" w:rsidRPr="00181E9C">
        <w:rPr>
          <w:rFonts w:ascii="Times New Roman" w:hAnsi="Times New Roman" w:cs="Times New Roman"/>
          <w:sz w:val="24"/>
          <w:szCs w:val="24"/>
          <w:lang w:val="en-US"/>
        </w:rPr>
        <w:t xml:space="preserve"> (1)</w:t>
      </w:r>
      <w:r w:rsidRPr="00181E9C">
        <w:rPr>
          <w:rFonts w:ascii="Times New Roman" w:hAnsi="Times New Roman" w:cs="Times New Roman"/>
          <w:sz w:val="24"/>
          <w:szCs w:val="24"/>
          <w:lang w:val="en-US"/>
        </w:rPr>
        <w:t>:</w:t>
      </w:r>
      <w:r w:rsidR="00F05D65" w:rsidRPr="00181E9C">
        <w:rPr>
          <w:rFonts w:ascii="Times New Roman" w:hAnsi="Times New Roman" w:cs="Times New Roman"/>
          <w:sz w:val="24"/>
          <w:szCs w:val="24"/>
          <w:lang w:val="en-US"/>
        </w:rPr>
        <w:t xml:space="preserve"> 84-107. </w:t>
      </w:r>
    </w:p>
    <w:p w14:paraId="11102D37" w14:textId="45FA15B5" w:rsidR="00E16826" w:rsidRPr="00181E9C" w:rsidRDefault="00E16826" w:rsidP="00260B7A">
      <w:pPr>
        <w:tabs>
          <w:tab w:val="left" w:pos="-1440"/>
          <w:tab w:val="left" w:pos="-720"/>
          <w:tab w:val="left" w:pos="0"/>
          <w:tab w:val="left" w:pos="378"/>
        </w:tabs>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Galster, G</w:t>
      </w:r>
      <w:r w:rsidR="00F60A72">
        <w:rPr>
          <w:rFonts w:ascii="Times New Roman" w:hAnsi="Times New Roman" w:cs="Times New Roman"/>
          <w:sz w:val="24"/>
          <w:szCs w:val="24"/>
          <w:lang w:val="en-US"/>
        </w:rPr>
        <w:t>eorge</w:t>
      </w:r>
      <w:r w:rsidRPr="00181E9C">
        <w:rPr>
          <w:rFonts w:ascii="Times New Roman" w:hAnsi="Times New Roman" w:cs="Times New Roman"/>
          <w:sz w:val="24"/>
          <w:szCs w:val="24"/>
          <w:lang w:val="en-US"/>
        </w:rPr>
        <w:t>. 1990</w:t>
      </w:r>
      <w:r w:rsidR="006A39C5" w:rsidRPr="00181E9C">
        <w:rPr>
          <w:rFonts w:ascii="Times New Roman" w:hAnsi="Times New Roman" w:cs="Times New Roman"/>
          <w:sz w:val="24"/>
          <w:szCs w:val="24"/>
          <w:lang w:val="en-US"/>
        </w:rPr>
        <w:t>a</w:t>
      </w:r>
      <w:r w:rsidR="00A55A67"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F60A72">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The </w:t>
      </w:r>
      <w:r w:rsidR="00731F3E" w:rsidRPr="00181E9C">
        <w:rPr>
          <w:rFonts w:ascii="Times New Roman" w:hAnsi="Times New Roman" w:cs="Times New Roman"/>
          <w:sz w:val="24"/>
          <w:szCs w:val="24"/>
          <w:lang w:val="en-US"/>
        </w:rPr>
        <w:t>g</w:t>
      </w:r>
      <w:r w:rsidRPr="00181E9C">
        <w:rPr>
          <w:rFonts w:ascii="Times New Roman" w:hAnsi="Times New Roman" w:cs="Times New Roman"/>
          <w:sz w:val="24"/>
          <w:szCs w:val="24"/>
          <w:lang w:val="en-US"/>
        </w:rPr>
        <w:t xml:space="preserve">reat </w:t>
      </w:r>
      <w:r w:rsidR="00731F3E" w:rsidRPr="00181E9C">
        <w:rPr>
          <w:rFonts w:ascii="Times New Roman" w:hAnsi="Times New Roman" w:cs="Times New Roman"/>
          <w:sz w:val="24"/>
          <w:szCs w:val="24"/>
          <w:lang w:val="en-US"/>
        </w:rPr>
        <w:t>m</w:t>
      </w:r>
      <w:r w:rsidRPr="00181E9C">
        <w:rPr>
          <w:rFonts w:ascii="Times New Roman" w:hAnsi="Times New Roman" w:cs="Times New Roman"/>
          <w:sz w:val="24"/>
          <w:szCs w:val="24"/>
          <w:lang w:val="en-US"/>
        </w:rPr>
        <w:t xml:space="preserve">isapprehension:  Federal </w:t>
      </w:r>
      <w:r w:rsidR="00731F3E" w:rsidRPr="00181E9C">
        <w:rPr>
          <w:rFonts w:ascii="Times New Roman" w:hAnsi="Times New Roman" w:cs="Times New Roman"/>
          <w:sz w:val="24"/>
          <w:szCs w:val="24"/>
          <w:lang w:val="en-US"/>
        </w:rPr>
        <w:t>f</w:t>
      </w:r>
      <w:r w:rsidRPr="00181E9C">
        <w:rPr>
          <w:rFonts w:ascii="Times New Roman" w:hAnsi="Times New Roman" w:cs="Times New Roman"/>
          <w:sz w:val="24"/>
          <w:szCs w:val="24"/>
          <w:lang w:val="en-US"/>
        </w:rPr>
        <w:t xml:space="preserve">air </w:t>
      </w:r>
      <w:r w:rsidR="00731F3E" w:rsidRPr="00181E9C">
        <w:rPr>
          <w:rFonts w:ascii="Times New Roman" w:hAnsi="Times New Roman" w:cs="Times New Roman"/>
          <w:sz w:val="24"/>
          <w:szCs w:val="24"/>
          <w:lang w:val="en-US"/>
        </w:rPr>
        <w:t>h</w:t>
      </w:r>
      <w:r w:rsidRPr="00181E9C">
        <w:rPr>
          <w:rFonts w:ascii="Times New Roman" w:hAnsi="Times New Roman" w:cs="Times New Roman"/>
          <w:sz w:val="24"/>
          <w:szCs w:val="24"/>
          <w:lang w:val="en-US"/>
        </w:rPr>
        <w:t xml:space="preserve">ousing </w:t>
      </w:r>
      <w:r w:rsidR="00731F3E" w:rsidRPr="00181E9C">
        <w:rPr>
          <w:rFonts w:ascii="Times New Roman" w:hAnsi="Times New Roman" w:cs="Times New Roman"/>
          <w:sz w:val="24"/>
          <w:szCs w:val="24"/>
          <w:lang w:val="en-US"/>
        </w:rPr>
        <w:t>p</w:t>
      </w:r>
      <w:r w:rsidRPr="00181E9C">
        <w:rPr>
          <w:rFonts w:ascii="Times New Roman" w:hAnsi="Times New Roman" w:cs="Times New Roman"/>
          <w:sz w:val="24"/>
          <w:szCs w:val="24"/>
          <w:lang w:val="en-US"/>
        </w:rPr>
        <w:t xml:space="preserve">olicy in the </w:t>
      </w:r>
      <w:r w:rsidR="00731F3E" w:rsidRPr="00181E9C">
        <w:rPr>
          <w:rFonts w:ascii="Times New Roman" w:hAnsi="Times New Roman" w:cs="Times New Roman"/>
          <w:sz w:val="24"/>
          <w:szCs w:val="24"/>
          <w:lang w:val="en-US"/>
        </w:rPr>
        <w:t>e</w:t>
      </w:r>
      <w:r w:rsidR="00A55A67" w:rsidRPr="00181E9C">
        <w:rPr>
          <w:rFonts w:ascii="Times New Roman" w:hAnsi="Times New Roman" w:cs="Times New Roman"/>
          <w:sz w:val="24"/>
          <w:szCs w:val="24"/>
          <w:lang w:val="en-US"/>
        </w:rPr>
        <w:t>ighties.</w:t>
      </w:r>
      <w:r w:rsidR="00F60A72">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proofErr w:type="gramStart"/>
      <w:r w:rsidR="00A55A67" w:rsidRPr="00181E9C">
        <w:rPr>
          <w:rFonts w:ascii="Times New Roman" w:hAnsi="Times New Roman" w:cs="Times New Roman"/>
          <w:sz w:val="24"/>
          <w:szCs w:val="24"/>
          <w:lang w:val="en-US"/>
        </w:rPr>
        <w:t>In</w:t>
      </w:r>
      <w:r w:rsidR="00731F3E" w:rsidRPr="00181E9C">
        <w:rPr>
          <w:rFonts w:ascii="Times New Roman" w:hAnsi="Times New Roman" w:cs="Times New Roman"/>
          <w:sz w:val="24"/>
          <w:szCs w:val="24"/>
          <w:lang w:val="en-US"/>
        </w:rPr>
        <w:t xml:space="preserve"> </w:t>
      </w:r>
      <w:r w:rsidR="00A55A67" w:rsidRPr="00181E9C">
        <w:rPr>
          <w:rFonts w:ascii="Times New Roman" w:hAnsi="Times New Roman" w:cs="Times New Roman"/>
          <w:i/>
          <w:sz w:val="24"/>
          <w:szCs w:val="24"/>
          <w:lang w:val="en-US"/>
        </w:rPr>
        <w:t>Building Foundations:</w:t>
      </w:r>
      <w:r w:rsidRPr="00181E9C">
        <w:rPr>
          <w:rFonts w:ascii="Times New Roman" w:hAnsi="Times New Roman" w:cs="Times New Roman"/>
          <w:i/>
          <w:sz w:val="24"/>
          <w:szCs w:val="24"/>
          <w:lang w:val="en-US"/>
        </w:rPr>
        <w:t xml:space="preserve"> Housing and Federal Policy</w:t>
      </w:r>
      <w:r w:rsidR="00F60A72">
        <w:rPr>
          <w:rFonts w:ascii="Times New Roman" w:hAnsi="Times New Roman" w:cs="Times New Roman"/>
          <w:sz w:val="24"/>
          <w:szCs w:val="24"/>
          <w:lang w:val="en-US"/>
        </w:rPr>
        <w:t>, edited b</w:t>
      </w:r>
      <w:r w:rsidR="005979CE">
        <w:rPr>
          <w:rFonts w:ascii="Times New Roman" w:hAnsi="Times New Roman" w:cs="Times New Roman"/>
          <w:sz w:val="24"/>
          <w:szCs w:val="24"/>
          <w:lang w:val="en-US"/>
        </w:rPr>
        <w:t xml:space="preserve">y Denise </w:t>
      </w:r>
      <w:proofErr w:type="spellStart"/>
      <w:r w:rsidR="005979CE">
        <w:rPr>
          <w:rFonts w:ascii="Times New Roman" w:hAnsi="Times New Roman" w:cs="Times New Roman"/>
          <w:sz w:val="24"/>
          <w:szCs w:val="24"/>
          <w:lang w:val="en-US"/>
        </w:rPr>
        <w:t>DiPasquale</w:t>
      </w:r>
      <w:proofErr w:type="spellEnd"/>
      <w:r w:rsidR="005979CE">
        <w:rPr>
          <w:rFonts w:ascii="Times New Roman" w:hAnsi="Times New Roman" w:cs="Times New Roman"/>
          <w:sz w:val="24"/>
          <w:szCs w:val="24"/>
          <w:lang w:val="en-US"/>
        </w:rPr>
        <w:t xml:space="preserve"> and Langley</w:t>
      </w:r>
      <w:r w:rsidR="00A55A67" w:rsidRPr="00181E9C">
        <w:rPr>
          <w:rFonts w:ascii="Times New Roman" w:hAnsi="Times New Roman" w:cs="Times New Roman"/>
          <w:sz w:val="24"/>
          <w:szCs w:val="24"/>
          <w:lang w:val="en-US"/>
        </w:rPr>
        <w:t xml:space="preserve"> Keyes,</w:t>
      </w:r>
      <w:r w:rsidR="00731F3E" w:rsidRPr="00181E9C">
        <w:rPr>
          <w:rFonts w:ascii="Times New Roman" w:hAnsi="Times New Roman" w:cs="Times New Roman"/>
          <w:sz w:val="24"/>
          <w:szCs w:val="24"/>
          <w:lang w:val="en-US"/>
        </w:rPr>
        <w:t xml:space="preserve"> 137-157</w:t>
      </w:r>
      <w:r w:rsidR="00A55A67" w:rsidRPr="00181E9C">
        <w:rPr>
          <w:rFonts w:ascii="Times New Roman" w:hAnsi="Times New Roman" w:cs="Times New Roman"/>
          <w:sz w:val="24"/>
          <w:szCs w:val="24"/>
          <w:lang w:val="en-US"/>
        </w:rPr>
        <w:t>.</w:t>
      </w:r>
      <w:proofErr w:type="gramEnd"/>
      <w:r w:rsidR="00A55A67" w:rsidRPr="00181E9C">
        <w:rPr>
          <w:rFonts w:ascii="Times New Roman" w:hAnsi="Times New Roman" w:cs="Times New Roman"/>
          <w:sz w:val="24"/>
          <w:szCs w:val="24"/>
          <w:lang w:val="en-US"/>
        </w:rPr>
        <w:t xml:space="preserve"> </w:t>
      </w:r>
      <w:r w:rsidR="00731F3E" w:rsidRPr="00181E9C">
        <w:rPr>
          <w:rFonts w:ascii="Times New Roman" w:hAnsi="Times New Roman" w:cs="Times New Roman"/>
          <w:sz w:val="24"/>
          <w:szCs w:val="24"/>
          <w:lang w:val="en-US"/>
        </w:rPr>
        <w:t>P</w:t>
      </w:r>
      <w:r w:rsidRPr="00181E9C">
        <w:rPr>
          <w:rFonts w:ascii="Times New Roman" w:hAnsi="Times New Roman" w:cs="Times New Roman"/>
          <w:sz w:val="24"/>
          <w:szCs w:val="24"/>
          <w:lang w:val="en-US"/>
        </w:rPr>
        <w:t>hiladelphia: University of Pennsylvania Press.</w:t>
      </w:r>
    </w:p>
    <w:p w14:paraId="34A355C5" w14:textId="0EC1A76E" w:rsidR="006A39C5" w:rsidRPr="00181E9C" w:rsidRDefault="006A39C5" w:rsidP="00260B7A">
      <w:pPr>
        <w:tabs>
          <w:tab w:val="left" w:pos="-1440"/>
          <w:tab w:val="left" w:pos="-720"/>
          <w:tab w:val="left" w:pos="0"/>
          <w:tab w:val="left" w:pos="378"/>
        </w:tabs>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Galster, G</w:t>
      </w:r>
      <w:r w:rsidR="00F60A72">
        <w:rPr>
          <w:rFonts w:ascii="Times New Roman" w:hAnsi="Times New Roman" w:cs="Times New Roman"/>
          <w:sz w:val="24"/>
          <w:szCs w:val="24"/>
          <w:lang w:val="en-US"/>
        </w:rPr>
        <w:t>eorge</w:t>
      </w:r>
      <w:r w:rsidRPr="00181E9C">
        <w:rPr>
          <w:rFonts w:ascii="Times New Roman" w:hAnsi="Times New Roman" w:cs="Times New Roman"/>
          <w:sz w:val="24"/>
          <w:szCs w:val="24"/>
          <w:lang w:val="en-US"/>
        </w:rPr>
        <w:t>. 1990b</w:t>
      </w:r>
      <w:r w:rsidR="001703AD"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F60A72">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Racial </w:t>
      </w:r>
      <w:r w:rsidR="00731F3E" w:rsidRPr="00181E9C">
        <w:rPr>
          <w:rFonts w:ascii="Times New Roman" w:hAnsi="Times New Roman" w:cs="Times New Roman"/>
          <w:sz w:val="24"/>
          <w:szCs w:val="24"/>
          <w:lang w:val="en-US"/>
        </w:rPr>
        <w:t>s</w:t>
      </w:r>
      <w:r w:rsidRPr="00181E9C">
        <w:rPr>
          <w:rFonts w:ascii="Times New Roman" w:hAnsi="Times New Roman" w:cs="Times New Roman"/>
          <w:sz w:val="24"/>
          <w:szCs w:val="24"/>
          <w:lang w:val="en-US"/>
        </w:rPr>
        <w:t xml:space="preserve">teering by </w:t>
      </w:r>
      <w:r w:rsidR="00731F3E" w:rsidRPr="00181E9C">
        <w:rPr>
          <w:rFonts w:ascii="Times New Roman" w:hAnsi="Times New Roman" w:cs="Times New Roman"/>
          <w:sz w:val="24"/>
          <w:szCs w:val="24"/>
          <w:lang w:val="en-US"/>
        </w:rPr>
        <w:t>r</w:t>
      </w:r>
      <w:r w:rsidRPr="00181E9C">
        <w:rPr>
          <w:rFonts w:ascii="Times New Roman" w:hAnsi="Times New Roman" w:cs="Times New Roman"/>
          <w:sz w:val="24"/>
          <w:szCs w:val="24"/>
          <w:lang w:val="en-US"/>
        </w:rPr>
        <w:t xml:space="preserve">eal </w:t>
      </w:r>
      <w:r w:rsidR="00731F3E" w:rsidRPr="00181E9C">
        <w:rPr>
          <w:rFonts w:ascii="Times New Roman" w:hAnsi="Times New Roman" w:cs="Times New Roman"/>
          <w:sz w:val="24"/>
          <w:szCs w:val="24"/>
          <w:lang w:val="en-US"/>
        </w:rPr>
        <w:t>e</w:t>
      </w:r>
      <w:r w:rsidRPr="00181E9C">
        <w:rPr>
          <w:rFonts w:ascii="Times New Roman" w:hAnsi="Times New Roman" w:cs="Times New Roman"/>
          <w:sz w:val="24"/>
          <w:szCs w:val="24"/>
          <w:lang w:val="en-US"/>
        </w:rPr>
        <w:t xml:space="preserve">state </w:t>
      </w:r>
      <w:r w:rsidR="00731F3E" w:rsidRPr="00181E9C">
        <w:rPr>
          <w:rFonts w:ascii="Times New Roman" w:hAnsi="Times New Roman" w:cs="Times New Roman"/>
          <w:sz w:val="24"/>
          <w:szCs w:val="24"/>
          <w:lang w:val="en-US"/>
        </w:rPr>
        <w:t>a</w:t>
      </w:r>
      <w:r w:rsidRPr="00181E9C">
        <w:rPr>
          <w:rFonts w:ascii="Times New Roman" w:hAnsi="Times New Roman" w:cs="Times New Roman"/>
          <w:sz w:val="24"/>
          <w:szCs w:val="24"/>
          <w:lang w:val="en-US"/>
        </w:rPr>
        <w:t xml:space="preserve">gents:  Mechanisms and </w:t>
      </w:r>
      <w:r w:rsidR="00731F3E" w:rsidRPr="00181E9C">
        <w:rPr>
          <w:rFonts w:ascii="Times New Roman" w:hAnsi="Times New Roman" w:cs="Times New Roman"/>
          <w:sz w:val="24"/>
          <w:szCs w:val="24"/>
          <w:lang w:val="en-US"/>
        </w:rPr>
        <w:t>m</w:t>
      </w:r>
      <w:r w:rsidR="001703AD" w:rsidRPr="00181E9C">
        <w:rPr>
          <w:rFonts w:ascii="Times New Roman" w:hAnsi="Times New Roman" w:cs="Times New Roman"/>
          <w:sz w:val="24"/>
          <w:szCs w:val="24"/>
          <w:lang w:val="en-US"/>
        </w:rPr>
        <w:t>otivations.</w:t>
      </w:r>
      <w:r w:rsidR="00F60A72">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Review of Black Political Economy</w:t>
      </w:r>
      <w:r w:rsidR="001703AD" w:rsidRPr="00181E9C">
        <w:rPr>
          <w:rFonts w:ascii="Times New Roman" w:hAnsi="Times New Roman" w:cs="Times New Roman"/>
          <w:sz w:val="24"/>
          <w:szCs w:val="24"/>
          <w:lang w:val="en-US"/>
        </w:rPr>
        <w:t xml:space="preserve"> 19:</w:t>
      </w:r>
      <w:r w:rsidR="00731F3E"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39-63.</w:t>
      </w:r>
    </w:p>
    <w:p w14:paraId="2EA2C1B5" w14:textId="2DD74878" w:rsidR="00293A41" w:rsidRPr="00181E9C" w:rsidRDefault="00F60A72" w:rsidP="00260B7A">
      <w:pPr>
        <w:tabs>
          <w:tab w:val="left" w:pos="-1440"/>
          <w:tab w:val="left" w:pos="-720"/>
          <w:tab w:val="left" w:pos="0"/>
          <w:tab w:val="left" w:pos="378"/>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Galster, George, and Erin</w:t>
      </w:r>
      <w:r w:rsidR="001703AD" w:rsidRPr="00181E9C">
        <w:rPr>
          <w:rFonts w:ascii="Times New Roman" w:hAnsi="Times New Roman" w:cs="Times New Roman"/>
          <w:sz w:val="24"/>
          <w:szCs w:val="24"/>
          <w:lang w:val="en-US"/>
        </w:rPr>
        <w:t xml:space="preserve"> Godfrey. 2005.</w:t>
      </w:r>
      <w:r w:rsidR="00293A41"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293A41" w:rsidRPr="00181E9C">
        <w:rPr>
          <w:rFonts w:ascii="Times New Roman" w:hAnsi="Times New Roman" w:cs="Times New Roman"/>
          <w:bCs/>
          <w:sz w:val="24"/>
          <w:szCs w:val="24"/>
          <w:lang w:val="en-US"/>
        </w:rPr>
        <w:t>By words and deeds: Racial steering by real est</w:t>
      </w:r>
      <w:r w:rsidR="001703AD" w:rsidRPr="00181E9C">
        <w:rPr>
          <w:rFonts w:ascii="Times New Roman" w:hAnsi="Times New Roman" w:cs="Times New Roman"/>
          <w:bCs/>
          <w:sz w:val="24"/>
          <w:szCs w:val="24"/>
          <w:lang w:val="en-US"/>
        </w:rPr>
        <w:t>ate agents in the U.S. in 2000.</w:t>
      </w:r>
      <w:r>
        <w:rPr>
          <w:rFonts w:ascii="Times New Roman" w:hAnsi="Times New Roman" w:cs="Times New Roman"/>
          <w:bCs/>
          <w:sz w:val="24"/>
          <w:szCs w:val="24"/>
          <w:lang w:val="en-US"/>
        </w:rPr>
        <w:t>”</w:t>
      </w:r>
      <w:r w:rsidR="00293A41" w:rsidRPr="00181E9C">
        <w:rPr>
          <w:rFonts w:ascii="Times New Roman" w:hAnsi="Times New Roman" w:cs="Times New Roman"/>
          <w:bCs/>
          <w:sz w:val="24"/>
          <w:szCs w:val="24"/>
          <w:lang w:val="en-US"/>
        </w:rPr>
        <w:t xml:space="preserve"> </w:t>
      </w:r>
      <w:r w:rsidR="00293A41" w:rsidRPr="00181E9C">
        <w:rPr>
          <w:rFonts w:ascii="Times New Roman" w:hAnsi="Times New Roman" w:cs="Times New Roman"/>
          <w:bCs/>
          <w:i/>
          <w:sz w:val="24"/>
          <w:szCs w:val="24"/>
          <w:lang w:val="en-US"/>
        </w:rPr>
        <w:t>Journal of the American Planning Association</w:t>
      </w:r>
      <w:r w:rsidR="001703AD" w:rsidRPr="00181E9C">
        <w:rPr>
          <w:rFonts w:ascii="Times New Roman" w:hAnsi="Times New Roman" w:cs="Times New Roman"/>
          <w:bCs/>
          <w:sz w:val="24"/>
          <w:szCs w:val="24"/>
          <w:lang w:val="en-US"/>
        </w:rPr>
        <w:t xml:space="preserve"> 71 (3):</w:t>
      </w:r>
      <w:r w:rsidR="00293A41" w:rsidRPr="00181E9C">
        <w:rPr>
          <w:rFonts w:ascii="Times New Roman" w:hAnsi="Times New Roman" w:cs="Times New Roman"/>
          <w:bCs/>
          <w:sz w:val="24"/>
          <w:szCs w:val="24"/>
          <w:lang w:val="en-US"/>
        </w:rPr>
        <w:t xml:space="preserve"> 1-19.</w:t>
      </w:r>
    </w:p>
    <w:p w14:paraId="791E48A5" w14:textId="2F351C37" w:rsidR="001A5BA7" w:rsidRPr="00181E9C" w:rsidRDefault="00F60A72" w:rsidP="00260B7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Hanson, Andrew</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and Zackery</w:t>
      </w:r>
      <w:r w:rsidR="00155DB9" w:rsidRPr="00181E9C">
        <w:rPr>
          <w:rFonts w:ascii="Times New Roman" w:hAnsi="Times New Roman" w:cs="Times New Roman"/>
          <w:sz w:val="24"/>
          <w:szCs w:val="24"/>
          <w:lang w:val="en-US"/>
        </w:rPr>
        <w:t xml:space="preserve"> Hawley</w:t>
      </w:r>
      <w:r w:rsidR="005D741D" w:rsidRPr="00181E9C">
        <w:rPr>
          <w:rFonts w:ascii="Times New Roman" w:hAnsi="Times New Roman" w:cs="Times New Roman"/>
          <w:sz w:val="24"/>
          <w:szCs w:val="24"/>
          <w:lang w:val="en-US"/>
        </w:rPr>
        <w:t>. 2014</w:t>
      </w:r>
      <w:r w:rsidR="00155DB9" w:rsidRPr="00181E9C">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Where does racial discrimination occur? An experimental analysis across neighborhood and housing unit characteristics</w:t>
      </w:r>
      <w:r w:rsidR="00155DB9" w:rsidRPr="00181E9C">
        <w:rPr>
          <w:rFonts w:ascii="Times New Roman" w:hAnsi="Times New Roman" w:cs="Times New Roman"/>
          <w:sz w:val="24"/>
          <w:szCs w:val="24"/>
          <w:lang w:val="en-US"/>
        </w:rPr>
        <w:t>.</w:t>
      </w:r>
      <w:r>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sidR="005D741D" w:rsidRPr="00181E9C">
        <w:rPr>
          <w:rFonts w:ascii="Times New Roman" w:hAnsi="Times New Roman" w:cs="Times New Roman"/>
          <w:i/>
          <w:sz w:val="24"/>
          <w:szCs w:val="24"/>
          <w:lang w:val="en-US"/>
        </w:rPr>
        <w:t>Regional Science and Urban Economics</w:t>
      </w:r>
      <w:r w:rsidR="001E353E" w:rsidRPr="00181E9C">
        <w:rPr>
          <w:rFonts w:ascii="Times New Roman" w:hAnsi="Times New Roman" w:cs="Times New Roman"/>
          <w:i/>
          <w:sz w:val="24"/>
          <w:szCs w:val="24"/>
          <w:lang w:val="en-US"/>
        </w:rPr>
        <w:t xml:space="preserve"> </w:t>
      </w:r>
      <w:r w:rsidR="001E353E" w:rsidRPr="00181E9C">
        <w:rPr>
          <w:rFonts w:ascii="Times New Roman" w:hAnsi="Times New Roman" w:cs="Times New Roman"/>
          <w:sz w:val="24"/>
          <w:szCs w:val="24"/>
          <w:lang w:val="en-US"/>
        </w:rPr>
        <w:t>44</w:t>
      </w:r>
      <w:r w:rsidR="00155DB9" w:rsidRPr="00181E9C">
        <w:rPr>
          <w:rFonts w:ascii="Times New Roman" w:hAnsi="Times New Roman" w:cs="Times New Roman"/>
          <w:sz w:val="24"/>
          <w:szCs w:val="24"/>
          <w:lang w:val="en-US"/>
        </w:rPr>
        <w:t>:</w:t>
      </w:r>
      <w:r w:rsidR="00B45671" w:rsidRPr="00181E9C">
        <w:rPr>
          <w:rFonts w:ascii="Times New Roman" w:hAnsi="Times New Roman" w:cs="Times New Roman"/>
          <w:sz w:val="24"/>
          <w:szCs w:val="24"/>
          <w:lang w:val="en-US"/>
        </w:rPr>
        <w:t xml:space="preserve"> </w:t>
      </w:r>
      <w:r w:rsidR="005D741D" w:rsidRPr="00181E9C">
        <w:rPr>
          <w:rFonts w:ascii="Times New Roman" w:hAnsi="Times New Roman" w:cs="Times New Roman"/>
          <w:sz w:val="24"/>
          <w:szCs w:val="24"/>
          <w:lang w:val="en-US"/>
        </w:rPr>
        <w:t>94–106</w:t>
      </w:r>
      <w:r w:rsidR="00155DB9" w:rsidRPr="00181E9C">
        <w:rPr>
          <w:rFonts w:ascii="Times New Roman" w:hAnsi="Times New Roman" w:cs="Times New Roman"/>
          <w:sz w:val="24"/>
          <w:szCs w:val="24"/>
          <w:lang w:val="en-US"/>
        </w:rPr>
        <w:t>.</w:t>
      </w:r>
    </w:p>
    <w:p w14:paraId="16225F8C" w14:textId="3FB8311C" w:rsidR="000E728C" w:rsidRDefault="00155DB9" w:rsidP="00260B7A">
      <w:pPr>
        <w:pStyle w:val="Default"/>
        <w:spacing w:line="480" w:lineRule="auto"/>
        <w:rPr>
          <w:rFonts w:ascii="Times New Roman" w:hAnsi="Times New Roman" w:cs="Times New Roman"/>
          <w:bCs/>
        </w:rPr>
      </w:pPr>
      <w:proofErr w:type="spellStart"/>
      <w:r w:rsidRPr="006909CE">
        <w:rPr>
          <w:rFonts w:ascii="Times New Roman" w:hAnsi="Times New Roman" w:cs="Times New Roman"/>
          <w:bCs/>
        </w:rPr>
        <w:t>Haylen</w:t>
      </w:r>
      <w:proofErr w:type="spellEnd"/>
      <w:r w:rsidRPr="006909CE">
        <w:rPr>
          <w:rFonts w:ascii="Times New Roman" w:hAnsi="Times New Roman" w:cs="Times New Roman"/>
          <w:bCs/>
        </w:rPr>
        <w:t>, A</w:t>
      </w:r>
      <w:r w:rsidR="00F60A72">
        <w:rPr>
          <w:rFonts w:ascii="Times New Roman" w:hAnsi="Times New Roman" w:cs="Times New Roman"/>
          <w:bCs/>
        </w:rPr>
        <w:t>ndrew</w:t>
      </w:r>
      <w:r w:rsidRPr="006909CE">
        <w:rPr>
          <w:rFonts w:ascii="Times New Roman" w:hAnsi="Times New Roman" w:cs="Times New Roman"/>
          <w:bCs/>
        </w:rPr>
        <w:t>. 2014.</w:t>
      </w:r>
      <w:r w:rsidR="00B965FE" w:rsidRPr="006909CE">
        <w:rPr>
          <w:rFonts w:ascii="Times New Roman" w:hAnsi="Times New Roman" w:cs="Times New Roman"/>
          <w:bCs/>
        </w:rPr>
        <w:t xml:space="preserve"> </w:t>
      </w:r>
      <w:r w:rsidR="00B965FE" w:rsidRPr="000934FA">
        <w:rPr>
          <w:rFonts w:ascii="Times New Roman" w:hAnsi="Times New Roman" w:cs="Times New Roman"/>
          <w:bCs/>
          <w:i/>
        </w:rPr>
        <w:t>House prices, ownership and affordability: trends in New South Wales</w:t>
      </w:r>
      <w:r w:rsidR="00B965FE" w:rsidRPr="000934FA">
        <w:rPr>
          <w:rFonts w:ascii="Times New Roman" w:hAnsi="Times New Roman" w:cs="Times New Roman"/>
          <w:bCs/>
        </w:rPr>
        <w:t xml:space="preserve">, NSW Parliamentary Research Service, Briefing Paper no. 1/2014, accessed </w:t>
      </w:r>
      <w:r w:rsidR="000E728C">
        <w:rPr>
          <w:rFonts w:ascii="Times New Roman" w:hAnsi="Times New Roman" w:cs="Times New Roman"/>
          <w:bCs/>
        </w:rPr>
        <w:t>12 October 2016.</w:t>
      </w:r>
      <w:r w:rsidR="00B965FE" w:rsidRPr="000934FA">
        <w:rPr>
          <w:rFonts w:ascii="Times New Roman" w:hAnsi="Times New Roman" w:cs="Times New Roman"/>
          <w:bCs/>
        </w:rPr>
        <w:t xml:space="preserve"> </w:t>
      </w:r>
      <w:r w:rsidR="005979CE" w:rsidRPr="005979CE">
        <w:rPr>
          <w:rFonts w:ascii="Times New Roman" w:hAnsi="Times New Roman" w:cs="Times New Roman"/>
          <w:bCs/>
        </w:rPr>
        <w:t xml:space="preserve">https://www.parliament.nsw.gov.au/researchpapers/Documents/house-prices-ownership-and-affordability-trends-/Trends%20in%20home%20ownership%20-%20REVISED.pdf </w:t>
      </w:r>
    </w:p>
    <w:p w14:paraId="49FF5447" w14:textId="0BC923C2" w:rsidR="0048274F" w:rsidRPr="006909CE" w:rsidRDefault="0048274F" w:rsidP="00260B7A">
      <w:pPr>
        <w:pStyle w:val="Default"/>
        <w:spacing w:line="480" w:lineRule="auto"/>
        <w:rPr>
          <w:rFonts w:ascii="Times New Roman" w:hAnsi="Times New Roman" w:cs="Times New Roman"/>
          <w:bCs/>
        </w:rPr>
      </w:pPr>
      <w:r w:rsidRPr="006909CE">
        <w:rPr>
          <w:rFonts w:ascii="Times New Roman" w:hAnsi="Times New Roman" w:cs="Times New Roman"/>
          <w:bCs/>
        </w:rPr>
        <w:t>Heckman, J</w:t>
      </w:r>
      <w:r w:rsidR="00F60A72">
        <w:rPr>
          <w:rFonts w:ascii="Times New Roman" w:hAnsi="Times New Roman" w:cs="Times New Roman"/>
          <w:bCs/>
        </w:rPr>
        <w:t>ames J</w:t>
      </w:r>
      <w:r w:rsidRPr="006909CE">
        <w:rPr>
          <w:rFonts w:ascii="Times New Roman" w:hAnsi="Times New Roman" w:cs="Times New Roman"/>
          <w:bCs/>
        </w:rPr>
        <w:t xml:space="preserve">. </w:t>
      </w:r>
      <w:r w:rsidR="00155DB9" w:rsidRPr="006909CE">
        <w:rPr>
          <w:rFonts w:ascii="Times New Roman" w:hAnsi="Times New Roman" w:cs="Times New Roman"/>
          <w:bCs/>
        </w:rPr>
        <w:t>1998.</w:t>
      </w:r>
      <w:r w:rsidRPr="006909CE">
        <w:rPr>
          <w:rFonts w:ascii="Times New Roman" w:hAnsi="Times New Roman" w:cs="Times New Roman"/>
          <w:bCs/>
        </w:rPr>
        <w:t xml:space="preserve"> </w:t>
      </w:r>
      <w:r w:rsidR="00F60A72">
        <w:rPr>
          <w:rFonts w:ascii="Times New Roman" w:hAnsi="Times New Roman" w:cs="Times New Roman"/>
          <w:bCs/>
        </w:rPr>
        <w:t>“</w:t>
      </w:r>
      <w:r w:rsidRPr="006909CE">
        <w:rPr>
          <w:rFonts w:ascii="Times New Roman" w:hAnsi="Times New Roman" w:cs="Times New Roman"/>
          <w:bCs/>
        </w:rPr>
        <w:t>Detecting Discrimination.</w:t>
      </w:r>
      <w:r w:rsidR="00F60A72">
        <w:rPr>
          <w:rFonts w:ascii="Times New Roman" w:hAnsi="Times New Roman" w:cs="Times New Roman"/>
          <w:bCs/>
        </w:rPr>
        <w:t>”</w:t>
      </w:r>
      <w:r w:rsidRPr="006909CE">
        <w:rPr>
          <w:rFonts w:ascii="Times New Roman" w:hAnsi="Times New Roman" w:cs="Times New Roman"/>
          <w:bCs/>
        </w:rPr>
        <w:t xml:space="preserve"> </w:t>
      </w:r>
      <w:r w:rsidRPr="006909CE">
        <w:rPr>
          <w:rFonts w:ascii="Times New Roman" w:hAnsi="Times New Roman" w:cs="Times New Roman"/>
          <w:bCs/>
          <w:i/>
        </w:rPr>
        <w:t>Journal of Economics Perspectives</w:t>
      </w:r>
      <w:r w:rsidR="00155DB9" w:rsidRPr="006909CE">
        <w:rPr>
          <w:rFonts w:ascii="Times New Roman" w:hAnsi="Times New Roman" w:cs="Times New Roman"/>
          <w:bCs/>
        </w:rPr>
        <w:t xml:space="preserve"> 12</w:t>
      </w:r>
      <w:r w:rsidR="001E353E" w:rsidRPr="006909CE">
        <w:rPr>
          <w:rFonts w:ascii="Times New Roman" w:hAnsi="Times New Roman" w:cs="Times New Roman"/>
          <w:bCs/>
        </w:rPr>
        <w:t xml:space="preserve"> (2)</w:t>
      </w:r>
      <w:r w:rsidR="00155DB9" w:rsidRPr="006909CE">
        <w:rPr>
          <w:rFonts w:ascii="Times New Roman" w:hAnsi="Times New Roman" w:cs="Times New Roman"/>
          <w:bCs/>
        </w:rPr>
        <w:t>:</w:t>
      </w:r>
      <w:r w:rsidRPr="006909CE">
        <w:rPr>
          <w:rFonts w:ascii="Times New Roman" w:hAnsi="Times New Roman" w:cs="Times New Roman"/>
          <w:bCs/>
        </w:rPr>
        <w:t xml:space="preserve"> 101-116.</w:t>
      </w:r>
    </w:p>
    <w:p w14:paraId="44B40A63" w14:textId="7B16BCB0" w:rsidR="0048274F" w:rsidRPr="006909CE" w:rsidRDefault="00A4154B" w:rsidP="00260B7A">
      <w:pPr>
        <w:pStyle w:val="Default"/>
        <w:spacing w:line="480" w:lineRule="auto"/>
        <w:rPr>
          <w:rFonts w:ascii="Times New Roman" w:hAnsi="Times New Roman" w:cs="Times New Roman"/>
          <w:bCs/>
        </w:rPr>
      </w:pPr>
      <w:r>
        <w:rPr>
          <w:rFonts w:ascii="Times New Roman" w:hAnsi="Times New Roman" w:cs="Times New Roman"/>
          <w:bCs/>
        </w:rPr>
        <w:t>Heckman, James J.</w:t>
      </w:r>
      <w:r w:rsidR="0048274F" w:rsidRPr="006909CE">
        <w:rPr>
          <w:rFonts w:ascii="Times New Roman" w:hAnsi="Times New Roman" w:cs="Times New Roman"/>
          <w:bCs/>
        </w:rPr>
        <w:t xml:space="preserve">, and </w:t>
      </w:r>
      <w:r>
        <w:rPr>
          <w:rFonts w:ascii="Times New Roman" w:hAnsi="Times New Roman" w:cs="Times New Roman"/>
          <w:bCs/>
        </w:rPr>
        <w:t>Peter</w:t>
      </w:r>
      <w:r w:rsidR="00155DB9" w:rsidRPr="006909CE">
        <w:rPr>
          <w:rFonts w:ascii="Times New Roman" w:hAnsi="Times New Roman" w:cs="Times New Roman"/>
          <w:bCs/>
        </w:rPr>
        <w:t xml:space="preserve"> </w:t>
      </w:r>
      <w:proofErr w:type="spellStart"/>
      <w:r w:rsidR="00155DB9" w:rsidRPr="006909CE">
        <w:rPr>
          <w:rFonts w:ascii="Times New Roman" w:hAnsi="Times New Roman" w:cs="Times New Roman"/>
          <w:bCs/>
        </w:rPr>
        <w:t>Siegelman</w:t>
      </w:r>
      <w:proofErr w:type="spellEnd"/>
      <w:r w:rsidR="0048274F" w:rsidRPr="006909CE">
        <w:rPr>
          <w:rFonts w:ascii="Times New Roman" w:hAnsi="Times New Roman" w:cs="Times New Roman"/>
          <w:bCs/>
        </w:rPr>
        <w:t xml:space="preserve">. </w:t>
      </w:r>
      <w:r w:rsidR="00155DB9" w:rsidRPr="006909CE">
        <w:rPr>
          <w:rFonts w:ascii="Times New Roman" w:hAnsi="Times New Roman" w:cs="Times New Roman"/>
          <w:bCs/>
        </w:rPr>
        <w:t>1993.</w:t>
      </w:r>
      <w:r w:rsidR="0048274F" w:rsidRPr="006909CE">
        <w:rPr>
          <w:rFonts w:ascii="Times New Roman" w:hAnsi="Times New Roman" w:cs="Times New Roman"/>
          <w:bCs/>
        </w:rPr>
        <w:t xml:space="preserve"> </w:t>
      </w:r>
      <w:r>
        <w:rPr>
          <w:rFonts w:ascii="Times New Roman" w:hAnsi="Times New Roman" w:cs="Times New Roman"/>
          <w:bCs/>
        </w:rPr>
        <w:t>“</w:t>
      </w:r>
      <w:r w:rsidR="0048274F" w:rsidRPr="006909CE">
        <w:rPr>
          <w:rFonts w:ascii="Times New Roman" w:hAnsi="Times New Roman" w:cs="Times New Roman"/>
          <w:bCs/>
        </w:rPr>
        <w:t>The Urban Institute Audit Studies: Their Methods an</w:t>
      </w:r>
      <w:r w:rsidR="00155DB9" w:rsidRPr="006909CE">
        <w:rPr>
          <w:rFonts w:ascii="Times New Roman" w:hAnsi="Times New Roman" w:cs="Times New Roman"/>
          <w:bCs/>
        </w:rPr>
        <w:t>d Findings.</w:t>
      </w:r>
      <w:r>
        <w:rPr>
          <w:rFonts w:ascii="Times New Roman" w:hAnsi="Times New Roman" w:cs="Times New Roman"/>
          <w:bCs/>
        </w:rPr>
        <w:t>”</w:t>
      </w:r>
      <w:r w:rsidR="00155DB9" w:rsidRPr="006909CE">
        <w:rPr>
          <w:rFonts w:ascii="Times New Roman" w:hAnsi="Times New Roman" w:cs="Times New Roman"/>
          <w:bCs/>
        </w:rPr>
        <w:t xml:space="preserve"> </w:t>
      </w:r>
      <w:proofErr w:type="gramStart"/>
      <w:r w:rsidR="00155DB9" w:rsidRPr="006909CE">
        <w:rPr>
          <w:rFonts w:ascii="Times New Roman" w:hAnsi="Times New Roman" w:cs="Times New Roman"/>
          <w:bCs/>
        </w:rPr>
        <w:t>I</w:t>
      </w:r>
      <w:r w:rsidR="0048274F" w:rsidRPr="006909CE">
        <w:rPr>
          <w:rFonts w:ascii="Times New Roman" w:hAnsi="Times New Roman" w:cs="Times New Roman"/>
          <w:bCs/>
        </w:rPr>
        <w:t xml:space="preserve">n </w:t>
      </w:r>
      <w:r w:rsidR="0048274F" w:rsidRPr="006909CE">
        <w:rPr>
          <w:rFonts w:ascii="Times New Roman" w:hAnsi="Times New Roman" w:cs="Times New Roman"/>
          <w:bCs/>
          <w:i/>
        </w:rPr>
        <w:t>Clear and Convincing Evidence: Measurement of Discrimination in America</w:t>
      </w:r>
      <w:r w:rsidR="0048274F" w:rsidRPr="006909CE">
        <w:rPr>
          <w:rFonts w:ascii="Times New Roman" w:hAnsi="Times New Roman" w:cs="Times New Roman"/>
          <w:bCs/>
        </w:rPr>
        <w:t xml:space="preserve">, </w:t>
      </w:r>
      <w:r w:rsidR="00155DB9" w:rsidRPr="006909CE">
        <w:rPr>
          <w:rFonts w:ascii="Times New Roman" w:hAnsi="Times New Roman" w:cs="Times New Roman"/>
          <w:bCs/>
        </w:rPr>
        <w:t>edi</w:t>
      </w:r>
      <w:r w:rsidR="000E728C">
        <w:rPr>
          <w:rFonts w:ascii="Times New Roman" w:hAnsi="Times New Roman" w:cs="Times New Roman"/>
          <w:bCs/>
        </w:rPr>
        <w:t xml:space="preserve">ted by Michael </w:t>
      </w:r>
      <w:r w:rsidR="00DC58AE" w:rsidRPr="006909CE">
        <w:rPr>
          <w:rFonts w:ascii="Times New Roman" w:hAnsi="Times New Roman" w:cs="Times New Roman"/>
          <w:bCs/>
        </w:rPr>
        <w:t>E. Fix</w:t>
      </w:r>
      <w:r w:rsidR="00155DB9" w:rsidRPr="006909CE">
        <w:rPr>
          <w:rFonts w:ascii="Times New Roman" w:hAnsi="Times New Roman" w:cs="Times New Roman"/>
          <w:bCs/>
        </w:rPr>
        <w:t xml:space="preserve"> and </w:t>
      </w:r>
      <w:r w:rsidR="000E728C">
        <w:rPr>
          <w:rFonts w:ascii="Times New Roman" w:hAnsi="Times New Roman" w:cs="Times New Roman"/>
          <w:bCs/>
        </w:rPr>
        <w:t xml:space="preserve">Raymond </w:t>
      </w:r>
      <w:r w:rsidR="00DC58AE" w:rsidRPr="006909CE">
        <w:rPr>
          <w:rFonts w:ascii="Times New Roman" w:hAnsi="Times New Roman" w:cs="Times New Roman"/>
          <w:bCs/>
        </w:rPr>
        <w:t xml:space="preserve">J. </w:t>
      </w:r>
      <w:proofErr w:type="spellStart"/>
      <w:r w:rsidR="00DC58AE" w:rsidRPr="006909CE">
        <w:rPr>
          <w:rFonts w:ascii="Times New Roman" w:hAnsi="Times New Roman" w:cs="Times New Roman"/>
          <w:bCs/>
        </w:rPr>
        <w:t>Struyk</w:t>
      </w:r>
      <w:proofErr w:type="spellEnd"/>
      <w:r w:rsidR="00DC58AE" w:rsidRPr="006909CE">
        <w:rPr>
          <w:rFonts w:ascii="Times New Roman" w:hAnsi="Times New Roman" w:cs="Times New Roman"/>
          <w:bCs/>
        </w:rPr>
        <w:t>,</w:t>
      </w:r>
      <w:r w:rsidR="0048274F" w:rsidRPr="006909CE">
        <w:rPr>
          <w:rFonts w:ascii="Times New Roman" w:hAnsi="Times New Roman" w:cs="Times New Roman"/>
          <w:bCs/>
        </w:rPr>
        <w:t xml:space="preserve"> </w:t>
      </w:r>
      <w:r w:rsidR="00DC58AE" w:rsidRPr="006909CE">
        <w:rPr>
          <w:rFonts w:ascii="Times New Roman" w:hAnsi="Times New Roman" w:cs="Times New Roman"/>
          <w:bCs/>
        </w:rPr>
        <w:t>187-258.</w:t>
      </w:r>
      <w:proofErr w:type="gramEnd"/>
      <w:r w:rsidR="00DC58AE" w:rsidRPr="006909CE">
        <w:rPr>
          <w:rFonts w:ascii="Times New Roman" w:hAnsi="Times New Roman" w:cs="Times New Roman"/>
          <w:bCs/>
        </w:rPr>
        <w:t xml:space="preserve"> Washington DC:</w:t>
      </w:r>
      <w:r w:rsidR="0048274F" w:rsidRPr="006909CE">
        <w:rPr>
          <w:rFonts w:ascii="Times New Roman" w:hAnsi="Times New Roman" w:cs="Times New Roman"/>
          <w:bCs/>
        </w:rPr>
        <w:t xml:space="preserve"> Urban Institute Press</w:t>
      </w:r>
      <w:r w:rsidR="00DC58AE" w:rsidRPr="006909CE">
        <w:rPr>
          <w:rFonts w:ascii="Times New Roman" w:hAnsi="Times New Roman" w:cs="Times New Roman"/>
          <w:bCs/>
        </w:rPr>
        <w:t>.</w:t>
      </w:r>
      <w:r w:rsidR="0048274F" w:rsidRPr="006909CE">
        <w:rPr>
          <w:rFonts w:ascii="Times New Roman" w:hAnsi="Times New Roman" w:cs="Times New Roman"/>
          <w:bCs/>
        </w:rPr>
        <w:t xml:space="preserve"> </w:t>
      </w:r>
    </w:p>
    <w:p w14:paraId="1F333F96" w14:textId="0FFCF435" w:rsidR="00DC58AE" w:rsidRPr="006909CE" w:rsidRDefault="00A4154B" w:rsidP="00260B7A">
      <w:pPr>
        <w:pStyle w:val="Default"/>
        <w:spacing w:line="480" w:lineRule="auto"/>
        <w:rPr>
          <w:rFonts w:ascii="Times New Roman" w:hAnsi="Times New Roman" w:cs="Times New Roman"/>
          <w:bCs/>
        </w:rPr>
      </w:pPr>
      <w:proofErr w:type="spellStart"/>
      <w:r>
        <w:rPr>
          <w:rFonts w:ascii="Times New Roman" w:hAnsi="Times New Roman" w:cs="Times New Roman"/>
          <w:bCs/>
        </w:rPr>
        <w:t>Hulse</w:t>
      </w:r>
      <w:proofErr w:type="spellEnd"/>
      <w:r>
        <w:rPr>
          <w:rFonts w:ascii="Times New Roman" w:hAnsi="Times New Roman" w:cs="Times New Roman"/>
          <w:bCs/>
        </w:rPr>
        <w:t>, Kath</w:t>
      </w:r>
      <w:r w:rsidR="003C2725" w:rsidRPr="006909CE">
        <w:rPr>
          <w:rFonts w:ascii="Times New Roman" w:hAnsi="Times New Roman" w:cs="Times New Roman"/>
          <w:bCs/>
        </w:rPr>
        <w:t xml:space="preserve">, </w:t>
      </w:r>
      <w:r>
        <w:rPr>
          <w:rFonts w:ascii="Times New Roman" w:hAnsi="Times New Roman" w:cs="Times New Roman"/>
          <w:bCs/>
        </w:rPr>
        <w:t>Hal</w:t>
      </w:r>
      <w:r w:rsidR="00DC58AE" w:rsidRPr="006909CE">
        <w:rPr>
          <w:rFonts w:ascii="Times New Roman" w:hAnsi="Times New Roman" w:cs="Times New Roman"/>
          <w:bCs/>
        </w:rPr>
        <w:t xml:space="preserve"> </w:t>
      </w:r>
      <w:r w:rsidR="003C2725" w:rsidRPr="006909CE">
        <w:rPr>
          <w:rFonts w:ascii="Times New Roman" w:hAnsi="Times New Roman" w:cs="Times New Roman"/>
          <w:bCs/>
        </w:rPr>
        <w:t xml:space="preserve">Pawson, </w:t>
      </w:r>
      <w:r>
        <w:rPr>
          <w:rFonts w:ascii="Times New Roman" w:hAnsi="Times New Roman" w:cs="Times New Roman"/>
          <w:bCs/>
        </w:rPr>
        <w:t>Margaret</w:t>
      </w:r>
      <w:r w:rsidR="00DC58AE" w:rsidRPr="006909CE">
        <w:rPr>
          <w:rFonts w:ascii="Times New Roman" w:hAnsi="Times New Roman" w:cs="Times New Roman"/>
          <w:bCs/>
        </w:rPr>
        <w:t xml:space="preserve"> </w:t>
      </w:r>
      <w:r w:rsidR="00B45671" w:rsidRPr="006909CE">
        <w:rPr>
          <w:rFonts w:ascii="Times New Roman" w:hAnsi="Times New Roman" w:cs="Times New Roman"/>
          <w:bCs/>
        </w:rPr>
        <w:t>R</w:t>
      </w:r>
      <w:r w:rsidR="00DC58AE" w:rsidRPr="006909CE">
        <w:rPr>
          <w:rFonts w:ascii="Times New Roman" w:hAnsi="Times New Roman" w:cs="Times New Roman"/>
          <w:bCs/>
        </w:rPr>
        <w:t>eynolds</w:t>
      </w:r>
      <w:r>
        <w:rPr>
          <w:rFonts w:ascii="Times New Roman" w:hAnsi="Times New Roman" w:cs="Times New Roman"/>
          <w:bCs/>
        </w:rPr>
        <w:t xml:space="preserve">, and </w:t>
      </w:r>
      <w:proofErr w:type="spellStart"/>
      <w:r>
        <w:rPr>
          <w:rFonts w:ascii="Times New Roman" w:hAnsi="Times New Roman" w:cs="Times New Roman"/>
          <w:bCs/>
        </w:rPr>
        <w:t>Shanaka</w:t>
      </w:r>
      <w:proofErr w:type="spellEnd"/>
      <w:r w:rsidR="003C2725" w:rsidRPr="006909CE">
        <w:rPr>
          <w:rFonts w:ascii="Times New Roman" w:hAnsi="Times New Roman" w:cs="Times New Roman"/>
          <w:bCs/>
        </w:rPr>
        <w:t xml:space="preserve"> </w:t>
      </w:r>
      <w:proofErr w:type="spellStart"/>
      <w:r w:rsidR="003C2725" w:rsidRPr="006909CE">
        <w:rPr>
          <w:rFonts w:ascii="Times New Roman" w:hAnsi="Times New Roman" w:cs="Times New Roman"/>
          <w:bCs/>
        </w:rPr>
        <w:t>Herath</w:t>
      </w:r>
      <w:proofErr w:type="spellEnd"/>
      <w:r w:rsidR="003C2725" w:rsidRPr="006909CE">
        <w:rPr>
          <w:rFonts w:ascii="Times New Roman" w:hAnsi="Times New Roman" w:cs="Times New Roman"/>
          <w:bCs/>
        </w:rPr>
        <w:t>. 2014</w:t>
      </w:r>
      <w:r w:rsidR="00DC58AE" w:rsidRPr="006909CE">
        <w:rPr>
          <w:rFonts w:ascii="Times New Roman" w:hAnsi="Times New Roman" w:cs="Times New Roman"/>
          <w:bCs/>
        </w:rPr>
        <w:t>.</w:t>
      </w:r>
      <w:r w:rsidR="003C2725" w:rsidRPr="006909CE">
        <w:rPr>
          <w:rFonts w:ascii="Times New Roman" w:hAnsi="Times New Roman" w:cs="Times New Roman"/>
          <w:bCs/>
        </w:rPr>
        <w:t xml:space="preserve"> </w:t>
      </w:r>
      <w:r w:rsidR="003C2725" w:rsidRPr="006909CE">
        <w:rPr>
          <w:rFonts w:ascii="Times New Roman" w:hAnsi="Times New Roman" w:cs="Times New Roman"/>
          <w:bCs/>
          <w:i/>
        </w:rPr>
        <w:t xml:space="preserve">Disadvantaged </w:t>
      </w:r>
      <w:r w:rsidR="00B45671" w:rsidRPr="006909CE">
        <w:rPr>
          <w:rFonts w:ascii="Times New Roman" w:hAnsi="Times New Roman" w:cs="Times New Roman"/>
          <w:bCs/>
          <w:i/>
        </w:rPr>
        <w:t>P</w:t>
      </w:r>
      <w:r w:rsidR="003C2725" w:rsidRPr="006909CE">
        <w:rPr>
          <w:rFonts w:ascii="Times New Roman" w:hAnsi="Times New Roman" w:cs="Times New Roman"/>
          <w:bCs/>
          <w:i/>
        </w:rPr>
        <w:t xml:space="preserve">laces in </w:t>
      </w:r>
      <w:r w:rsidR="00B45671" w:rsidRPr="006909CE">
        <w:rPr>
          <w:rFonts w:ascii="Times New Roman" w:hAnsi="Times New Roman" w:cs="Times New Roman"/>
          <w:bCs/>
          <w:i/>
        </w:rPr>
        <w:t>U</w:t>
      </w:r>
      <w:r w:rsidR="003C2725" w:rsidRPr="006909CE">
        <w:rPr>
          <w:rFonts w:ascii="Times New Roman" w:hAnsi="Times New Roman" w:cs="Times New Roman"/>
          <w:bCs/>
          <w:i/>
        </w:rPr>
        <w:t xml:space="preserve">rban Australia: </w:t>
      </w:r>
      <w:proofErr w:type="spellStart"/>
      <w:r w:rsidR="00B45671" w:rsidRPr="006909CE">
        <w:rPr>
          <w:rFonts w:ascii="Times New Roman" w:hAnsi="Times New Roman" w:cs="Times New Roman"/>
          <w:bCs/>
          <w:i/>
        </w:rPr>
        <w:t>A</w:t>
      </w:r>
      <w:r w:rsidR="003C2725" w:rsidRPr="006909CE">
        <w:rPr>
          <w:rFonts w:ascii="Times New Roman" w:hAnsi="Times New Roman" w:cs="Times New Roman"/>
          <w:bCs/>
          <w:i/>
        </w:rPr>
        <w:t>nalysing</w:t>
      </w:r>
      <w:proofErr w:type="spellEnd"/>
      <w:r w:rsidR="003C2725" w:rsidRPr="006909CE">
        <w:rPr>
          <w:rFonts w:ascii="Times New Roman" w:hAnsi="Times New Roman" w:cs="Times New Roman"/>
          <w:bCs/>
          <w:i/>
        </w:rPr>
        <w:t xml:space="preserve"> </w:t>
      </w:r>
      <w:r w:rsidR="00B45671" w:rsidRPr="006909CE">
        <w:rPr>
          <w:rFonts w:ascii="Times New Roman" w:hAnsi="Times New Roman" w:cs="Times New Roman"/>
          <w:bCs/>
          <w:i/>
        </w:rPr>
        <w:t>S</w:t>
      </w:r>
      <w:r w:rsidR="003C2725" w:rsidRPr="006909CE">
        <w:rPr>
          <w:rFonts w:ascii="Times New Roman" w:hAnsi="Times New Roman" w:cs="Times New Roman"/>
          <w:bCs/>
          <w:i/>
        </w:rPr>
        <w:t xml:space="preserve">ocioeconomic </w:t>
      </w:r>
      <w:r w:rsidR="00B45671" w:rsidRPr="006909CE">
        <w:rPr>
          <w:rFonts w:ascii="Times New Roman" w:hAnsi="Times New Roman" w:cs="Times New Roman"/>
          <w:bCs/>
          <w:i/>
        </w:rPr>
        <w:t>D</w:t>
      </w:r>
      <w:r w:rsidR="003C2725" w:rsidRPr="006909CE">
        <w:rPr>
          <w:rFonts w:ascii="Times New Roman" w:hAnsi="Times New Roman" w:cs="Times New Roman"/>
          <w:bCs/>
          <w:i/>
        </w:rPr>
        <w:t xml:space="preserve">iversity and </w:t>
      </w:r>
      <w:r w:rsidR="00B45671" w:rsidRPr="006909CE">
        <w:rPr>
          <w:rFonts w:ascii="Times New Roman" w:hAnsi="Times New Roman" w:cs="Times New Roman"/>
          <w:bCs/>
          <w:i/>
        </w:rPr>
        <w:t>H</w:t>
      </w:r>
      <w:r w:rsidR="003C2725" w:rsidRPr="006909CE">
        <w:rPr>
          <w:rFonts w:ascii="Times New Roman" w:hAnsi="Times New Roman" w:cs="Times New Roman"/>
          <w:bCs/>
          <w:i/>
        </w:rPr>
        <w:t xml:space="preserve">ousing </w:t>
      </w:r>
      <w:r w:rsidR="00B45671" w:rsidRPr="006909CE">
        <w:rPr>
          <w:rFonts w:ascii="Times New Roman" w:hAnsi="Times New Roman" w:cs="Times New Roman"/>
          <w:bCs/>
          <w:i/>
        </w:rPr>
        <w:t>M</w:t>
      </w:r>
      <w:r w:rsidR="003C2725" w:rsidRPr="006909CE">
        <w:rPr>
          <w:rFonts w:ascii="Times New Roman" w:hAnsi="Times New Roman" w:cs="Times New Roman"/>
          <w:bCs/>
          <w:i/>
        </w:rPr>
        <w:t xml:space="preserve">arket </w:t>
      </w:r>
      <w:r w:rsidR="00B45671" w:rsidRPr="006909CE">
        <w:rPr>
          <w:rFonts w:ascii="Times New Roman" w:hAnsi="Times New Roman" w:cs="Times New Roman"/>
          <w:bCs/>
          <w:i/>
        </w:rPr>
        <w:t>P</w:t>
      </w:r>
      <w:r w:rsidR="003C2725" w:rsidRPr="006909CE">
        <w:rPr>
          <w:rFonts w:ascii="Times New Roman" w:hAnsi="Times New Roman" w:cs="Times New Roman"/>
          <w:bCs/>
          <w:i/>
        </w:rPr>
        <w:t>erformance</w:t>
      </w:r>
      <w:r w:rsidR="003C2725" w:rsidRPr="006909CE">
        <w:rPr>
          <w:rFonts w:ascii="Times New Roman" w:hAnsi="Times New Roman" w:cs="Times New Roman"/>
          <w:bCs/>
        </w:rPr>
        <w:t>.</w:t>
      </w:r>
      <w:r w:rsidR="00DC58AE" w:rsidRPr="006909CE">
        <w:rPr>
          <w:rFonts w:ascii="Times New Roman" w:hAnsi="Times New Roman" w:cs="Times New Roman"/>
          <w:bCs/>
        </w:rPr>
        <w:t xml:space="preserve"> AHURI Final Report No. 225.</w:t>
      </w:r>
      <w:r w:rsidR="003C2725" w:rsidRPr="006909CE">
        <w:rPr>
          <w:rFonts w:ascii="Times New Roman" w:hAnsi="Times New Roman" w:cs="Times New Roman"/>
          <w:bCs/>
        </w:rPr>
        <w:t xml:space="preserve"> </w:t>
      </w:r>
      <w:r w:rsidR="006B16A4" w:rsidRPr="006909CE">
        <w:rPr>
          <w:rFonts w:ascii="Times New Roman" w:hAnsi="Times New Roman" w:cs="Times New Roman"/>
          <w:bCs/>
        </w:rPr>
        <w:t xml:space="preserve">Melbourne, VIC: </w:t>
      </w:r>
      <w:r w:rsidR="003C2725" w:rsidRPr="006909CE">
        <w:rPr>
          <w:rFonts w:ascii="Times New Roman" w:hAnsi="Times New Roman" w:cs="Times New Roman"/>
          <w:bCs/>
        </w:rPr>
        <w:t>Australian Housing and Urban</w:t>
      </w:r>
      <w:r w:rsidR="00DC58AE" w:rsidRPr="006909CE">
        <w:rPr>
          <w:rFonts w:ascii="Times New Roman" w:hAnsi="Times New Roman" w:cs="Times New Roman"/>
          <w:bCs/>
        </w:rPr>
        <w:t xml:space="preserve"> Research Institute</w:t>
      </w:r>
      <w:r w:rsidR="00B45671" w:rsidRPr="006909CE">
        <w:rPr>
          <w:rFonts w:ascii="Times New Roman" w:hAnsi="Times New Roman" w:cs="Times New Roman"/>
          <w:bCs/>
        </w:rPr>
        <w:t>.</w:t>
      </w:r>
    </w:p>
    <w:p w14:paraId="7E48AC61" w14:textId="0BF78821" w:rsidR="00390727" w:rsidRDefault="00A4154B" w:rsidP="00260B7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Hunter, William C., and Mary Beth</w:t>
      </w:r>
      <w:r w:rsidR="006B16A4" w:rsidRPr="006909CE">
        <w:rPr>
          <w:rFonts w:ascii="Times New Roman" w:hAnsi="Times New Roman" w:cs="Times New Roman"/>
          <w:sz w:val="24"/>
          <w:szCs w:val="24"/>
          <w:lang w:val="en-US"/>
        </w:rPr>
        <w:t xml:space="preserve"> Walker. 1996.</w:t>
      </w:r>
      <w:r w:rsidR="00390727" w:rsidRPr="006909C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90727" w:rsidRPr="006909CE">
        <w:rPr>
          <w:rFonts w:ascii="Times New Roman" w:hAnsi="Times New Roman" w:cs="Times New Roman"/>
          <w:sz w:val="24"/>
          <w:szCs w:val="24"/>
          <w:lang w:val="en-US"/>
        </w:rPr>
        <w:t xml:space="preserve">The </w:t>
      </w:r>
      <w:r w:rsidR="00B45671" w:rsidRPr="006909CE">
        <w:rPr>
          <w:rFonts w:ascii="Times New Roman" w:hAnsi="Times New Roman" w:cs="Times New Roman"/>
          <w:sz w:val="24"/>
          <w:szCs w:val="24"/>
          <w:lang w:val="en-US"/>
        </w:rPr>
        <w:t>c</w:t>
      </w:r>
      <w:r w:rsidR="00390727" w:rsidRPr="006909CE">
        <w:rPr>
          <w:rFonts w:ascii="Times New Roman" w:hAnsi="Times New Roman" w:cs="Times New Roman"/>
          <w:sz w:val="24"/>
          <w:szCs w:val="24"/>
          <w:lang w:val="en-US"/>
        </w:rPr>
        <w:t xml:space="preserve">ultural </w:t>
      </w:r>
      <w:r w:rsidR="00B45671" w:rsidRPr="006909CE">
        <w:rPr>
          <w:rFonts w:ascii="Times New Roman" w:hAnsi="Times New Roman" w:cs="Times New Roman"/>
          <w:sz w:val="24"/>
          <w:szCs w:val="24"/>
          <w:lang w:val="en-US"/>
        </w:rPr>
        <w:t>a</w:t>
      </w:r>
      <w:r w:rsidR="00390727" w:rsidRPr="006909CE">
        <w:rPr>
          <w:rFonts w:ascii="Times New Roman" w:hAnsi="Times New Roman" w:cs="Times New Roman"/>
          <w:sz w:val="24"/>
          <w:szCs w:val="24"/>
          <w:lang w:val="en-US"/>
        </w:rPr>
        <w:t xml:space="preserve">ffinity </w:t>
      </w:r>
      <w:r w:rsidR="00B45671" w:rsidRPr="006909CE">
        <w:rPr>
          <w:rFonts w:ascii="Times New Roman" w:hAnsi="Times New Roman" w:cs="Times New Roman"/>
          <w:sz w:val="24"/>
          <w:szCs w:val="24"/>
          <w:lang w:val="en-US"/>
        </w:rPr>
        <w:t>h</w:t>
      </w:r>
      <w:r w:rsidR="00390727" w:rsidRPr="006909CE">
        <w:rPr>
          <w:rFonts w:ascii="Times New Roman" w:hAnsi="Times New Roman" w:cs="Times New Roman"/>
          <w:sz w:val="24"/>
          <w:szCs w:val="24"/>
          <w:lang w:val="en-US"/>
        </w:rPr>
        <w:t xml:space="preserve">ypothesis and </w:t>
      </w:r>
      <w:r w:rsidR="00B45671" w:rsidRPr="006909CE">
        <w:rPr>
          <w:rFonts w:ascii="Times New Roman" w:hAnsi="Times New Roman" w:cs="Times New Roman"/>
          <w:sz w:val="24"/>
          <w:szCs w:val="24"/>
          <w:lang w:val="en-US"/>
        </w:rPr>
        <w:t>m</w:t>
      </w:r>
      <w:r w:rsidR="00390727" w:rsidRPr="006909CE">
        <w:rPr>
          <w:rFonts w:ascii="Times New Roman" w:hAnsi="Times New Roman" w:cs="Times New Roman"/>
          <w:sz w:val="24"/>
          <w:szCs w:val="24"/>
          <w:lang w:val="en-US"/>
        </w:rPr>
        <w:t xml:space="preserve">ortgage </w:t>
      </w:r>
      <w:r w:rsidR="00B45671" w:rsidRPr="006909CE">
        <w:rPr>
          <w:rFonts w:ascii="Times New Roman" w:hAnsi="Times New Roman" w:cs="Times New Roman"/>
          <w:sz w:val="24"/>
          <w:szCs w:val="24"/>
          <w:lang w:val="en-US"/>
        </w:rPr>
        <w:t>l</w:t>
      </w:r>
      <w:r w:rsidR="00390727" w:rsidRPr="006909CE">
        <w:rPr>
          <w:rFonts w:ascii="Times New Roman" w:hAnsi="Times New Roman" w:cs="Times New Roman"/>
          <w:sz w:val="24"/>
          <w:szCs w:val="24"/>
          <w:lang w:val="en-US"/>
        </w:rPr>
        <w:t xml:space="preserve">ending </w:t>
      </w:r>
      <w:r w:rsidR="00B45671" w:rsidRPr="006909CE">
        <w:rPr>
          <w:rFonts w:ascii="Times New Roman" w:hAnsi="Times New Roman" w:cs="Times New Roman"/>
          <w:sz w:val="24"/>
          <w:szCs w:val="24"/>
          <w:lang w:val="en-US"/>
        </w:rPr>
        <w:t>d</w:t>
      </w:r>
      <w:r w:rsidR="00390727" w:rsidRPr="006909CE">
        <w:rPr>
          <w:rFonts w:ascii="Times New Roman" w:hAnsi="Times New Roman" w:cs="Times New Roman"/>
          <w:sz w:val="24"/>
          <w:szCs w:val="24"/>
          <w:lang w:val="en-US"/>
        </w:rPr>
        <w:t>ecisions</w:t>
      </w:r>
      <w:r w:rsidR="006B16A4" w:rsidRPr="006909CE">
        <w:rPr>
          <w:rFonts w:ascii="Times New Roman" w:hAnsi="Times New Roman" w:cs="Times New Roman"/>
          <w:sz w:val="24"/>
          <w:szCs w:val="24"/>
          <w:lang w:val="en-US"/>
        </w:rPr>
        <w:t>.</w:t>
      </w:r>
      <w:r>
        <w:rPr>
          <w:rFonts w:ascii="Times New Roman" w:hAnsi="Times New Roman" w:cs="Times New Roman"/>
          <w:sz w:val="24"/>
          <w:szCs w:val="24"/>
          <w:lang w:val="en-US"/>
        </w:rPr>
        <w:t>”</w:t>
      </w:r>
      <w:r w:rsidR="00390727" w:rsidRPr="006909CE">
        <w:rPr>
          <w:rFonts w:ascii="Times New Roman" w:hAnsi="Times New Roman" w:cs="Times New Roman"/>
          <w:sz w:val="24"/>
          <w:szCs w:val="24"/>
          <w:lang w:val="en-US"/>
        </w:rPr>
        <w:t xml:space="preserve"> </w:t>
      </w:r>
      <w:r w:rsidR="00390727" w:rsidRPr="006909CE">
        <w:rPr>
          <w:rFonts w:ascii="Times New Roman" w:hAnsi="Times New Roman" w:cs="Times New Roman"/>
          <w:i/>
          <w:iCs/>
          <w:sz w:val="24"/>
          <w:szCs w:val="24"/>
          <w:lang w:val="en-US"/>
        </w:rPr>
        <w:t>Journal of Real Estate Finance &amp; Economics</w:t>
      </w:r>
      <w:r w:rsidR="00390727" w:rsidRPr="006909CE">
        <w:rPr>
          <w:rFonts w:ascii="Times New Roman" w:hAnsi="Times New Roman" w:cs="Times New Roman"/>
          <w:iCs/>
          <w:sz w:val="24"/>
          <w:szCs w:val="24"/>
          <w:lang w:val="en-US"/>
        </w:rPr>
        <w:t xml:space="preserve"> 13</w:t>
      </w:r>
      <w:r w:rsidR="001E353E" w:rsidRPr="006909CE">
        <w:rPr>
          <w:rFonts w:ascii="Times New Roman" w:hAnsi="Times New Roman" w:cs="Times New Roman"/>
          <w:iCs/>
          <w:sz w:val="24"/>
          <w:szCs w:val="24"/>
          <w:lang w:val="en-US"/>
        </w:rPr>
        <w:t xml:space="preserve"> </w:t>
      </w:r>
      <w:r w:rsidR="00390727" w:rsidRPr="006909CE">
        <w:rPr>
          <w:rFonts w:ascii="Times New Roman" w:hAnsi="Times New Roman" w:cs="Times New Roman"/>
          <w:sz w:val="24"/>
          <w:szCs w:val="24"/>
          <w:lang w:val="en-US"/>
        </w:rPr>
        <w:t>(</w:t>
      </w:r>
      <w:r w:rsidR="006B16A4" w:rsidRPr="006909CE">
        <w:rPr>
          <w:rFonts w:ascii="Times New Roman" w:hAnsi="Times New Roman" w:cs="Times New Roman"/>
          <w:sz w:val="24"/>
          <w:szCs w:val="24"/>
          <w:lang w:val="en-US"/>
        </w:rPr>
        <w:t>1):</w:t>
      </w:r>
      <w:r w:rsidR="00390727" w:rsidRPr="006909CE">
        <w:rPr>
          <w:rFonts w:ascii="Times New Roman" w:hAnsi="Times New Roman" w:cs="Times New Roman"/>
          <w:sz w:val="24"/>
          <w:szCs w:val="24"/>
          <w:lang w:val="en-US"/>
        </w:rPr>
        <w:t xml:space="preserve"> 57-70.</w:t>
      </w:r>
    </w:p>
    <w:p w14:paraId="6FA0B665" w14:textId="5FDFBF5F" w:rsidR="00AA3744" w:rsidRPr="006909CE" w:rsidRDefault="00AA3744" w:rsidP="00260B7A">
      <w:pPr>
        <w:spacing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MacDonald, Heather, Jacqueline Nelson, George Galster,</w:t>
      </w:r>
      <w:r w:rsidR="009B4460">
        <w:rPr>
          <w:rFonts w:ascii="Times New Roman" w:hAnsi="Times New Roman" w:cs="Times New Roman"/>
          <w:sz w:val="24"/>
          <w:szCs w:val="24"/>
          <w:lang w:val="en-US"/>
        </w:rPr>
        <w:t xml:space="preserve"> Yin Paradies, Kevin Dunn, and R</w:t>
      </w:r>
      <w:r>
        <w:rPr>
          <w:rFonts w:ascii="Times New Roman" w:hAnsi="Times New Roman" w:cs="Times New Roman"/>
          <w:sz w:val="24"/>
          <w:szCs w:val="24"/>
          <w:lang w:val="en-US"/>
        </w:rPr>
        <w:t>ae Dufty-Jones.</w:t>
      </w:r>
      <w:proofErr w:type="gramEnd"/>
      <w:r>
        <w:rPr>
          <w:rFonts w:ascii="Times New Roman" w:hAnsi="Times New Roman" w:cs="Times New Roman"/>
          <w:sz w:val="24"/>
          <w:szCs w:val="24"/>
          <w:lang w:val="en-US"/>
        </w:rPr>
        <w:t xml:space="preserve"> 2016. </w:t>
      </w:r>
      <w:r w:rsidR="009B4460">
        <w:rPr>
          <w:rFonts w:ascii="Times New Roman" w:hAnsi="Times New Roman" w:cs="Times New Roman"/>
          <w:sz w:val="24"/>
          <w:szCs w:val="24"/>
          <w:lang w:val="en-US"/>
        </w:rPr>
        <w:t xml:space="preserve">“Rental discrimination in the multi-ethnic metropolis: evidence from Sydney.” </w:t>
      </w:r>
      <w:r w:rsidR="009B4460" w:rsidRPr="009B4460">
        <w:rPr>
          <w:rFonts w:ascii="Times New Roman" w:hAnsi="Times New Roman" w:cs="Times New Roman"/>
          <w:i/>
          <w:sz w:val="24"/>
          <w:szCs w:val="24"/>
          <w:lang w:val="en-US"/>
        </w:rPr>
        <w:t>Urban Policy and Research</w:t>
      </w:r>
      <w:r w:rsidR="009B4460">
        <w:rPr>
          <w:rFonts w:ascii="Times New Roman" w:hAnsi="Times New Roman" w:cs="Times New Roman"/>
          <w:sz w:val="24"/>
          <w:szCs w:val="24"/>
          <w:lang w:val="en-US"/>
        </w:rPr>
        <w:t xml:space="preserve"> 34 (4): 373-385. </w:t>
      </w:r>
    </w:p>
    <w:p w14:paraId="727AC551" w14:textId="3251AA1E" w:rsidR="00652355" w:rsidRPr="000E728C" w:rsidRDefault="00A4154B" w:rsidP="00260B7A">
      <w:pPr>
        <w:pStyle w:val="Default"/>
        <w:spacing w:line="480" w:lineRule="auto"/>
        <w:rPr>
          <w:rFonts w:ascii="Times New Roman" w:hAnsi="Times New Roman" w:cs="Times New Roman"/>
        </w:rPr>
      </w:pPr>
      <w:proofErr w:type="gramStart"/>
      <w:r>
        <w:rPr>
          <w:rStyle w:val="reference-text"/>
          <w:rFonts w:ascii="Times New Roman" w:hAnsi="Times New Roman" w:cs="Times New Roman"/>
        </w:rPr>
        <w:t xml:space="preserve">Oh, Sun </w:t>
      </w:r>
      <w:proofErr w:type="spellStart"/>
      <w:r>
        <w:rPr>
          <w:rStyle w:val="reference-text"/>
          <w:rFonts w:ascii="Times New Roman" w:hAnsi="Times New Roman" w:cs="Times New Roman"/>
        </w:rPr>
        <w:t>Joong</w:t>
      </w:r>
      <w:proofErr w:type="spellEnd"/>
      <w:r>
        <w:rPr>
          <w:rStyle w:val="reference-text"/>
          <w:rFonts w:ascii="Times New Roman" w:hAnsi="Times New Roman" w:cs="Times New Roman"/>
        </w:rPr>
        <w:t xml:space="preserve"> and John</w:t>
      </w:r>
      <w:r w:rsidR="006B16A4" w:rsidRPr="006909CE">
        <w:rPr>
          <w:rStyle w:val="reference-text"/>
          <w:rFonts w:ascii="Times New Roman" w:hAnsi="Times New Roman" w:cs="Times New Roman"/>
        </w:rPr>
        <w:t xml:space="preserve"> </w:t>
      </w:r>
      <w:proofErr w:type="spellStart"/>
      <w:r w:rsidR="006B16A4" w:rsidRPr="006909CE">
        <w:rPr>
          <w:rStyle w:val="reference-text"/>
          <w:rFonts w:ascii="Times New Roman" w:hAnsi="Times New Roman" w:cs="Times New Roman"/>
        </w:rPr>
        <w:t>Yinger</w:t>
      </w:r>
      <w:proofErr w:type="spellEnd"/>
      <w:r w:rsidR="006B16A4" w:rsidRPr="006909CE">
        <w:rPr>
          <w:rStyle w:val="reference-text"/>
          <w:rFonts w:ascii="Times New Roman" w:hAnsi="Times New Roman" w:cs="Times New Roman"/>
        </w:rPr>
        <w:t>.</w:t>
      </w:r>
      <w:proofErr w:type="gramEnd"/>
      <w:r w:rsidR="006B16A4" w:rsidRPr="006909CE">
        <w:rPr>
          <w:rStyle w:val="reference-text"/>
          <w:rFonts w:ascii="Times New Roman" w:hAnsi="Times New Roman" w:cs="Times New Roman"/>
        </w:rPr>
        <w:t xml:space="preserve"> 2015.</w:t>
      </w:r>
      <w:r w:rsidR="00652355" w:rsidRPr="006909CE">
        <w:rPr>
          <w:rStyle w:val="reference-text"/>
          <w:rFonts w:ascii="Times New Roman" w:hAnsi="Times New Roman" w:cs="Times New Roman"/>
        </w:rPr>
        <w:t xml:space="preserve"> </w:t>
      </w:r>
      <w:r>
        <w:rPr>
          <w:rFonts w:ascii="Times New Roman" w:hAnsi="Times New Roman" w:cs="Times New Roman"/>
        </w:rPr>
        <w:t>“</w:t>
      </w:r>
      <w:r w:rsidR="00652355" w:rsidRPr="006909CE">
        <w:rPr>
          <w:rFonts w:ascii="Times New Roman" w:hAnsi="Times New Roman" w:cs="Times New Roman"/>
          <w:bCs/>
        </w:rPr>
        <w:t>What have we learned from paired testing in housing markets?</w:t>
      </w:r>
      <w:r>
        <w:rPr>
          <w:rFonts w:ascii="Times New Roman" w:hAnsi="Times New Roman" w:cs="Times New Roman"/>
          <w:bCs/>
        </w:rPr>
        <w:t>”</w:t>
      </w:r>
      <w:r w:rsidR="00652355" w:rsidRPr="006909CE">
        <w:rPr>
          <w:rFonts w:ascii="Times New Roman" w:hAnsi="Times New Roman" w:cs="Times New Roman"/>
          <w:bCs/>
        </w:rPr>
        <w:t xml:space="preserve"> </w:t>
      </w:r>
      <w:r w:rsidR="00652355" w:rsidRPr="006909CE">
        <w:rPr>
          <w:rStyle w:val="reference-text"/>
          <w:rFonts w:ascii="Times New Roman" w:hAnsi="Times New Roman" w:cs="Times New Roman"/>
          <w:i/>
        </w:rPr>
        <w:t>Cityscape</w:t>
      </w:r>
      <w:r w:rsidR="006B16A4" w:rsidRPr="006909CE">
        <w:rPr>
          <w:rStyle w:val="reference-text"/>
          <w:rFonts w:ascii="Times New Roman" w:hAnsi="Times New Roman" w:cs="Times New Roman"/>
        </w:rPr>
        <w:t xml:space="preserve"> 17</w:t>
      </w:r>
      <w:r w:rsidR="001E353E" w:rsidRPr="006909CE">
        <w:rPr>
          <w:rStyle w:val="reference-text"/>
          <w:rFonts w:ascii="Times New Roman" w:hAnsi="Times New Roman" w:cs="Times New Roman"/>
        </w:rPr>
        <w:t xml:space="preserve"> </w:t>
      </w:r>
      <w:r w:rsidR="006B16A4" w:rsidRPr="006909CE">
        <w:rPr>
          <w:rStyle w:val="reference-text"/>
          <w:rFonts w:ascii="Times New Roman" w:hAnsi="Times New Roman" w:cs="Times New Roman"/>
        </w:rPr>
        <w:t>(3):</w:t>
      </w:r>
      <w:r w:rsidR="00652355" w:rsidRPr="006909CE">
        <w:rPr>
          <w:rStyle w:val="reference-text"/>
          <w:rFonts w:ascii="Times New Roman" w:hAnsi="Times New Roman" w:cs="Times New Roman"/>
        </w:rPr>
        <w:t xml:space="preserve"> 15-59.</w:t>
      </w:r>
    </w:p>
    <w:p w14:paraId="0762BC3A" w14:textId="77777777" w:rsidR="00A4154B" w:rsidRDefault="00A4154B" w:rsidP="00260B7A">
      <w:pPr>
        <w:spacing w:line="48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Ondrich</w:t>
      </w:r>
      <w:proofErr w:type="spellEnd"/>
      <w:r>
        <w:rPr>
          <w:rFonts w:ascii="Times New Roman" w:hAnsi="Times New Roman" w:cs="Times New Roman"/>
          <w:sz w:val="24"/>
          <w:szCs w:val="24"/>
          <w:lang w:val="en-US"/>
        </w:rPr>
        <w:t>, Jan</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Stephen Ross, and John</w:t>
      </w:r>
      <w:r w:rsidR="006B16A4" w:rsidRPr="00181E9C">
        <w:rPr>
          <w:rFonts w:ascii="Times New Roman" w:hAnsi="Times New Roman" w:cs="Times New Roman"/>
          <w:sz w:val="24"/>
          <w:szCs w:val="24"/>
          <w:lang w:val="en-US"/>
        </w:rPr>
        <w:t xml:space="preserve"> </w:t>
      </w:r>
      <w:proofErr w:type="spellStart"/>
      <w:r w:rsidR="006B16A4" w:rsidRPr="00181E9C">
        <w:rPr>
          <w:rFonts w:ascii="Times New Roman" w:hAnsi="Times New Roman" w:cs="Times New Roman"/>
          <w:sz w:val="24"/>
          <w:szCs w:val="24"/>
          <w:lang w:val="en-US"/>
        </w:rPr>
        <w:t>Yinger</w:t>
      </w:r>
      <w:proofErr w:type="spellEnd"/>
      <w:r w:rsidR="006B16A4" w:rsidRPr="00181E9C">
        <w:rPr>
          <w:rFonts w:ascii="Times New Roman" w:hAnsi="Times New Roman" w:cs="Times New Roman"/>
          <w:sz w:val="24"/>
          <w:szCs w:val="24"/>
          <w:lang w:val="en-US"/>
        </w:rPr>
        <w:t>.</w:t>
      </w:r>
      <w:proofErr w:type="gramEnd"/>
      <w:r w:rsidR="006B16A4" w:rsidRPr="00181E9C">
        <w:rPr>
          <w:rFonts w:ascii="Times New Roman" w:hAnsi="Times New Roman" w:cs="Times New Roman"/>
          <w:sz w:val="24"/>
          <w:szCs w:val="24"/>
          <w:lang w:val="en-US"/>
        </w:rPr>
        <w:t xml:space="preserve"> 2001.</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Geography of housing discrimination</w:t>
      </w:r>
      <w:r w:rsidR="006B16A4" w:rsidRPr="00181E9C">
        <w:rPr>
          <w:rFonts w:ascii="Times New Roman" w:hAnsi="Times New Roman" w:cs="Times New Roman"/>
          <w:sz w:val="24"/>
          <w:szCs w:val="24"/>
          <w:lang w:val="en-US"/>
        </w:rPr>
        <w:t>.</w:t>
      </w:r>
      <w:r>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sidR="005D741D" w:rsidRPr="00181E9C">
        <w:rPr>
          <w:rFonts w:ascii="Times New Roman" w:hAnsi="Times New Roman" w:cs="Times New Roman"/>
          <w:i/>
          <w:sz w:val="24"/>
          <w:szCs w:val="24"/>
          <w:lang w:val="en-US"/>
        </w:rPr>
        <w:t xml:space="preserve">Journal of Housing </w:t>
      </w:r>
      <w:r w:rsidR="00E16826" w:rsidRPr="00181E9C">
        <w:rPr>
          <w:rFonts w:ascii="Times New Roman" w:hAnsi="Times New Roman" w:cs="Times New Roman"/>
          <w:i/>
          <w:sz w:val="24"/>
          <w:szCs w:val="24"/>
          <w:lang w:val="en-US"/>
        </w:rPr>
        <w:t>R</w:t>
      </w:r>
      <w:r w:rsidR="005D741D" w:rsidRPr="00181E9C">
        <w:rPr>
          <w:rFonts w:ascii="Times New Roman" w:hAnsi="Times New Roman" w:cs="Times New Roman"/>
          <w:i/>
          <w:sz w:val="24"/>
          <w:szCs w:val="24"/>
          <w:lang w:val="en-US"/>
        </w:rPr>
        <w:t>esearch</w:t>
      </w:r>
      <w:r w:rsidR="005D741D" w:rsidRPr="00181E9C">
        <w:rPr>
          <w:rFonts w:ascii="Times New Roman" w:hAnsi="Times New Roman" w:cs="Times New Roman"/>
          <w:sz w:val="24"/>
          <w:szCs w:val="24"/>
          <w:lang w:val="en-US"/>
        </w:rPr>
        <w:t xml:space="preserve"> 12 (2)</w:t>
      </w:r>
      <w:r w:rsidR="006B16A4" w:rsidRPr="00181E9C">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217-238. </w:t>
      </w:r>
    </w:p>
    <w:p w14:paraId="3C7FD4A4" w14:textId="4483892F" w:rsidR="00390727" w:rsidRPr="006909CE" w:rsidRDefault="00A4154B" w:rsidP="00260B7A">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Ondrich</w:t>
      </w:r>
      <w:proofErr w:type="spellEnd"/>
      <w:r>
        <w:rPr>
          <w:rFonts w:ascii="Times New Roman" w:hAnsi="Times New Roman" w:cs="Times New Roman"/>
          <w:sz w:val="24"/>
          <w:szCs w:val="24"/>
          <w:lang w:val="en-US"/>
        </w:rPr>
        <w:t>, Jan</w:t>
      </w:r>
      <w:r w:rsidR="00390727" w:rsidRPr="006909CE">
        <w:rPr>
          <w:rFonts w:ascii="Times New Roman" w:hAnsi="Times New Roman" w:cs="Times New Roman"/>
          <w:sz w:val="24"/>
          <w:szCs w:val="24"/>
          <w:lang w:val="en-US"/>
        </w:rPr>
        <w:t xml:space="preserve">, </w:t>
      </w:r>
      <w:r>
        <w:rPr>
          <w:rFonts w:ascii="Times New Roman" w:hAnsi="Times New Roman" w:cs="Times New Roman"/>
          <w:sz w:val="24"/>
          <w:szCs w:val="24"/>
          <w:lang w:val="en-US"/>
        </w:rPr>
        <w:t>Stephen Ross, and John</w:t>
      </w:r>
      <w:r w:rsidR="006B16A4" w:rsidRPr="006909CE">
        <w:rPr>
          <w:rFonts w:ascii="Times New Roman" w:hAnsi="Times New Roman" w:cs="Times New Roman"/>
          <w:sz w:val="24"/>
          <w:szCs w:val="24"/>
          <w:lang w:val="en-US"/>
        </w:rPr>
        <w:t xml:space="preserve"> </w:t>
      </w:r>
      <w:proofErr w:type="spellStart"/>
      <w:r w:rsidR="006B16A4" w:rsidRPr="006909CE">
        <w:rPr>
          <w:rFonts w:ascii="Times New Roman" w:hAnsi="Times New Roman" w:cs="Times New Roman"/>
          <w:sz w:val="24"/>
          <w:szCs w:val="24"/>
          <w:lang w:val="en-US"/>
        </w:rPr>
        <w:t>Yinger</w:t>
      </w:r>
      <w:proofErr w:type="spellEnd"/>
      <w:r w:rsidR="006B16A4" w:rsidRPr="006909CE">
        <w:rPr>
          <w:rFonts w:ascii="Times New Roman" w:hAnsi="Times New Roman" w:cs="Times New Roman"/>
          <w:sz w:val="24"/>
          <w:szCs w:val="24"/>
          <w:lang w:val="en-US"/>
        </w:rPr>
        <w:t>. 2003.</w:t>
      </w:r>
      <w:r w:rsidR="00390727" w:rsidRPr="000934F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90727" w:rsidRPr="000934FA">
        <w:rPr>
          <w:rFonts w:ascii="Times New Roman" w:hAnsi="Times New Roman" w:cs="Times New Roman"/>
          <w:sz w:val="24"/>
          <w:szCs w:val="24"/>
          <w:lang w:val="en-US"/>
        </w:rPr>
        <w:t xml:space="preserve">Now </w:t>
      </w:r>
      <w:r w:rsidR="00B45671" w:rsidRPr="000934FA">
        <w:rPr>
          <w:rFonts w:ascii="Times New Roman" w:hAnsi="Times New Roman" w:cs="Times New Roman"/>
          <w:sz w:val="24"/>
          <w:szCs w:val="24"/>
          <w:lang w:val="en-US"/>
        </w:rPr>
        <w:t>y</w:t>
      </w:r>
      <w:r w:rsidR="00390727" w:rsidRPr="000934FA">
        <w:rPr>
          <w:rFonts w:ascii="Times New Roman" w:hAnsi="Times New Roman" w:cs="Times New Roman"/>
          <w:sz w:val="24"/>
          <w:szCs w:val="24"/>
          <w:lang w:val="en-US"/>
        </w:rPr>
        <w:t xml:space="preserve">ou </w:t>
      </w:r>
      <w:r w:rsidR="00B45671" w:rsidRPr="000934FA">
        <w:rPr>
          <w:rFonts w:ascii="Times New Roman" w:hAnsi="Times New Roman" w:cs="Times New Roman"/>
          <w:sz w:val="24"/>
          <w:szCs w:val="24"/>
          <w:lang w:val="en-US"/>
        </w:rPr>
        <w:t>s</w:t>
      </w:r>
      <w:r w:rsidR="00390727" w:rsidRPr="000934FA">
        <w:rPr>
          <w:rFonts w:ascii="Times New Roman" w:hAnsi="Times New Roman" w:cs="Times New Roman"/>
          <w:sz w:val="24"/>
          <w:szCs w:val="24"/>
          <w:lang w:val="en-US"/>
        </w:rPr>
        <w:t xml:space="preserve">ee </w:t>
      </w:r>
      <w:r w:rsidR="00B45671" w:rsidRPr="0050533B">
        <w:rPr>
          <w:rFonts w:ascii="Times New Roman" w:hAnsi="Times New Roman" w:cs="Times New Roman"/>
          <w:sz w:val="24"/>
          <w:szCs w:val="24"/>
          <w:lang w:val="en-US"/>
        </w:rPr>
        <w:t>i</w:t>
      </w:r>
      <w:r w:rsidR="00390727" w:rsidRPr="0050533B">
        <w:rPr>
          <w:rFonts w:ascii="Times New Roman" w:hAnsi="Times New Roman" w:cs="Times New Roman"/>
          <w:sz w:val="24"/>
          <w:szCs w:val="24"/>
          <w:lang w:val="en-US"/>
        </w:rPr>
        <w:t xml:space="preserve">t, </w:t>
      </w:r>
      <w:r w:rsidR="00B45671" w:rsidRPr="0050533B">
        <w:rPr>
          <w:rFonts w:ascii="Times New Roman" w:hAnsi="Times New Roman" w:cs="Times New Roman"/>
          <w:sz w:val="24"/>
          <w:szCs w:val="24"/>
          <w:lang w:val="en-US"/>
        </w:rPr>
        <w:t>n</w:t>
      </w:r>
      <w:r w:rsidR="00390727" w:rsidRPr="0050533B">
        <w:rPr>
          <w:rFonts w:ascii="Times New Roman" w:hAnsi="Times New Roman" w:cs="Times New Roman"/>
          <w:sz w:val="24"/>
          <w:szCs w:val="24"/>
          <w:lang w:val="en-US"/>
        </w:rPr>
        <w:t xml:space="preserve">ow </w:t>
      </w:r>
      <w:r w:rsidR="00B45671" w:rsidRPr="0050533B">
        <w:rPr>
          <w:rFonts w:ascii="Times New Roman" w:hAnsi="Times New Roman" w:cs="Times New Roman"/>
          <w:sz w:val="24"/>
          <w:szCs w:val="24"/>
          <w:lang w:val="en-US"/>
        </w:rPr>
        <w:t>y</w:t>
      </w:r>
      <w:r w:rsidR="00390727" w:rsidRPr="00084345">
        <w:rPr>
          <w:rFonts w:ascii="Times New Roman" w:hAnsi="Times New Roman" w:cs="Times New Roman"/>
          <w:sz w:val="24"/>
          <w:szCs w:val="24"/>
          <w:lang w:val="en-US"/>
        </w:rPr>
        <w:t xml:space="preserve">ou </w:t>
      </w:r>
      <w:r w:rsidR="00B45671" w:rsidRPr="00084345">
        <w:rPr>
          <w:rFonts w:ascii="Times New Roman" w:hAnsi="Times New Roman" w:cs="Times New Roman"/>
          <w:sz w:val="24"/>
          <w:szCs w:val="24"/>
          <w:lang w:val="en-US"/>
        </w:rPr>
        <w:t>d</w:t>
      </w:r>
      <w:r w:rsidR="00390727" w:rsidRPr="00F738FA">
        <w:rPr>
          <w:rFonts w:ascii="Times New Roman" w:hAnsi="Times New Roman" w:cs="Times New Roman"/>
          <w:sz w:val="24"/>
          <w:szCs w:val="24"/>
          <w:lang w:val="en-US"/>
        </w:rPr>
        <w:t xml:space="preserve">on't: Why </w:t>
      </w:r>
      <w:r w:rsidR="00B45671" w:rsidRPr="00336696">
        <w:rPr>
          <w:rFonts w:ascii="Times New Roman" w:hAnsi="Times New Roman" w:cs="Times New Roman"/>
          <w:sz w:val="24"/>
          <w:szCs w:val="24"/>
          <w:lang w:val="en-US"/>
        </w:rPr>
        <w:t>d</w:t>
      </w:r>
      <w:r w:rsidR="00390727" w:rsidRPr="00CB005A">
        <w:rPr>
          <w:rFonts w:ascii="Times New Roman" w:hAnsi="Times New Roman" w:cs="Times New Roman"/>
          <w:sz w:val="24"/>
          <w:szCs w:val="24"/>
          <w:lang w:val="en-US"/>
        </w:rPr>
        <w:t xml:space="preserve">o </w:t>
      </w:r>
      <w:r w:rsidR="00B45671" w:rsidRPr="00CB005A">
        <w:rPr>
          <w:rFonts w:ascii="Times New Roman" w:hAnsi="Times New Roman" w:cs="Times New Roman"/>
          <w:sz w:val="24"/>
          <w:szCs w:val="24"/>
          <w:lang w:val="en-US"/>
        </w:rPr>
        <w:t>r</w:t>
      </w:r>
      <w:r w:rsidR="00390727" w:rsidRPr="00CB005A">
        <w:rPr>
          <w:rFonts w:ascii="Times New Roman" w:hAnsi="Times New Roman" w:cs="Times New Roman"/>
          <w:sz w:val="24"/>
          <w:szCs w:val="24"/>
          <w:lang w:val="en-US"/>
        </w:rPr>
        <w:t xml:space="preserve">eal </w:t>
      </w:r>
      <w:r w:rsidR="00B45671" w:rsidRPr="00CB005A">
        <w:rPr>
          <w:rFonts w:ascii="Times New Roman" w:hAnsi="Times New Roman" w:cs="Times New Roman"/>
          <w:sz w:val="24"/>
          <w:szCs w:val="24"/>
          <w:lang w:val="en-US"/>
        </w:rPr>
        <w:t>e</w:t>
      </w:r>
      <w:r w:rsidR="00390727" w:rsidRPr="00CB005A">
        <w:rPr>
          <w:rFonts w:ascii="Times New Roman" w:hAnsi="Times New Roman" w:cs="Times New Roman"/>
          <w:sz w:val="24"/>
          <w:szCs w:val="24"/>
          <w:lang w:val="en-US"/>
        </w:rPr>
        <w:t xml:space="preserve">state </w:t>
      </w:r>
      <w:r w:rsidR="00B45671" w:rsidRPr="006909CE">
        <w:rPr>
          <w:rFonts w:ascii="Times New Roman" w:hAnsi="Times New Roman" w:cs="Times New Roman"/>
          <w:sz w:val="24"/>
          <w:szCs w:val="24"/>
          <w:lang w:val="en-US"/>
        </w:rPr>
        <w:t>a</w:t>
      </w:r>
      <w:r w:rsidR="00390727" w:rsidRPr="006909CE">
        <w:rPr>
          <w:rFonts w:ascii="Times New Roman" w:hAnsi="Times New Roman" w:cs="Times New Roman"/>
          <w:sz w:val="24"/>
          <w:szCs w:val="24"/>
          <w:lang w:val="en-US"/>
        </w:rPr>
        <w:t xml:space="preserve">gents </w:t>
      </w:r>
      <w:r w:rsidR="00B45671" w:rsidRPr="006909CE">
        <w:rPr>
          <w:rFonts w:ascii="Times New Roman" w:hAnsi="Times New Roman" w:cs="Times New Roman"/>
          <w:sz w:val="24"/>
          <w:szCs w:val="24"/>
          <w:lang w:val="en-US"/>
        </w:rPr>
        <w:t>w</w:t>
      </w:r>
      <w:r w:rsidR="00390727" w:rsidRPr="006909CE">
        <w:rPr>
          <w:rFonts w:ascii="Times New Roman" w:hAnsi="Times New Roman" w:cs="Times New Roman"/>
          <w:sz w:val="24"/>
          <w:szCs w:val="24"/>
          <w:lang w:val="en-US"/>
        </w:rPr>
        <w:t xml:space="preserve">ithhold </w:t>
      </w:r>
      <w:r w:rsidR="00B45671" w:rsidRPr="006909CE">
        <w:rPr>
          <w:rFonts w:ascii="Times New Roman" w:hAnsi="Times New Roman" w:cs="Times New Roman"/>
          <w:sz w:val="24"/>
          <w:szCs w:val="24"/>
          <w:lang w:val="en-US"/>
        </w:rPr>
        <w:t>a</w:t>
      </w:r>
      <w:r w:rsidR="00390727" w:rsidRPr="006909CE">
        <w:rPr>
          <w:rFonts w:ascii="Times New Roman" w:hAnsi="Times New Roman" w:cs="Times New Roman"/>
          <w:sz w:val="24"/>
          <w:szCs w:val="24"/>
          <w:lang w:val="en-US"/>
        </w:rPr>
        <w:t xml:space="preserve">vailable </w:t>
      </w:r>
      <w:r w:rsidR="00B45671" w:rsidRPr="006909CE">
        <w:rPr>
          <w:rFonts w:ascii="Times New Roman" w:hAnsi="Times New Roman" w:cs="Times New Roman"/>
          <w:sz w:val="24"/>
          <w:szCs w:val="24"/>
          <w:lang w:val="en-US"/>
        </w:rPr>
        <w:t>h</w:t>
      </w:r>
      <w:r w:rsidR="00390727" w:rsidRPr="006909CE">
        <w:rPr>
          <w:rFonts w:ascii="Times New Roman" w:hAnsi="Times New Roman" w:cs="Times New Roman"/>
          <w:sz w:val="24"/>
          <w:szCs w:val="24"/>
          <w:lang w:val="en-US"/>
        </w:rPr>
        <w:t xml:space="preserve">ouses from </w:t>
      </w:r>
      <w:r w:rsidR="00B45671" w:rsidRPr="006909CE">
        <w:rPr>
          <w:rFonts w:ascii="Times New Roman" w:hAnsi="Times New Roman" w:cs="Times New Roman"/>
          <w:sz w:val="24"/>
          <w:szCs w:val="24"/>
          <w:lang w:val="en-US"/>
        </w:rPr>
        <w:t>b</w:t>
      </w:r>
      <w:r w:rsidR="00390727" w:rsidRPr="006909CE">
        <w:rPr>
          <w:rFonts w:ascii="Times New Roman" w:hAnsi="Times New Roman" w:cs="Times New Roman"/>
          <w:sz w:val="24"/>
          <w:szCs w:val="24"/>
          <w:lang w:val="en-US"/>
        </w:rPr>
        <w:t xml:space="preserve">lack </w:t>
      </w:r>
      <w:r w:rsidR="00B45671" w:rsidRPr="006909CE">
        <w:rPr>
          <w:rFonts w:ascii="Times New Roman" w:hAnsi="Times New Roman" w:cs="Times New Roman"/>
          <w:sz w:val="24"/>
          <w:szCs w:val="24"/>
          <w:lang w:val="en-US"/>
        </w:rPr>
        <w:t>c</w:t>
      </w:r>
      <w:r w:rsidR="00390727" w:rsidRPr="006909CE">
        <w:rPr>
          <w:rFonts w:ascii="Times New Roman" w:hAnsi="Times New Roman" w:cs="Times New Roman"/>
          <w:sz w:val="24"/>
          <w:szCs w:val="24"/>
          <w:lang w:val="en-US"/>
        </w:rPr>
        <w:t>ustomers?</w:t>
      </w:r>
      <w:r>
        <w:rPr>
          <w:rFonts w:ascii="Times New Roman" w:hAnsi="Times New Roman" w:cs="Times New Roman"/>
          <w:sz w:val="24"/>
          <w:szCs w:val="24"/>
          <w:lang w:val="en-US"/>
        </w:rPr>
        <w:t>”</w:t>
      </w:r>
      <w:r w:rsidR="00390727" w:rsidRPr="006909CE">
        <w:rPr>
          <w:rFonts w:ascii="Times New Roman" w:hAnsi="Times New Roman" w:cs="Times New Roman"/>
          <w:sz w:val="24"/>
          <w:szCs w:val="24"/>
          <w:lang w:val="en-US"/>
        </w:rPr>
        <w:t xml:space="preserve"> </w:t>
      </w:r>
      <w:r w:rsidR="00390727" w:rsidRPr="006909CE">
        <w:rPr>
          <w:rFonts w:ascii="Times New Roman" w:hAnsi="Times New Roman" w:cs="Times New Roman"/>
          <w:i/>
          <w:iCs/>
          <w:sz w:val="24"/>
          <w:szCs w:val="24"/>
          <w:lang w:val="en-US"/>
        </w:rPr>
        <w:t>Review of Economics and Statistics</w:t>
      </w:r>
      <w:r w:rsidR="00390727" w:rsidRPr="006909CE">
        <w:rPr>
          <w:rFonts w:ascii="Times New Roman" w:hAnsi="Times New Roman" w:cs="Times New Roman"/>
          <w:iCs/>
          <w:sz w:val="24"/>
          <w:szCs w:val="24"/>
          <w:lang w:val="en-US"/>
        </w:rPr>
        <w:t xml:space="preserve"> 85</w:t>
      </w:r>
      <w:r w:rsidR="00D130AC" w:rsidRPr="006909CE">
        <w:rPr>
          <w:rFonts w:ascii="Times New Roman" w:hAnsi="Times New Roman" w:cs="Times New Roman"/>
          <w:iCs/>
          <w:sz w:val="24"/>
          <w:szCs w:val="24"/>
          <w:lang w:val="en-US"/>
        </w:rPr>
        <w:t xml:space="preserve"> </w:t>
      </w:r>
      <w:r w:rsidR="00390727" w:rsidRPr="006909CE">
        <w:rPr>
          <w:rFonts w:ascii="Times New Roman" w:hAnsi="Times New Roman" w:cs="Times New Roman"/>
          <w:sz w:val="24"/>
          <w:szCs w:val="24"/>
          <w:lang w:val="en-US"/>
        </w:rPr>
        <w:t>(4)</w:t>
      </w:r>
      <w:r w:rsidR="006B16A4" w:rsidRPr="006909CE">
        <w:rPr>
          <w:rFonts w:ascii="Times New Roman" w:hAnsi="Times New Roman" w:cs="Times New Roman"/>
          <w:sz w:val="24"/>
          <w:szCs w:val="24"/>
          <w:lang w:val="en-US"/>
        </w:rPr>
        <w:t>:</w:t>
      </w:r>
      <w:r w:rsidR="00B45671" w:rsidRPr="006909CE">
        <w:rPr>
          <w:rFonts w:ascii="Times New Roman" w:hAnsi="Times New Roman" w:cs="Times New Roman"/>
          <w:sz w:val="24"/>
          <w:szCs w:val="24"/>
          <w:lang w:val="en-US"/>
        </w:rPr>
        <w:t xml:space="preserve"> </w:t>
      </w:r>
      <w:r w:rsidR="00390727" w:rsidRPr="006909CE">
        <w:rPr>
          <w:rFonts w:ascii="Times New Roman" w:hAnsi="Times New Roman" w:cs="Times New Roman"/>
          <w:sz w:val="24"/>
          <w:szCs w:val="24"/>
          <w:lang w:val="en-US"/>
        </w:rPr>
        <w:t>854-873.</w:t>
      </w:r>
    </w:p>
    <w:p w14:paraId="6A05CE1E" w14:textId="4A47F262" w:rsidR="001977DB" w:rsidRPr="006909CE" w:rsidRDefault="00A4154B" w:rsidP="00260B7A">
      <w:pPr>
        <w:autoSpaceDE w:val="0"/>
        <w:autoSpaceDN w:val="0"/>
        <w:adjustRightInd w:val="0"/>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Ondrich</w:t>
      </w:r>
      <w:proofErr w:type="spellEnd"/>
      <w:r>
        <w:rPr>
          <w:rFonts w:ascii="Times New Roman" w:hAnsi="Times New Roman" w:cs="Times New Roman"/>
          <w:sz w:val="24"/>
          <w:szCs w:val="24"/>
          <w:lang w:val="en-US"/>
        </w:rPr>
        <w:t>, Jan</w:t>
      </w:r>
      <w:r w:rsidR="001977DB" w:rsidRPr="006909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Alex </w:t>
      </w:r>
      <w:proofErr w:type="spellStart"/>
      <w:r>
        <w:rPr>
          <w:rFonts w:ascii="Times New Roman" w:hAnsi="Times New Roman" w:cs="Times New Roman"/>
          <w:sz w:val="24"/>
          <w:szCs w:val="24"/>
          <w:lang w:val="en-US"/>
        </w:rPr>
        <w:t>Stricker</w:t>
      </w:r>
      <w:proofErr w:type="spellEnd"/>
      <w:r>
        <w:rPr>
          <w:rFonts w:ascii="Times New Roman" w:hAnsi="Times New Roman" w:cs="Times New Roman"/>
          <w:sz w:val="24"/>
          <w:szCs w:val="24"/>
          <w:lang w:val="en-US"/>
        </w:rPr>
        <w:t>, and John</w:t>
      </w:r>
      <w:r w:rsidR="006B16A4" w:rsidRPr="006909CE">
        <w:rPr>
          <w:rFonts w:ascii="Times New Roman" w:hAnsi="Times New Roman" w:cs="Times New Roman"/>
          <w:sz w:val="24"/>
          <w:szCs w:val="24"/>
          <w:lang w:val="en-US"/>
        </w:rPr>
        <w:t xml:space="preserve"> </w:t>
      </w:r>
      <w:proofErr w:type="spellStart"/>
      <w:r w:rsidR="006B16A4" w:rsidRPr="006909CE">
        <w:rPr>
          <w:rFonts w:ascii="Times New Roman" w:hAnsi="Times New Roman" w:cs="Times New Roman"/>
          <w:sz w:val="24"/>
          <w:szCs w:val="24"/>
          <w:lang w:val="en-US"/>
        </w:rPr>
        <w:t>Yinger</w:t>
      </w:r>
      <w:proofErr w:type="spellEnd"/>
      <w:r w:rsidR="006B16A4" w:rsidRPr="006909CE">
        <w:rPr>
          <w:rFonts w:ascii="Times New Roman" w:hAnsi="Times New Roman" w:cs="Times New Roman"/>
          <w:sz w:val="24"/>
          <w:szCs w:val="24"/>
          <w:lang w:val="en-US"/>
        </w:rPr>
        <w:t>. 1999.</w:t>
      </w:r>
      <w:r w:rsidR="001977DB" w:rsidRPr="006909C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Do landlords discriminate? The incidence</w:t>
      </w:r>
      <w:r w:rsidR="006B16A4" w:rsidRPr="006909CE">
        <w:rPr>
          <w:rFonts w:ascii="Times New Roman" w:hAnsi="Times New Roman" w:cs="Times New Roman"/>
          <w:sz w:val="24"/>
          <w:szCs w:val="24"/>
          <w:lang w:val="en-US"/>
        </w:rPr>
        <w:t xml:space="preserve"> </w:t>
      </w:r>
      <w:r w:rsidR="001977DB" w:rsidRPr="006909CE">
        <w:rPr>
          <w:rFonts w:ascii="Times New Roman" w:hAnsi="Times New Roman" w:cs="Times New Roman"/>
          <w:sz w:val="24"/>
          <w:szCs w:val="24"/>
          <w:lang w:val="en-US"/>
        </w:rPr>
        <w:t>and causes of racial discrimination in rental housing markets.</w:t>
      </w:r>
      <w:r>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 xml:space="preserve"> </w:t>
      </w:r>
      <w:r w:rsidR="001977DB" w:rsidRPr="006909CE">
        <w:rPr>
          <w:rFonts w:ascii="Times New Roman" w:hAnsi="Times New Roman" w:cs="Times New Roman"/>
          <w:i/>
          <w:iCs/>
          <w:sz w:val="24"/>
          <w:szCs w:val="24"/>
          <w:lang w:val="en-US"/>
        </w:rPr>
        <w:t>Journal of Housing</w:t>
      </w:r>
      <w:r w:rsidR="00B06110" w:rsidRPr="006909CE">
        <w:rPr>
          <w:rFonts w:ascii="Times New Roman" w:hAnsi="Times New Roman" w:cs="Times New Roman"/>
          <w:sz w:val="24"/>
          <w:szCs w:val="24"/>
          <w:lang w:val="en-US"/>
        </w:rPr>
        <w:t xml:space="preserve"> </w:t>
      </w:r>
      <w:r w:rsidR="006B16A4" w:rsidRPr="006909CE">
        <w:rPr>
          <w:rFonts w:ascii="Times New Roman" w:hAnsi="Times New Roman" w:cs="Times New Roman"/>
          <w:i/>
          <w:iCs/>
          <w:sz w:val="24"/>
          <w:szCs w:val="24"/>
          <w:lang w:val="en-US"/>
        </w:rPr>
        <w:t>Economics</w:t>
      </w:r>
      <w:r w:rsidR="001977DB" w:rsidRPr="006909CE">
        <w:rPr>
          <w:rFonts w:ascii="Times New Roman" w:hAnsi="Times New Roman" w:cs="Times New Roman"/>
          <w:i/>
          <w:iCs/>
          <w:sz w:val="24"/>
          <w:szCs w:val="24"/>
          <w:lang w:val="en-US"/>
        </w:rPr>
        <w:t xml:space="preserve"> </w:t>
      </w:r>
      <w:r w:rsidR="006B16A4" w:rsidRPr="006909CE">
        <w:rPr>
          <w:rFonts w:ascii="Times New Roman" w:hAnsi="Times New Roman" w:cs="Times New Roman"/>
          <w:sz w:val="24"/>
          <w:szCs w:val="24"/>
          <w:lang w:val="en-US"/>
        </w:rPr>
        <w:t>8</w:t>
      </w:r>
      <w:r w:rsidR="00D130AC" w:rsidRPr="006909CE">
        <w:rPr>
          <w:rFonts w:ascii="Times New Roman" w:hAnsi="Times New Roman" w:cs="Times New Roman"/>
          <w:sz w:val="24"/>
          <w:szCs w:val="24"/>
          <w:lang w:val="en-US"/>
        </w:rPr>
        <w:t xml:space="preserve"> (3)</w:t>
      </w:r>
      <w:r w:rsidR="006B16A4" w:rsidRPr="006909CE">
        <w:rPr>
          <w:rFonts w:ascii="Times New Roman" w:hAnsi="Times New Roman" w:cs="Times New Roman"/>
          <w:sz w:val="24"/>
          <w:szCs w:val="24"/>
          <w:lang w:val="en-US"/>
        </w:rPr>
        <w:t xml:space="preserve">: </w:t>
      </w:r>
      <w:r w:rsidR="001977DB" w:rsidRPr="006909CE">
        <w:rPr>
          <w:rFonts w:ascii="Times New Roman" w:hAnsi="Times New Roman" w:cs="Times New Roman"/>
          <w:sz w:val="24"/>
          <w:szCs w:val="24"/>
          <w:lang w:val="en-US"/>
        </w:rPr>
        <w:t>185-204.</w:t>
      </w:r>
    </w:p>
    <w:p w14:paraId="48B233CF" w14:textId="2D2B3892" w:rsidR="00CB005A" w:rsidRPr="00CB005A" w:rsidRDefault="00A4154B" w:rsidP="00260B7A">
      <w:pPr>
        <w:autoSpaceDE w:val="0"/>
        <w:autoSpaceDN w:val="0"/>
        <w:adjustRightInd w:val="0"/>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Ondrich</w:t>
      </w:r>
      <w:proofErr w:type="spellEnd"/>
      <w:r>
        <w:rPr>
          <w:rFonts w:ascii="Times New Roman" w:hAnsi="Times New Roman" w:cs="Times New Roman"/>
          <w:sz w:val="24"/>
          <w:szCs w:val="24"/>
          <w:lang w:val="en-US"/>
        </w:rPr>
        <w:t>, Jan</w:t>
      </w:r>
      <w:r w:rsidR="001977DB" w:rsidRPr="006909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Alex </w:t>
      </w:r>
      <w:proofErr w:type="spellStart"/>
      <w:r>
        <w:rPr>
          <w:rFonts w:ascii="Times New Roman" w:hAnsi="Times New Roman" w:cs="Times New Roman"/>
          <w:sz w:val="24"/>
          <w:szCs w:val="24"/>
          <w:lang w:val="en-US"/>
        </w:rPr>
        <w:t>Stricker</w:t>
      </w:r>
      <w:proofErr w:type="spellEnd"/>
      <w:r>
        <w:rPr>
          <w:rFonts w:ascii="Times New Roman" w:hAnsi="Times New Roman" w:cs="Times New Roman"/>
          <w:sz w:val="24"/>
          <w:szCs w:val="24"/>
          <w:lang w:val="en-US"/>
        </w:rPr>
        <w:t xml:space="preserve">, and John </w:t>
      </w:r>
      <w:proofErr w:type="spellStart"/>
      <w:r w:rsidR="006B16A4" w:rsidRPr="006909CE">
        <w:rPr>
          <w:rFonts w:ascii="Times New Roman" w:hAnsi="Times New Roman" w:cs="Times New Roman"/>
          <w:sz w:val="24"/>
          <w:szCs w:val="24"/>
          <w:lang w:val="en-US"/>
        </w:rPr>
        <w:t>Yinger</w:t>
      </w:r>
      <w:proofErr w:type="spellEnd"/>
      <w:r w:rsidR="006B16A4" w:rsidRPr="006909CE">
        <w:rPr>
          <w:rFonts w:ascii="Times New Roman" w:hAnsi="Times New Roman" w:cs="Times New Roman"/>
          <w:sz w:val="24"/>
          <w:szCs w:val="24"/>
          <w:lang w:val="en-US"/>
        </w:rPr>
        <w:t>. 1998.</w:t>
      </w:r>
      <w:r w:rsidR="001977DB" w:rsidRPr="006909C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Do real estate brokers choose to</w:t>
      </w:r>
      <w:r w:rsidR="00D130AC" w:rsidRPr="006909CE">
        <w:rPr>
          <w:rFonts w:ascii="Times New Roman" w:hAnsi="Times New Roman" w:cs="Times New Roman"/>
          <w:sz w:val="24"/>
          <w:szCs w:val="24"/>
          <w:lang w:val="en-US"/>
        </w:rPr>
        <w:t xml:space="preserve"> </w:t>
      </w:r>
      <w:r w:rsidR="001977DB" w:rsidRPr="006909CE">
        <w:rPr>
          <w:rFonts w:ascii="Times New Roman" w:hAnsi="Times New Roman" w:cs="Times New Roman"/>
          <w:sz w:val="24"/>
          <w:szCs w:val="24"/>
          <w:lang w:val="en-US"/>
        </w:rPr>
        <w:t>discriminate? Evidence from the 1989 Housing Discrimination Study.</w:t>
      </w:r>
      <w:r>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 xml:space="preserve"> </w:t>
      </w:r>
      <w:r w:rsidR="001977DB" w:rsidRPr="006909CE">
        <w:rPr>
          <w:rFonts w:ascii="Times New Roman" w:hAnsi="Times New Roman" w:cs="Times New Roman"/>
          <w:i/>
          <w:iCs/>
          <w:sz w:val="24"/>
          <w:szCs w:val="24"/>
          <w:lang w:val="en-US"/>
        </w:rPr>
        <w:t>Southern Economic</w:t>
      </w:r>
      <w:r w:rsidR="00D130AC" w:rsidRPr="006909CE">
        <w:rPr>
          <w:rFonts w:ascii="Times New Roman" w:hAnsi="Times New Roman" w:cs="Times New Roman"/>
          <w:sz w:val="24"/>
          <w:szCs w:val="24"/>
          <w:lang w:val="en-US"/>
        </w:rPr>
        <w:t xml:space="preserve"> </w:t>
      </w:r>
      <w:r w:rsidR="006B16A4" w:rsidRPr="006909CE">
        <w:rPr>
          <w:rFonts w:ascii="Times New Roman" w:hAnsi="Times New Roman" w:cs="Times New Roman"/>
          <w:i/>
          <w:iCs/>
          <w:sz w:val="24"/>
          <w:szCs w:val="24"/>
          <w:lang w:val="en-US"/>
        </w:rPr>
        <w:t>Journal</w:t>
      </w:r>
      <w:r w:rsidR="001977DB" w:rsidRPr="006909CE">
        <w:rPr>
          <w:rFonts w:ascii="Times New Roman" w:hAnsi="Times New Roman" w:cs="Times New Roman"/>
          <w:i/>
          <w:iCs/>
          <w:sz w:val="24"/>
          <w:szCs w:val="24"/>
          <w:lang w:val="en-US"/>
        </w:rPr>
        <w:t xml:space="preserve"> </w:t>
      </w:r>
      <w:r w:rsidR="006B16A4" w:rsidRPr="006909CE">
        <w:rPr>
          <w:rFonts w:ascii="Times New Roman" w:hAnsi="Times New Roman" w:cs="Times New Roman"/>
          <w:sz w:val="24"/>
          <w:szCs w:val="24"/>
          <w:lang w:val="en-US"/>
        </w:rPr>
        <w:t>64</w:t>
      </w:r>
      <w:r w:rsidR="00D130AC" w:rsidRPr="006909CE">
        <w:rPr>
          <w:rFonts w:ascii="Times New Roman" w:hAnsi="Times New Roman" w:cs="Times New Roman"/>
          <w:sz w:val="24"/>
          <w:szCs w:val="24"/>
          <w:lang w:val="en-US"/>
        </w:rPr>
        <w:t xml:space="preserve"> (4)</w:t>
      </w:r>
      <w:r w:rsidR="006B16A4" w:rsidRPr="006909CE">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 xml:space="preserve"> 880-901.</w:t>
      </w:r>
    </w:p>
    <w:p w14:paraId="777A7253" w14:textId="77A200BE" w:rsidR="00CB005A" w:rsidRPr="00CB005A" w:rsidRDefault="006B16A4" w:rsidP="00260B7A">
      <w:pPr>
        <w:autoSpaceDE w:val="0"/>
        <w:autoSpaceDN w:val="0"/>
        <w:adjustRightInd w:val="0"/>
        <w:spacing w:after="0" w:line="480" w:lineRule="auto"/>
        <w:rPr>
          <w:rFonts w:ascii="Times New Roman" w:hAnsi="Times New Roman" w:cs="Times New Roman"/>
          <w:sz w:val="24"/>
          <w:szCs w:val="24"/>
          <w:lang w:val="en-US"/>
        </w:rPr>
      </w:pPr>
      <w:r w:rsidRPr="006909CE">
        <w:rPr>
          <w:rFonts w:ascii="Times New Roman" w:hAnsi="Times New Roman" w:cs="Times New Roman"/>
          <w:sz w:val="24"/>
          <w:szCs w:val="24"/>
          <w:lang w:val="en-US"/>
        </w:rPr>
        <w:t>Page, M</w:t>
      </w:r>
      <w:r w:rsidR="00A4154B">
        <w:rPr>
          <w:rFonts w:ascii="Times New Roman" w:hAnsi="Times New Roman" w:cs="Times New Roman"/>
          <w:sz w:val="24"/>
          <w:szCs w:val="24"/>
          <w:lang w:val="en-US"/>
        </w:rPr>
        <w:t>arianne</w:t>
      </w:r>
      <w:r w:rsidRPr="006909CE">
        <w:rPr>
          <w:rFonts w:ascii="Times New Roman" w:hAnsi="Times New Roman" w:cs="Times New Roman"/>
          <w:sz w:val="24"/>
          <w:szCs w:val="24"/>
          <w:lang w:val="en-US"/>
        </w:rPr>
        <w:t>. 1995.</w:t>
      </w:r>
      <w:r w:rsidR="001977DB" w:rsidRPr="006909CE">
        <w:rPr>
          <w:rFonts w:ascii="Times New Roman" w:hAnsi="Times New Roman" w:cs="Times New Roman"/>
          <w:sz w:val="24"/>
          <w:szCs w:val="24"/>
          <w:lang w:val="en-US"/>
        </w:rPr>
        <w:t xml:space="preserve"> </w:t>
      </w:r>
      <w:r w:rsidR="00A4154B">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Racial and ethnic discrimination in urban housing markets: Evidence</w:t>
      </w:r>
      <w:r w:rsidR="00B06110" w:rsidRPr="006909CE">
        <w:rPr>
          <w:rFonts w:ascii="Times New Roman" w:hAnsi="Times New Roman" w:cs="Times New Roman"/>
          <w:sz w:val="24"/>
          <w:szCs w:val="24"/>
          <w:lang w:val="en-US"/>
        </w:rPr>
        <w:t xml:space="preserve"> </w:t>
      </w:r>
      <w:r w:rsidR="001977DB" w:rsidRPr="006909CE">
        <w:rPr>
          <w:rFonts w:ascii="Times New Roman" w:hAnsi="Times New Roman" w:cs="Times New Roman"/>
          <w:sz w:val="24"/>
          <w:szCs w:val="24"/>
          <w:lang w:val="en-US"/>
        </w:rPr>
        <w:t xml:space="preserve">from a recent audit </w:t>
      </w:r>
      <w:r w:rsidR="008476A8" w:rsidRPr="006909CE">
        <w:rPr>
          <w:rFonts w:ascii="Times New Roman" w:hAnsi="Times New Roman" w:cs="Times New Roman"/>
          <w:sz w:val="24"/>
          <w:szCs w:val="24"/>
          <w:lang w:val="en-US"/>
        </w:rPr>
        <w:t>s</w:t>
      </w:r>
      <w:r w:rsidR="001977DB" w:rsidRPr="006909CE">
        <w:rPr>
          <w:rFonts w:ascii="Times New Roman" w:hAnsi="Times New Roman" w:cs="Times New Roman"/>
          <w:sz w:val="24"/>
          <w:szCs w:val="24"/>
          <w:lang w:val="en-US"/>
        </w:rPr>
        <w:t>tudy.</w:t>
      </w:r>
      <w:r w:rsidR="00A4154B">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 xml:space="preserve"> </w:t>
      </w:r>
      <w:r w:rsidRPr="006909CE">
        <w:rPr>
          <w:rFonts w:ascii="Times New Roman" w:hAnsi="Times New Roman" w:cs="Times New Roman"/>
          <w:i/>
          <w:iCs/>
          <w:sz w:val="24"/>
          <w:szCs w:val="24"/>
          <w:lang w:val="en-US"/>
        </w:rPr>
        <w:t>Journal of Urban Economics</w:t>
      </w:r>
      <w:r w:rsidR="001977DB" w:rsidRPr="006909CE">
        <w:rPr>
          <w:rFonts w:ascii="Times New Roman" w:hAnsi="Times New Roman" w:cs="Times New Roman"/>
          <w:i/>
          <w:iCs/>
          <w:sz w:val="24"/>
          <w:szCs w:val="24"/>
          <w:lang w:val="en-US"/>
        </w:rPr>
        <w:t xml:space="preserve"> </w:t>
      </w:r>
      <w:r w:rsidRPr="006909CE">
        <w:rPr>
          <w:rFonts w:ascii="Times New Roman" w:hAnsi="Times New Roman" w:cs="Times New Roman"/>
          <w:sz w:val="24"/>
          <w:szCs w:val="24"/>
          <w:lang w:val="en-US"/>
        </w:rPr>
        <w:t>38</w:t>
      </w:r>
      <w:r w:rsidR="00D130AC" w:rsidRPr="006909CE">
        <w:rPr>
          <w:rFonts w:ascii="Times New Roman" w:hAnsi="Times New Roman" w:cs="Times New Roman"/>
          <w:sz w:val="24"/>
          <w:szCs w:val="24"/>
          <w:lang w:val="en-US"/>
        </w:rPr>
        <w:t xml:space="preserve"> (2)</w:t>
      </w:r>
      <w:r w:rsidRPr="006909CE">
        <w:rPr>
          <w:rFonts w:ascii="Times New Roman" w:hAnsi="Times New Roman" w:cs="Times New Roman"/>
          <w:sz w:val="24"/>
          <w:szCs w:val="24"/>
          <w:lang w:val="en-US"/>
        </w:rPr>
        <w:t>:</w:t>
      </w:r>
      <w:r w:rsidR="001977DB" w:rsidRPr="006909CE">
        <w:rPr>
          <w:rFonts w:ascii="Times New Roman" w:hAnsi="Times New Roman" w:cs="Times New Roman"/>
          <w:sz w:val="24"/>
          <w:szCs w:val="24"/>
          <w:lang w:val="en-US"/>
        </w:rPr>
        <w:t xml:space="preserve"> 183-206.</w:t>
      </w:r>
    </w:p>
    <w:p w14:paraId="2BBF7C4E" w14:textId="2C71B34A" w:rsidR="009A3111" w:rsidRPr="006909CE" w:rsidRDefault="005F1000" w:rsidP="00260B7A">
      <w:pPr>
        <w:spacing w:line="480" w:lineRule="auto"/>
        <w:rPr>
          <w:rFonts w:ascii="Times New Roman" w:hAnsi="Times New Roman" w:cs="Times New Roman"/>
          <w:i/>
          <w:sz w:val="24"/>
          <w:szCs w:val="24"/>
          <w:lang w:val="en-US"/>
        </w:rPr>
      </w:pPr>
      <w:r>
        <w:rPr>
          <w:rStyle w:val="HTMLCite"/>
          <w:rFonts w:ascii="Times New Roman" w:hAnsi="Times New Roman" w:cs="Times New Roman"/>
          <w:i w:val="0"/>
          <w:sz w:val="24"/>
          <w:szCs w:val="24"/>
          <w:lang w:val="en-US"/>
        </w:rPr>
        <w:t xml:space="preserve">Phelps, Edmund </w:t>
      </w:r>
      <w:r w:rsidR="00806BC5" w:rsidRPr="00181E9C">
        <w:rPr>
          <w:rStyle w:val="HTMLCite"/>
          <w:rFonts w:ascii="Times New Roman" w:hAnsi="Times New Roman" w:cs="Times New Roman"/>
          <w:i w:val="0"/>
          <w:sz w:val="24"/>
          <w:szCs w:val="24"/>
          <w:lang w:val="en-US"/>
        </w:rPr>
        <w:t xml:space="preserve">S. </w:t>
      </w:r>
      <w:r w:rsidR="006B16A4" w:rsidRPr="00181E9C">
        <w:rPr>
          <w:rStyle w:val="HTMLCite"/>
          <w:rFonts w:ascii="Times New Roman" w:hAnsi="Times New Roman" w:cs="Times New Roman"/>
          <w:i w:val="0"/>
          <w:sz w:val="24"/>
          <w:szCs w:val="24"/>
          <w:lang w:val="en-US"/>
        </w:rPr>
        <w:t>1972.</w:t>
      </w:r>
      <w:r w:rsidR="009A3111" w:rsidRPr="00181E9C">
        <w:rPr>
          <w:rStyle w:val="HTMLCite"/>
          <w:rFonts w:ascii="Times New Roman" w:hAnsi="Times New Roman" w:cs="Times New Roman"/>
          <w:i w:val="0"/>
          <w:sz w:val="24"/>
          <w:szCs w:val="24"/>
          <w:lang w:val="en-US"/>
        </w:rPr>
        <w:t xml:space="preserve"> </w:t>
      </w:r>
      <w:r>
        <w:rPr>
          <w:rStyle w:val="HTMLCite"/>
          <w:rFonts w:ascii="Times New Roman" w:hAnsi="Times New Roman" w:cs="Times New Roman"/>
          <w:i w:val="0"/>
          <w:sz w:val="24"/>
          <w:szCs w:val="24"/>
          <w:lang w:val="en-US"/>
        </w:rPr>
        <w:t>“</w:t>
      </w:r>
      <w:r w:rsidR="009A3111" w:rsidRPr="00181E9C">
        <w:rPr>
          <w:rStyle w:val="HTMLCite"/>
          <w:rFonts w:ascii="Times New Roman" w:hAnsi="Times New Roman" w:cs="Times New Roman"/>
          <w:i w:val="0"/>
          <w:sz w:val="24"/>
          <w:szCs w:val="24"/>
          <w:lang w:val="en-US"/>
        </w:rPr>
        <w:t xml:space="preserve">The </w:t>
      </w:r>
      <w:r w:rsidR="00806BC5" w:rsidRPr="00181E9C">
        <w:rPr>
          <w:rStyle w:val="HTMLCite"/>
          <w:rFonts w:ascii="Times New Roman" w:hAnsi="Times New Roman" w:cs="Times New Roman"/>
          <w:i w:val="0"/>
          <w:sz w:val="24"/>
          <w:szCs w:val="24"/>
          <w:lang w:val="en-US"/>
        </w:rPr>
        <w:t>s</w:t>
      </w:r>
      <w:r w:rsidR="009A3111" w:rsidRPr="00181E9C">
        <w:rPr>
          <w:rStyle w:val="HTMLCite"/>
          <w:rFonts w:ascii="Times New Roman" w:hAnsi="Times New Roman" w:cs="Times New Roman"/>
          <w:i w:val="0"/>
          <w:sz w:val="24"/>
          <w:szCs w:val="24"/>
          <w:lang w:val="en-US"/>
        </w:rPr>
        <w:t xml:space="preserve">tatistical </w:t>
      </w:r>
      <w:r w:rsidR="00806BC5" w:rsidRPr="00181E9C">
        <w:rPr>
          <w:rStyle w:val="HTMLCite"/>
          <w:rFonts w:ascii="Times New Roman" w:hAnsi="Times New Roman" w:cs="Times New Roman"/>
          <w:i w:val="0"/>
          <w:sz w:val="24"/>
          <w:szCs w:val="24"/>
          <w:lang w:val="en-US"/>
        </w:rPr>
        <w:t>t</w:t>
      </w:r>
      <w:r w:rsidR="009A3111" w:rsidRPr="00181E9C">
        <w:rPr>
          <w:rStyle w:val="HTMLCite"/>
          <w:rFonts w:ascii="Times New Roman" w:hAnsi="Times New Roman" w:cs="Times New Roman"/>
          <w:i w:val="0"/>
          <w:sz w:val="24"/>
          <w:szCs w:val="24"/>
          <w:lang w:val="en-US"/>
        </w:rPr>
        <w:t xml:space="preserve">heory of </w:t>
      </w:r>
      <w:r w:rsidR="00806BC5" w:rsidRPr="00181E9C">
        <w:rPr>
          <w:rStyle w:val="HTMLCite"/>
          <w:rFonts w:ascii="Times New Roman" w:hAnsi="Times New Roman" w:cs="Times New Roman"/>
          <w:i w:val="0"/>
          <w:sz w:val="24"/>
          <w:szCs w:val="24"/>
          <w:lang w:val="en-US"/>
        </w:rPr>
        <w:t>r</w:t>
      </w:r>
      <w:r w:rsidR="009A3111" w:rsidRPr="00181E9C">
        <w:rPr>
          <w:rStyle w:val="HTMLCite"/>
          <w:rFonts w:ascii="Times New Roman" w:hAnsi="Times New Roman" w:cs="Times New Roman"/>
          <w:i w:val="0"/>
          <w:sz w:val="24"/>
          <w:szCs w:val="24"/>
          <w:lang w:val="en-US"/>
        </w:rPr>
        <w:t xml:space="preserve">acism and </w:t>
      </w:r>
      <w:r w:rsidR="00806BC5" w:rsidRPr="00181E9C">
        <w:rPr>
          <w:rStyle w:val="HTMLCite"/>
          <w:rFonts w:ascii="Times New Roman" w:hAnsi="Times New Roman" w:cs="Times New Roman"/>
          <w:i w:val="0"/>
          <w:sz w:val="24"/>
          <w:szCs w:val="24"/>
          <w:lang w:val="en-US"/>
        </w:rPr>
        <w:t>s</w:t>
      </w:r>
      <w:r w:rsidR="009A3111" w:rsidRPr="00181E9C">
        <w:rPr>
          <w:rStyle w:val="HTMLCite"/>
          <w:rFonts w:ascii="Times New Roman" w:hAnsi="Times New Roman" w:cs="Times New Roman"/>
          <w:i w:val="0"/>
          <w:sz w:val="24"/>
          <w:szCs w:val="24"/>
          <w:lang w:val="en-US"/>
        </w:rPr>
        <w:t>exism.</w:t>
      </w:r>
      <w:r>
        <w:rPr>
          <w:rStyle w:val="HTMLCite"/>
          <w:rFonts w:ascii="Times New Roman" w:hAnsi="Times New Roman" w:cs="Times New Roman"/>
          <w:i w:val="0"/>
          <w:sz w:val="24"/>
          <w:szCs w:val="24"/>
          <w:lang w:val="en-US"/>
        </w:rPr>
        <w:t>”</w:t>
      </w:r>
      <w:r w:rsidR="009A3111" w:rsidRPr="00181E9C">
        <w:rPr>
          <w:rStyle w:val="HTMLCite"/>
          <w:rFonts w:ascii="Times New Roman" w:hAnsi="Times New Roman" w:cs="Times New Roman"/>
          <w:i w:val="0"/>
          <w:sz w:val="24"/>
          <w:szCs w:val="24"/>
          <w:lang w:val="en-US"/>
        </w:rPr>
        <w:t xml:space="preserve"> </w:t>
      </w:r>
      <w:r w:rsidR="009A3111" w:rsidRPr="00181E9C">
        <w:rPr>
          <w:rStyle w:val="HTMLCite"/>
          <w:rFonts w:ascii="Times New Roman" w:hAnsi="Times New Roman" w:cs="Times New Roman"/>
          <w:sz w:val="24"/>
          <w:szCs w:val="24"/>
          <w:lang w:val="en-US"/>
        </w:rPr>
        <w:t>American Economic Review</w:t>
      </w:r>
      <w:r w:rsidR="009A3111" w:rsidRPr="00181E9C">
        <w:rPr>
          <w:rStyle w:val="HTMLCite"/>
          <w:rFonts w:ascii="Times New Roman" w:hAnsi="Times New Roman" w:cs="Times New Roman"/>
          <w:i w:val="0"/>
          <w:sz w:val="24"/>
          <w:szCs w:val="24"/>
          <w:lang w:val="en-US"/>
        </w:rPr>
        <w:t xml:space="preserve"> </w:t>
      </w:r>
      <w:r w:rsidR="009A3111" w:rsidRPr="00181E9C">
        <w:rPr>
          <w:rStyle w:val="HTMLCite"/>
          <w:rFonts w:ascii="Times New Roman" w:hAnsi="Times New Roman" w:cs="Times New Roman"/>
          <w:bCs/>
          <w:i w:val="0"/>
          <w:sz w:val="24"/>
          <w:szCs w:val="24"/>
          <w:lang w:val="en-US"/>
        </w:rPr>
        <w:t>62</w:t>
      </w:r>
      <w:r w:rsidR="00D130AC" w:rsidRPr="00181E9C">
        <w:rPr>
          <w:rStyle w:val="HTMLCite"/>
          <w:rFonts w:ascii="Times New Roman" w:hAnsi="Times New Roman" w:cs="Times New Roman"/>
          <w:bCs/>
          <w:i w:val="0"/>
          <w:sz w:val="24"/>
          <w:szCs w:val="24"/>
          <w:lang w:val="en-US"/>
        </w:rPr>
        <w:t xml:space="preserve"> (4)</w:t>
      </w:r>
      <w:r w:rsidR="006B16A4" w:rsidRPr="00181E9C">
        <w:rPr>
          <w:rStyle w:val="HTMLCite"/>
          <w:rFonts w:ascii="Times New Roman" w:hAnsi="Times New Roman" w:cs="Times New Roman"/>
          <w:bCs/>
          <w:i w:val="0"/>
          <w:sz w:val="24"/>
          <w:szCs w:val="24"/>
          <w:lang w:val="en-US"/>
        </w:rPr>
        <w:t>:</w:t>
      </w:r>
      <w:r w:rsidR="009A3111" w:rsidRPr="00181E9C">
        <w:rPr>
          <w:rStyle w:val="HTMLCite"/>
          <w:rFonts w:ascii="Times New Roman" w:hAnsi="Times New Roman" w:cs="Times New Roman"/>
          <w:i w:val="0"/>
          <w:sz w:val="24"/>
          <w:szCs w:val="24"/>
          <w:lang w:val="en-US"/>
        </w:rPr>
        <w:t xml:space="preserve"> 659–661.</w:t>
      </w:r>
    </w:p>
    <w:p w14:paraId="369833F0" w14:textId="1878FED7" w:rsidR="00E16826" w:rsidRPr="00181E9C" w:rsidRDefault="00E16826" w:rsidP="00260B7A">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Ross, S</w:t>
      </w:r>
      <w:r w:rsidR="005F1000">
        <w:rPr>
          <w:rFonts w:ascii="Times New Roman" w:hAnsi="Times New Roman" w:cs="Times New Roman"/>
          <w:sz w:val="24"/>
          <w:szCs w:val="24"/>
          <w:lang w:val="en-US"/>
        </w:rPr>
        <w:t>tephen, and George</w:t>
      </w:r>
      <w:r w:rsidRPr="00181E9C">
        <w:rPr>
          <w:rFonts w:ascii="Times New Roman" w:hAnsi="Times New Roman" w:cs="Times New Roman"/>
          <w:sz w:val="24"/>
          <w:szCs w:val="24"/>
          <w:lang w:val="en-US"/>
        </w:rPr>
        <w:t xml:space="preserve"> Galster</w:t>
      </w:r>
      <w:r w:rsidR="00B45671"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2007</w:t>
      </w:r>
      <w:r w:rsidR="00B06110"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005F1000">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Fair </w:t>
      </w:r>
      <w:r w:rsidR="00B45671" w:rsidRPr="00181E9C">
        <w:rPr>
          <w:rFonts w:ascii="Times New Roman" w:hAnsi="Times New Roman" w:cs="Times New Roman"/>
          <w:sz w:val="24"/>
          <w:szCs w:val="24"/>
          <w:lang w:val="en-US"/>
        </w:rPr>
        <w:t>h</w:t>
      </w:r>
      <w:r w:rsidRPr="00181E9C">
        <w:rPr>
          <w:rFonts w:ascii="Times New Roman" w:hAnsi="Times New Roman" w:cs="Times New Roman"/>
          <w:sz w:val="24"/>
          <w:szCs w:val="24"/>
          <w:lang w:val="en-US"/>
        </w:rPr>
        <w:t xml:space="preserve">ousing </w:t>
      </w:r>
      <w:r w:rsidR="00B45671" w:rsidRPr="00181E9C">
        <w:rPr>
          <w:rFonts w:ascii="Times New Roman" w:hAnsi="Times New Roman" w:cs="Times New Roman"/>
          <w:sz w:val="24"/>
          <w:szCs w:val="24"/>
          <w:lang w:val="en-US"/>
        </w:rPr>
        <w:t>e</w:t>
      </w:r>
      <w:r w:rsidRPr="00181E9C">
        <w:rPr>
          <w:rFonts w:ascii="Times New Roman" w:hAnsi="Times New Roman" w:cs="Times New Roman"/>
          <w:sz w:val="24"/>
          <w:szCs w:val="24"/>
          <w:lang w:val="en-US"/>
        </w:rPr>
        <w:t xml:space="preserve">nforcement and </w:t>
      </w:r>
      <w:r w:rsidR="00B45671" w:rsidRPr="00181E9C">
        <w:rPr>
          <w:rFonts w:ascii="Times New Roman" w:hAnsi="Times New Roman" w:cs="Times New Roman"/>
          <w:sz w:val="24"/>
          <w:szCs w:val="24"/>
          <w:lang w:val="en-US"/>
        </w:rPr>
        <w:t>c</w:t>
      </w:r>
      <w:r w:rsidRPr="00181E9C">
        <w:rPr>
          <w:rFonts w:ascii="Times New Roman" w:hAnsi="Times New Roman" w:cs="Times New Roman"/>
          <w:sz w:val="24"/>
          <w:szCs w:val="24"/>
          <w:lang w:val="en-US"/>
        </w:rPr>
        <w:t xml:space="preserve">hanges in </w:t>
      </w:r>
      <w:r w:rsidR="00B45671" w:rsidRPr="00181E9C">
        <w:rPr>
          <w:rFonts w:ascii="Times New Roman" w:hAnsi="Times New Roman" w:cs="Times New Roman"/>
          <w:sz w:val="24"/>
          <w:szCs w:val="24"/>
          <w:lang w:val="en-US"/>
        </w:rPr>
        <w:t>d</w:t>
      </w:r>
      <w:r w:rsidRPr="00181E9C">
        <w:rPr>
          <w:rFonts w:ascii="Times New Roman" w:hAnsi="Times New Roman" w:cs="Times New Roman"/>
          <w:sz w:val="24"/>
          <w:szCs w:val="24"/>
          <w:lang w:val="en-US"/>
        </w:rPr>
        <w:t xml:space="preserve">iscrimination between 1989 and 2000: An </w:t>
      </w:r>
      <w:r w:rsidR="00B45671" w:rsidRPr="00181E9C">
        <w:rPr>
          <w:rFonts w:ascii="Times New Roman" w:hAnsi="Times New Roman" w:cs="Times New Roman"/>
          <w:sz w:val="24"/>
          <w:szCs w:val="24"/>
          <w:lang w:val="en-US"/>
        </w:rPr>
        <w:t>e</w:t>
      </w:r>
      <w:r w:rsidRPr="00181E9C">
        <w:rPr>
          <w:rFonts w:ascii="Times New Roman" w:hAnsi="Times New Roman" w:cs="Times New Roman"/>
          <w:sz w:val="24"/>
          <w:szCs w:val="24"/>
          <w:lang w:val="en-US"/>
        </w:rPr>
        <w:t xml:space="preserve">xploratory </w:t>
      </w:r>
      <w:r w:rsidR="00B45671" w:rsidRPr="00181E9C">
        <w:rPr>
          <w:rFonts w:ascii="Times New Roman" w:hAnsi="Times New Roman" w:cs="Times New Roman"/>
          <w:sz w:val="24"/>
          <w:szCs w:val="24"/>
          <w:lang w:val="en-US"/>
        </w:rPr>
        <w:t>s</w:t>
      </w:r>
      <w:r w:rsidRPr="00181E9C">
        <w:rPr>
          <w:rFonts w:ascii="Times New Roman" w:hAnsi="Times New Roman" w:cs="Times New Roman"/>
          <w:sz w:val="24"/>
          <w:szCs w:val="24"/>
          <w:lang w:val="en-US"/>
        </w:rPr>
        <w:t>tudy</w:t>
      </w:r>
      <w:r w:rsidR="00B06110" w:rsidRPr="00181E9C">
        <w:rPr>
          <w:rFonts w:ascii="Times New Roman" w:hAnsi="Times New Roman" w:cs="Times New Roman"/>
          <w:sz w:val="24"/>
          <w:szCs w:val="24"/>
          <w:lang w:val="en-US"/>
        </w:rPr>
        <w:t>.</w:t>
      </w:r>
      <w:r w:rsidR="005F1000">
        <w:rPr>
          <w:rFonts w:ascii="Times New Roman" w:hAnsi="Times New Roman" w:cs="Times New Roman"/>
          <w:sz w:val="24"/>
          <w:szCs w:val="24"/>
          <w:lang w:val="en-US"/>
        </w:rPr>
        <w:t>”</w:t>
      </w:r>
      <w:r w:rsidR="00B06110" w:rsidRPr="00181E9C">
        <w:rPr>
          <w:rFonts w:ascii="Times New Roman" w:hAnsi="Times New Roman" w:cs="Times New Roman"/>
          <w:sz w:val="24"/>
          <w:szCs w:val="24"/>
          <w:lang w:val="en-US"/>
        </w:rPr>
        <w:t xml:space="preserve"> In</w:t>
      </w:r>
      <w:r w:rsidR="00A949D7"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Fragile Rights Within Cities</w:t>
      </w:r>
      <w:r w:rsidR="00A949D7" w:rsidRPr="00181E9C">
        <w:rPr>
          <w:rFonts w:ascii="Times New Roman" w:hAnsi="Times New Roman" w:cs="Times New Roman"/>
          <w:i/>
          <w:sz w:val="24"/>
          <w:szCs w:val="24"/>
          <w:lang w:val="en-US"/>
        </w:rPr>
        <w:t xml:space="preserve">, </w:t>
      </w:r>
      <w:r w:rsidR="005F1000">
        <w:rPr>
          <w:rFonts w:ascii="Times New Roman" w:hAnsi="Times New Roman" w:cs="Times New Roman"/>
          <w:sz w:val="24"/>
          <w:szCs w:val="24"/>
          <w:lang w:val="en-US"/>
        </w:rPr>
        <w:t>edited by John</w:t>
      </w:r>
      <w:r w:rsidR="00B06110" w:rsidRPr="00181E9C">
        <w:rPr>
          <w:rFonts w:ascii="Times New Roman" w:hAnsi="Times New Roman" w:cs="Times New Roman"/>
          <w:sz w:val="24"/>
          <w:szCs w:val="24"/>
          <w:lang w:val="en-US"/>
        </w:rPr>
        <w:t xml:space="preserve"> Goering</w:t>
      </w:r>
      <w:r w:rsidR="00B06110" w:rsidRPr="00181E9C">
        <w:rPr>
          <w:rFonts w:ascii="Times New Roman" w:hAnsi="Times New Roman" w:cs="Times New Roman"/>
          <w:i/>
          <w:sz w:val="24"/>
          <w:szCs w:val="24"/>
          <w:lang w:val="en-US"/>
        </w:rPr>
        <w:t>,</w:t>
      </w:r>
      <w:r w:rsidR="00A949D7" w:rsidRPr="00181E9C">
        <w:rPr>
          <w:rFonts w:ascii="Times New Roman" w:hAnsi="Times New Roman" w:cs="Times New Roman"/>
          <w:sz w:val="24"/>
          <w:szCs w:val="24"/>
          <w:lang w:val="en-US"/>
        </w:rPr>
        <w:t xml:space="preserve"> 177-202</w:t>
      </w:r>
      <w:r w:rsidR="00B06110"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Plymouth, UK: Rowman and Littlefield.</w:t>
      </w:r>
    </w:p>
    <w:p w14:paraId="1C4BE0F3" w14:textId="7F7D1F52" w:rsidR="000F7267" w:rsidRPr="00181E9C" w:rsidRDefault="005F1000" w:rsidP="00260B7A">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Roychoudhury</w:t>
      </w:r>
      <w:proofErr w:type="spellEnd"/>
      <w:r>
        <w:rPr>
          <w:rFonts w:ascii="Times New Roman" w:hAnsi="Times New Roman" w:cs="Times New Roman"/>
          <w:sz w:val="24"/>
          <w:szCs w:val="24"/>
          <w:lang w:val="en-US"/>
        </w:rPr>
        <w:t>, Canopy, and Allen C.</w:t>
      </w:r>
      <w:r w:rsidR="00B06110" w:rsidRPr="00181E9C">
        <w:rPr>
          <w:rFonts w:ascii="Times New Roman" w:hAnsi="Times New Roman" w:cs="Times New Roman"/>
          <w:sz w:val="24"/>
          <w:szCs w:val="24"/>
          <w:lang w:val="en-US"/>
        </w:rPr>
        <w:t xml:space="preserve"> Goodman. 1992.</w:t>
      </w:r>
      <w:r w:rsidR="000F7267"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F7267" w:rsidRPr="00181E9C">
        <w:rPr>
          <w:rFonts w:ascii="Times New Roman" w:hAnsi="Times New Roman" w:cs="Times New Roman"/>
          <w:sz w:val="24"/>
          <w:szCs w:val="24"/>
          <w:lang w:val="en-US"/>
        </w:rPr>
        <w:t xml:space="preserve">An ordered </w:t>
      </w:r>
      <w:proofErr w:type="spellStart"/>
      <w:r w:rsidR="000F7267" w:rsidRPr="00181E9C">
        <w:rPr>
          <w:rFonts w:ascii="Times New Roman" w:hAnsi="Times New Roman" w:cs="Times New Roman"/>
          <w:sz w:val="24"/>
          <w:szCs w:val="24"/>
          <w:lang w:val="en-US"/>
        </w:rPr>
        <w:t>probit</w:t>
      </w:r>
      <w:proofErr w:type="spellEnd"/>
      <w:r w:rsidR="000F7267" w:rsidRPr="00181E9C">
        <w:rPr>
          <w:rFonts w:ascii="Times New Roman" w:hAnsi="Times New Roman" w:cs="Times New Roman"/>
          <w:sz w:val="24"/>
          <w:szCs w:val="24"/>
          <w:lang w:val="en-US"/>
        </w:rPr>
        <w:t xml:space="preserve"> model for estimating racial discrimination through fair housing audits.</w:t>
      </w:r>
      <w:r>
        <w:rPr>
          <w:rFonts w:ascii="Times New Roman" w:hAnsi="Times New Roman" w:cs="Times New Roman"/>
          <w:sz w:val="24"/>
          <w:szCs w:val="24"/>
          <w:lang w:val="en-US"/>
        </w:rPr>
        <w:t>”</w:t>
      </w:r>
      <w:r w:rsidR="000F7267" w:rsidRPr="00181E9C">
        <w:rPr>
          <w:rFonts w:ascii="Times New Roman" w:hAnsi="Times New Roman" w:cs="Times New Roman"/>
          <w:sz w:val="24"/>
          <w:szCs w:val="24"/>
          <w:lang w:val="en-US"/>
        </w:rPr>
        <w:t xml:space="preserve"> </w:t>
      </w:r>
      <w:r w:rsidR="000F7267" w:rsidRPr="00181E9C">
        <w:rPr>
          <w:rFonts w:ascii="Times New Roman" w:hAnsi="Times New Roman" w:cs="Times New Roman"/>
          <w:i/>
          <w:sz w:val="24"/>
          <w:szCs w:val="24"/>
          <w:lang w:val="en-US"/>
        </w:rPr>
        <w:t>Journal of Housing Economics</w:t>
      </w:r>
      <w:r w:rsidR="00B06110" w:rsidRPr="00181E9C">
        <w:rPr>
          <w:rFonts w:ascii="Times New Roman" w:hAnsi="Times New Roman" w:cs="Times New Roman"/>
          <w:sz w:val="24"/>
          <w:szCs w:val="24"/>
          <w:lang w:val="en-US"/>
        </w:rPr>
        <w:t xml:space="preserve"> 2</w:t>
      </w:r>
      <w:r w:rsidR="00D130AC" w:rsidRPr="00181E9C">
        <w:rPr>
          <w:rFonts w:ascii="Times New Roman" w:hAnsi="Times New Roman" w:cs="Times New Roman"/>
          <w:sz w:val="24"/>
          <w:szCs w:val="24"/>
          <w:lang w:val="en-US"/>
        </w:rPr>
        <w:t xml:space="preserve"> (4)</w:t>
      </w:r>
      <w:r w:rsidR="00B06110" w:rsidRPr="00181E9C">
        <w:rPr>
          <w:rFonts w:ascii="Times New Roman" w:hAnsi="Times New Roman" w:cs="Times New Roman"/>
          <w:sz w:val="24"/>
          <w:szCs w:val="24"/>
          <w:lang w:val="en-US"/>
        </w:rPr>
        <w:t>:</w:t>
      </w:r>
      <w:r w:rsidR="000F7267" w:rsidRPr="00181E9C">
        <w:rPr>
          <w:rFonts w:ascii="Times New Roman" w:hAnsi="Times New Roman" w:cs="Times New Roman"/>
          <w:sz w:val="24"/>
          <w:szCs w:val="24"/>
          <w:lang w:val="en-US"/>
        </w:rPr>
        <w:t xml:space="preserve"> 358-373.</w:t>
      </w:r>
    </w:p>
    <w:p w14:paraId="5CE2E073" w14:textId="76B96561" w:rsidR="002277DD" w:rsidRPr="00181E9C" w:rsidRDefault="00B06110" w:rsidP="00260B7A">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 xml:space="preserve">Singh, </w:t>
      </w:r>
      <w:proofErr w:type="spellStart"/>
      <w:r w:rsidRPr="00181E9C">
        <w:rPr>
          <w:rFonts w:ascii="Times New Roman" w:hAnsi="Times New Roman" w:cs="Times New Roman"/>
          <w:sz w:val="24"/>
          <w:szCs w:val="24"/>
          <w:lang w:val="en-US"/>
        </w:rPr>
        <w:t>S</w:t>
      </w:r>
      <w:r w:rsidR="005F1000">
        <w:rPr>
          <w:rFonts w:ascii="Times New Roman" w:hAnsi="Times New Roman" w:cs="Times New Roman"/>
          <w:sz w:val="24"/>
          <w:szCs w:val="24"/>
          <w:lang w:val="en-US"/>
        </w:rPr>
        <w:t>upriya</w:t>
      </w:r>
      <w:proofErr w:type="spellEnd"/>
      <w:r w:rsidRPr="00181E9C">
        <w:rPr>
          <w:rFonts w:ascii="Times New Roman" w:hAnsi="Times New Roman" w:cs="Times New Roman"/>
          <w:sz w:val="24"/>
          <w:szCs w:val="24"/>
          <w:lang w:val="en-US"/>
        </w:rPr>
        <w:t>. 2011.</w:t>
      </w:r>
      <w:r w:rsidR="002277DD" w:rsidRPr="00181E9C">
        <w:rPr>
          <w:rFonts w:ascii="Times New Roman" w:hAnsi="Times New Roman" w:cs="Times New Roman"/>
          <w:sz w:val="24"/>
          <w:szCs w:val="24"/>
          <w:lang w:val="en-US"/>
        </w:rPr>
        <w:t xml:space="preserve"> </w:t>
      </w:r>
      <w:r w:rsidR="005F1000">
        <w:rPr>
          <w:rFonts w:ascii="Times New Roman" w:hAnsi="Times New Roman" w:cs="Times New Roman"/>
          <w:sz w:val="24"/>
          <w:szCs w:val="24"/>
          <w:lang w:val="en-US"/>
        </w:rPr>
        <w:t>“</w:t>
      </w:r>
      <w:r w:rsidR="002277DD" w:rsidRPr="00181E9C">
        <w:rPr>
          <w:rFonts w:ascii="Times New Roman" w:hAnsi="Times New Roman" w:cs="Times New Roman"/>
          <w:sz w:val="24"/>
          <w:szCs w:val="24"/>
          <w:lang w:val="en-US"/>
        </w:rPr>
        <w:t>Indian students in Melbourne:</w:t>
      </w:r>
      <w:r w:rsidR="0048274F" w:rsidRPr="00181E9C">
        <w:rPr>
          <w:rFonts w:ascii="Times New Roman" w:hAnsi="Times New Roman" w:cs="Times New Roman"/>
          <w:sz w:val="24"/>
          <w:szCs w:val="24"/>
          <w:lang w:val="en-US"/>
        </w:rPr>
        <w:t xml:space="preserve"> </w:t>
      </w:r>
      <w:r w:rsidR="005F1000">
        <w:rPr>
          <w:rFonts w:ascii="Times New Roman" w:hAnsi="Times New Roman" w:cs="Times New Roman"/>
          <w:sz w:val="24"/>
          <w:szCs w:val="24"/>
          <w:lang w:val="en-US"/>
        </w:rPr>
        <w:t>challenges to multiculturalism.”</w:t>
      </w:r>
      <w:r w:rsidR="002277DD" w:rsidRPr="00181E9C">
        <w:rPr>
          <w:rFonts w:ascii="Times New Roman" w:hAnsi="Times New Roman" w:cs="Times New Roman"/>
          <w:sz w:val="24"/>
          <w:szCs w:val="24"/>
          <w:lang w:val="en-US"/>
        </w:rPr>
        <w:t xml:space="preserve"> </w:t>
      </w:r>
      <w:r w:rsidR="002277DD" w:rsidRPr="00181E9C">
        <w:rPr>
          <w:rFonts w:ascii="Times New Roman" w:hAnsi="Times New Roman" w:cs="Times New Roman"/>
          <w:i/>
          <w:sz w:val="24"/>
          <w:szCs w:val="24"/>
          <w:lang w:val="en-US"/>
        </w:rPr>
        <w:t>Journal of Intercultural</w:t>
      </w:r>
      <w:r w:rsidR="00283BF9" w:rsidRPr="00181E9C">
        <w:rPr>
          <w:rFonts w:ascii="Times New Roman" w:hAnsi="Times New Roman" w:cs="Times New Roman"/>
          <w:i/>
          <w:sz w:val="24"/>
          <w:szCs w:val="24"/>
          <w:lang w:val="en-US"/>
        </w:rPr>
        <w:t xml:space="preserve"> S</w:t>
      </w:r>
      <w:r w:rsidR="002277DD" w:rsidRPr="00181E9C">
        <w:rPr>
          <w:rFonts w:ascii="Times New Roman" w:hAnsi="Times New Roman" w:cs="Times New Roman"/>
          <w:i/>
          <w:sz w:val="24"/>
          <w:szCs w:val="24"/>
          <w:lang w:val="en-US"/>
        </w:rPr>
        <w:t>tudies</w:t>
      </w:r>
      <w:r w:rsidR="002277DD" w:rsidRPr="00181E9C">
        <w:rPr>
          <w:rFonts w:ascii="Times New Roman" w:hAnsi="Times New Roman" w:cs="Times New Roman"/>
          <w:sz w:val="24"/>
          <w:szCs w:val="24"/>
          <w:lang w:val="en-US"/>
        </w:rPr>
        <w:t xml:space="preserve"> 32</w:t>
      </w:r>
      <w:r w:rsidR="00D130AC" w:rsidRPr="00181E9C">
        <w:rPr>
          <w:rFonts w:ascii="Times New Roman" w:hAnsi="Times New Roman" w:cs="Times New Roman"/>
          <w:sz w:val="24"/>
          <w:szCs w:val="24"/>
          <w:lang w:val="en-US"/>
        </w:rPr>
        <w:t xml:space="preserve"> </w:t>
      </w:r>
      <w:r w:rsidR="002277DD" w:rsidRPr="00181E9C">
        <w:rPr>
          <w:rFonts w:ascii="Times New Roman" w:hAnsi="Times New Roman" w:cs="Times New Roman"/>
          <w:sz w:val="24"/>
          <w:szCs w:val="24"/>
          <w:lang w:val="en-US"/>
        </w:rPr>
        <w:t>(6)</w:t>
      </w:r>
      <w:r w:rsidRPr="00181E9C">
        <w:rPr>
          <w:rFonts w:ascii="Times New Roman" w:hAnsi="Times New Roman" w:cs="Times New Roman"/>
          <w:sz w:val="24"/>
          <w:szCs w:val="24"/>
          <w:lang w:val="en-US"/>
        </w:rPr>
        <w:t>:</w:t>
      </w:r>
      <w:r w:rsidR="00283BF9" w:rsidRPr="00181E9C">
        <w:rPr>
          <w:rFonts w:ascii="Times New Roman" w:hAnsi="Times New Roman" w:cs="Times New Roman"/>
          <w:sz w:val="24"/>
          <w:szCs w:val="24"/>
          <w:lang w:val="en-US"/>
        </w:rPr>
        <w:t xml:space="preserve"> 673-689. </w:t>
      </w:r>
    </w:p>
    <w:p w14:paraId="1C85EA6B" w14:textId="7153BDB4" w:rsidR="0021658D" w:rsidRPr="00181E9C" w:rsidRDefault="00B06110" w:rsidP="00260B7A">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Turner, G</w:t>
      </w:r>
      <w:r w:rsidR="005F1000">
        <w:rPr>
          <w:rFonts w:ascii="Times New Roman" w:hAnsi="Times New Roman" w:cs="Times New Roman"/>
          <w:sz w:val="24"/>
          <w:szCs w:val="24"/>
          <w:lang w:val="en-US"/>
        </w:rPr>
        <w:t>raeme</w:t>
      </w:r>
      <w:r w:rsidRPr="00181E9C">
        <w:rPr>
          <w:rFonts w:ascii="Times New Roman" w:hAnsi="Times New Roman" w:cs="Times New Roman"/>
          <w:sz w:val="24"/>
          <w:szCs w:val="24"/>
          <w:lang w:val="en-US"/>
        </w:rPr>
        <w:t>. 2008.</w:t>
      </w:r>
      <w:r w:rsidR="0021658D" w:rsidRPr="00181E9C">
        <w:rPr>
          <w:rFonts w:ascii="Times New Roman" w:hAnsi="Times New Roman" w:cs="Times New Roman"/>
          <w:sz w:val="24"/>
          <w:szCs w:val="24"/>
          <w:lang w:val="en-US"/>
        </w:rPr>
        <w:t xml:space="preserve"> </w:t>
      </w:r>
      <w:r w:rsidR="005F1000">
        <w:rPr>
          <w:rFonts w:ascii="Times New Roman" w:hAnsi="Times New Roman" w:cs="Times New Roman"/>
          <w:sz w:val="24"/>
          <w:szCs w:val="24"/>
          <w:lang w:val="en-US"/>
        </w:rPr>
        <w:t>“</w:t>
      </w:r>
      <w:r w:rsidR="0021658D" w:rsidRPr="00181E9C">
        <w:rPr>
          <w:rFonts w:ascii="Times New Roman" w:hAnsi="Times New Roman" w:cs="Times New Roman"/>
          <w:sz w:val="24"/>
          <w:szCs w:val="24"/>
          <w:lang w:val="en-US"/>
        </w:rPr>
        <w:t xml:space="preserve">The cosmopolitan city and its Other: The </w:t>
      </w:r>
      <w:proofErr w:type="spellStart"/>
      <w:r w:rsidR="0021658D" w:rsidRPr="00181E9C">
        <w:rPr>
          <w:rFonts w:ascii="Times New Roman" w:hAnsi="Times New Roman" w:cs="Times New Roman"/>
          <w:sz w:val="24"/>
          <w:szCs w:val="24"/>
          <w:lang w:val="en-US"/>
        </w:rPr>
        <w:t>ethnicizing</w:t>
      </w:r>
      <w:proofErr w:type="spellEnd"/>
      <w:r w:rsidR="0021658D" w:rsidRPr="00181E9C">
        <w:rPr>
          <w:rFonts w:ascii="Times New Roman" w:hAnsi="Times New Roman" w:cs="Times New Roman"/>
          <w:sz w:val="24"/>
          <w:szCs w:val="24"/>
          <w:lang w:val="en-US"/>
        </w:rPr>
        <w:t xml:space="preserve"> of the Australian suburb</w:t>
      </w:r>
      <w:r w:rsidRPr="00181E9C">
        <w:rPr>
          <w:rFonts w:ascii="Times New Roman" w:hAnsi="Times New Roman" w:cs="Times New Roman"/>
          <w:sz w:val="24"/>
          <w:szCs w:val="24"/>
          <w:lang w:val="en-US"/>
        </w:rPr>
        <w:t>.</w:t>
      </w:r>
      <w:r w:rsidR="005F1000">
        <w:rPr>
          <w:rFonts w:ascii="Times New Roman" w:hAnsi="Times New Roman" w:cs="Times New Roman"/>
          <w:sz w:val="24"/>
          <w:szCs w:val="24"/>
          <w:lang w:val="en-US"/>
        </w:rPr>
        <w:t>”</w:t>
      </w:r>
      <w:r w:rsidR="0021658D"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Inter-Asia Cultural Studies</w:t>
      </w:r>
      <w:r w:rsidRPr="00181E9C">
        <w:rPr>
          <w:rFonts w:ascii="Times New Roman" w:hAnsi="Times New Roman" w:cs="Times New Roman"/>
          <w:sz w:val="24"/>
          <w:szCs w:val="24"/>
          <w:lang w:val="en-US"/>
        </w:rPr>
        <w:t xml:space="preserve"> 9</w:t>
      </w:r>
      <w:r w:rsidR="00D130AC" w:rsidRPr="00181E9C">
        <w:rPr>
          <w:rFonts w:ascii="Times New Roman" w:hAnsi="Times New Roman" w:cs="Times New Roman"/>
          <w:sz w:val="24"/>
          <w:szCs w:val="24"/>
          <w:lang w:val="en-US"/>
        </w:rPr>
        <w:t xml:space="preserve"> </w:t>
      </w:r>
      <w:r w:rsidRPr="00181E9C">
        <w:rPr>
          <w:rFonts w:ascii="Times New Roman" w:hAnsi="Times New Roman" w:cs="Times New Roman"/>
          <w:sz w:val="24"/>
          <w:szCs w:val="24"/>
          <w:lang w:val="en-US"/>
        </w:rPr>
        <w:t>(4):</w:t>
      </w:r>
      <w:r w:rsidR="00A949D7" w:rsidRPr="00181E9C">
        <w:rPr>
          <w:rFonts w:ascii="Times New Roman" w:hAnsi="Times New Roman" w:cs="Times New Roman"/>
          <w:sz w:val="24"/>
          <w:szCs w:val="24"/>
          <w:lang w:val="en-US"/>
        </w:rPr>
        <w:t xml:space="preserve"> </w:t>
      </w:r>
      <w:r w:rsidR="0021658D" w:rsidRPr="00181E9C">
        <w:rPr>
          <w:rFonts w:ascii="Times New Roman" w:hAnsi="Times New Roman" w:cs="Times New Roman"/>
          <w:sz w:val="24"/>
          <w:szCs w:val="24"/>
          <w:lang w:val="en-US"/>
        </w:rPr>
        <w:t>568-582.</w:t>
      </w:r>
    </w:p>
    <w:p w14:paraId="3D50329B" w14:textId="3571E43E" w:rsidR="00CB005A" w:rsidRDefault="006666E1" w:rsidP="005F1000">
      <w:pPr>
        <w:pStyle w:val="Default"/>
        <w:spacing w:line="480" w:lineRule="auto"/>
        <w:rPr>
          <w:rFonts w:ascii="Times New Roman" w:hAnsi="Times New Roman" w:cs="Times New Roman"/>
        </w:rPr>
      </w:pPr>
      <w:r w:rsidRPr="006909CE">
        <w:rPr>
          <w:rFonts w:ascii="Times New Roman" w:hAnsi="Times New Roman" w:cs="Times New Roman"/>
          <w:bCs/>
        </w:rPr>
        <w:t xml:space="preserve">Turner, </w:t>
      </w:r>
      <w:r w:rsidRPr="000934FA">
        <w:rPr>
          <w:rFonts w:ascii="Times New Roman" w:hAnsi="Times New Roman" w:cs="Times New Roman"/>
        </w:rPr>
        <w:t>M</w:t>
      </w:r>
      <w:r w:rsidR="005F1000">
        <w:rPr>
          <w:rFonts w:ascii="Times New Roman" w:hAnsi="Times New Roman" w:cs="Times New Roman"/>
        </w:rPr>
        <w:t>argery Austin</w:t>
      </w:r>
      <w:r w:rsidRPr="000934FA">
        <w:rPr>
          <w:rFonts w:ascii="Times New Roman" w:hAnsi="Times New Roman" w:cs="Times New Roman"/>
        </w:rPr>
        <w:t xml:space="preserve">, </w:t>
      </w:r>
      <w:r w:rsidR="005F1000">
        <w:rPr>
          <w:rFonts w:ascii="Times New Roman" w:hAnsi="Times New Roman" w:cs="Times New Roman"/>
        </w:rPr>
        <w:t>Rob</w:t>
      </w:r>
      <w:r w:rsidR="00B06110" w:rsidRPr="000934FA">
        <w:rPr>
          <w:rFonts w:ascii="Times New Roman" w:hAnsi="Times New Roman" w:cs="Times New Roman"/>
        </w:rPr>
        <w:t xml:space="preserve"> </w:t>
      </w:r>
      <w:r w:rsidRPr="000934FA">
        <w:rPr>
          <w:rFonts w:ascii="Times New Roman" w:hAnsi="Times New Roman" w:cs="Times New Roman"/>
        </w:rPr>
        <w:t>Santos,</w:t>
      </w:r>
      <w:r w:rsidR="005F1000">
        <w:rPr>
          <w:rFonts w:ascii="Times New Roman" w:hAnsi="Times New Roman" w:cs="Times New Roman"/>
        </w:rPr>
        <w:t xml:space="preserve"> Diane K.</w:t>
      </w:r>
      <w:r w:rsidRPr="0050533B">
        <w:rPr>
          <w:rFonts w:ascii="Times New Roman" w:hAnsi="Times New Roman" w:cs="Times New Roman"/>
        </w:rPr>
        <w:t xml:space="preserve"> </w:t>
      </w:r>
      <w:r w:rsidR="00A949D7" w:rsidRPr="0050533B">
        <w:rPr>
          <w:rFonts w:ascii="Times New Roman" w:hAnsi="Times New Roman" w:cs="Times New Roman"/>
        </w:rPr>
        <w:t>L</w:t>
      </w:r>
      <w:r w:rsidRPr="0050533B">
        <w:rPr>
          <w:rFonts w:ascii="Times New Roman" w:hAnsi="Times New Roman" w:cs="Times New Roman"/>
        </w:rPr>
        <w:t xml:space="preserve">evy, </w:t>
      </w:r>
      <w:r w:rsidR="005F1000">
        <w:rPr>
          <w:rFonts w:ascii="Times New Roman" w:hAnsi="Times New Roman" w:cs="Times New Roman"/>
        </w:rPr>
        <w:t>Doug</w:t>
      </w:r>
      <w:r w:rsidR="00A949D7" w:rsidRPr="0050533B">
        <w:rPr>
          <w:rFonts w:ascii="Times New Roman" w:hAnsi="Times New Roman" w:cs="Times New Roman"/>
        </w:rPr>
        <w:t xml:space="preserve"> </w:t>
      </w:r>
      <w:proofErr w:type="spellStart"/>
      <w:r w:rsidRPr="0050533B">
        <w:rPr>
          <w:rFonts w:ascii="Times New Roman" w:hAnsi="Times New Roman" w:cs="Times New Roman"/>
        </w:rPr>
        <w:t>Wissoker</w:t>
      </w:r>
      <w:proofErr w:type="spellEnd"/>
      <w:r w:rsidRPr="0050533B">
        <w:rPr>
          <w:rFonts w:ascii="Times New Roman" w:hAnsi="Times New Roman" w:cs="Times New Roman"/>
        </w:rPr>
        <w:t xml:space="preserve">, </w:t>
      </w:r>
      <w:r w:rsidR="005F1000">
        <w:rPr>
          <w:rFonts w:ascii="Times New Roman" w:hAnsi="Times New Roman" w:cs="Times New Roman"/>
        </w:rPr>
        <w:t>Claudia</w:t>
      </w:r>
      <w:r w:rsidR="00A949D7" w:rsidRPr="00084345">
        <w:rPr>
          <w:rFonts w:ascii="Times New Roman" w:hAnsi="Times New Roman" w:cs="Times New Roman"/>
        </w:rPr>
        <w:t xml:space="preserve"> </w:t>
      </w:r>
      <w:r w:rsidRPr="00F738FA">
        <w:rPr>
          <w:rFonts w:ascii="Times New Roman" w:hAnsi="Times New Roman" w:cs="Times New Roman"/>
        </w:rPr>
        <w:t xml:space="preserve">Aranda, </w:t>
      </w:r>
      <w:r w:rsidR="005F1000">
        <w:rPr>
          <w:rFonts w:ascii="Times New Roman" w:hAnsi="Times New Roman" w:cs="Times New Roman"/>
        </w:rPr>
        <w:t>and Rob</w:t>
      </w:r>
      <w:r w:rsidRPr="00336696">
        <w:rPr>
          <w:rFonts w:ascii="Times New Roman" w:hAnsi="Times New Roman" w:cs="Times New Roman"/>
        </w:rPr>
        <w:t xml:space="preserve"> </w:t>
      </w:r>
      <w:proofErr w:type="spellStart"/>
      <w:r w:rsidRPr="00336696">
        <w:rPr>
          <w:rFonts w:ascii="Times New Roman" w:hAnsi="Times New Roman" w:cs="Times New Roman"/>
        </w:rPr>
        <w:t>Pitingolo</w:t>
      </w:r>
      <w:proofErr w:type="spellEnd"/>
      <w:r w:rsidR="00A949D7" w:rsidRPr="00CB005A">
        <w:rPr>
          <w:rFonts w:ascii="Times New Roman" w:hAnsi="Times New Roman" w:cs="Times New Roman"/>
        </w:rPr>
        <w:t>.</w:t>
      </w:r>
      <w:r w:rsidR="00B06110" w:rsidRPr="00CB005A">
        <w:rPr>
          <w:rFonts w:ascii="Times New Roman" w:hAnsi="Times New Roman" w:cs="Times New Roman"/>
        </w:rPr>
        <w:t xml:space="preserve"> 2013.</w:t>
      </w:r>
      <w:r w:rsidRPr="00CB005A">
        <w:rPr>
          <w:rFonts w:ascii="Times New Roman" w:hAnsi="Times New Roman" w:cs="Times New Roman"/>
          <w:bCs/>
        </w:rPr>
        <w:t xml:space="preserve"> </w:t>
      </w:r>
      <w:r w:rsidRPr="00CB005A">
        <w:rPr>
          <w:rFonts w:ascii="Times New Roman" w:hAnsi="Times New Roman" w:cs="Times New Roman"/>
          <w:bCs/>
          <w:i/>
        </w:rPr>
        <w:t>H</w:t>
      </w:r>
      <w:r w:rsidR="00D130AC" w:rsidRPr="00CB005A">
        <w:rPr>
          <w:rFonts w:ascii="Times New Roman" w:hAnsi="Times New Roman" w:cs="Times New Roman"/>
          <w:bCs/>
          <w:i/>
        </w:rPr>
        <w:t xml:space="preserve">ousing </w:t>
      </w:r>
      <w:r w:rsidR="00A949D7" w:rsidRPr="006909CE">
        <w:rPr>
          <w:rFonts w:ascii="Times New Roman" w:hAnsi="Times New Roman" w:cs="Times New Roman"/>
          <w:bCs/>
          <w:i/>
        </w:rPr>
        <w:t>Discrimination Against Rac</w:t>
      </w:r>
      <w:r w:rsidR="00B06110" w:rsidRPr="006909CE">
        <w:rPr>
          <w:rFonts w:ascii="Times New Roman" w:hAnsi="Times New Roman" w:cs="Times New Roman"/>
          <w:bCs/>
          <w:i/>
        </w:rPr>
        <w:t xml:space="preserve">ial and Ethnic Minorities 2012. </w:t>
      </w:r>
      <w:r w:rsidRPr="006909CE">
        <w:rPr>
          <w:rFonts w:ascii="Times New Roman" w:hAnsi="Times New Roman" w:cs="Times New Roman"/>
        </w:rPr>
        <w:t xml:space="preserve">Washington, DC: U.S. </w:t>
      </w:r>
      <w:r w:rsidRPr="00CB005A">
        <w:rPr>
          <w:rFonts w:ascii="Times New Roman" w:hAnsi="Times New Roman" w:cs="Times New Roman"/>
        </w:rPr>
        <w:t>Department of Housing and Urban Development.</w:t>
      </w:r>
    </w:p>
    <w:p w14:paraId="4E06A5AB" w14:textId="6D4DE315" w:rsidR="0050533B" w:rsidRPr="00181E9C" w:rsidRDefault="005D741D" w:rsidP="00260B7A">
      <w:pPr>
        <w:spacing w:line="480" w:lineRule="auto"/>
        <w:rPr>
          <w:rFonts w:ascii="Times New Roman" w:hAnsi="Times New Roman" w:cs="Times New Roman"/>
          <w:sz w:val="24"/>
          <w:szCs w:val="24"/>
          <w:lang w:val="en-US"/>
        </w:rPr>
      </w:pPr>
      <w:proofErr w:type="spellStart"/>
      <w:r w:rsidRPr="00181E9C">
        <w:rPr>
          <w:rFonts w:ascii="Times New Roman" w:hAnsi="Times New Roman" w:cs="Times New Roman"/>
          <w:sz w:val="24"/>
          <w:szCs w:val="24"/>
          <w:lang w:val="en-US"/>
        </w:rPr>
        <w:t>Yinger</w:t>
      </w:r>
      <w:proofErr w:type="spellEnd"/>
      <w:r w:rsidRPr="00181E9C">
        <w:rPr>
          <w:rFonts w:ascii="Times New Roman" w:hAnsi="Times New Roman" w:cs="Times New Roman"/>
          <w:sz w:val="24"/>
          <w:szCs w:val="24"/>
          <w:lang w:val="en-US"/>
        </w:rPr>
        <w:t>, J</w:t>
      </w:r>
      <w:r w:rsidR="005F1000">
        <w:rPr>
          <w:rFonts w:ascii="Times New Roman" w:hAnsi="Times New Roman" w:cs="Times New Roman"/>
          <w:sz w:val="24"/>
          <w:szCs w:val="24"/>
          <w:lang w:val="en-US"/>
        </w:rPr>
        <w:t>ohn</w:t>
      </w:r>
      <w:r w:rsidRPr="00181E9C">
        <w:rPr>
          <w:rFonts w:ascii="Times New Roman" w:hAnsi="Times New Roman" w:cs="Times New Roman"/>
          <w:sz w:val="24"/>
          <w:szCs w:val="24"/>
          <w:lang w:val="en-US"/>
        </w:rPr>
        <w:t>. 1995</w:t>
      </w:r>
      <w:r w:rsidR="00D55A59" w:rsidRPr="00181E9C">
        <w:rPr>
          <w:rFonts w:ascii="Times New Roman" w:hAnsi="Times New Roman" w:cs="Times New Roman"/>
          <w:sz w:val="24"/>
          <w:szCs w:val="24"/>
          <w:lang w:val="en-US"/>
        </w:rPr>
        <w:t>.</w:t>
      </w:r>
      <w:r w:rsidRPr="00181E9C">
        <w:rPr>
          <w:rFonts w:ascii="Times New Roman" w:hAnsi="Times New Roman" w:cs="Times New Roman"/>
          <w:sz w:val="24"/>
          <w:szCs w:val="24"/>
          <w:lang w:val="en-US"/>
        </w:rPr>
        <w:t xml:space="preserve"> </w:t>
      </w:r>
      <w:r w:rsidRPr="00181E9C">
        <w:rPr>
          <w:rFonts w:ascii="Times New Roman" w:hAnsi="Times New Roman" w:cs="Times New Roman"/>
          <w:i/>
          <w:sz w:val="24"/>
          <w:szCs w:val="24"/>
          <w:lang w:val="en-US"/>
        </w:rPr>
        <w:t>Closed Doors, Opportunities Lost: The Continuing Costs of Housing Discrimination</w:t>
      </w:r>
      <w:r w:rsidRPr="00181E9C">
        <w:rPr>
          <w:rFonts w:ascii="Times New Roman" w:hAnsi="Times New Roman" w:cs="Times New Roman"/>
          <w:sz w:val="24"/>
          <w:szCs w:val="24"/>
          <w:lang w:val="en-US"/>
        </w:rPr>
        <w:t xml:space="preserve"> New York: Russell Sage Foundation</w:t>
      </w:r>
      <w:r w:rsidR="00A949D7" w:rsidRPr="00181E9C">
        <w:rPr>
          <w:rFonts w:ascii="Times New Roman" w:hAnsi="Times New Roman" w:cs="Times New Roman"/>
          <w:sz w:val="24"/>
          <w:szCs w:val="24"/>
          <w:lang w:val="en-US"/>
        </w:rPr>
        <w:t>.</w:t>
      </w:r>
    </w:p>
    <w:p w14:paraId="561FA16F" w14:textId="27F838F6" w:rsidR="00BA5B90" w:rsidRPr="00181E9C" w:rsidRDefault="00D55A59" w:rsidP="00260B7A">
      <w:pPr>
        <w:spacing w:line="480" w:lineRule="auto"/>
        <w:rPr>
          <w:rFonts w:ascii="Times New Roman" w:hAnsi="Times New Roman" w:cs="Times New Roman"/>
          <w:sz w:val="24"/>
          <w:szCs w:val="24"/>
          <w:lang w:val="en-US"/>
        </w:rPr>
      </w:pPr>
      <w:proofErr w:type="spellStart"/>
      <w:r w:rsidRPr="006909CE">
        <w:rPr>
          <w:rFonts w:ascii="Times New Roman" w:hAnsi="Times New Roman" w:cs="Times New Roman"/>
          <w:sz w:val="24"/>
          <w:szCs w:val="24"/>
          <w:lang w:val="en-US"/>
        </w:rPr>
        <w:t>Yinger</w:t>
      </w:r>
      <w:proofErr w:type="spellEnd"/>
      <w:r w:rsidRPr="006909CE">
        <w:rPr>
          <w:rFonts w:ascii="Times New Roman" w:hAnsi="Times New Roman" w:cs="Times New Roman"/>
          <w:sz w:val="24"/>
          <w:szCs w:val="24"/>
          <w:lang w:val="en-US"/>
        </w:rPr>
        <w:t>, J</w:t>
      </w:r>
      <w:r w:rsidR="005F1000">
        <w:rPr>
          <w:rFonts w:ascii="Times New Roman" w:hAnsi="Times New Roman" w:cs="Times New Roman"/>
          <w:sz w:val="24"/>
          <w:szCs w:val="24"/>
          <w:lang w:val="en-US"/>
        </w:rPr>
        <w:t>ohn</w:t>
      </w:r>
      <w:r w:rsidRPr="006909CE">
        <w:rPr>
          <w:rFonts w:ascii="Times New Roman" w:hAnsi="Times New Roman" w:cs="Times New Roman"/>
          <w:sz w:val="24"/>
          <w:szCs w:val="24"/>
          <w:lang w:val="en-US"/>
        </w:rPr>
        <w:t>. 1998.</w:t>
      </w:r>
      <w:r w:rsidR="00BA5B90" w:rsidRPr="006909CE">
        <w:rPr>
          <w:rFonts w:ascii="Times New Roman" w:hAnsi="Times New Roman" w:cs="Times New Roman"/>
          <w:sz w:val="24"/>
          <w:szCs w:val="24"/>
          <w:lang w:val="en-US"/>
        </w:rPr>
        <w:t xml:space="preserve"> </w:t>
      </w:r>
      <w:r w:rsidR="005F1000">
        <w:rPr>
          <w:rFonts w:ascii="Times New Roman" w:hAnsi="Times New Roman" w:cs="Times New Roman"/>
          <w:sz w:val="24"/>
          <w:szCs w:val="24"/>
          <w:lang w:val="en-US"/>
        </w:rPr>
        <w:t>“</w:t>
      </w:r>
      <w:r w:rsidR="00BA5B90" w:rsidRPr="006909CE">
        <w:rPr>
          <w:rFonts w:ascii="Times New Roman" w:hAnsi="Times New Roman" w:cs="Times New Roman"/>
          <w:sz w:val="24"/>
          <w:szCs w:val="24"/>
          <w:lang w:val="en-US"/>
        </w:rPr>
        <w:t>Evidence on discrimination in consumer markets</w:t>
      </w:r>
      <w:r w:rsidRPr="000934FA">
        <w:rPr>
          <w:rFonts w:ascii="Times New Roman" w:hAnsi="Times New Roman" w:cs="Times New Roman"/>
          <w:sz w:val="24"/>
          <w:szCs w:val="24"/>
          <w:lang w:val="en-US"/>
        </w:rPr>
        <w:t>.</w:t>
      </w:r>
      <w:r w:rsidR="005F1000">
        <w:rPr>
          <w:rFonts w:ascii="Times New Roman" w:hAnsi="Times New Roman" w:cs="Times New Roman"/>
          <w:sz w:val="24"/>
          <w:szCs w:val="24"/>
          <w:lang w:val="en-US"/>
        </w:rPr>
        <w:t>”</w:t>
      </w:r>
      <w:r w:rsidR="00BA5B90" w:rsidRPr="000934FA">
        <w:rPr>
          <w:rFonts w:ascii="Times New Roman" w:hAnsi="Times New Roman" w:cs="Times New Roman"/>
          <w:sz w:val="24"/>
          <w:szCs w:val="24"/>
          <w:lang w:val="en-US"/>
        </w:rPr>
        <w:t xml:space="preserve"> </w:t>
      </w:r>
      <w:r w:rsidR="00BA5B90" w:rsidRPr="000934FA">
        <w:rPr>
          <w:rFonts w:ascii="Times New Roman" w:hAnsi="Times New Roman" w:cs="Times New Roman"/>
          <w:i/>
          <w:iCs/>
          <w:sz w:val="24"/>
          <w:szCs w:val="24"/>
          <w:lang w:val="en-US"/>
        </w:rPr>
        <w:t>The Journal of Economic Perspectives</w:t>
      </w:r>
      <w:r w:rsidR="00BA5B90" w:rsidRPr="000934FA">
        <w:rPr>
          <w:rFonts w:ascii="Times New Roman" w:hAnsi="Times New Roman" w:cs="Times New Roman"/>
          <w:iCs/>
          <w:sz w:val="24"/>
          <w:szCs w:val="24"/>
          <w:lang w:val="en-US"/>
        </w:rPr>
        <w:t xml:space="preserve"> 12</w:t>
      </w:r>
      <w:r w:rsidR="00D130AC" w:rsidRPr="000934FA">
        <w:rPr>
          <w:rFonts w:ascii="Times New Roman" w:hAnsi="Times New Roman" w:cs="Times New Roman"/>
          <w:iCs/>
          <w:sz w:val="24"/>
          <w:szCs w:val="24"/>
          <w:lang w:val="en-US"/>
        </w:rPr>
        <w:t xml:space="preserve"> </w:t>
      </w:r>
      <w:r w:rsidR="00BA5B90" w:rsidRPr="0050533B">
        <w:rPr>
          <w:rFonts w:ascii="Times New Roman" w:hAnsi="Times New Roman" w:cs="Times New Roman"/>
          <w:sz w:val="24"/>
          <w:szCs w:val="24"/>
          <w:lang w:val="en-US"/>
        </w:rPr>
        <w:t>(2)</w:t>
      </w:r>
      <w:r w:rsidRPr="0050533B">
        <w:rPr>
          <w:rFonts w:ascii="Times New Roman" w:hAnsi="Times New Roman" w:cs="Times New Roman"/>
          <w:sz w:val="24"/>
          <w:szCs w:val="24"/>
          <w:lang w:val="en-US"/>
        </w:rPr>
        <w:t>:</w:t>
      </w:r>
      <w:r w:rsidR="00BA5B90" w:rsidRPr="0050533B">
        <w:rPr>
          <w:rFonts w:ascii="Times New Roman" w:hAnsi="Times New Roman" w:cs="Times New Roman"/>
          <w:sz w:val="24"/>
          <w:szCs w:val="24"/>
          <w:lang w:val="en-US"/>
        </w:rPr>
        <w:t xml:space="preserve"> 23-40.</w:t>
      </w:r>
    </w:p>
    <w:p w14:paraId="3C07DB7B" w14:textId="27D13DAA" w:rsidR="005D741D" w:rsidRPr="00181E9C" w:rsidRDefault="005F1000" w:rsidP="005F10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Zhao, Bo</w:t>
      </w:r>
      <w:r w:rsidR="005D741D" w:rsidRPr="00181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Jan </w:t>
      </w:r>
      <w:proofErr w:type="spellStart"/>
      <w:r>
        <w:rPr>
          <w:rFonts w:ascii="Times New Roman" w:hAnsi="Times New Roman" w:cs="Times New Roman"/>
          <w:sz w:val="24"/>
          <w:szCs w:val="24"/>
          <w:lang w:val="en-US"/>
        </w:rPr>
        <w:t>Ondrich</w:t>
      </w:r>
      <w:proofErr w:type="spellEnd"/>
      <w:r>
        <w:rPr>
          <w:rFonts w:ascii="Times New Roman" w:hAnsi="Times New Roman" w:cs="Times New Roman"/>
          <w:sz w:val="24"/>
          <w:szCs w:val="24"/>
          <w:lang w:val="en-US"/>
        </w:rPr>
        <w:t>, and John</w:t>
      </w:r>
      <w:r w:rsidR="00D55A59" w:rsidRPr="00181E9C">
        <w:rPr>
          <w:rFonts w:ascii="Times New Roman" w:hAnsi="Times New Roman" w:cs="Times New Roman"/>
          <w:sz w:val="24"/>
          <w:szCs w:val="24"/>
          <w:lang w:val="en-US"/>
        </w:rPr>
        <w:t xml:space="preserve"> </w:t>
      </w:r>
      <w:proofErr w:type="spellStart"/>
      <w:r w:rsidR="00D55A59" w:rsidRPr="00181E9C">
        <w:rPr>
          <w:rFonts w:ascii="Times New Roman" w:hAnsi="Times New Roman" w:cs="Times New Roman"/>
          <w:sz w:val="24"/>
          <w:szCs w:val="24"/>
          <w:lang w:val="en-US"/>
        </w:rPr>
        <w:t>Yinger</w:t>
      </w:r>
      <w:proofErr w:type="spellEnd"/>
      <w:r w:rsidR="00D55A59" w:rsidRPr="00181E9C">
        <w:rPr>
          <w:rFonts w:ascii="Times New Roman" w:hAnsi="Times New Roman" w:cs="Times New Roman"/>
          <w:sz w:val="24"/>
          <w:szCs w:val="24"/>
          <w:lang w:val="en-US"/>
        </w:rPr>
        <w:t>. 2005.</w:t>
      </w:r>
      <w:r w:rsidR="005D741D" w:rsidRPr="00181E9C">
        <w:rPr>
          <w:rFonts w:ascii="Times New Roman" w:hAnsi="Times New Roman" w:cs="Times New Roman"/>
          <w:sz w:val="24"/>
          <w:szCs w:val="24"/>
          <w:lang w:val="en-US"/>
        </w:rPr>
        <w:t xml:space="preserve"> </w:t>
      </w:r>
      <w:r w:rsidR="005D741D" w:rsidRPr="00181E9C">
        <w:rPr>
          <w:rFonts w:ascii="Times New Roman" w:hAnsi="Times New Roman" w:cs="Times New Roman"/>
          <w:i/>
          <w:sz w:val="24"/>
          <w:szCs w:val="24"/>
          <w:lang w:val="en-US"/>
        </w:rPr>
        <w:t>Why Do Real Estate Brokers Continue to Discriminate? Evidence from the 2000 Housing Discrimination Study</w:t>
      </w:r>
      <w:r w:rsidR="005D741D" w:rsidRPr="00181E9C">
        <w:rPr>
          <w:rFonts w:ascii="Times New Roman" w:hAnsi="Times New Roman" w:cs="Times New Roman"/>
          <w:sz w:val="24"/>
          <w:szCs w:val="24"/>
          <w:lang w:val="en-US"/>
        </w:rPr>
        <w:t xml:space="preserve">. </w:t>
      </w:r>
      <w:r w:rsidR="00D55A59" w:rsidRPr="00181E9C">
        <w:rPr>
          <w:rFonts w:ascii="Times New Roman" w:hAnsi="Times New Roman" w:cs="Times New Roman"/>
          <w:sz w:val="24"/>
          <w:szCs w:val="24"/>
          <w:lang w:val="en-US"/>
        </w:rPr>
        <w:t xml:space="preserve">Working Paper 96. </w:t>
      </w:r>
      <w:r w:rsidR="00E74E67" w:rsidRPr="00181E9C">
        <w:rPr>
          <w:rFonts w:ascii="Times New Roman" w:hAnsi="Times New Roman" w:cs="Times New Roman"/>
          <w:sz w:val="24"/>
          <w:szCs w:val="24"/>
          <w:lang w:val="en-US"/>
        </w:rPr>
        <w:t xml:space="preserve">Syracuse, NY: Maxwell School </w:t>
      </w:r>
      <w:r w:rsidR="005D741D" w:rsidRPr="00181E9C">
        <w:rPr>
          <w:rFonts w:ascii="Times New Roman" w:hAnsi="Times New Roman" w:cs="Times New Roman"/>
          <w:sz w:val="24"/>
          <w:szCs w:val="24"/>
          <w:lang w:val="en-US"/>
        </w:rPr>
        <w:t>Center for Policy Research</w:t>
      </w:r>
      <w:r w:rsidR="00E74E67" w:rsidRPr="00181E9C">
        <w:rPr>
          <w:rFonts w:ascii="Times New Roman" w:hAnsi="Times New Roman" w:cs="Times New Roman"/>
          <w:sz w:val="24"/>
          <w:szCs w:val="24"/>
          <w:lang w:val="en-US"/>
        </w:rPr>
        <w:t>, Syracuse University</w:t>
      </w:r>
      <w:r w:rsidR="00D55A59" w:rsidRPr="00181E9C">
        <w:rPr>
          <w:rFonts w:ascii="Times New Roman" w:hAnsi="Times New Roman" w:cs="Times New Roman"/>
          <w:sz w:val="24"/>
          <w:szCs w:val="24"/>
          <w:lang w:val="en-US"/>
        </w:rPr>
        <w:t xml:space="preserve">. </w:t>
      </w:r>
    </w:p>
    <w:p w14:paraId="7425D3AA" w14:textId="39ACDE6D" w:rsidR="00181E9C" w:rsidRDefault="00D55A59" w:rsidP="005F1000">
      <w:pPr>
        <w:spacing w:line="480" w:lineRule="auto"/>
        <w:rPr>
          <w:rFonts w:ascii="Times New Roman" w:hAnsi="Times New Roman" w:cs="Times New Roman"/>
          <w:sz w:val="24"/>
          <w:szCs w:val="24"/>
          <w:lang w:val="en-US"/>
        </w:rPr>
      </w:pPr>
      <w:r w:rsidRPr="00181E9C">
        <w:rPr>
          <w:rFonts w:ascii="Times New Roman" w:hAnsi="Times New Roman" w:cs="Times New Roman"/>
          <w:sz w:val="24"/>
          <w:szCs w:val="24"/>
          <w:lang w:val="en-US"/>
        </w:rPr>
        <w:t>Zhao, B</w:t>
      </w:r>
      <w:r w:rsidR="005F1000">
        <w:rPr>
          <w:rFonts w:ascii="Times New Roman" w:hAnsi="Times New Roman" w:cs="Times New Roman"/>
          <w:sz w:val="24"/>
          <w:szCs w:val="24"/>
          <w:lang w:val="en-US"/>
        </w:rPr>
        <w:t>o</w:t>
      </w:r>
      <w:r w:rsidRPr="00181E9C">
        <w:rPr>
          <w:rFonts w:ascii="Times New Roman" w:hAnsi="Times New Roman" w:cs="Times New Roman"/>
          <w:sz w:val="24"/>
          <w:szCs w:val="24"/>
          <w:lang w:val="en-US"/>
        </w:rPr>
        <w:t>. 2005.</w:t>
      </w:r>
      <w:r w:rsidR="005D741D" w:rsidRPr="00181E9C">
        <w:rPr>
          <w:rFonts w:ascii="Times New Roman" w:hAnsi="Times New Roman" w:cs="Times New Roman"/>
          <w:sz w:val="24"/>
          <w:szCs w:val="24"/>
          <w:lang w:val="en-US"/>
        </w:rPr>
        <w:t xml:space="preserve"> </w:t>
      </w:r>
      <w:r w:rsidR="005F1000">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Does the number of houses a broker shows depend on a </w:t>
      </w:r>
      <w:proofErr w:type="spellStart"/>
      <w:r w:rsidR="005D741D" w:rsidRPr="00181E9C">
        <w:rPr>
          <w:rFonts w:ascii="Times New Roman" w:hAnsi="Times New Roman" w:cs="Times New Roman"/>
          <w:sz w:val="24"/>
          <w:szCs w:val="24"/>
          <w:lang w:val="en-US"/>
        </w:rPr>
        <w:t>homeseeker’s</w:t>
      </w:r>
      <w:proofErr w:type="spellEnd"/>
      <w:r w:rsidR="005D741D" w:rsidRPr="00181E9C">
        <w:rPr>
          <w:rFonts w:ascii="Times New Roman" w:hAnsi="Times New Roman" w:cs="Times New Roman"/>
          <w:sz w:val="24"/>
          <w:szCs w:val="24"/>
          <w:lang w:val="en-US"/>
        </w:rPr>
        <w:t xml:space="preserve"> race?</w:t>
      </w:r>
      <w:r w:rsidR="005F1000">
        <w:rPr>
          <w:rFonts w:ascii="Times New Roman" w:hAnsi="Times New Roman" w:cs="Times New Roman"/>
          <w:sz w:val="24"/>
          <w:szCs w:val="24"/>
          <w:lang w:val="en-US"/>
        </w:rPr>
        <w:t>”</w:t>
      </w:r>
      <w:r w:rsidR="005D741D" w:rsidRPr="00181E9C">
        <w:rPr>
          <w:rFonts w:ascii="Times New Roman" w:hAnsi="Times New Roman" w:cs="Times New Roman"/>
          <w:sz w:val="24"/>
          <w:szCs w:val="24"/>
          <w:lang w:val="en-US"/>
        </w:rPr>
        <w:t xml:space="preserve"> </w:t>
      </w:r>
      <w:r w:rsidR="005D741D" w:rsidRPr="00181E9C">
        <w:rPr>
          <w:rFonts w:ascii="Times New Roman" w:hAnsi="Times New Roman" w:cs="Times New Roman"/>
          <w:i/>
          <w:sz w:val="24"/>
          <w:szCs w:val="24"/>
          <w:lang w:val="en-US"/>
        </w:rPr>
        <w:t>Journal of Urban Economic</w:t>
      </w:r>
      <w:r w:rsidR="005D741D" w:rsidRPr="00181E9C">
        <w:rPr>
          <w:rFonts w:ascii="Times New Roman" w:hAnsi="Times New Roman" w:cs="Times New Roman"/>
          <w:sz w:val="24"/>
          <w:szCs w:val="24"/>
          <w:lang w:val="en-US"/>
        </w:rPr>
        <w:t>s</w:t>
      </w:r>
      <w:r w:rsidRPr="00181E9C">
        <w:rPr>
          <w:rFonts w:ascii="Times New Roman" w:hAnsi="Times New Roman" w:cs="Times New Roman"/>
          <w:sz w:val="24"/>
          <w:szCs w:val="24"/>
          <w:lang w:val="en-US"/>
        </w:rPr>
        <w:t xml:space="preserve"> 57</w:t>
      </w:r>
      <w:r w:rsidR="00D130AC" w:rsidRPr="00181E9C">
        <w:rPr>
          <w:rFonts w:ascii="Times New Roman" w:hAnsi="Times New Roman" w:cs="Times New Roman"/>
          <w:sz w:val="24"/>
          <w:szCs w:val="24"/>
          <w:lang w:val="en-US"/>
        </w:rPr>
        <w:t xml:space="preserve"> (1)</w:t>
      </w:r>
      <w:r w:rsidRPr="00181E9C">
        <w:rPr>
          <w:rFonts w:ascii="Times New Roman" w:hAnsi="Times New Roman" w:cs="Times New Roman"/>
          <w:sz w:val="24"/>
          <w:szCs w:val="24"/>
          <w:lang w:val="en-US"/>
        </w:rPr>
        <w:t>:</w:t>
      </w:r>
      <w:r w:rsidR="00A949D7" w:rsidRPr="00181E9C">
        <w:rPr>
          <w:rFonts w:ascii="Times New Roman" w:hAnsi="Times New Roman" w:cs="Times New Roman"/>
          <w:sz w:val="24"/>
          <w:szCs w:val="24"/>
          <w:lang w:val="en-US"/>
        </w:rPr>
        <w:t xml:space="preserve"> </w:t>
      </w:r>
      <w:r w:rsidR="005D741D" w:rsidRPr="00181E9C">
        <w:rPr>
          <w:rFonts w:ascii="Times New Roman" w:hAnsi="Times New Roman" w:cs="Times New Roman"/>
          <w:sz w:val="24"/>
          <w:szCs w:val="24"/>
          <w:lang w:val="en-US"/>
        </w:rPr>
        <w:t xml:space="preserve">128–147. </w:t>
      </w:r>
    </w:p>
    <w:p w14:paraId="2A7851E8" w14:textId="77777777" w:rsidR="002541DA" w:rsidRDefault="002541DA" w:rsidP="005F1000">
      <w:pPr>
        <w:spacing w:line="480" w:lineRule="auto"/>
        <w:rPr>
          <w:rFonts w:ascii="Times New Roman" w:hAnsi="Times New Roman" w:cs="Times New Roman"/>
          <w:sz w:val="24"/>
          <w:szCs w:val="24"/>
          <w:lang w:val="en-US"/>
        </w:rPr>
      </w:pPr>
    </w:p>
    <w:p w14:paraId="64EAE9C6" w14:textId="77777777" w:rsidR="002541DA" w:rsidRDefault="002541DA" w:rsidP="005F1000">
      <w:pPr>
        <w:spacing w:line="480" w:lineRule="auto"/>
        <w:rPr>
          <w:rFonts w:ascii="Times New Roman" w:hAnsi="Times New Roman" w:cs="Times New Roman"/>
          <w:sz w:val="24"/>
          <w:szCs w:val="24"/>
          <w:lang w:val="en-US"/>
        </w:rPr>
      </w:pPr>
    </w:p>
    <w:p w14:paraId="6231BF50" w14:textId="77777777" w:rsidR="006B6A07" w:rsidRDefault="006B6A07" w:rsidP="005F1000">
      <w:pPr>
        <w:spacing w:line="480" w:lineRule="auto"/>
        <w:rPr>
          <w:rFonts w:ascii="Times New Roman" w:hAnsi="Times New Roman" w:cs="Times New Roman"/>
          <w:sz w:val="24"/>
          <w:szCs w:val="24"/>
          <w:lang w:val="en-US"/>
        </w:rPr>
      </w:pPr>
    </w:p>
    <w:p w14:paraId="23174F7C" w14:textId="525A40F9" w:rsidR="002541DA" w:rsidRDefault="002541DA" w:rsidP="005F10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Author Biography</w:t>
      </w:r>
    </w:p>
    <w:p w14:paraId="4FDBBF3D" w14:textId="77777777" w:rsidR="00A51F9D" w:rsidRPr="006B6A07" w:rsidRDefault="002541DA" w:rsidP="00A51F9D">
      <w:pPr>
        <w:tabs>
          <w:tab w:val="left" w:pos="-1440"/>
          <w:tab w:val="left" w:pos="-720"/>
          <w:tab w:val="left" w:pos="0"/>
          <w:tab w:val="left" w:pos="720"/>
          <w:tab w:val="left" w:pos="2167"/>
          <w:tab w:val="left" w:pos="2901"/>
          <w:tab w:val="left" w:pos="3405"/>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George Galster: </w:t>
      </w:r>
      <w:r w:rsidR="00A51F9D" w:rsidRPr="006B6A07">
        <w:rPr>
          <w:rFonts w:ascii="Times New Roman" w:hAnsi="Times New Roman" w:cs="Times New Roman"/>
          <w:sz w:val="24"/>
          <w:szCs w:val="24"/>
        </w:rPr>
        <w:t xml:space="preserve">George Galster earned his Ph.D. in Economics from M.I.T. and now serves as Clarence </w:t>
      </w:r>
      <w:proofErr w:type="spellStart"/>
      <w:r w:rsidR="00A51F9D" w:rsidRPr="006B6A07">
        <w:rPr>
          <w:rFonts w:ascii="Times New Roman" w:hAnsi="Times New Roman" w:cs="Times New Roman"/>
          <w:sz w:val="24"/>
          <w:szCs w:val="24"/>
        </w:rPr>
        <w:t>Hilberry</w:t>
      </w:r>
      <w:proofErr w:type="spellEnd"/>
      <w:r w:rsidR="00A51F9D" w:rsidRPr="006B6A07">
        <w:rPr>
          <w:rFonts w:ascii="Times New Roman" w:hAnsi="Times New Roman" w:cs="Times New Roman"/>
          <w:sz w:val="24"/>
          <w:szCs w:val="24"/>
        </w:rPr>
        <w:t xml:space="preserve"> Professor of Urban Affairs at Wayne State University.  He has published 145 peer-reviewed articles, 8 books and 35 book chapters on a wide range of urban topics.  The Urban Affairs Association placed him on their “Service </w:t>
      </w:r>
      <w:proofErr w:type="spellStart"/>
      <w:r w:rsidR="00A51F9D" w:rsidRPr="006B6A07">
        <w:rPr>
          <w:rFonts w:ascii="Times New Roman" w:hAnsi="Times New Roman" w:cs="Times New Roman"/>
          <w:sz w:val="24"/>
          <w:szCs w:val="24"/>
        </w:rPr>
        <w:t>Honor</w:t>
      </w:r>
      <w:proofErr w:type="spellEnd"/>
      <w:r w:rsidR="00A51F9D" w:rsidRPr="006B6A07">
        <w:rPr>
          <w:rFonts w:ascii="Times New Roman" w:hAnsi="Times New Roman" w:cs="Times New Roman"/>
          <w:sz w:val="24"/>
          <w:szCs w:val="24"/>
        </w:rPr>
        <w:t xml:space="preserve"> Roll” in 2014 and awarded him the “Contributions to the Field of Urban Affairs” prize in 2016. </w:t>
      </w:r>
    </w:p>
    <w:p w14:paraId="505119DE" w14:textId="371A0F04" w:rsidR="002541DA" w:rsidRDefault="00A51F9D" w:rsidP="005F10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Heather MacDonald: Heather MacDonald earned her PhD in Urban Policy and Planning from Rutgers University. She is Professor of Planning and Head of the School of Built Environment at University of Technology Sydney. She has published widely on housing policy and finance, spatial analysis, and urban governance. </w:t>
      </w:r>
    </w:p>
    <w:p w14:paraId="296EEA76" w14:textId="7DC2D95F" w:rsidR="00A51F9D" w:rsidRPr="00A51F9D" w:rsidRDefault="00A51F9D" w:rsidP="005F1000">
      <w:pPr>
        <w:spacing w:line="480" w:lineRule="auto"/>
        <w:rPr>
          <w:rFonts w:ascii="Times New Roman" w:hAnsi="Times New Roman" w:cs="Times New Roman"/>
          <w:sz w:val="24"/>
          <w:szCs w:val="24"/>
          <w:lang w:val="en-US"/>
        </w:rPr>
      </w:pPr>
      <w:r w:rsidRPr="00A51F9D">
        <w:rPr>
          <w:rFonts w:ascii="Times New Roman" w:hAnsi="Times New Roman" w:cs="Times New Roman"/>
          <w:sz w:val="24"/>
          <w:szCs w:val="24"/>
          <w:lang w:val="en-US"/>
        </w:rPr>
        <w:t>Jacqueline Nelson: Jacqueline Nelson is a Chancellors Postdoctoral Fellow at the University of Technology Sydney.  She is interested in how racism manifests and exploring how we can respond to racism, both as individuals and by challenging cultures and practices that reproduce racism and inequality. Her areas of interest include racism in families, local or place-based responses to racism and denial of racism.</w:t>
      </w:r>
    </w:p>
    <w:p w14:paraId="4F9B1029" w14:textId="77777777" w:rsidR="00181E9C" w:rsidRDefault="00181E9C" w:rsidP="005F10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27B77C3" w14:textId="36540044" w:rsidR="00F65579" w:rsidRPr="00181E9C" w:rsidRDefault="00F65579">
      <w:pPr>
        <w:rPr>
          <w:rFonts w:ascii="Times New Roman" w:hAnsi="Times New Roman" w:cs="Times New Roman"/>
          <w:b/>
          <w:sz w:val="24"/>
          <w:szCs w:val="24"/>
          <w:lang w:val="en-US"/>
        </w:rPr>
      </w:pPr>
      <w:r w:rsidRPr="00181E9C">
        <w:rPr>
          <w:rFonts w:ascii="Times New Roman" w:hAnsi="Times New Roman" w:cs="Times New Roman"/>
          <w:b/>
          <w:sz w:val="24"/>
          <w:szCs w:val="24"/>
          <w:lang w:val="en-US"/>
        </w:rPr>
        <w:lastRenderedPageBreak/>
        <w:t>Endnotes</w:t>
      </w:r>
    </w:p>
    <w:sectPr w:rsidR="00F65579" w:rsidRPr="00181E9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FA316" w14:textId="77777777" w:rsidR="00381FB8" w:rsidRDefault="00381FB8" w:rsidP="00110202">
      <w:pPr>
        <w:spacing w:after="0" w:line="240" w:lineRule="auto"/>
      </w:pPr>
      <w:r>
        <w:separator/>
      </w:r>
    </w:p>
  </w:endnote>
  <w:endnote w:type="continuationSeparator" w:id="0">
    <w:p w14:paraId="77583FFF" w14:textId="77777777" w:rsidR="00381FB8" w:rsidRDefault="00381FB8" w:rsidP="00110202">
      <w:pPr>
        <w:spacing w:after="0" w:line="240" w:lineRule="auto"/>
      </w:pPr>
      <w:r>
        <w:continuationSeparator/>
      </w:r>
    </w:p>
  </w:endnote>
  <w:endnote w:id="1">
    <w:p w14:paraId="788049AB" w14:textId="0C8A73AB" w:rsidR="008D61C3" w:rsidRPr="0003760B" w:rsidRDefault="008D61C3" w:rsidP="00A90DCA">
      <w:pPr>
        <w:pStyle w:val="EndnoteText"/>
        <w:spacing w:line="480" w:lineRule="auto"/>
        <w:rPr>
          <w:rFonts w:ascii="Times New Roman" w:hAnsi="Times New Roman" w:cs="Times New Roman"/>
          <w:sz w:val="24"/>
          <w:szCs w:val="24"/>
        </w:rPr>
      </w:pPr>
      <w:r>
        <w:rPr>
          <w:rStyle w:val="EndnoteReference"/>
        </w:rPr>
        <w:endnoteRef/>
      </w:r>
      <w:r>
        <w:t xml:space="preserve"> </w:t>
      </w:r>
      <w:r w:rsidRPr="0003760B">
        <w:rPr>
          <w:rFonts w:ascii="Times New Roman" w:hAnsi="Times New Roman" w:cs="Times New Roman"/>
          <w:sz w:val="24"/>
          <w:szCs w:val="24"/>
        </w:rPr>
        <w:t xml:space="preserve">The Australian census does not report data by race, with the exception of whether people identify as Aboriginal or Torres Strait Islander, or not. We compare three ethnic groups in this study: people of Indian, Muslim Middle Eastern, and Anglo (British) origin.  Prospective testers were recruited based (in part) on whether they self-identified as belonging to one of these ethnic groups, and whether the recruitment panel agreed that their appearance fit widely shared perceptions of these ethnic groups. In tests, ethnicity was signalled by the use of an ethnically identifiable name (in some cases, this was an assigned name), used to introduce the tester in phone enquiries and at property inspections.  </w:t>
      </w:r>
    </w:p>
  </w:endnote>
  <w:endnote w:id="2">
    <w:p w14:paraId="29FE2356" w14:textId="46F7ED2D"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We investigate relative differences in the way members of each ethnic minority were treated in a separate paper (authors redacted); while we find some minor differences, the overall patterns and levels of differential treatment are comparable.   </w:t>
      </w:r>
    </w:p>
  </w:endnote>
  <w:endnote w:id="3">
    <w:p w14:paraId="53387D0C" w14:textId="6CC6DCF4"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A similar conclusion was reached by Oh and </w:t>
      </w:r>
      <w:proofErr w:type="spellStart"/>
      <w:r w:rsidRPr="0003760B">
        <w:rPr>
          <w:rFonts w:ascii="Times New Roman" w:hAnsi="Times New Roman" w:cs="Times New Roman"/>
          <w:sz w:val="24"/>
          <w:szCs w:val="24"/>
        </w:rPr>
        <w:t>Yinger</w:t>
      </w:r>
      <w:proofErr w:type="spellEnd"/>
      <w:r w:rsidRPr="0003760B">
        <w:rPr>
          <w:rFonts w:ascii="Times New Roman" w:hAnsi="Times New Roman" w:cs="Times New Roman"/>
          <w:sz w:val="24"/>
          <w:szCs w:val="24"/>
        </w:rPr>
        <w:t xml:space="preserve"> (2015).</w:t>
      </w:r>
    </w:p>
  </w:endnote>
  <w:endnote w:id="4">
    <w:p w14:paraId="20718243" w14:textId="0A148A19"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The average population of postcodes in the Sydney metropolitan area was 11,373 in 2011.</w:t>
      </w:r>
    </w:p>
  </w:endnote>
  <w:endnote w:id="5">
    <w:p w14:paraId="3556A74F" w14:textId="43E1F437" w:rsidR="006202FC" w:rsidRPr="006B6A07" w:rsidRDefault="006202FC" w:rsidP="00181E9C">
      <w:pPr>
        <w:pStyle w:val="EndnoteText"/>
        <w:spacing w:line="480" w:lineRule="auto"/>
        <w:rPr>
          <w:rFonts w:ascii="Times New Roman" w:hAnsi="Times New Roman" w:cs="Times New Roman"/>
          <w:sz w:val="24"/>
          <w:szCs w:val="24"/>
        </w:rPr>
      </w:pPr>
      <w:r>
        <w:rPr>
          <w:rStyle w:val="EndnoteReference"/>
        </w:rPr>
        <w:endnoteRef/>
      </w:r>
      <w:r>
        <w:t xml:space="preserve"> </w:t>
      </w:r>
      <w:r w:rsidR="00181E9C" w:rsidRPr="006B6A07">
        <w:rPr>
          <w:rFonts w:ascii="Times New Roman" w:hAnsi="Times New Roman" w:cs="Times New Roman"/>
          <w:sz w:val="24"/>
          <w:szCs w:val="24"/>
        </w:rPr>
        <w:t>The family status dummy contrasted tests in which testers identified themselves as couples rather than singles; the occupation status dummy contrasts tests in which the tester was assigned a high socio-economic status occupation (e.g. Civil Engineer, P.R Officer, Accountant) compared to lower status occupations (</w:t>
      </w:r>
      <w:proofErr w:type="spellStart"/>
      <w:r w:rsidR="00181E9C" w:rsidRPr="006B6A07">
        <w:rPr>
          <w:rFonts w:ascii="Times New Roman" w:hAnsi="Times New Roman" w:cs="Times New Roman"/>
          <w:sz w:val="24"/>
          <w:szCs w:val="24"/>
        </w:rPr>
        <w:t>e,g</w:t>
      </w:r>
      <w:proofErr w:type="spellEnd"/>
      <w:r w:rsidR="00181E9C" w:rsidRPr="006B6A07">
        <w:rPr>
          <w:rFonts w:ascii="Times New Roman" w:hAnsi="Times New Roman" w:cs="Times New Roman"/>
          <w:sz w:val="24"/>
          <w:szCs w:val="24"/>
        </w:rPr>
        <w:t xml:space="preserve">, computer support technician, telemarketer). </w:t>
      </w:r>
    </w:p>
  </w:endnote>
  <w:endnote w:id="6">
    <w:p w14:paraId="6ADE7F98" w14:textId="2DBC10A8"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We recognise this is an imprecise measure, but independent verification of the judgement of the tester pair would have added prohibitive costs.</w:t>
      </w:r>
    </w:p>
  </w:endnote>
  <w:endnote w:id="7">
    <w:p w14:paraId="395D14CD" w14:textId="5238009F"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Whether this small share of rental agents who matched the ethnicities of our minority testers was due to the idiosyncratic sample of properties we drew or to their general underrepresentation in the agent pool we cannot discern.</w:t>
      </w:r>
    </w:p>
  </w:endnote>
  <w:endnote w:id="8">
    <w:p w14:paraId="514F0719" w14:textId="56E645A6" w:rsidR="008D61C3" w:rsidRDefault="008D61C3" w:rsidP="00A90DCA">
      <w:pPr>
        <w:pStyle w:val="EndnoteText"/>
        <w:spacing w:line="480" w:lineRule="auto"/>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Initially, we began the analysis by constructing multinomial logit models to test three outcomes – Minority favoured, neither favoured, or Anglo favoured. For several measures of differential treatment, the numbers of tests in which the minority tester was favoured were very small, particularly when we employed interaction terms identifying ethnicity of agent.  Only one test characteristic—older male testers—proved a significant predictor of (less) minority-favoured treatment compared to equal treatment, and this was for only one outcome: contact after inspection.  The results of these multinomial logit models regarding the determinants of Anglo favoured treatment compared to equal treatment are consistent with the logit results we </w:t>
      </w:r>
      <w:r w:rsidRPr="006B6A07">
        <w:rPr>
          <w:rFonts w:ascii="Times New Roman" w:hAnsi="Times New Roman" w:cs="Times New Roman"/>
          <w:sz w:val="24"/>
          <w:szCs w:val="24"/>
        </w:rPr>
        <w:t>report here, and thus serve as an added robustness check.</w:t>
      </w:r>
      <w:r w:rsidRPr="00CC2379">
        <w:t xml:space="preserve">  </w:t>
      </w:r>
    </w:p>
  </w:endnote>
  <w:endnote w:id="9">
    <w:p w14:paraId="7AD24008" w14:textId="6F44A153" w:rsidR="008D61C3" w:rsidRPr="0003760B" w:rsidRDefault="008D61C3" w:rsidP="00A90DCA">
      <w:pPr>
        <w:pStyle w:val="EndnoteText"/>
        <w:spacing w:line="480" w:lineRule="auto"/>
        <w:rPr>
          <w:rFonts w:ascii="Times New Roman" w:hAnsi="Times New Roman" w:cs="Times New Roman"/>
          <w:sz w:val="24"/>
          <w:szCs w:val="24"/>
        </w:rPr>
      </w:pPr>
      <w:r>
        <w:rPr>
          <w:rStyle w:val="EndnoteReference"/>
        </w:rPr>
        <w:endnoteRef/>
      </w:r>
      <w:r>
        <w:t xml:space="preserve"> </w:t>
      </w:r>
      <w:r w:rsidRPr="0003760B">
        <w:rPr>
          <w:rFonts w:ascii="Times New Roman" w:hAnsi="Times New Roman" w:cs="Times New Roman"/>
          <w:sz w:val="24"/>
          <w:szCs w:val="24"/>
        </w:rPr>
        <w:t xml:space="preserve">In such cases, </w:t>
      </w:r>
      <w:proofErr w:type="spellStart"/>
      <w:r w:rsidRPr="0003760B">
        <w:rPr>
          <w:rFonts w:ascii="Times New Roman" w:hAnsi="Times New Roman" w:cs="Times New Roman"/>
          <w:sz w:val="24"/>
          <w:szCs w:val="24"/>
        </w:rPr>
        <w:t>exp</w:t>
      </w:r>
      <w:proofErr w:type="spellEnd"/>
      <w:r w:rsidRPr="0003760B">
        <w:rPr>
          <w:rFonts w:ascii="Times New Roman" w:hAnsi="Times New Roman" w:cs="Times New Roman"/>
          <w:sz w:val="24"/>
          <w:szCs w:val="24"/>
        </w:rPr>
        <w:t>(B) is calculated for Anglo agents and reported in tables based on this “net” coefficient.</w:t>
      </w:r>
    </w:p>
  </w:endnote>
  <w:endnote w:id="10">
    <w:p w14:paraId="0C4377C1" w14:textId="77777777" w:rsidR="00CC5E4E" w:rsidRPr="0003760B" w:rsidRDefault="00CC5E4E" w:rsidP="00CC5E4E">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Further investigation of the neighbourhoods scoring in the highest quartile of this factor showed they were clustered around the cities of Sydney and Parramatta, inner suburbs to the South and West of the City of Sydney, and peripheral suburbs to the West and South-West of the metropolitan area. While some of these neighbourhoods are ethnically diverse, the proportion of Anglo residents overall is not a distinctive feature (as shown by a factor loading of .082).</w:t>
      </w:r>
    </w:p>
  </w:endnote>
  <w:endnote w:id="11">
    <w:p w14:paraId="0638AFEC" w14:textId="7790998D"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This is consistent with conclusions drawn from seve</w:t>
      </w:r>
      <w:r w:rsidR="006B6A07">
        <w:rPr>
          <w:rFonts w:ascii="Times New Roman" w:hAnsi="Times New Roman" w:cs="Times New Roman"/>
          <w:sz w:val="24"/>
          <w:szCs w:val="24"/>
        </w:rPr>
        <w:t>ral U.S. studies (e.g., Galster</w:t>
      </w:r>
      <w:r w:rsidRPr="0003760B">
        <w:rPr>
          <w:rFonts w:ascii="Times New Roman" w:hAnsi="Times New Roman" w:cs="Times New Roman"/>
          <w:sz w:val="24"/>
          <w:szCs w:val="24"/>
        </w:rPr>
        <w:t xml:space="preserve"> 199</w:t>
      </w:r>
      <w:r w:rsidR="006B6A07">
        <w:rPr>
          <w:rFonts w:ascii="Times New Roman" w:hAnsi="Times New Roman" w:cs="Times New Roman"/>
          <w:sz w:val="24"/>
          <w:szCs w:val="24"/>
        </w:rPr>
        <w:t xml:space="preserve">0b; </w:t>
      </w:r>
      <w:proofErr w:type="spellStart"/>
      <w:r w:rsidR="006B6A07">
        <w:rPr>
          <w:rFonts w:ascii="Times New Roman" w:hAnsi="Times New Roman" w:cs="Times New Roman"/>
          <w:sz w:val="24"/>
          <w:szCs w:val="24"/>
        </w:rPr>
        <w:t>Ondrich</w:t>
      </w:r>
      <w:proofErr w:type="spellEnd"/>
      <w:r w:rsidR="006B6A07">
        <w:rPr>
          <w:rFonts w:ascii="Times New Roman" w:hAnsi="Times New Roman" w:cs="Times New Roman"/>
          <w:sz w:val="24"/>
          <w:szCs w:val="24"/>
        </w:rPr>
        <w:t xml:space="preserve"> et al. 2003; </w:t>
      </w:r>
      <w:proofErr w:type="spellStart"/>
      <w:r w:rsidR="006B6A07">
        <w:rPr>
          <w:rFonts w:ascii="Times New Roman" w:hAnsi="Times New Roman" w:cs="Times New Roman"/>
          <w:sz w:val="24"/>
          <w:szCs w:val="24"/>
        </w:rPr>
        <w:t>Yinger</w:t>
      </w:r>
      <w:proofErr w:type="spellEnd"/>
      <w:r w:rsidRPr="0003760B">
        <w:rPr>
          <w:rFonts w:ascii="Times New Roman" w:hAnsi="Times New Roman" w:cs="Times New Roman"/>
          <w:sz w:val="24"/>
          <w:szCs w:val="24"/>
        </w:rPr>
        <w:t xml:space="preserve"> 1995; Zhao 2005).</w:t>
      </w:r>
    </w:p>
  </w:endnote>
  <w:endnote w:id="12">
    <w:p w14:paraId="3B898DDA" w14:textId="50E619C2" w:rsidR="008D61C3" w:rsidRPr="0003760B" w:rsidRDefault="008D61C3" w:rsidP="00A90DCA">
      <w:pPr>
        <w:pStyle w:val="EndnoteText"/>
        <w:spacing w:line="480" w:lineRule="auto"/>
        <w:rPr>
          <w:rFonts w:ascii="Times New Roman" w:hAnsi="Times New Roman" w:cs="Times New Roman"/>
          <w:sz w:val="24"/>
          <w:szCs w:val="24"/>
        </w:rPr>
      </w:pPr>
      <w:r w:rsidRPr="0003760B">
        <w:rPr>
          <w:rStyle w:val="EndnoteReference"/>
          <w:rFonts w:ascii="Times New Roman" w:hAnsi="Times New Roman" w:cs="Times New Roman"/>
          <w:sz w:val="24"/>
          <w:szCs w:val="24"/>
        </w:rPr>
        <w:endnoteRef/>
      </w:r>
      <w:r w:rsidRPr="0003760B">
        <w:rPr>
          <w:rFonts w:ascii="Times New Roman" w:hAnsi="Times New Roman" w:cs="Times New Roman"/>
          <w:sz w:val="24"/>
          <w:szCs w:val="24"/>
        </w:rPr>
        <w:t xml:space="preserve"> The US system </w:t>
      </w:r>
      <w:proofErr w:type="gramStart"/>
      <w:r w:rsidRPr="0003760B">
        <w:rPr>
          <w:rFonts w:ascii="Times New Roman" w:hAnsi="Times New Roman" w:cs="Times New Roman"/>
          <w:sz w:val="24"/>
          <w:szCs w:val="24"/>
        </w:rPr>
        <w:t>is also based</w:t>
      </w:r>
      <w:proofErr w:type="gramEnd"/>
      <w:r w:rsidRPr="0003760B">
        <w:rPr>
          <w:rFonts w:ascii="Times New Roman" w:hAnsi="Times New Roman" w:cs="Times New Roman"/>
          <w:sz w:val="24"/>
          <w:szCs w:val="24"/>
        </w:rPr>
        <w:t xml:space="preserve"> on victim detection and complaints, though it is supplemented by the abilities of the Departments of Justice and Housing and Urban Development to initiate investigations and file complaints even without bona </w:t>
      </w:r>
      <w:r w:rsidR="006B6A07">
        <w:rPr>
          <w:rFonts w:ascii="Times New Roman" w:hAnsi="Times New Roman" w:cs="Times New Roman"/>
          <w:sz w:val="24"/>
          <w:szCs w:val="24"/>
        </w:rPr>
        <w:t>fide victim complaints (Galster</w:t>
      </w:r>
      <w:r w:rsidRPr="0003760B">
        <w:rPr>
          <w:rFonts w:ascii="Times New Roman" w:hAnsi="Times New Roman" w:cs="Times New Roman"/>
          <w:sz w:val="24"/>
          <w:szCs w:val="24"/>
        </w:rPr>
        <w:t xml:space="preserve"> 1990a).  These powers unfortunately are rarely used currently because of Congressionally imposed budget constraints creating chronically understaffed civil rights divisions of these agencies.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charset w:val="00"/>
    <w:family w:val="auto"/>
    <w:pitch w:val="variable"/>
    <w:sig w:usb0="00000001" w:usb1="5000785B" w:usb2="00000000" w:usb3="00000000" w:csb0="0000019F" w:csb1="00000000"/>
  </w:font>
  <w:font w:name="Berkeley Book">
    <w:altName w:val="Berkeley Book"/>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63C37" w14:textId="77777777" w:rsidR="00381FB8" w:rsidRDefault="00381FB8" w:rsidP="00110202">
      <w:pPr>
        <w:spacing w:after="0" w:line="240" w:lineRule="auto"/>
      </w:pPr>
      <w:r>
        <w:separator/>
      </w:r>
    </w:p>
  </w:footnote>
  <w:footnote w:type="continuationSeparator" w:id="0">
    <w:p w14:paraId="1173A6FC" w14:textId="77777777" w:rsidR="00381FB8" w:rsidRDefault="00381FB8" w:rsidP="00110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E7E1E"/>
    <w:multiLevelType w:val="hybridMultilevel"/>
    <w:tmpl w:val="D6BA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634C5"/>
    <w:multiLevelType w:val="hybridMultilevel"/>
    <w:tmpl w:val="FE3027BC"/>
    <w:lvl w:ilvl="0" w:tplc="BE5662DC">
      <w:start w:val="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37490C"/>
    <w:multiLevelType w:val="hybridMultilevel"/>
    <w:tmpl w:val="ACAE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3735E"/>
    <w:multiLevelType w:val="hybridMultilevel"/>
    <w:tmpl w:val="ACAE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4E"/>
    <w:rsid w:val="000033DA"/>
    <w:rsid w:val="00004936"/>
    <w:rsid w:val="0000510C"/>
    <w:rsid w:val="00007470"/>
    <w:rsid w:val="000136E9"/>
    <w:rsid w:val="00016640"/>
    <w:rsid w:val="000205C1"/>
    <w:rsid w:val="00022A05"/>
    <w:rsid w:val="000263A8"/>
    <w:rsid w:val="00026E59"/>
    <w:rsid w:val="00033DD4"/>
    <w:rsid w:val="0003760B"/>
    <w:rsid w:val="00044683"/>
    <w:rsid w:val="0004636E"/>
    <w:rsid w:val="00046A50"/>
    <w:rsid w:val="00050738"/>
    <w:rsid w:val="00052F0A"/>
    <w:rsid w:val="0005415B"/>
    <w:rsid w:val="000543B3"/>
    <w:rsid w:val="0005478C"/>
    <w:rsid w:val="00054A84"/>
    <w:rsid w:val="00056F9B"/>
    <w:rsid w:val="00060B3E"/>
    <w:rsid w:val="000640D0"/>
    <w:rsid w:val="000650D8"/>
    <w:rsid w:val="00066BF0"/>
    <w:rsid w:val="00067668"/>
    <w:rsid w:val="00072941"/>
    <w:rsid w:val="00072F8A"/>
    <w:rsid w:val="00073305"/>
    <w:rsid w:val="000762B6"/>
    <w:rsid w:val="000769AF"/>
    <w:rsid w:val="00077240"/>
    <w:rsid w:val="00084345"/>
    <w:rsid w:val="000934FA"/>
    <w:rsid w:val="0009724D"/>
    <w:rsid w:val="000A1FB7"/>
    <w:rsid w:val="000A2B39"/>
    <w:rsid w:val="000A3894"/>
    <w:rsid w:val="000A39BC"/>
    <w:rsid w:val="000A6420"/>
    <w:rsid w:val="000B7EC7"/>
    <w:rsid w:val="000D2471"/>
    <w:rsid w:val="000D391B"/>
    <w:rsid w:val="000D479B"/>
    <w:rsid w:val="000D52E5"/>
    <w:rsid w:val="000E0AF7"/>
    <w:rsid w:val="000E5EAE"/>
    <w:rsid w:val="000E728C"/>
    <w:rsid w:val="000E77A6"/>
    <w:rsid w:val="000F68C9"/>
    <w:rsid w:val="000F7267"/>
    <w:rsid w:val="000F7A8B"/>
    <w:rsid w:val="00100904"/>
    <w:rsid w:val="00102A7A"/>
    <w:rsid w:val="001036F1"/>
    <w:rsid w:val="001046B2"/>
    <w:rsid w:val="001071E9"/>
    <w:rsid w:val="00110202"/>
    <w:rsid w:val="00113BEB"/>
    <w:rsid w:val="00115D88"/>
    <w:rsid w:val="00122586"/>
    <w:rsid w:val="001231FC"/>
    <w:rsid w:val="0012394C"/>
    <w:rsid w:val="00131A48"/>
    <w:rsid w:val="0013332D"/>
    <w:rsid w:val="001342E2"/>
    <w:rsid w:val="001349CD"/>
    <w:rsid w:val="00142658"/>
    <w:rsid w:val="0014304C"/>
    <w:rsid w:val="0015140D"/>
    <w:rsid w:val="00151DD0"/>
    <w:rsid w:val="00155DB9"/>
    <w:rsid w:val="001602FA"/>
    <w:rsid w:val="00164341"/>
    <w:rsid w:val="001668A6"/>
    <w:rsid w:val="00170243"/>
    <w:rsid w:val="001703AD"/>
    <w:rsid w:val="00177564"/>
    <w:rsid w:val="00181E9C"/>
    <w:rsid w:val="00182261"/>
    <w:rsid w:val="001829C4"/>
    <w:rsid w:val="00182B59"/>
    <w:rsid w:val="00184301"/>
    <w:rsid w:val="001865CD"/>
    <w:rsid w:val="001977DB"/>
    <w:rsid w:val="001A5BA7"/>
    <w:rsid w:val="001B27FD"/>
    <w:rsid w:val="001B5146"/>
    <w:rsid w:val="001B763F"/>
    <w:rsid w:val="001C10EC"/>
    <w:rsid w:val="001C17FA"/>
    <w:rsid w:val="001C1FDB"/>
    <w:rsid w:val="001C4F59"/>
    <w:rsid w:val="001D5E16"/>
    <w:rsid w:val="001D7546"/>
    <w:rsid w:val="001E0F52"/>
    <w:rsid w:val="001E353E"/>
    <w:rsid w:val="001E3C0E"/>
    <w:rsid w:val="001F003F"/>
    <w:rsid w:val="001F1854"/>
    <w:rsid w:val="001F3F66"/>
    <w:rsid w:val="001F4C74"/>
    <w:rsid w:val="001F5F06"/>
    <w:rsid w:val="001F7849"/>
    <w:rsid w:val="002104FD"/>
    <w:rsid w:val="0021068E"/>
    <w:rsid w:val="00213C4F"/>
    <w:rsid w:val="0021658D"/>
    <w:rsid w:val="0022160F"/>
    <w:rsid w:val="00222A5D"/>
    <w:rsid w:val="002277DD"/>
    <w:rsid w:val="00232520"/>
    <w:rsid w:val="00237C12"/>
    <w:rsid w:val="00242E0B"/>
    <w:rsid w:val="00243FD5"/>
    <w:rsid w:val="002538FB"/>
    <w:rsid w:val="002541DA"/>
    <w:rsid w:val="00254481"/>
    <w:rsid w:val="00256BAF"/>
    <w:rsid w:val="00260B7A"/>
    <w:rsid w:val="00267F71"/>
    <w:rsid w:val="00276868"/>
    <w:rsid w:val="0028162B"/>
    <w:rsid w:val="00282FA6"/>
    <w:rsid w:val="00283BF9"/>
    <w:rsid w:val="00284B72"/>
    <w:rsid w:val="0028674E"/>
    <w:rsid w:val="00293A41"/>
    <w:rsid w:val="002A0ADE"/>
    <w:rsid w:val="002A1F0D"/>
    <w:rsid w:val="002A3688"/>
    <w:rsid w:val="002A565D"/>
    <w:rsid w:val="002A6F64"/>
    <w:rsid w:val="002B4580"/>
    <w:rsid w:val="002B5DEC"/>
    <w:rsid w:val="002D5C8F"/>
    <w:rsid w:val="002E0E52"/>
    <w:rsid w:val="002E1CD9"/>
    <w:rsid w:val="002E2072"/>
    <w:rsid w:val="002E291B"/>
    <w:rsid w:val="002E2B5A"/>
    <w:rsid w:val="002E7520"/>
    <w:rsid w:val="002E7E51"/>
    <w:rsid w:val="002F086E"/>
    <w:rsid w:val="002F3B4A"/>
    <w:rsid w:val="002F4E9B"/>
    <w:rsid w:val="002F5384"/>
    <w:rsid w:val="002F54E1"/>
    <w:rsid w:val="002F5B8C"/>
    <w:rsid w:val="002F7FDF"/>
    <w:rsid w:val="00300749"/>
    <w:rsid w:val="003016FE"/>
    <w:rsid w:val="003071F2"/>
    <w:rsid w:val="0030742D"/>
    <w:rsid w:val="003103FA"/>
    <w:rsid w:val="00313B99"/>
    <w:rsid w:val="003162ED"/>
    <w:rsid w:val="00321580"/>
    <w:rsid w:val="00321958"/>
    <w:rsid w:val="00323C2E"/>
    <w:rsid w:val="00324C28"/>
    <w:rsid w:val="0033478D"/>
    <w:rsid w:val="00336696"/>
    <w:rsid w:val="00337D9F"/>
    <w:rsid w:val="00342550"/>
    <w:rsid w:val="00353999"/>
    <w:rsid w:val="00362AAB"/>
    <w:rsid w:val="003648B0"/>
    <w:rsid w:val="003663A2"/>
    <w:rsid w:val="0036650A"/>
    <w:rsid w:val="00366949"/>
    <w:rsid w:val="00373EB1"/>
    <w:rsid w:val="00376CE9"/>
    <w:rsid w:val="00380568"/>
    <w:rsid w:val="003810F4"/>
    <w:rsid w:val="00381258"/>
    <w:rsid w:val="00381FB8"/>
    <w:rsid w:val="00384FED"/>
    <w:rsid w:val="00387654"/>
    <w:rsid w:val="00390727"/>
    <w:rsid w:val="00392325"/>
    <w:rsid w:val="0039397B"/>
    <w:rsid w:val="003A04EC"/>
    <w:rsid w:val="003A18DC"/>
    <w:rsid w:val="003A74C4"/>
    <w:rsid w:val="003B0F70"/>
    <w:rsid w:val="003B146E"/>
    <w:rsid w:val="003B32AA"/>
    <w:rsid w:val="003C2725"/>
    <w:rsid w:val="003C6EC9"/>
    <w:rsid w:val="003D5554"/>
    <w:rsid w:val="003F1522"/>
    <w:rsid w:val="003F7F91"/>
    <w:rsid w:val="00417685"/>
    <w:rsid w:val="00423F8E"/>
    <w:rsid w:val="0042698D"/>
    <w:rsid w:val="004320E4"/>
    <w:rsid w:val="004350EC"/>
    <w:rsid w:val="00437E3B"/>
    <w:rsid w:val="00440466"/>
    <w:rsid w:val="00442F90"/>
    <w:rsid w:val="00447239"/>
    <w:rsid w:val="0045188C"/>
    <w:rsid w:val="004530ED"/>
    <w:rsid w:val="00457EE5"/>
    <w:rsid w:val="004662C1"/>
    <w:rsid w:val="00466E28"/>
    <w:rsid w:val="00474541"/>
    <w:rsid w:val="0048274F"/>
    <w:rsid w:val="0048438E"/>
    <w:rsid w:val="00487A4E"/>
    <w:rsid w:val="00491FF9"/>
    <w:rsid w:val="00492819"/>
    <w:rsid w:val="00493E3A"/>
    <w:rsid w:val="004968C5"/>
    <w:rsid w:val="004B0807"/>
    <w:rsid w:val="004B4083"/>
    <w:rsid w:val="004B59A9"/>
    <w:rsid w:val="004B747C"/>
    <w:rsid w:val="004C02A5"/>
    <w:rsid w:val="004C3963"/>
    <w:rsid w:val="004C6D33"/>
    <w:rsid w:val="004D04F3"/>
    <w:rsid w:val="004F1F41"/>
    <w:rsid w:val="004F5FDD"/>
    <w:rsid w:val="004F636F"/>
    <w:rsid w:val="004F65CA"/>
    <w:rsid w:val="004F6B38"/>
    <w:rsid w:val="00500D93"/>
    <w:rsid w:val="0050533B"/>
    <w:rsid w:val="00505D6F"/>
    <w:rsid w:val="00506107"/>
    <w:rsid w:val="00515113"/>
    <w:rsid w:val="00516656"/>
    <w:rsid w:val="005304E8"/>
    <w:rsid w:val="00532598"/>
    <w:rsid w:val="0053485B"/>
    <w:rsid w:val="0054560C"/>
    <w:rsid w:val="005470C2"/>
    <w:rsid w:val="00552E4A"/>
    <w:rsid w:val="00553CBC"/>
    <w:rsid w:val="00556444"/>
    <w:rsid w:val="00556A1B"/>
    <w:rsid w:val="005605C6"/>
    <w:rsid w:val="0057798A"/>
    <w:rsid w:val="00577F47"/>
    <w:rsid w:val="00581C0B"/>
    <w:rsid w:val="00582D71"/>
    <w:rsid w:val="0058490B"/>
    <w:rsid w:val="00586465"/>
    <w:rsid w:val="0059208F"/>
    <w:rsid w:val="00597057"/>
    <w:rsid w:val="005979CE"/>
    <w:rsid w:val="005A2DD9"/>
    <w:rsid w:val="005A7622"/>
    <w:rsid w:val="005A7C0E"/>
    <w:rsid w:val="005B0EE0"/>
    <w:rsid w:val="005B1299"/>
    <w:rsid w:val="005C4380"/>
    <w:rsid w:val="005C66E8"/>
    <w:rsid w:val="005D741D"/>
    <w:rsid w:val="005D7B46"/>
    <w:rsid w:val="005E04FC"/>
    <w:rsid w:val="005E152F"/>
    <w:rsid w:val="005E44D9"/>
    <w:rsid w:val="005E45CE"/>
    <w:rsid w:val="005F1000"/>
    <w:rsid w:val="005F5E5C"/>
    <w:rsid w:val="0061643D"/>
    <w:rsid w:val="00616B2A"/>
    <w:rsid w:val="006202FC"/>
    <w:rsid w:val="00620555"/>
    <w:rsid w:val="0062218C"/>
    <w:rsid w:val="0062224F"/>
    <w:rsid w:val="00624BA6"/>
    <w:rsid w:val="00626411"/>
    <w:rsid w:val="0062642D"/>
    <w:rsid w:val="0063321C"/>
    <w:rsid w:val="00640D29"/>
    <w:rsid w:val="00652355"/>
    <w:rsid w:val="0066028C"/>
    <w:rsid w:val="00663A11"/>
    <w:rsid w:val="00664344"/>
    <w:rsid w:val="00665A69"/>
    <w:rsid w:val="006666E1"/>
    <w:rsid w:val="00677488"/>
    <w:rsid w:val="00684317"/>
    <w:rsid w:val="00686E98"/>
    <w:rsid w:val="006909CE"/>
    <w:rsid w:val="00696903"/>
    <w:rsid w:val="00696909"/>
    <w:rsid w:val="00697A76"/>
    <w:rsid w:val="00697E44"/>
    <w:rsid w:val="006A39C5"/>
    <w:rsid w:val="006A3D10"/>
    <w:rsid w:val="006A54EC"/>
    <w:rsid w:val="006B16A4"/>
    <w:rsid w:val="006B6425"/>
    <w:rsid w:val="006B6A07"/>
    <w:rsid w:val="006C1493"/>
    <w:rsid w:val="006C2643"/>
    <w:rsid w:val="006C484D"/>
    <w:rsid w:val="006C5FF6"/>
    <w:rsid w:val="006C6240"/>
    <w:rsid w:val="006C6ADF"/>
    <w:rsid w:val="006C7700"/>
    <w:rsid w:val="006E6577"/>
    <w:rsid w:val="007035AD"/>
    <w:rsid w:val="007124F2"/>
    <w:rsid w:val="00712661"/>
    <w:rsid w:val="00713DBF"/>
    <w:rsid w:val="007151CF"/>
    <w:rsid w:val="00717E52"/>
    <w:rsid w:val="007246D2"/>
    <w:rsid w:val="00731F3E"/>
    <w:rsid w:val="00734249"/>
    <w:rsid w:val="00736F46"/>
    <w:rsid w:val="00737056"/>
    <w:rsid w:val="00743FC5"/>
    <w:rsid w:val="007440D5"/>
    <w:rsid w:val="0074590E"/>
    <w:rsid w:val="00746EE2"/>
    <w:rsid w:val="00750BB0"/>
    <w:rsid w:val="0075244D"/>
    <w:rsid w:val="0075670B"/>
    <w:rsid w:val="00757D5A"/>
    <w:rsid w:val="00763869"/>
    <w:rsid w:val="007717D9"/>
    <w:rsid w:val="00785453"/>
    <w:rsid w:val="00791202"/>
    <w:rsid w:val="00792B47"/>
    <w:rsid w:val="007958F8"/>
    <w:rsid w:val="007A055B"/>
    <w:rsid w:val="007A21D8"/>
    <w:rsid w:val="007A25FC"/>
    <w:rsid w:val="007B1FD8"/>
    <w:rsid w:val="007C1FB4"/>
    <w:rsid w:val="007C5CE0"/>
    <w:rsid w:val="007D37C1"/>
    <w:rsid w:val="007E7D34"/>
    <w:rsid w:val="007F4351"/>
    <w:rsid w:val="007F4A9D"/>
    <w:rsid w:val="007F6612"/>
    <w:rsid w:val="00802EB2"/>
    <w:rsid w:val="00803D08"/>
    <w:rsid w:val="00805A34"/>
    <w:rsid w:val="00806BC5"/>
    <w:rsid w:val="00822705"/>
    <w:rsid w:val="008325A4"/>
    <w:rsid w:val="00833A1F"/>
    <w:rsid w:val="00834025"/>
    <w:rsid w:val="00835C73"/>
    <w:rsid w:val="008454F4"/>
    <w:rsid w:val="008476A8"/>
    <w:rsid w:val="00854198"/>
    <w:rsid w:val="00856D07"/>
    <w:rsid w:val="00857213"/>
    <w:rsid w:val="00865D8C"/>
    <w:rsid w:val="0086616C"/>
    <w:rsid w:val="0087060A"/>
    <w:rsid w:val="00871451"/>
    <w:rsid w:val="00873569"/>
    <w:rsid w:val="0088171E"/>
    <w:rsid w:val="0089279F"/>
    <w:rsid w:val="00895C32"/>
    <w:rsid w:val="0089676D"/>
    <w:rsid w:val="008A2E6F"/>
    <w:rsid w:val="008A61B4"/>
    <w:rsid w:val="008B358B"/>
    <w:rsid w:val="008B69EB"/>
    <w:rsid w:val="008C5784"/>
    <w:rsid w:val="008D0373"/>
    <w:rsid w:val="008D471E"/>
    <w:rsid w:val="008D61C3"/>
    <w:rsid w:val="008E6260"/>
    <w:rsid w:val="008E72AE"/>
    <w:rsid w:val="008F5868"/>
    <w:rsid w:val="00902ADD"/>
    <w:rsid w:val="00916C3F"/>
    <w:rsid w:val="00917487"/>
    <w:rsid w:val="00921709"/>
    <w:rsid w:val="009219B8"/>
    <w:rsid w:val="0092255D"/>
    <w:rsid w:val="00923F99"/>
    <w:rsid w:val="00924647"/>
    <w:rsid w:val="0092728A"/>
    <w:rsid w:val="0092754C"/>
    <w:rsid w:val="00933B0D"/>
    <w:rsid w:val="00941653"/>
    <w:rsid w:val="00946A74"/>
    <w:rsid w:val="00947D03"/>
    <w:rsid w:val="009554B1"/>
    <w:rsid w:val="00964D4A"/>
    <w:rsid w:val="00964F75"/>
    <w:rsid w:val="00973CB7"/>
    <w:rsid w:val="0097796F"/>
    <w:rsid w:val="00991927"/>
    <w:rsid w:val="00996427"/>
    <w:rsid w:val="009A1E16"/>
    <w:rsid w:val="009A3111"/>
    <w:rsid w:val="009B22BD"/>
    <w:rsid w:val="009B3A70"/>
    <w:rsid w:val="009B4460"/>
    <w:rsid w:val="009B752E"/>
    <w:rsid w:val="009C1761"/>
    <w:rsid w:val="009D469F"/>
    <w:rsid w:val="009E40DF"/>
    <w:rsid w:val="009F35DC"/>
    <w:rsid w:val="009F5B8C"/>
    <w:rsid w:val="009F663B"/>
    <w:rsid w:val="009F663E"/>
    <w:rsid w:val="009F67D5"/>
    <w:rsid w:val="00A05C3A"/>
    <w:rsid w:val="00A107FA"/>
    <w:rsid w:val="00A145AF"/>
    <w:rsid w:val="00A152DF"/>
    <w:rsid w:val="00A2053F"/>
    <w:rsid w:val="00A20E3D"/>
    <w:rsid w:val="00A22E3C"/>
    <w:rsid w:val="00A2328C"/>
    <w:rsid w:val="00A23561"/>
    <w:rsid w:val="00A251A2"/>
    <w:rsid w:val="00A327C9"/>
    <w:rsid w:val="00A34027"/>
    <w:rsid w:val="00A3622E"/>
    <w:rsid w:val="00A36F43"/>
    <w:rsid w:val="00A4154B"/>
    <w:rsid w:val="00A42C12"/>
    <w:rsid w:val="00A433E0"/>
    <w:rsid w:val="00A468F6"/>
    <w:rsid w:val="00A51F9D"/>
    <w:rsid w:val="00A55A67"/>
    <w:rsid w:val="00A63185"/>
    <w:rsid w:val="00A64125"/>
    <w:rsid w:val="00A703EE"/>
    <w:rsid w:val="00A70450"/>
    <w:rsid w:val="00A73CFF"/>
    <w:rsid w:val="00A90DCA"/>
    <w:rsid w:val="00A949D7"/>
    <w:rsid w:val="00A94EF0"/>
    <w:rsid w:val="00AA3744"/>
    <w:rsid w:val="00AA510C"/>
    <w:rsid w:val="00AB16CC"/>
    <w:rsid w:val="00AB40CB"/>
    <w:rsid w:val="00AB5B43"/>
    <w:rsid w:val="00AC03DF"/>
    <w:rsid w:val="00AD0FC8"/>
    <w:rsid w:val="00AD62B7"/>
    <w:rsid w:val="00AE3EAA"/>
    <w:rsid w:val="00AF7069"/>
    <w:rsid w:val="00AF7453"/>
    <w:rsid w:val="00AF7EF7"/>
    <w:rsid w:val="00B00702"/>
    <w:rsid w:val="00B00F2C"/>
    <w:rsid w:val="00B04888"/>
    <w:rsid w:val="00B06110"/>
    <w:rsid w:val="00B07D3A"/>
    <w:rsid w:val="00B17E3A"/>
    <w:rsid w:val="00B2636C"/>
    <w:rsid w:val="00B327A2"/>
    <w:rsid w:val="00B34F59"/>
    <w:rsid w:val="00B4265D"/>
    <w:rsid w:val="00B45671"/>
    <w:rsid w:val="00B466B6"/>
    <w:rsid w:val="00B47528"/>
    <w:rsid w:val="00B532C1"/>
    <w:rsid w:val="00B56DC7"/>
    <w:rsid w:val="00B6748E"/>
    <w:rsid w:val="00B74ED6"/>
    <w:rsid w:val="00B9324C"/>
    <w:rsid w:val="00B95699"/>
    <w:rsid w:val="00B965FE"/>
    <w:rsid w:val="00BA2428"/>
    <w:rsid w:val="00BA39F4"/>
    <w:rsid w:val="00BA5B90"/>
    <w:rsid w:val="00BB204D"/>
    <w:rsid w:val="00BB2199"/>
    <w:rsid w:val="00BB21BA"/>
    <w:rsid w:val="00BB333F"/>
    <w:rsid w:val="00BB3561"/>
    <w:rsid w:val="00BB63A5"/>
    <w:rsid w:val="00BB6DF1"/>
    <w:rsid w:val="00BB7F2D"/>
    <w:rsid w:val="00BD2C1A"/>
    <w:rsid w:val="00BD49B5"/>
    <w:rsid w:val="00BD74A3"/>
    <w:rsid w:val="00BE4402"/>
    <w:rsid w:val="00BF4C83"/>
    <w:rsid w:val="00BF53AD"/>
    <w:rsid w:val="00C00C3A"/>
    <w:rsid w:val="00C077A7"/>
    <w:rsid w:val="00C149D3"/>
    <w:rsid w:val="00C167B5"/>
    <w:rsid w:val="00C20DB9"/>
    <w:rsid w:val="00C2341F"/>
    <w:rsid w:val="00C246B8"/>
    <w:rsid w:val="00C24ADE"/>
    <w:rsid w:val="00C355B1"/>
    <w:rsid w:val="00C44928"/>
    <w:rsid w:val="00C44D6A"/>
    <w:rsid w:val="00C6469D"/>
    <w:rsid w:val="00C64E49"/>
    <w:rsid w:val="00C665D6"/>
    <w:rsid w:val="00C74CBB"/>
    <w:rsid w:val="00C807F3"/>
    <w:rsid w:val="00C80B50"/>
    <w:rsid w:val="00C9601F"/>
    <w:rsid w:val="00CB005A"/>
    <w:rsid w:val="00CC2379"/>
    <w:rsid w:val="00CC4811"/>
    <w:rsid w:val="00CC5E4E"/>
    <w:rsid w:val="00CC68E6"/>
    <w:rsid w:val="00CE05FC"/>
    <w:rsid w:val="00CE2FDE"/>
    <w:rsid w:val="00D04DE3"/>
    <w:rsid w:val="00D130AC"/>
    <w:rsid w:val="00D2093B"/>
    <w:rsid w:val="00D22985"/>
    <w:rsid w:val="00D344AB"/>
    <w:rsid w:val="00D345DF"/>
    <w:rsid w:val="00D37533"/>
    <w:rsid w:val="00D37F41"/>
    <w:rsid w:val="00D4004F"/>
    <w:rsid w:val="00D43AF3"/>
    <w:rsid w:val="00D55A59"/>
    <w:rsid w:val="00D64B22"/>
    <w:rsid w:val="00D65251"/>
    <w:rsid w:val="00D673C3"/>
    <w:rsid w:val="00D70ED2"/>
    <w:rsid w:val="00D85A47"/>
    <w:rsid w:val="00D87CBE"/>
    <w:rsid w:val="00D902F2"/>
    <w:rsid w:val="00D959DC"/>
    <w:rsid w:val="00DA43B0"/>
    <w:rsid w:val="00DA4F47"/>
    <w:rsid w:val="00DB3B57"/>
    <w:rsid w:val="00DC58AE"/>
    <w:rsid w:val="00DC5CCB"/>
    <w:rsid w:val="00DE02F7"/>
    <w:rsid w:val="00DE28B3"/>
    <w:rsid w:val="00DF17A7"/>
    <w:rsid w:val="00E115C0"/>
    <w:rsid w:val="00E120F5"/>
    <w:rsid w:val="00E12269"/>
    <w:rsid w:val="00E145F5"/>
    <w:rsid w:val="00E15CD5"/>
    <w:rsid w:val="00E16826"/>
    <w:rsid w:val="00E17879"/>
    <w:rsid w:val="00E21CDA"/>
    <w:rsid w:val="00E22B06"/>
    <w:rsid w:val="00E241E6"/>
    <w:rsid w:val="00E26755"/>
    <w:rsid w:val="00E270BF"/>
    <w:rsid w:val="00E3146E"/>
    <w:rsid w:val="00E32CEF"/>
    <w:rsid w:val="00E438DD"/>
    <w:rsid w:val="00E61164"/>
    <w:rsid w:val="00E6310C"/>
    <w:rsid w:val="00E632BC"/>
    <w:rsid w:val="00E63542"/>
    <w:rsid w:val="00E6744C"/>
    <w:rsid w:val="00E703FE"/>
    <w:rsid w:val="00E74E67"/>
    <w:rsid w:val="00E76E08"/>
    <w:rsid w:val="00E87031"/>
    <w:rsid w:val="00EB56BE"/>
    <w:rsid w:val="00EC2BE5"/>
    <w:rsid w:val="00EC5461"/>
    <w:rsid w:val="00EC6674"/>
    <w:rsid w:val="00ED1233"/>
    <w:rsid w:val="00ED137A"/>
    <w:rsid w:val="00ED4D5F"/>
    <w:rsid w:val="00ED55B2"/>
    <w:rsid w:val="00EE1317"/>
    <w:rsid w:val="00EE7E99"/>
    <w:rsid w:val="00EF0307"/>
    <w:rsid w:val="00EF0BE2"/>
    <w:rsid w:val="00EF1909"/>
    <w:rsid w:val="00EF4A06"/>
    <w:rsid w:val="00EF7686"/>
    <w:rsid w:val="00F007DA"/>
    <w:rsid w:val="00F0161A"/>
    <w:rsid w:val="00F036F9"/>
    <w:rsid w:val="00F05D65"/>
    <w:rsid w:val="00F23DD2"/>
    <w:rsid w:val="00F24A4F"/>
    <w:rsid w:val="00F35375"/>
    <w:rsid w:val="00F3559F"/>
    <w:rsid w:val="00F36790"/>
    <w:rsid w:val="00F37B89"/>
    <w:rsid w:val="00F37E75"/>
    <w:rsid w:val="00F44A38"/>
    <w:rsid w:val="00F46094"/>
    <w:rsid w:val="00F46595"/>
    <w:rsid w:val="00F51BC6"/>
    <w:rsid w:val="00F5766C"/>
    <w:rsid w:val="00F60A72"/>
    <w:rsid w:val="00F635CE"/>
    <w:rsid w:val="00F65579"/>
    <w:rsid w:val="00F667E0"/>
    <w:rsid w:val="00F71E38"/>
    <w:rsid w:val="00F738FA"/>
    <w:rsid w:val="00F77493"/>
    <w:rsid w:val="00F81FA7"/>
    <w:rsid w:val="00F8435E"/>
    <w:rsid w:val="00F937C2"/>
    <w:rsid w:val="00FA0279"/>
    <w:rsid w:val="00FA033B"/>
    <w:rsid w:val="00FA1792"/>
    <w:rsid w:val="00FA2E05"/>
    <w:rsid w:val="00FA4A02"/>
    <w:rsid w:val="00FA7824"/>
    <w:rsid w:val="00FB388A"/>
    <w:rsid w:val="00FB6EC4"/>
    <w:rsid w:val="00FD2DFE"/>
    <w:rsid w:val="00FD39B4"/>
    <w:rsid w:val="00FE3B03"/>
    <w:rsid w:val="00FE7368"/>
    <w:rsid w:val="00FF3938"/>
    <w:rsid w:val="00FF69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3E0"/>
    <w:rPr>
      <w:rFonts w:ascii="Tahoma" w:hAnsi="Tahoma" w:cs="Tahoma"/>
      <w:sz w:val="16"/>
      <w:szCs w:val="16"/>
    </w:rPr>
  </w:style>
  <w:style w:type="table" w:styleId="TableGrid">
    <w:name w:val="Table Grid"/>
    <w:basedOn w:val="TableNormal"/>
    <w:uiPriority w:val="59"/>
    <w:rsid w:val="00556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949"/>
    <w:pPr>
      <w:ind w:left="720"/>
      <w:contextualSpacing/>
    </w:pPr>
  </w:style>
  <w:style w:type="character" w:styleId="CommentReference">
    <w:name w:val="annotation reference"/>
    <w:basedOn w:val="DefaultParagraphFont"/>
    <w:uiPriority w:val="99"/>
    <w:semiHidden/>
    <w:unhideWhenUsed/>
    <w:rsid w:val="002F4E9B"/>
    <w:rPr>
      <w:sz w:val="16"/>
      <w:szCs w:val="16"/>
    </w:rPr>
  </w:style>
  <w:style w:type="paragraph" w:styleId="CommentText">
    <w:name w:val="annotation text"/>
    <w:basedOn w:val="Normal"/>
    <w:link w:val="CommentTextChar"/>
    <w:uiPriority w:val="99"/>
    <w:unhideWhenUsed/>
    <w:rsid w:val="002F4E9B"/>
    <w:pPr>
      <w:spacing w:line="240" w:lineRule="auto"/>
    </w:pPr>
    <w:rPr>
      <w:sz w:val="20"/>
      <w:szCs w:val="20"/>
    </w:rPr>
  </w:style>
  <w:style w:type="character" w:customStyle="1" w:styleId="CommentTextChar">
    <w:name w:val="Comment Text Char"/>
    <w:basedOn w:val="DefaultParagraphFont"/>
    <w:link w:val="CommentText"/>
    <w:uiPriority w:val="99"/>
    <w:rsid w:val="002F4E9B"/>
    <w:rPr>
      <w:sz w:val="20"/>
      <w:szCs w:val="20"/>
    </w:rPr>
  </w:style>
  <w:style w:type="paragraph" w:styleId="CommentSubject">
    <w:name w:val="annotation subject"/>
    <w:basedOn w:val="CommentText"/>
    <w:next w:val="CommentText"/>
    <w:link w:val="CommentSubjectChar"/>
    <w:uiPriority w:val="99"/>
    <w:semiHidden/>
    <w:unhideWhenUsed/>
    <w:rsid w:val="002F4E9B"/>
    <w:rPr>
      <w:b/>
      <w:bCs/>
    </w:rPr>
  </w:style>
  <w:style w:type="character" w:customStyle="1" w:styleId="CommentSubjectChar">
    <w:name w:val="Comment Subject Char"/>
    <w:basedOn w:val="CommentTextChar"/>
    <w:link w:val="CommentSubject"/>
    <w:uiPriority w:val="99"/>
    <w:semiHidden/>
    <w:rsid w:val="002F4E9B"/>
    <w:rPr>
      <w:b/>
      <w:bCs/>
      <w:sz w:val="20"/>
      <w:szCs w:val="20"/>
    </w:rPr>
  </w:style>
  <w:style w:type="paragraph" w:customStyle="1" w:styleId="Default">
    <w:name w:val="Default"/>
    <w:rsid w:val="006666E1"/>
    <w:pPr>
      <w:autoSpaceDE w:val="0"/>
      <w:autoSpaceDN w:val="0"/>
      <w:adjustRightInd w:val="0"/>
      <w:spacing w:after="0" w:line="240" w:lineRule="auto"/>
    </w:pPr>
    <w:rPr>
      <w:rFonts w:ascii="Helvetica 55 Roman" w:hAnsi="Helvetica 55 Roman" w:cs="Helvetica 55 Roman"/>
      <w:color w:val="000000"/>
      <w:sz w:val="24"/>
      <w:szCs w:val="24"/>
      <w:lang w:val="en-US"/>
    </w:rPr>
  </w:style>
  <w:style w:type="paragraph" w:styleId="FootnoteText">
    <w:name w:val="footnote text"/>
    <w:basedOn w:val="Normal"/>
    <w:link w:val="FootnoteTextChar"/>
    <w:uiPriority w:val="99"/>
    <w:semiHidden/>
    <w:unhideWhenUsed/>
    <w:rsid w:val="00110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202"/>
    <w:rPr>
      <w:sz w:val="20"/>
      <w:szCs w:val="20"/>
    </w:rPr>
  </w:style>
  <w:style w:type="character" w:styleId="FootnoteReference">
    <w:name w:val="footnote reference"/>
    <w:basedOn w:val="DefaultParagraphFont"/>
    <w:uiPriority w:val="99"/>
    <w:semiHidden/>
    <w:unhideWhenUsed/>
    <w:rsid w:val="00110202"/>
    <w:rPr>
      <w:vertAlign w:val="superscript"/>
    </w:rPr>
  </w:style>
  <w:style w:type="paragraph" w:styleId="EndnoteText">
    <w:name w:val="endnote text"/>
    <w:basedOn w:val="Normal"/>
    <w:link w:val="EndnoteTextChar"/>
    <w:uiPriority w:val="99"/>
    <w:semiHidden/>
    <w:unhideWhenUsed/>
    <w:rsid w:val="001333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32D"/>
    <w:rPr>
      <w:sz w:val="20"/>
      <w:szCs w:val="20"/>
    </w:rPr>
  </w:style>
  <w:style w:type="character" w:styleId="EndnoteReference">
    <w:name w:val="endnote reference"/>
    <w:basedOn w:val="DefaultParagraphFont"/>
    <w:uiPriority w:val="99"/>
    <w:semiHidden/>
    <w:unhideWhenUsed/>
    <w:rsid w:val="0013332D"/>
    <w:rPr>
      <w:vertAlign w:val="superscript"/>
    </w:rPr>
  </w:style>
  <w:style w:type="paragraph" w:styleId="Header">
    <w:name w:val="header"/>
    <w:basedOn w:val="Normal"/>
    <w:link w:val="HeaderChar"/>
    <w:uiPriority w:val="99"/>
    <w:unhideWhenUsed/>
    <w:rsid w:val="008D0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373"/>
  </w:style>
  <w:style w:type="paragraph" w:styleId="Footer">
    <w:name w:val="footer"/>
    <w:basedOn w:val="Normal"/>
    <w:link w:val="FooterChar"/>
    <w:uiPriority w:val="99"/>
    <w:unhideWhenUsed/>
    <w:rsid w:val="008D0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373"/>
  </w:style>
  <w:style w:type="character" w:styleId="Hyperlink">
    <w:name w:val="Hyperlink"/>
    <w:basedOn w:val="DefaultParagraphFont"/>
    <w:uiPriority w:val="99"/>
    <w:unhideWhenUsed/>
    <w:rsid w:val="001A5BA7"/>
    <w:rPr>
      <w:color w:val="0000FF" w:themeColor="hyperlink"/>
      <w:u w:val="single"/>
    </w:rPr>
  </w:style>
  <w:style w:type="character" w:customStyle="1" w:styleId="reference-text">
    <w:name w:val="reference-text"/>
    <w:basedOn w:val="DefaultParagraphFont"/>
    <w:rsid w:val="00854198"/>
  </w:style>
  <w:style w:type="character" w:styleId="HTMLCite">
    <w:name w:val="HTML Cite"/>
    <w:basedOn w:val="DefaultParagraphFont"/>
    <w:uiPriority w:val="99"/>
    <w:semiHidden/>
    <w:unhideWhenUsed/>
    <w:rsid w:val="009A3111"/>
    <w:rPr>
      <w:i/>
      <w:iCs/>
    </w:rPr>
  </w:style>
  <w:style w:type="character" w:customStyle="1" w:styleId="A51">
    <w:name w:val="A5+1"/>
    <w:uiPriority w:val="99"/>
    <w:rsid w:val="00871451"/>
    <w:rPr>
      <w:rFonts w:cs="Berkeley Book"/>
      <w:color w:val="000000"/>
      <w:sz w:val="20"/>
      <w:szCs w:val="20"/>
    </w:rPr>
  </w:style>
  <w:style w:type="character" w:styleId="FollowedHyperlink">
    <w:name w:val="FollowedHyperlink"/>
    <w:basedOn w:val="DefaultParagraphFont"/>
    <w:uiPriority w:val="99"/>
    <w:semiHidden/>
    <w:unhideWhenUsed/>
    <w:rsid w:val="00921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3E0"/>
    <w:rPr>
      <w:rFonts w:ascii="Tahoma" w:hAnsi="Tahoma" w:cs="Tahoma"/>
      <w:sz w:val="16"/>
      <w:szCs w:val="16"/>
    </w:rPr>
  </w:style>
  <w:style w:type="table" w:styleId="TableGrid">
    <w:name w:val="Table Grid"/>
    <w:basedOn w:val="TableNormal"/>
    <w:uiPriority w:val="59"/>
    <w:rsid w:val="00556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949"/>
    <w:pPr>
      <w:ind w:left="720"/>
      <w:contextualSpacing/>
    </w:pPr>
  </w:style>
  <w:style w:type="character" w:styleId="CommentReference">
    <w:name w:val="annotation reference"/>
    <w:basedOn w:val="DefaultParagraphFont"/>
    <w:uiPriority w:val="99"/>
    <w:semiHidden/>
    <w:unhideWhenUsed/>
    <w:rsid w:val="002F4E9B"/>
    <w:rPr>
      <w:sz w:val="16"/>
      <w:szCs w:val="16"/>
    </w:rPr>
  </w:style>
  <w:style w:type="paragraph" w:styleId="CommentText">
    <w:name w:val="annotation text"/>
    <w:basedOn w:val="Normal"/>
    <w:link w:val="CommentTextChar"/>
    <w:uiPriority w:val="99"/>
    <w:unhideWhenUsed/>
    <w:rsid w:val="002F4E9B"/>
    <w:pPr>
      <w:spacing w:line="240" w:lineRule="auto"/>
    </w:pPr>
    <w:rPr>
      <w:sz w:val="20"/>
      <w:szCs w:val="20"/>
    </w:rPr>
  </w:style>
  <w:style w:type="character" w:customStyle="1" w:styleId="CommentTextChar">
    <w:name w:val="Comment Text Char"/>
    <w:basedOn w:val="DefaultParagraphFont"/>
    <w:link w:val="CommentText"/>
    <w:uiPriority w:val="99"/>
    <w:rsid w:val="002F4E9B"/>
    <w:rPr>
      <w:sz w:val="20"/>
      <w:szCs w:val="20"/>
    </w:rPr>
  </w:style>
  <w:style w:type="paragraph" w:styleId="CommentSubject">
    <w:name w:val="annotation subject"/>
    <w:basedOn w:val="CommentText"/>
    <w:next w:val="CommentText"/>
    <w:link w:val="CommentSubjectChar"/>
    <w:uiPriority w:val="99"/>
    <w:semiHidden/>
    <w:unhideWhenUsed/>
    <w:rsid w:val="002F4E9B"/>
    <w:rPr>
      <w:b/>
      <w:bCs/>
    </w:rPr>
  </w:style>
  <w:style w:type="character" w:customStyle="1" w:styleId="CommentSubjectChar">
    <w:name w:val="Comment Subject Char"/>
    <w:basedOn w:val="CommentTextChar"/>
    <w:link w:val="CommentSubject"/>
    <w:uiPriority w:val="99"/>
    <w:semiHidden/>
    <w:rsid w:val="002F4E9B"/>
    <w:rPr>
      <w:b/>
      <w:bCs/>
      <w:sz w:val="20"/>
      <w:szCs w:val="20"/>
    </w:rPr>
  </w:style>
  <w:style w:type="paragraph" w:customStyle="1" w:styleId="Default">
    <w:name w:val="Default"/>
    <w:rsid w:val="006666E1"/>
    <w:pPr>
      <w:autoSpaceDE w:val="0"/>
      <w:autoSpaceDN w:val="0"/>
      <w:adjustRightInd w:val="0"/>
      <w:spacing w:after="0" w:line="240" w:lineRule="auto"/>
    </w:pPr>
    <w:rPr>
      <w:rFonts w:ascii="Helvetica 55 Roman" w:hAnsi="Helvetica 55 Roman" w:cs="Helvetica 55 Roman"/>
      <w:color w:val="000000"/>
      <w:sz w:val="24"/>
      <w:szCs w:val="24"/>
      <w:lang w:val="en-US"/>
    </w:rPr>
  </w:style>
  <w:style w:type="paragraph" w:styleId="FootnoteText">
    <w:name w:val="footnote text"/>
    <w:basedOn w:val="Normal"/>
    <w:link w:val="FootnoteTextChar"/>
    <w:uiPriority w:val="99"/>
    <w:semiHidden/>
    <w:unhideWhenUsed/>
    <w:rsid w:val="00110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202"/>
    <w:rPr>
      <w:sz w:val="20"/>
      <w:szCs w:val="20"/>
    </w:rPr>
  </w:style>
  <w:style w:type="character" w:styleId="FootnoteReference">
    <w:name w:val="footnote reference"/>
    <w:basedOn w:val="DefaultParagraphFont"/>
    <w:uiPriority w:val="99"/>
    <w:semiHidden/>
    <w:unhideWhenUsed/>
    <w:rsid w:val="00110202"/>
    <w:rPr>
      <w:vertAlign w:val="superscript"/>
    </w:rPr>
  </w:style>
  <w:style w:type="paragraph" w:styleId="EndnoteText">
    <w:name w:val="endnote text"/>
    <w:basedOn w:val="Normal"/>
    <w:link w:val="EndnoteTextChar"/>
    <w:uiPriority w:val="99"/>
    <w:semiHidden/>
    <w:unhideWhenUsed/>
    <w:rsid w:val="001333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32D"/>
    <w:rPr>
      <w:sz w:val="20"/>
      <w:szCs w:val="20"/>
    </w:rPr>
  </w:style>
  <w:style w:type="character" w:styleId="EndnoteReference">
    <w:name w:val="endnote reference"/>
    <w:basedOn w:val="DefaultParagraphFont"/>
    <w:uiPriority w:val="99"/>
    <w:semiHidden/>
    <w:unhideWhenUsed/>
    <w:rsid w:val="0013332D"/>
    <w:rPr>
      <w:vertAlign w:val="superscript"/>
    </w:rPr>
  </w:style>
  <w:style w:type="paragraph" w:styleId="Header">
    <w:name w:val="header"/>
    <w:basedOn w:val="Normal"/>
    <w:link w:val="HeaderChar"/>
    <w:uiPriority w:val="99"/>
    <w:unhideWhenUsed/>
    <w:rsid w:val="008D0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373"/>
  </w:style>
  <w:style w:type="paragraph" w:styleId="Footer">
    <w:name w:val="footer"/>
    <w:basedOn w:val="Normal"/>
    <w:link w:val="FooterChar"/>
    <w:uiPriority w:val="99"/>
    <w:unhideWhenUsed/>
    <w:rsid w:val="008D0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373"/>
  </w:style>
  <w:style w:type="character" w:styleId="Hyperlink">
    <w:name w:val="Hyperlink"/>
    <w:basedOn w:val="DefaultParagraphFont"/>
    <w:uiPriority w:val="99"/>
    <w:unhideWhenUsed/>
    <w:rsid w:val="001A5BA7"/>
    <w:rPr>
      <w:color w:val="0000FF" w:themeColor="hyperlink"/>
      <w:u w:val="single"/>
    </w:rPr>
  </w:style>
  <w:style w:type="character" w:customStyle="1" w:styleId="reference-text">
    <w:name w:val="reference-text"/>
    <w:basedOn w:val="DefaultParagraphFont"/>
    <w:rsid w:val="00854198"/>
  </w:style>
  <w:style w:type="character" w:styleId="HTMLCite">
    <w:name w:val="HTML Cite"/>
    <w:basedOn w:val="DefaultParagraphFont"/>
    <w:uiPriority w:val="99"/>
    <w:semiHidden/>
    <w:unhideWhenUsed/>
    <w:rsid w:val="009A3111"/>
    <w:rPr>
      <w:i/>
      <w:iCs/>
    </w:rPr>
  </w:style>
  <w:style w:type="character" w:customStyle="1" w:styleId="A51">
    <w:name w:val="A5+1"/>
    <w:uiPriority w:val="99"/>
    <w:rsid w:val="00871451"/>
    <w:rPr>
      <w:rFonts w:cs="Berkeley Book"/>
      <w:color w:val="000000"/>
      <w:sz w:val="20"/>
      <w:szCs w:val="20"/>
    </w:rPr>
  </w:style>
  <w:style w:type="character" w:styleId="FollowedHyperlink">
    <w:name w:val="FollowedHyperlink"/>
    <w:basedOn w:val="DefaultParagraphFont"/>
    <w:uiPriority w:val="99"/>
    <w:semiHidden/>
    <w:unhideWhenUsed/>
    <w:rsid w:val="00921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61878">
      <w:bodyDiv w:val="1"/>
      <w:marLeft w:val="0"/>
      <w:marRight w:val="0"/>
      <w:marTop w:val="0"/>
      <w:marBottom w:val="0"/>
      <w:divBdr>
        <w:top w:val="none" w:sz="0" w:space="0" w:color="auto"/>
        <w:left w:val="none" w:sz="0" w:space="0" w:color="auto"/>
        <w:bottom w:val="none" w:sz="0" w:space="0" w:color="auto"/>
        <w:right w:val="none" w:sz="0" w:space="0" w:color="auto"/>
      </w:divBdr>
    </w:div>
    <w:div w:id="581647343">
      <w:bodyDiv w:val="1"/>
      <w:marLeft w:val="0"/>
      <w:marRight w:val="0"/>
      <w:marTop w:val="0"/>
      <w:marBottom w:val="0"/>
      <w:divBdr>
        <w:top w:val="none" w:sz="0" w:space="0" w:color="auto"/>
        <w:left w:val="none" w:sz="0" w:space="0" w:color="auto"/>
        <w:bottom w:val="none" w:sz="0" w:space="0" w:color="auto"/>
        <w:right w:val="none" w:sz="0" w:space="0" w:color="auto"/>
      </w:divBdr>
    </w:div>
    <w:div w:id="864903277">
      <w:bodyDiv w:val="1"/>
      <w:marLeft w:val="0"/>
      <w:marRight w:val="0"/>
      <w:marTop w:val="0"/>
      <w:marBottom w:val="0"/>
      <w:divBdr>
        <w:top w:val="none" w:sz="0" w:space="0" w:color="auto"/>
        <w:left w:val="none" w:sz="0" w:space="0" w:color="auto"/>
        <w:bottom w:val="none" w:sz="0" w:space="0" w:color="auto"/>
        <w:right w:val="none" w:sz="0" w:space="0" w:color="auto"/>
      </w:divBdr>
    </w:div>
    <w:div w:id="888880628">
      <w:bodyDiv w:val="1"/>
      <w:marLeft w:val="0"/>
      <w:marRight w:val="0"/>
      <w:marTop w:val="0"/>
      <w:marBottom w:val="0"/>
      <w:divBdr>
        <w:top w:val="none" w:sz="0" w:space="0" w:color="auto"/>
        <w:left w:val="none" w:sz="0" w:space="0" w:color="auto"/>
        <w:bottom w:val="none" w:sz="0" w:space="0" w:color="auto"/>
        <w:right w:val="none" w:sz="0" w:space="0" w:color="auto"/>
      </w:divBdr>
    </w:div>
    <w:div w:id="1036736265">
      <w:bodyDiv w:val="1"/>
      <w:marLeft w:val="0"/>
      <w:marRight w:val="0"/>
      <w:marTop w:val="0"/>
      <w:marBottom w:val="0"/>
      <w:divBdr>
        <w:top w:val="none" w:sz="0" w:space="0" w:color="auto"/>
        <w:left w:val="none" w:sz="0" w:space="0" w:color="auto"/>
        <w:bottom w:val="none" w:sz="0" w:space="0" w:color="auto"/>
        <w:right w:val="none" w:sz="0" w:space="0" w:color="auto"/>
      </w:divBdr>
    </w:div>
    <w:div w:id="1062411438">
      <w:bodyDiv w:val="1"/>
      <w:marLeft w:val="0"/>
      <w:marRight w:val="0"/>
      <w:marTop w:val="0"/>
      <w:marBottom w:val="0"/>
      <w:divBdr>
        <w:top w:val="none" w:sz="0" w:space="0" w:color="auto"/>
        <w:left w:val="none" w:sz="0" w:space="0" w:color="auto"/>
        <w:bottom w:val="none" w:sz="0" w:space="0" w:color="auto"/>
        <w:right w:val="none" w:sz="0" w:space="0" w:color="auto"/>
      </w:divBdr>
    </w:div>
    <w:div w:id="1107458705">
      <w:bodyDiv w:val="1"/>
      <w:marLeft w:val="0"/>
      <w:marRight w:val="0"/>
      <w:marTop w:val="0"/>
      <w:marBottom w:val="0"/>
      <w:divBdr>
        <w:top w:val="none" w:sz="0" w:space="0" w:color="auto"/>
        <w:left w:val="none" w:sz="0" w:space="0" w:color="auto"/>
        <w:bottom w:val="none" w:sz="0" w:space="0" w:color="auto"/>
        <w:right w:val="none" w:sz="0" w:space="0" w:color="auto"/>
      </w:divBdr>
    </w:div>
    <w:div w:id="1478300908">
      <w:bodyDiv w:val="1"/>
      <w:marLeft w:val="0"/>
      <w:marRight w:val="0"/>
      <w:marTop w:val="0"/>
      <w:marBottom w:val="0"/>
      <w:divBdr>
        <w:top w:val="none" w:sz="0" w:space="0" w:color="auto"/>
        <w:left w:val="none" w:sz="0" w:space="0" w:color="auto"/>
        <w:bottom w:val="none" w:sz="0" w:space="0" w:color="auto"/>
        <w:right w:val="none" w:sz="0" w:space="0" w:color="auto"/>
      </w:divBdr>
    </w:div>
    <w:div w:id="1731610836">
      <w:bodyDiv w:val="1"/>
      <w:marLeft w:val="0"/>
      <w:marRight w:val="0"/>
      <w:marTop w:val="0"/>
      <w:marBottom w:val="0"/>
      <w:divBdr>
        <w:top w:val="none" w:sz="0" w:space="0" w:color="auto"/>
        <w:left w:val="none" w:sz="0" w:space="0" w:color="auto"/>
        <w:bottom w:val="none" w:sz="0" w:space="0" w:color="auto"/>
        <w:right w:val="none" w:sz="0" w:space="0" w:color="auto"/>
      </w:divBdr>
    </w:div>
    <w:div w:id="21287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bn-resolving.de/" TargetMode="External"/><Relationship Id="rId5" Type="http://schemas.openxmlformats.org/officeDocument/2006/relationships/settings" Target="settings.xml"/><Relationship Id="rId10" Type="http://schemas.openxmlformats.org/officeDocument/2006/relationships/hyperlink" Target="http://www.nap.edu.au/results-and-reports/test-results.html" TargetMode="External"/><Relationship Id="rId4" Type="http://schemas.microsoft.com/office/2007/relationships/stylesWithEffects" Target="stylesWithEffects.xml"/><Relationship Id="rId9" Type="http://schemas.openxmlformats.org/officeDocument/2006/relationships/hyperlink" Target="http://www.oecd.org/eco/outlook/focusonhousepri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D150-5A92-4E8B-92BC-835E4CF7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10469</Words>
  <Characters>59678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70007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 MacDonald</cp:lastModifiedBy>
  <cp:revision>2</cp:revision>
  <cp:lastPrinted>2016-10-10T00:25:00Z</cp:lastPrinted>
  <dcterms:created xsi:type="dcterms:W3CDTF">2017-07-19T02:27:00Z</dcterms:created>
  <dcterms:modified xsi:type="dcterms:W3CDTF">2017-07-19T02:27:00Z</dcterms:modified>
</cp:coreProperties>
</file>