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2B6BC" w14:textId="77777777" w:rsidR="005952D8" w:rsidRPr="00A63859" w:rsidRDefault="005952D8" w:rsidP="00F13047">
      <w:pPr>
        <w:spacing w:line="360" w:lineRule="auto"/>
        <w:rPr>
          <w:rFonts w:ascii="Times" w:hAnsi="Times"/>
          <w:b/>
          <w:color w:val="000000" w:themeColor="text1"/>
        </w:rPr>
      </w:pPr>
    </w:p>
    <w:p w14:paraId="70CCA61D" w14:textId="7346DF57" w:rsidR="00C5130A" w:rsidRPr="00F13047" w:rsidRDefault="005952D8" w:rsidP="00F13047">
      <w:pPr>
        <w:spacing w:line="360" w:lineRule="auto"/>
        <w:jc w:val="center"/>
        <w:rPr>
          <w:rFonts w:ascii="Times" w:hAnsi="Times"/>
          <w:i/>
          <w:color w:val="000000" w:themeColor="text1"/>
          <w:sz w:val="26"/>
          <w:szCs w:val="26"/>
        </w:rPr>
      </w:pPr>
      <w:r w:rsidRPr="00F13047">
        <w:rPr>
          <w:rFonts w:ascii="Times" w:hAnsi="Times"/>
          <w:i/>
          <w:color w:val="000000" w:themeColor="text1"/>
          <w:sz w:val="26"/>
          <w:szCs w:val="26"/>
        </w:rPr>
        <w:t xml:space="preserve">Microbes, chemicals and the health of homes: integrating theories to account for more-than-human </w:t>
      </w:r>
      <w:r w:rsidR="00274C30" w:rsidRPr="00F13047">
        <w:rPr>
          <w:rFonts w:ascii="Times" w:hAnsi="Times"/>
          <w:i/>
          <w:color w:val="000000" w:themeColor="text1"/>
          <w:sz w:val="26"/>
          <w:szCs w:val="26"/>
        </w:rPr>
        <w:t>entanglements</w:t>
      </w:r>
    </w:p>
    <w:p w14:paraId="1E114A12" w14:textId="77777777" w:rsidR="004D1140" w:rsidRPr="00A63859" w:rsidRDefault="004D1140" w:rsidP="00F13047">
      <w:pPr>
        <w:pStyle w:val="Heading1"/>
        <w:spacing w:line="360" w:lineRule="auto"/>
        <w:rPr>
          <w:rFonts w:ascii="Times" w:hAnsi="Times"/>
          <w:color w:val="000000" w:themeColor="text1"/>
          <w:sz w:val="26"/>
          <w:szCs w:val="26"/>
        </w:rPr>
      </w:pPr>
      <w:r w:rsidRPr="00A63859">
        <w:rPr>
          <w:rFonts w:ascii="Times" w:hAnsi="Times"/>
          <w:color w:val="000000" w:themeColor="text1"/>
          <w:sz w:val="26"/>
          <w:szCs w:val="26"/>
        </w:rPr>
        <w:t>Abstract</w:t>
      </w:r>
    </w:p>
    <w:p w14:paraId="18534CE3" w14:textId="77777777" w:rsidR="004D1140" w:rsidRPr="00A63859" w:rsidRDefault="004D1140" w:rsidP="00F13047">
      <w:pPr>
        <w:spacing w:line="360" w:lineRule="auto"/>
        <w:rPr>
          <w:rFonts w:ascii="Times" w:hAnsi="Times"/>
          <w:color w:val="000000" w:themeColor="text1"/>
        </w:rPr>
      </w:pPr>
    </w:p>
    <w:p w14:paraId="4EB96AB8" w14:textId="065548E6" w:rsidR="004D1140" w:rsidRDefault="004D1140" w:rsidP="00F13047">
      <w:pPr>
        <w:spacing w:line="360" w:lineRule="auto"/>
        <w:rPr>
          <w:rFonts w:ascii="Times" w:hAnsi="Times"/>
          <w:color w:val="000000" w:themeColor="text1"/>
        </w:rPr>
      </w:pPr>
      <w:r w:rsidRPr="00A63859">
        <w:rPr>
          <w:rFonts w:ascii="Times" w:hAnsi="Times"/>
          <w:color w:val="000000" w:themeColor="text1"/>
        </w:rPr>
        <w:t>In the post-war period the health risks posed by indoor environments have both transformed and challenged notions of environmental health centred on pathogenic germs. The composition of home spaces, particularly in developed nations, has been fundamentally altered by the introduction of formerly industrial chemicals to everyday products and building materials</w:t>
      </w:r>
      <w:r>
        <w:rPr>
          <w:rFonts w:ascii="Times" w:hAnsi="Times"/>
          <w:color w:val="000000" w:themeColor="text1"/>
        </w:rPr>
        <w:t xml:space="preserve">. Further, </w:t>
      </w:r>
      <w:r w:rsidRPr="00A63859">
        <w:rPr>
          <w:rFonts w:ascii="Times" w:hAnsi="Times"/>
          <w:color w:val="000000" w:themeColor="text1"/>
        </w:rPr>
        <w:t xml:space="preserve">the changing nature of building design, cleaning practices and urban life have altered the ‘microbiomes’ of homes, contributing to a rise in certain immune system conditions. This paper contends that to begin to </w:t>
      </w:r>
      <w:r w:rsidR="003E10EF">
        <w:rPr>
          <w:rFonts w:ascii="Times" w:hAnsi="Times"/>
          <w:color w:val="000000" w:themeColor="text1"/>
        </w:rPr>
        <w:t>address these</w:t>
      </w:r>
      <w:r w:rsidRPr="00A63859">
        <w:rPr>
          <w:rFonts w:ascii="Times" w:hAnsi="Times"/>
          <w:color w:val="000000" w:themeColor="text1"/>
        </w:rPr>
        <w:t xml:space="preserve"> concerns</w:t>
      </w:r>
      <w:r w:rsidR="003E10EF">
        <w:rPr>
          <w:rFonts w:ascii="Times" w:hAnsi="Times"/>
          <w:color w:val="000000" w:themeColor="text1"/>
        </w:rPr>
        <w:t>,</w:t>
      </w:r>
      <w:r w:rsidRPr="00A63859">
        <w:rPr>
          <w:rFonts w:ascii="Times" w:hAnsi="Times"/>
          <w:color w:val="000000" w:themeColor="text1"/>
        </w:rPr>
        <w:t xml:space="preserve"> the microscopic elements of ‘indoor ecosystems’, and how they are created and maintained</w:t>
      </w:r>
      <w:r>
        <w:rPr>
          <w:rFonts w:ascii="Times" w:hAnsi="Times"/>
          <w:color w:val="000000" w:themeColor="text1"/>
        </w:rPr>
        <w:t>,</w:t>
      </w:r>
      <w:r w:rsidRPr="00A63859">
        <w:rPr>
          <w:rFonts w:ascii="Times" w:hAnsi="Times"/>
          <w:color w:val="000000" w:themeColor="text1"/>
        </w:rPr>
        <w:t xml:space="preserve"> must become a focal point for research. </w:t>
      </w:r>
      <w:r w:rsidR="003E10EF">
        <w:rPr>
          <w:rFonts w:ascii="Times" w:hAnsi="Times"/>
          <w:color w:val="000000" w:themeColor="text1"/>
        </w:rPr>
        <w:t>I</w:t>
      </w:r>
      <w:r>
        <w:rPr>
          <w:rFonts w:ascii="Times" w:hAnsi="Times"/>
          <w:color w:val="000000" w:themeColor="text1"/>
        </w:rPr>
        <w:t xml:space="preserve">t proposes an </w:t>
      </w:r>
      <w:r w:rsidRPr="00A63859">
        <w:rPr>
          <w:rFonts w:ascii="Times" w:hAnsi="Times"/>
          <w:color w:val="000000" w:themeColor="text1"/>
        </w:rPr>
        <w:t xml:space="preserve">approach that integrates social practice </w:t>
      </w:r>
      <w:r w:rsidR="003E10EF">
        <w:rPr>
          <w:rFonts w:ascii="Times" w:hAnsi="Times"/>
          <w:color w:val="000000" w:themeColor="text1"/>
        </w:rPr>
        <w:t xml:space="preserve">theories </w:t>
      </w:r>
      <w:r w:rsidRPr="00A63859">
        <w:rPr>
          <w:rFonts w:ascii="Times" w:hAnsi="Times"/>
          <w:color w:val="000000" w:themeColor="text1"/>
        </w:rPr>
        <w:t xml:space="preserve">and </w:t>
      </w:r>
      <w:r>
        <w:rPr>
          <w:rFonts w:ascii="Times" w:hAnsi="Times"/>
          <w:color w:val="000000" w:themeColor="text1"/>
        </w:rPr>
        <w:t>multispecies ethnography to investigate the cumulative constitution of indoor spaces</w:t>
      </w:r>
      <w:r w:rsidRPr="00A63859">
        <w:rPr>
          <w:rFonts w:ascii="Times" w:hAnsi="Times"/>
          <w:color w:val="000000" w:themeColor="text1"/>
        </w:rPr>
        <w:t xml:space="preserve">. </w:t>
      </w:r>
      <w:r>
        <w:rPr>
          <w:rFonts w:ascii="Times" w:hAnsi="Times"/>
          <w:color w:val="000000" w:themeColor="text1"/>
        </w:rPr>
        <w:t xml:space="preserve">Findings </w:t>
      </w:r>
      <w:r w:rsidR="003E10EF">
        <w:rPr>
          <w:rFonts w:ascii="Times" w:hAnsi="Times"/>
          <w:color w:val="000000" w:themeColor="text1"/>
        </w:rPr>
        <w:t xml:space="preserve">detail </w:t>
      </w:r>
      <w:r>
        <w:rPr>
          <w:rFonts w:ascii="Times" w:hAnsi="Times"/>
          <w:color w:val="000000" w:themeColor="text1"/>
        </w:rPr>
        <w:t xml:space="preserve">the application of this approach to </w:t>
      </w:r>
      <w:r w:rsidRPr="00D01A0F">
        <w:rPr>
          <w:rFonts w:ascii="Times" w:hAnsi="Times"/>
          <w:color w:val="000000" w:themeColor="text1"/>
        </w:rPr>
        <w:t xml:space="preserve">research </w:t>
      </w:r>
      <w:r w:rsidR="003E10EF">
        <w:rPr>
          <w:rFonts w:ascii="Times" w:hAnsi="Times"/>
          <w:color w:val="000000" w:themeColor="text1"/>
        </w:rPr>
        <w:t xml:space="preserve">into the </w:t>
      </w:r>
      <w:r w:rsidRPr="00D01A0F">
        <w:rPr>
          <w:rFonts w:ascii="Times" w:hAnsi="Times"/>
          <w:color w:val="000000" w:themeColor="text1"/>
        </w:rPr>
        <w:t xml:space="preserve">domestic hygiene practices of parents with </w:t>
      </w:r>
      <w:r w:rsidR="00000802">
        <w:rPr>
          <w:rFonts w:ascii="Times" w:hAnsi="Times"/>
          <w:color w:val="000000" w:themeColor="text1"/>
        </w:rPr>
        <w:t xml:space="preserve">young </w:t>
      </w:r>
      <w:r w:rsidRPr="00D01A0F">
        <w:rPr>
          <w:rFonts w:ascii="Times" w:hAnsi="Times"/>
          <w:color w:val="000000" w:themeColor="text1"/>
        </w:rPr>
        <w:t>children in Sydney, Australia</w:t>
      </w:r>
      <w:r>
        <w:rPr>
          <w:rFonts w:ascii="Times" w:hAnsi="Times"/>
          <w:color w:val="000000" w:themeColor="text1"/>
        </w:rPr>
        <w:t>. This</w:t>
      </w:r>
      <w:r w:rsidR="003E10EF">
        <w:rPr>
          <w:rFonts w:ascii="Times" w:hAnsi="Times"/>
          <w:color w:val="000000" w:themeColor="text1"/>
        </w:rPr>
        <w:t xml:space="preserve"> approach</w:t>
      </w:r>
      <w:r>
        <w:rPr>
          <w:rFonts w:ascii="Times" w:hAnsi="Times"/>
          <w:color w:val="000000" w:themeColor="text1"/>
        </w:rPr>
        <w:t xml:space="preserve"> highlights crucial assumptions about the ways micro-scale agency is embedded in everyday domestic practices </w:t>
      </w:r>
      <w:r w:rsidR="00000802">
        <w:rPr>
          <w:rFonts w:ascii="Times" w:hAnsi="Times"/>
          <w:color w:val="000000" w:themeColor="text1"/>
        </w:rPr>
        <w:t xml:space="preserve">that are </w:t>
      </w:r>
      <w:r>
        <w:rPr>
          <w:rFonts w:ascii="Times" w:hAnsi="Times"/>
          <w:color w:val="000000" w:themeColor="text1"/>
        </w:rPr>
        <w:t>contribut</w:t>
      </w:r>
      <w:r w:rsidR="003E10EF">
        <w:rPr>
          <w:rFonts w:ascii="Times" w:hAnsi="Times"/>
          <w:color w:val="000000" w:themeColor="text1"/>
        </w:rPr>
        <w:t>ing</w:t>
      </w:r>
      <w:r>
        <w:rPr>
          <w:rFonts w:ascii="Times" w:hAnsi="Times"/>
          <w:color w:val="000000" w:themeColor="text1"/>
        </w:rPr>
        <w:t xml:space="preserve"> to sub-optimal indoor environments. </w:t>
      </w:r>
    </w:p>
    <w:p w14:paraId="3A3FEEE9" w14:textId="55323AE9" w:rsidR="004D1140" w:rsidRDefault="004D1140" w:rsidP="00F13047">
      <w:pPr>
        <w:spacing w:line="360" w:lineRule="auto"/>
        <w:rPr>
          <w:rFonts w:ascii="Times" w:hAnsi="Times"/>
          <w:color w:val="000000" w:themeColor="text1"/>
        </w:rPr>
      </w:pPr>
    </w:p>
    <w:p w14:paraId="030AD1FE" w14:textId="0AFDC499" w:rsidR="00983897" w:rsidRDefault="00983897" w:rsidP="00F13047">
      <w:pPr>
        <w:spacing w:line="360" w:lineRule="auto"/>
        <w:rPr>
          <w:rFonts w:ascii="Times" w:hAnsi="Times"/>
          <w:color w:val="000000" w:themeColor="text1"/>
        </w:rPr>
      </w:pPr>
      <w:r w:rsidRPr="00983897">
        <w:rPr>
          <w:rFonts w:ascii="Times" w:hAnsi="Times"/>
          <w:b/>
          <w:color w:val="000000" w:themeColor="text1"/>
        </w:rPr>
        <w:t>Keywords</w:t>
      </w:r>
      <w:r>
        <w:rPr>
          <w:rFonts w:ascii="Times" w:hAnsi="Times"/>
          <w:color w:val="000000" w:themeColor="text1"/>
        </w:rPr>
        <w:t xml:space="preserve">: Multispecies ethnography, Social Practice Theory, Indoor environmental health, micro-species </w:t>
      </w:r>
    </w:p>
    <w:p w14:paraId="41BD20DC" w14:textId="77777777" w:rsidR="004D1140" w:rsidRPr="00A63859" w:rsidRDefault="004D1140" w:rsidP="00F13047">
      <w:pPr>
        <w:pStyle w:val="Heading2"/>
        <w:spacing w:line="360" w:lineRule="auto"/>
        <w:rPr>
          <w:rFonts w:ascii="Times" w:hAnsi="Times"/>
          <w:color w:val="000000" w:themeColor="text1"/>
        </w:rPr>
      </w:pPr>
      <w:r w:rsidRPr="00A63859">
        <w:rPr>
          <w:rFonts w:ascii="Times" w:hAnsi="Times"/>
          <w:color w:val="000000" w:themeColor="text1"/>
        </w:rPr>
        <w:t xml:space="preserve">Introduction </w:t>
      </w:r>
    </w:p>
    <w:p w14:paraId="0FA264F4" w14:textId="77777777" w:rsidR="004D1140" w:rsidRPr="00A63859" w:rsidRDefault="004D1140" w:rsidP="00F13047">
      <w:pPr>
        <w:spacing w:line="360" w:lineRule="auto"/>
        <w:rPr>
          <w:rFonts w:ascii="Times" w:hAnsi="Times"/>
          <w:color w:val="000000" w:themeColor="text1"/>
        </w:rPr>
      </w:pPr>
    </w:p>
    <w:p w14:paraId="64078DA0" w14:textId="04E8AD79" w:rsidR="004D1140" w:rsidRPr="00C949BF" w:rsidRDefault="004D1140" w:rsidP="00F13047">
      <w:pPr>
        <w:spacing w:line="360" w:lineRule="auto"/>
        <w:rPr>
          <w:rFonts w:ascii="Times" w:hAnsi="Times"/>
          <w:color w:val="000000" w:themeColor="text1"/>
        </w:rPr>
      </w:pPr>
      <w:r w:rsidRPr="00A63859">
        <w:rPr>
          <w:rFonts w:ascii="Times" w:hAnsi="Times"/>
          <w:color w:val="000000" w:themeColor="text1"/>
        </w:rPr>
        <w:t xml:space="preserve">Homes are intended to be safe spaces that protect the body from external sources of harm. It is </w:t>
      </w:r>
      <w:r w:rsidR="006D5F48">
        <w:rPr>
          <w:rFonts w:ascii="Times" w:hAnsi="Times"/>
          <w:color w:val="000000" w:themeColor="text1"/>
        </w:rPr>
        <w:t>widely</w:t>
      </w:r>
      <w:r w:rsidRPr="00A63859">
        <w:rPr>
          <w:rFonts w:ascii="Times" w:hAnsi="Times"/>
          <w:color w:val="000000" w:themeColor="text1"/>
        </w:rPr>
        <w:t xml:space="preserve"> accepted that </w:t>
      </w:r>
      <w:r w:rsidR="00B134CE" w:rsidRPr="00A63859">
        <w:rPr>
          <w:rFonts w:ascii="Times" w:hAnsi="Times"/>
          <w:color w:val="000000" w:themeColor="text1"/>
        </w:rPr>
        <w:t xml:space="preserve">safety and comfort are denied </w:t>
      </w:r>
      <w:r w:rsidRPr="00A63859">
        <w:rPr>
          <w:rFonts w:ascii="Times" w:hAnsi="Times"/>
          <w:color w:val="000000" w:themeColor="text1"/>
        </w:rPr>
        <w:t xml:space="preserve">when people do not possess the means to build adequate shelter or cannot occupy homes on land that is safe from pollution, extreme environmental conditions or political upheaval. However, the maladaptive environmental conditions that characterise many homes in modern industrialised countries are more subtle, insidious and often physically and politically invisible. The new classes of </w:t>
      </w:r>
      <w:r w:rsidR="00104B52">
        <w:rPr>
          <w:rFonts w:ascii="Times" w:hAnsi="Times"/>
          <w:color w:val="000000" w:themeColor="text1"/>
        </w:rPr>
        <w:t>post-</w:t>
      </w:r>
      <w:r w:rsidRPr="00A63859">
        <w:rPr>
          <w:rFonts w:ascii="Times" w:hAnsi="Times"/>
          <w:color w:val="000000" w:themeColor="text1"/>
        </w:rPr>
        <w:t xml:space="preserve">industrial chemicals that afford modern homes and lifestyles many of their crucial aesthetic and </w:t>
      </w:r>
      <w:r w:rsidRPr="00A63859">
        <w:rPr>
          <w:rFonts w:ascii="Times" w:hAnsi="Times"/>
          <w:color w:val="000000" w:themeColor="text1"/>
        </w:rPr>
        <w:lastRenderedPageBreak/>
        <w:t xml:space="preserve">functional </w:t>
      </w:r>
      <w:r>
        <w:rPr>
          <w:rFonts w:ascii="Times" w:hAnsi="Times"/>
          <w:color w:val="000000" w:themeColor="text1"/>
        </w:rPr>
        <w:t>qualities</w:t>
      </w:r>
      <w:r w:rsidRPr="00A63859">
        <w:rPr>
          <w:rFonts w:ascii="Times" w:hAnsi="Times"/>
          <w:color w:val="000000" w:themeColor="text1"/>
        </w:rPr>
        <w:t xml:space="preserve"> are interfering in bodily and environmental processes in unprecedented ways</w:t>
      </w:r>
      <w:r>
        <w:rPr>
          <w:rFonts w:ascii="Times" w:hAnsi="Times"/>
          <w:color w:val="000000" w:themeColor="text1"/>
        </w:rPr>
        <w:t xml:space="preserve"> </w:t>
      </w:r>
      <w:r>
        <w:rPr>
          <w:rFonts w:ascii="Times" w:hAnsi="Times"/>
          <w:color w:val="000000" w:themeColor="text1"/>
        </w:rPr>
        <w:fldChar w:fldCharType="begin">
          <w:fldData xml:space="preserve">PEVuZE5vdGU+PENpdGU+PEF1dGhvcj5HU1BJPC9BdXRob3I+PFllYXI+MjAxNjwvWWVhcj48UmVj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</w:fldData>
        </w:fldChar>
      </w:r>
      <w:r w:rsidR="001D6EAF">
        <w:rPr>
          <w:rFonts w:ascii="Times" w:hAnsi="Times"/>
          <w:color w:val="000000" w:themeColor="text1"/>
        </w:rPr>
        <w:instrText xml:space="preserve"> ADDIN EN.CITE </w:instrText>
      </w:r>
      <w:r w:rsidR="001D6EAF">
        <w:rPr>
          <w:rFonts w:ascii="Times" w:hAnsi="Times"/>
          <w:color w:val="000000" w:themeColor="text1"/>
        </w:rPr>
        <w:fldChar w:fldCharType="begin">
          <w:fldData xml:space="preserve">PEVuZE5vdGU+PENpdGU+PEF1dGhvcj5HU1BJPC9BdXRob3I+PFllYXI+MjAxNjwvWWVhcj48UmVj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</w:fldData>
        </w:fldChar>
      </w:r>
      <w:r w:rsidR="001D6EAF">
        <w:rPr>
          <w:rFonts w:ascii="Times" w:hAnsi="Times"/>
          <w:color w:val="000000" w:themeColor="text1"/>
        </w:rPr>
        <w:instrText xml:space="preserve"> ADDIN EN.CITE.DATA </w:instrText>
      </w:r>
      <w:r w:rsidR="001D6EAF">
        <w:rPr>
          <w:rFonts w:ascii="Times" w:hAnsi="Times"/>
          <w:color w:val="000000" w:themeColor="text1"/>
        </w:rPr>
      </w:r>
      <w:r w:rsidR="001D6EAF">
        <w:rPr>
          <w:rFonts w:ascii="Times" w:hAnsi="Times"/>
          <w:color w:val="000000" w:themeColor="text1"/>
        </w:rPr>
        <w:fldChar w:fldCharType="end"/>
      </w:r>
      <w:r>
        <w:rPr>
          <w:rFonts w:ascii="Times" w:hAnsi="Times"/>
          <w:color w:val="000000" w:themeColor="text1"/>
        </w:rPr>
      </w:r>
      <w:r>
        <w:rPr>
          <w:rFonts w:ascii="Times" w:hAnsi="Times"/>
          <w:color w:val="000000" w:themeColor="text1"/>
        </w:rPr>
        <w:fldChar w:fldCharType="separate"/>
      </w:r>
      <w:r w:rsidR="001D6EAF">
        <w:rPr>
          <w:rFonts w:ascii="Times" w:hAnsi="Times"/>
          <w:noProof/>
          <w:color w:val="000000" w:themeColor="text1"/>
        </w:rPr>
        <w:t>(GSPI, 2016, Lakind and Birnbaum, 2010, Kessler, 2015)</w:t>
      </w:r>
      <w:r>
        <w:rPr>
          <w:rFonts w:ascii="Times" w:hAnsi="Times"/>
          <w:color w:val="000000" w:themeColor="text1"/>
        </w:rPr>
        <w:fldChar w:fldCharType="end"/>
      </w:r>
      <w:r w:rsidRPr="00A63859">
        <w:rPr>
          <w:rFonts w:ascii="Times" w:hAnsi="Times"/>
          <w:color w:val="000000" w:themeColor="text1"/>
        </w:rPr>
        <w:t xml:space="preserve">. Chemical contamination is </w:t>
      </w:r>
      <w:r w:rsidRPr="00C949BF">
        <w:rPr>
          <w:rFonts w:ascii="Times" w:hAnsi="Times"/>
          <w:color w:val="000000" w:themeColor="text1"/>
        </w:rPr>
        <w:t>no longer exclusively an issue of the poor and marginalised, but an integral and</w:t>
      </w:r>
      <w:r w:rsidR="00DD7D4D" w:rsidRPr="00C949BF">
        <w:rPr>
          <w:rFonts w:ascii="Times" w:hAnsi="Times"/>
          <w:color w:val="000000" w:themeColor="text1"/>
        </w:rPr>
        <w:t xml:space="preserve"> often</w:t>
      </w:r>
      <w:r w:rsidRPr="00C949BF">
        <w:rPr>
          <w:rFonts w:ascii="Times" w:hAnsi="Times"/>
          <w:color w:val="000000" w:themeColor="text1"/>
        </w:rPr>
        <w:t xml:space="preserve"> </w:t>
      </w:r>
      <w:r w:rsidRPr="00C949BF">
        <w:rPr>
          <w:rFonts w:ascii="Times" w:hAnsi="Times"/>
          <w:i/>
          <w:color w:val="000000" w:themeColor="text1"/>
        </w:rPr>
        <w:t>essential</w:t>
      </w:r>
      <w:r w:rsidRPr="00C949BF">
        <w:rPr>
          <w:rFonts w:ascii="Times" w:hAnsi="Times"/>
          <w:color w:val="000000" w:themeColor="text1"/>
        </w:rPr>
        <w:t xml:space="preserve"> part of the materials that characterise lifestyles </w:t>
      </w:r>
      <w:r w:rsidR="00B134CE" w:rsidRPr="00C949BF">
        <w:rPr>
          <w:rFonts w:ascii="Times" w:hAnsi="Times"/>
          <w:color w:val="000000" w:themeColor="text1"/>
        </w:rPr>
        <w:t xml:space="preserve">to which </w:t>
      </w:r>
      <w:r w:rsidRPr="00C949BF">
        <w:rPr>
          <w:rFonts w:ascii="Times" w:hAnsi="Times"/>
          <w:color w:val="000000" w:themeColor="text1"/>
        </w:rPr>
        <w:t xml:space="preserve">wealthy and middle classes aspire. Moreover, the types of microbial communities that are mutually supportive of human health and development are increasingly absent under modern, urban </w:t>
      </w:r>
      <w:r w:rsidR="00A91957" w:rsidRPr="00C949BF">
        <w:rPr>
          <w:rFonts w:ascii="Times" w:hAnsi="Times"/>
          <w:color w:val="000000" w:themeColor="text1"/>
        </w:rPr>
        <w:t>‘</w:t>
      </w:r>
      <w:r w:rsidRPr="00C949BF">
        <w:rPr>
          <w:rFonts w:ascii="Times" w:hAnsi="Times"/>
          <w:color w:val="000000" w:themeColor="text1"/>
        </w:rPr>
        <w:t>hygiene regimes</w:t>
      </w:r>
      <w:r w:rsidR="00A91957" w:rsidRPr="00C949BF">
        <w:rPr>
          <w:rFonts w:ascii="Times" w:hAnsi="Times"/>
          <w:color w:val="000000" w:themeColor="text1"/>
        </w:rPr>
        <w:t>’</w:t>
      </w:r>
      <w:r w:rsidRPr="00C949BF">
        <w:rPr>
          <w:rFonts w:ascii="Times" w:hAnsi="Times"/>
          <w:color w:val="000000" w:themeColor="text1"/>
        </w:rPr>
        <w:t xml:space="preserve">; contributing to a rise in health conditions such as allergies </w:t>
      </w:r>
      <w:r w:rsidRPr="00C949BF">
        <w:rPr>
          <w:rFonts w:ascii="Times" w:hAnsi="Times"/>
          <w:color w:val="000000" w:themeColor="text1"/>
        </w:rPr>
        <w:fldChar w:fldCharType="begin"/>
      </w:r>
      <w:r w:rsidR="001D6EAF" w:rsidRPr="00C949BF">
        <w:rPr>
          <w:rFonts w:ascii="Times" w:hAnsi="Times"/>
          <w:color w:val="000000" w:themeColor="text1"/>
        </w:rPr>
        <w:instrText xml:space="preserve"> ADDIN EN.CITE &lt;EndNote&gt;&lt;Cite&gt;&lt;Author&gt;Maizels&lt;/Author&gt;&lt;Year&gt;2005&lt;/Year&gt;&lt;RecNum&gt;225&lt;/RecNum&gt;&lt;DisplayText&gt;(Maizels, 2005, Rook, 2012)&lt;/DisplayText&gt;&lt;record&gt;&lt;rec-number&gt;225&lt;/rec-number&gt;&lt;foreign-keys&gt;&lt;key app="EN" db-id="vrafdfsfmr2wwae509wxvsxydf2wa0xx9a9r" timestamp="1538088957" guid="ea83282d-7bfa-4787-af3d-62e34c5a63fe"&gt;225&lt;/key&gt;&lt;/foreign-keys&gt;&lt;ref-type name="Journal Article"&gt;17&lt;/ref-type&gt;&lt;contributors&gt;&lt;authors&gt;&lt;author&gt;Maizels, Rick M&lt;/author&gt;&lt;/authors&gt;&lt;/contributors&gt;&lt;titles&gt;&lt;title&gt;Infections and allergy—helminths, hygiene and host immune regulation&lt;/title&gt;&lt;secondary-title&gt;Current opinion in immunology&lt;/secondary-title&gt;&lt;/titles&gt;&lt;periodical&gt;&lt;full-title&gt;Current opinion in immunology&lt;/full-title&gt;&lt;/periodical&gt;&lt;pages&gt;656-661&lt;/pages&gt;&lt;volume&gt;17&lt;/volume&gt;&lt;number&gt;6&lt;/number&gt;&lt;dates&gt;&lt;year&gt;2005&lt;/year&gt;&lt;/dates&gt;&lt;isbn&gt;0952-7915&lt;/isbn&gt;&lt;urls&gt;&lt;/urls&gt;&lt;/record&gt;&lt;/Cite&gt;&lt;Cite&gt;&lt;Author&gt;Rook&lt;/Author&gt;&lt;Year&gt;2012&lt;/Year&gt;&lt;RecNum&gt;226&lt;/RecNum&gt;&lt;record&gt;&lt;rec-number&gt;226&lt;/rec-number&gt;&lt;foreign-keys&gt;&lt;key app="EN" db-id="vrafdfsfmr2wwae509wxvsxydf2wa0xx9a9r" timestamp="1538089152" guid="03cfd577-4c34-47b7-a5eb-60f60cfbef4f"&gt;226&lt;/key&gt;&lt;/foreign-keys&gt;&lt;ref-type name="Journal Article"&gt;17&lt;/ref-type&gt;&lt;contributors&gt;&lt;authors&gt;&lt;author&gt;Rook, Graham AW&lt;/author&gt;&lt;/authors&gt;&lt;/contributors&gt;&lt;titles&gt;&lt;title&gt;Hygiene hypothesis and autoimmune diseases&lt;/title&gt;&lt;secondary-title&gt;Clinical reviews in allergy &amp;amp; immunology&lt;/secondary-title&gt;&lt;/titles&gt;&lt;periodical&gt;&lt;full-title&gt;Clinical reviews in allergy &amp;amp; immunology&lt;/full-title&gt;&lt;/periodical&gt;&lt;pages&gt;5-15&lt;/pages&gt;&lt;volume&gt;42&lt;/volume&gt;&lt;number&gt;1&lt;/number&gt;&lt;dates&gt;&lt;year&gt;2012&lt;/year&gt;&lt;/dates&gt;&lt;isbn&gt;1080-0549&lt;/isbn&gt;&lt;urls&gt;&lt;/urls&gt;&lt;/record&gt;&lt;/Cite&gt;&lt;/EndNote&gt;</w:instrText>
      </w:r>
      <w:r w:rsidRPr="00C949BF">
        <w:rPr>
          <w:rFonts w:ascii="Times" w:hAnsi="Times"/>
          <w:color w:val="000000" w:themeColor="text1"/>
        </w:rPr>
        <w:fldChar w:fldCharType="separate"/>
      </w:r>
      <w:r w:rsidR="001D6EAF" w:rsidRPr="00C949BF">
        <w:rPr>
          <w:rFonts w:ascii="Times" w:hAnsi="Times"/>
          <w:noProof/>
          <w:color w:val="000000" w:themeColor="text1"/>
        </w:rPr>
        <w:t>(Maizels, 2005, Rook, 2012)</w:t>
      </w:r>
      <w:r w:rsidRPr="00C949BF">
        <w:rPr>
          <w:rFonts w:ascii="Times" w:hAnsi="Times"/>
          <w:color w:val="000000" w:themeColor="text1"/>
        </w:rPr>
        <w:fldChar w:fldCharType="end"/>
      </w:r>
      <w:r w:rsidRPr="00C949BF">
        <w:rPr>
          <w:rFonts w:ascii="Times" w:hAnsi="Times"/>
          <w:color w:val="000000" w:themeColor="text1"/>
        </w:rPr>
        <w:t xml:space="preserve">. As the middle class grows across many developing and industrialised countries, the materials and practices that accompany definitions of prosperity, success and the domestic </w:t>
      </w:r>
      <w:r w:rsidR="00B134CE" w:rsidRPr="00C949BF">
        <w:rPr>
          <w:rFonts w:ascii="Times" w:hAnsi="Times"/>
          <w:color w:val="000000" w:themeColor="text1"/>
        </w:rPr>
        <w:t>‘</w:t>
      </w:r>
      <w:r w:rsidRPr="00C949BF">
        <w:rPr>
          <w:rFonts w:ascii="Times" w:hAnsi="Times"/>
          <w:color w:val="000000" w:themeColor="text1"/>
        </w:rPr>
        <w:t>good life</w:t>
      </w:r>
      <w:r w:rsidR="00B134CE" w:rsidRPr="00C949BF">
        <w:rPr>
          <w:rFonts w:ascii="Times" w:hAnsi="Times"/>
          <w:color w:val="000000" w:themeColor="text1"/>
        </w:rPr>
        <w:t>’</w:t>
      </w:r>
      <w:r w:rsidRPr="00C949BF">
        <w:rPr>
          <w:rFonts w:ascii="Times" w:hAnsi="Times"/>
          <w:color w:val="000000" w:themeColor="text1"/>
        </w:rPr>
        <w:t xml:space="preserve"> must become a point of greater critical reflection. </w:t>
      </w:r>
    </w:p>
    <w:p w14:paraId="3F3E794A" w14:textId="77777777" w:rsidR="00B31683" w:rsidRPr="00C949BF" w:rsidRDefault="00B31683" w:rsidP="00F13047">
      <w:pPr>
        <w:spacing w:line="360" w:lineRule="auto"/>
        <w:rPr>
          <w:rFonts w:ascii="Times" w:hAnsi="Times"/>
          <w:color w:val="000000" w:themeColor="text1"/>
        </w:rPr>
      </w:pPr>
    </w:p>
    <w:p w14:paraId="0E066382" w14:textId="6C49E93D" w:rsidR="00D33B6E" w:rsidRPr="00C949BF" w:rsidRDefault="006E4E2C" w:rsidP="00104B52">
      <w:pPr>
        <w:spacing w:line="360" w:lineRule="auto"/>
        <w:rPr>
          <w:rFonts w:ascii="Times" w:hAnsi="Times"/>
          <w:color w:val="000000" w:themeColor="text1"/>
        </w:rPr>
      </w:pPr>
      <w:r w:rsidRPr="00C949BF">
        <w:rPr>
          <w:rFonts w:ascii="Times" w:hAnsi="Times"/>
          <w:color w:val="000000" w:themeColor="text1"/>
        </w:rPr>
        <w:t xml:space="preserve">The </w:t>
      </w:r>
      <w:r w:rsidR="00B31683" w:rsidRPr="00C949BF">
        <w:rPr>
          <w:rFonts w:ascii="Times" w:hAnsi="Times"/>
          <w:color w:val="000000" w:themeColor="text1"/>
        </w:rPr>
        <w:t xml:space="preserve">hygiene regime that has developed and proliferated in </w:t>
      </w:r>
      <w:r w:rsidR="00A91957" w:rsidRPr="00C949BF">
        <w:rPr>
          <w:rFonts w:ascii="Times" w:hAnsi="Times"/>
          <w:color w:val="000000" w:themeColor="text1"/>
        </w:rPr>
        <w:t xml:space="preserve">the </w:t>
      </w:r>
      <w:r w:rsidRPr="00C949BF">
        <w:rPr>
          <w:rFonts w:ascii="Times" w:hAnsi="Times"/>
          <w:color w:val="000000" w:themeColor="text1"/>
        </w:rPr>
        <w:t xml:space="preserve">context </w:t>
      </w:r>
      <w:r w:rsidR="00A91957" w:rsidRPr="00C949BF">
        <w:rPr>
          <w:rFonts w:ascii="Times" w:hAnsi="Times"/>
          <w:color w:val="000000" w:themeColor="text1"/>
        </w:rPr>
        <w:t>of this research,</w:t>
      </w:r>
      <w:r w:rsidRPr="00C949BF">
        <w:rPr>
          <w:rFonts w:ascii="Times" w:hAnsi="Times"/>
          <w:color w:val="000000" w:themeColor="text1"/>
        </w:rPr>
        <w:t xml:space="preserve"> in Sydney, Australia, </w:t>
      </w:r>
      <w:r w:rsidR="00B31683" w:rsidRPr="00C949BF">
        <w:rPr>
          <w:rFonts w:ascii="Times" w:hAnsi="Times"/>
          <w:color w:val="000000" w:themeColor="text1"/>
        </w:rPr>
        <w:t>has followed a similar</w:t>
      </w:r>
      <w:r w:rsidRPr="00C949BF">
        <w:rPr>
          <w:rFonts w:ascii="Times" w:hAnsi="Times"/>
          <w:color w:val="000000" w:themeColor="text1"/>
        </w:rPr>
        <w:t xml:space="preserve"> trajectory </w:t>
      </w:r>
      <w:r w:rsidR="00B31683" w:rsidRPr="00C949BF">
        <w:rPr>
          <w:rFonts w:ascii="Times" w:hAnsi="Times"/>
          <w:color w:val="000000" w:themeColor="text1"/>
        </w:rPr>
        <w:t>to</w:t>
      </w:r>
      <w:r w:rsidRPr="00C949BF">
        <w:rPr>
          <w:rFonts w:ascii="Times" w:hAnsi="Times"/>
          <w:color w:val="000000" w:themeColor="text1"/>
        </w:rPr>
        <w:t xml:space="preserve"> </w:t>
      </w:r>
      <w:r w:rsidR="00A91957" w:rsidRPr="00C949BF">
        <w:rPr>
          <w:rFonts w:ascii="Times" w:hAnsi="Times"/>
          <w:color w:val="000000" w:themeColor="text1"/>
        </w:rPr>
        <w:t>its</w:t>
      </w:r>
      <w:r w:rsidRPr="00C949BF">
        <w:rPr>
          <w:rFonts w:ascii="Times" w:hAnsi="Times"/>
          <w:color w:val="000000" w:themeColor="text1"/>
        </w:rPr>
        <w:t xml:space="preserve"> colonia</w:t>
      </w:r>
      <w:r w:rsidR="003F027E" w:rsidRPr="00C949BF">
        <w:rPr>
          <w:rFonts w:ascii="Times" w:hAnsi="Times"/>
          <w:color w:val="000000" w:themeColor="text1"/>
        </w:rPr>
        <w:t xml:space="preserve">l counterparts in the </w:t>
      </w:r>
      <w:r w:rsidR="00A8321F" w:rsidRPr="00C949BF">
        <w:rPr>
          <w:rFonts w:ascii="Times" w:hAnsi="Times"/>
          <w:color w:val="000000" w:themeColor="text1"/>
        </w:rPr>
        <w:t>G</w:t>
      </w:r>
      <w:r w:rsidR="003F027E" w:rsidRPr="00C949BF">
        <w:rPr>
          <w:rFonts w:ascii="Times" w:hAnsi="Times"/>
          <w:color w:val="000000" w:themeColor="text1"/>
        </w:rPr>
        <w:t xml:space="preserve">lobal North, </w:t>
      </w:r>
      <w:r w:rsidR="00B31683" w:rsidRPr="00C949BF">
        <w:rPr>
          <w:rFonts w:ascii="Times" w:hAnsi="Times"/>
          <w:color w:val="000000" w:themeColor="text1"/>
        </w:rPr>
        <w:t>to which the dominant state institutions and culture looked for structural and moral guidance. Invariably</w:t>
      </w:r>
      <w:r w:rsidR="00A8321F" w:rsidRPr="00C949BF">
        <w:rPr>
          <w:rFonts w:ascii="Times" w:hAnsi="Times"/>
          <w:color w:val="000000" w:themeColor="text1"/>
        </w:rPr>
        <w:t>,</w:t>
      </w:r>
      <w:r w:rsidR="00B31683" w:rsidRPr="00C949BF">
        <w:rPr>
          <w:rFonts w:ascii="Times" w:hAnsi="Times"/>
          <w:color w:val="000000" w:themeColor="text1"/>
        </w:rPr>
        <w:t xml:space="preserve"> the manifestations </w:t>
      </w:r>
      <w:r w:rsidR="00F63404" w:rsidRPr="00C949BF">
        <w:rPr>
          <w:rFonts w:ascii="Times" w:hAnsi="Times"/>
          <w:color w:val="000000" w:themeColor="text1"/>
        </w:rPr>
        <w:t xml:space="preserve">and evolution of hygiene practices and institutions in Australia developed with their own flavour, emerging in response to (although not necessarily well adapted to) </w:t>
      </w:r>
      <w:proofErr w:type="gramStart"/>
      <w:r w:rsidR="00F63404" w:rsidRPr="00C949BF">
        <w:rPr>
          <w:rFonts w:ascii="Times" w:hAnsi="Times"/>
          <w:color w:val="000000" w:themeColor="text1"/>
        </w:rPr>
        <w:t>it</w:t>
      </w:r>
      <w:proofErr w:type="gramEnd"/>
      <w:r w:rsidR="00F63404" w:rsidRPr="00C949BF">
        <w:rPr>
          <w:rFonts w:ascii="Times" w:hAnsi="Times"/>
          <w:color w:val="000000" w:themeColor="text1"/>
        </w:rPr>
        <w:t xml:space="preserve"> geographical peculiarities. </w:t>
      </w:r>
      <w:r w:rsidR="00503548" w:rsidRPr="00C949BF">
        <w:rPr>
          <w:rFonts w:ascii="Times" w:hAnsi="Times"/>
          <w:color w:val="000000" w:themeColor="text1"/>
        </w:rPr>
        <w:t xml:space="preserve">As in </w:t>
      </w:r>
      <w:r w:rsidR="00EE2354" w:rsidRPr="00C949BF">
        <w:rPr>
          <w:rFonts w:ascii="Times" w:hAnsi="Times"/>
          <w:color w:val="000000" w:themeColor="text1"/>
        </w:rPr>
        <w:t xml:space="preserve">Europe and North America the lineage of hygiene practices in Australia is owed to </w:t>
      </w:r>
      <w:r w:rsidR="00E30F32" w:rsidRPr="00C949BF">
        <w:rPr>
          <w:rFonts w:ascii="Times" w:hAnsi="Times"/>
          <w:color w:val="000000" w:themeColor="text1"/>
        </w:rPr>
        <w:t>a</w:t>
      </w:r>
      <w:r w:rsidR="00503548" w:rsidRPr="00C949BF">
        <w:rPr>
          <w:rFonts w:ascii="Times" w:hAnsi="Times"/>
          <w:color w:val="000000" w:themeColor="text1"/>
        </w:rPr>
        <w:t xml:space="preserve"> Victorian culture </w:t>
      </w:r>
      <w:r w:rsidR="00EE2354" w:rsidRPr="00C949BF">
        <w:rPr>
          <w:rFonts w:ascii="Times" w:hAnsi="Times"/>
          <w:color w:val="000000" w:themeColor="text1"/>
        </w:rPr>
        <w:t xml:space="preserve">which </w:t>
      </w:r>
      <w:r w:rsidR="00503548" w:rsidRPr="00C949BF">
        <w:rPr>
          <w:rFonts w:ascii="Times" w:hAnsi="Times"/>
          <w:color w:val="000000" w:themeColor="text1"/>
        </w:rPr>
        <w:t xml:space="preserve">made ‘cleanliness’ into a civic responsibility and duty. However, </w:t>
      </w:r>
      <w:r w:rsidR="00EE2354" w:rsidRPr="00C949BF">
        <w:rPr>
          <w:rFonts w:ascii="Times" w:hAnsi="Times"/>
          <w:color w:val="000000" w:themeColor="text1"/>
        </w:rPr>
        <w:fldChar w:fldCharType="begin"/>
      </w:r>
      <w:r w:rsidR="00FA7562" w:rsidRPr="00C949BF">
        <w:rPr>
          <w:rFonts w:ascii="Times" w:hAnsi="Times"/>
          <w:color w:val="000000" w:themeColor="text1"/>
        </w:rPr>
        <w:instrText xml:space="preserve"> ADDIN EN.CITE &lt;EndNote&gt;&lt;Cite AuthorYear="1"&gt;&lt;Author&gt;Bashford&lt;/Author&gt;&lt;Year&gt;2003&lt;/Year&gt;&lt;RecNum&gt;382&lt;/RecNum&gt;&lt;Suffix&gt;: 3&lt;/Suffix&gt;&lt;DisplayText&gt;Bashford (2003: 3)&lt;/DisplayText&gt;&lt;record&gt;&lt;rec-number&gt;382&lt;/rec-number&gt;&lt;foreign-keys&gt;&lt;key app="EN" db-id="vrafdfsfmr2wwae509wxvsxydf2wa0xx9a9r" timestamp="1549598594" guid="6ecca72c-d196-42af-9662-00dbdd6ca5e5"&gt;382&lt;/key&gt;&lt;/foreign-keys&gt;&lt;ref-type name="Book"&gt;6&lt;/ref-type&gt;&lt;contributors&gt;&lt;authors&gt;&lt;author&gt;Bashford, Alison&lt;/author&gt;&lt;/authors&gt;&lt;/contributors&gt;&lt;titles&gt;&lt;title&gt;Imperial hygiene: a critical history of colonialism, nationalism and public health&lt;/title&gt;&lt;/titles&gt;&lt;dates&gt;&lt;year&gt;2003&lt;/year&gt;&lt;/dates&gt;&lt;publisher&gt;Springer&lt;/publisher&gt;&lt;isbn&gt;0230508189&lt;/isbn&gt;&lt;urls&gt;&lt;/urls&gt;&lt;/record&gt;&lt;/Cite&gt;&lt;/EndNote&gt;</w:instrText>
      </w:r>
      <w:r w:rsidR="00EE2354" w:rsidRPr="00C949BF">
        <w:rPr>
          <w:rFonts w:ascii="Times" w:hAnsi="Times"/>
          <w:color w:val="000000" w:themeColor="text1"/>
        </w:rPr>
        <w:fldChar w:fldCharType="separate"/>
      </w:r>
      <w:r w:rsidR="00EE2354" w:rsidRPr="00C949BF">
        <w:rPr>
          <w:rFonts w:ascii="Times" w:hAnsi="Times"/>
          <w:noProof/>
          <w:color w:val="000000" w:themeColor="text1"/>
        </w:rPr>
        <w:t>Bashford (2003: 3)</w:t>
      </w:r>
      <w:r w:rsidR="00EE2354" w:rsidRPr="00C949BF">
        <w:rPr>
          <w:rFonts w:ascii="Times" w:hAnsi="Times"/>
          <w:color w:val="000000" w:themeColor="text1"/>
        </w:rPr>
        <w:fldChar w:fldCharType="end"/>
      </w:r>
      <w:r w:rsidR="00EE2354" w:rsidRPr="00C949BF">
        <w:rPr>
          <w:rFonts w:ascii="Times" w:hAnsi="Times"/>
          <w:color w:val="000000" w:themeColor="text1"/>
        </w:rPr>
        <w:t xml:space="preserve"> </w:t>
      </w:r>
      <w:r w:rsidR="00D33B6E" w:rsidRPr="00C949BF">
        <w:rPr>
          <w:rFonts w:ascii="Times" w:hAnsi="Times"/>
          <w:color w:val="000000" w:themeColor="text1"/>
        </w:rPr>
        <w:t xml:space="preserve">argues that </w:t>
      </w:r>
      <w:r w:rsidR="00503548" w:rsidRPr="00C949BF">
        <w:rPr>
          <w:rFonts w:ascii="Times" w:hAnsi="Times"/>
          <w:color w:val="000000" w:themeColor="text1"/>
        </w:rPr>
        <w:t xml:space="preserve">hygiene </w:t>
      </w:r>
      <w:r w:rsidR="00D33B6E" w:rsidRPr="00C949BF">
        <w:rPr>
          <w:rFonts w:ascii="Times" w:hAnsi="Times"/>
          <w:color w:val="000000" w:themeColor="text1"/>
        </w:rPr>
        <w:t xml:space="preserve">has been </w:t>
      </w:r>
      <w:r w:rsidR="00503548" w:rsidRPr="00C949BF">
        <w:rPr>
          <w:rFonts w:ascii="Times" w:hAnsi="Times"/>
          <w:color w:val="000000" w:themeColor="text1"/>
        </w:rPr>
        <w:t xml:space="preserve">particularly </w:t>
      </w:r>
      <w:r w:rsidR="00D33B6E" w:rsidRPr="00C949BF">
        <w:rPr>
          <w:rFonts w:ascii="Times" w:hAnsi="Times"/>
          <w:color w:val="000000" w:themeColor="text1"/>
        </w:rPr>
        <w:t>central to modern identity formation</w:t>
      </w:r>
      <w:r w:rsidR="00503548" w:rsidRPr="00C949BF">
        <w:rPr>
          <w:rFonts w:ascii="Times" w:hAnsi="Times"/>
          <w:color w:val="000000" w:themeColor="text1"/>
        </w:rPr>
        <w:t xml:space="preserve"> Australia</w:t>
      </w:r>
      <w:r w:rsidR="00D33B6E" w:rsidRPr="00C949BF">
        <w:rPr>
          <w:rFonts w:ascii="Times" w:hAnsi="Times"/>
          <w:color w:val="000000" w:themeColor="text1"/>
        </w:rPr>
        <w:t>:</w:t>
      </w:r>
    </w:p>
    <w:p w14:paraId="4C860475" w14:textId="77777777" w:rsidR="00EE2354" w:rsidRPr="00C949BF" w:rsidRDefault="00EE2354" w:rsidP="00104B52">
      <w:pPr>
        <w:spacing w:line="360" w:lineRule="auto"/>
        <w:rPr>
          <w:rFonts w:ascii="Times" w:hAnsi="Times"/>
          <w:color w:val="000000" w:themeColor="text1"/>
        </w:rPr>
      </w:pPr>
    </w:p>
    <w:p w14:paraId="6CCAB407" w14:textId="674890A2" w:rsidR="00D33B6E" w:rsidRPr="00C949BF" w:rsidRDefault="00D33B6E" w:rsidP="00EE2354">
      <w:pPr>
        <w:spacing w:line="360" w:lineRule="auto"/>
        <w:ind w:left="720"/>
        <w:rPr>
          <w:rFonts w:ascii="Times" w:hAnsi="Times"/>
          <w:color w:val="000000" w:themeColor="text1"/>
        </w:rPr>
      </w:pPr>
      <w:r w:rsidRPr="00C949BF">
        <w:rPr>
          <w:rFonts w:ascii="Times" w:hAnsi="Times"/>
          <w:color w:val="000000" w:themeColor="text1"/>
        </w:rPr>
        <w:t>The pursuit (at many levels) of health, hygiene and cleanliness was one significant way in which the ‘whiteness’ of white Australia was imagined, as well as technically, legally and scientifically implemented</w:t>
      </w:r>
      <w:r w:rsidR="00EE2354" w:rsidRPr="00C949BF">
        <w:rPr>
          <w:rFonts w:ascii="Times" w:hAnsi="Times"/>
          <w:color w:val="000000" w:themeColor="text1"/>
        </w:rPr>
        <w:t>.</w:t>
      </w:r>
    </w:p>
    <w:p w14:paraId="2B8B8B68" w14:textId="7C937E12" w:rsidR="00187E86" w:rsidRPr="00C949BF" w:rsidRDefault="00F63404" w:rsidP="00503548">
      <w:pPr>
        <w:spacing w:line="360" w:lineRule="auto"/>
        <w:rPr>
          <w:rFonts w:ascii="Times" w:hAnsi="Times"/>
          <w:color w:val="000000" w:themeColor="text1"/>
        </w:rPr>
      </w:pPr>
      <w:r w:rsidRPr="00C949BF">
        <w:rPr>
          <w:rFonts w:ascii="Times" w:hAnsi="Times"/>
          <w:color w:val="000000" w:themeColor="text1"/>
        </w:rPr>
        <w:t xml:space="preserve"> </w:t>
      </w:r>
    </w:p>
    <w:p w14:paraId="684934D6" w14:textId="7886A1FF" w:rsidR="00B334A0" w:rsidRPr="00C949BF" w:rsidRDefault="00503548" w:rsidP="00B334A0">
      <w:pPr>
        <w:spacing w:line="360" w:lineRule="auto"/>
        <w:rPr>
          <w:rFonts w:ascii="Times" w:hAnsi="Times"/>
          <w:color w:val="000000" w:themeColor="text1"/>
        </w:rPr>
      </w:pPr>
      <w:r w:rsidRPr="00C949BF">
        <w:rPr>
          <w:rFonts w:ascii="Times" w:hAnsi="Times"/>
          <w:color w:val="000000" w:themeColor="text1"/>
        </w:rPr>
        <w:t xml:space="preserve">Aside from the moral imperatives </w:t>
      </w:r>
      <w:r w:rsidR="00EE2354" w:rsidRPr="00C949BF">
        <w:rPr>
          <w:rFonts w:ascii="Times" w:hAnsi="Times"/>
          <w:color w:val="000000" w:themeColor="text1"/>
        </w:rPr>
        <w:t xml:space="preserve">and anxieties </w:t>
      </w:r>
      <w:r w:rsidR="007D1C7F" w:rsidRPr="00C949BF">
        <w:rPr>
          <w:rFonts w:ascii="Times" w:hAnsi="Times"/>
          <w:color w:val="000000" w:themeColor="text1"/>
        </w:rPr>
        <w:t>associated with colonisation</w:t>
      </w:r>
      <w:r w:rsidRPr="00C949BF">
        <w:rPr>
          <w:rFonts w:ascii="Times" w:hAnsi="Times"/>
          <w:color w:val="000000" w:themeColor="text1"/>
        </w:rPr>
        <w:t xml:space="preserve">, particular events, such as the </w:t>
      </w:r>
      <w:r w:rsidR="00B334A0" w:rsidRPr="00C949BF">
        <w:rPr>
          <w:rFonts w:ascii="Times" w:hAnsi="Times"/>
          <w:color w:val="000000" w:themeColor="text1"/>
        </w:rPr>
        <w:t>1880</w:t>
      </w:r>
      <w:r w:rsidR="00EE2354" w:rsidRPr="00C949BF">
        <w:rPr>
          <w:rFonts w:ascii="Times" w:hAnsi="Times"/>
          <w:color w:val="000000" w:themeColor="text1"/>
        </w:rPr>
        <w:t>s</w:t>
      </w:r>
      <w:r w:rsidRPr="00C949BF">
        <w:rPr>
          <w:rFonts w:ascii="Times" w:hAnsi="Times"/>
          <w:color w:val="000000" w:themeColor="text1"/>
        </w:rPr>
        <w:t xml:space="preserve"> </w:t>
      </w:r>
      <w:r w:rsidR="00B334A0" w:rsidRPr="00C949BF">
        <w:rPr>
          <w:rFonts w:ascii="Times" w:hAnsi="Times"/>
          <w:color w:val="000000" w:themeColor="text1"/>
        </w:rPr>
        <w:t>smallpox epidemic</w:t>
      </w:r>
      <w:r w:rsidRPr="00C949BF">
        <w:rPr>
          <w:rFonts w:ascii="Times" w:hAnsi="Times"/>
          <w:color w:val="000000" w:themeColor="text1"/>
        </w:rPr>
        <w:t>,</w:t>
      </w:r>
      <w:r w:rsidR="00B334A0" w:rsidRPr="00C949BF">
        <w:rPr>
          <w:rFonts w:ascii="Times" w:hAnsi="Times"/>
          <w:color w:val="000000" w:themeColor="text1"/>
        </w:rPr>
        <w:t xml:space="preserve"> shaped and solidified </w:t>
      </w:r>
      <w:r w:rsidRPr="00C949BF">
        <w:rPr>
          <w:rFonts w:ascii="Times" w:hAnsi="Times"/>
          <w:color w:val="000000" w:themeColor="text1"/>
        </w:rPr>
        <w:t>hygiene</w:t>
      </w:r>
      <w:r w:rsidR="00B334A0" w:rsidRPr="00C949BF">
        <w:rPr>
          <w:rFonts w:ascii="Times" w:hAnsi="Times"/>
          <w:color w:val="000000" w:themeColor="text1"/>
        </w:rPr>
        <w:t xml:space="preserve"> </w:t>
      </w:r>
      <w:r w:rsidRPr="00C949BF">
        <w:rPr>
          <w:rFonts w:ascii="Times" w:hAnsi="Times"/>
          <w:color w:val="000000" w:themeColor="text1"/>
        </w:rPr>
        <w:t>bureaucracy in Australia</w:t>
      </w:r>
      <w:r w:rsidR="00B334A0" w:rsidRPr="00C949BF">
        <w:rPr>
          <w:rFonts w:ascii="Times" w:hAnsi="Times"/>
          <w:color w:val="000000" w:themeColor="text1"/>
        </w:rPr>
        <w:t xml:space="preserve"> and its </w:t>
      </w:r>
      <w:r w:rsidRPr="00C949BF">
        <w:rPr>
          <w:rFonts w:ascii="Times" w:hAnsi="Times"/>
          <w:color w:val="000000" w:themeColor="text1"/>
        </w:rPr>
        <w:t>associated</w:t>
      </w:r>
      <w:r w:rsidR="00B334A0" w:rsidRPr="00C949BF">
        <w:rPr>
          <w:rFonts w:ascii="Times" w:hAnsi="Times"/>
          <w:color w:val="000000" w:themeColor="text1"/>
        </w:rPr>
        <w:t xml:space="preserve"> measures</w:t>
      </w:r>
      <w:r w:rsidRPr="00C949BF">
        <w:rPr>
          <w:rFonts w:ascii="Times" w:hAnsi="Times"/>
          <w:color w:val="000000" w:themeColor="text1"/>
        </w:rPr>
        <w:t xml:space="preserve"> to prevent pathogens from spreading</w:t>
      </w:r>
      <w:r w:rsidR="00FA7562" w:rsidRPr="00C949BF">
        <w:rPr>
          <w:rFonts w:ascii="Times" w:hAnsi="Times"/>
          <w:color w:val="000000" w:themeColor="text1"/>
        </w:rPr>
        <w:t xml:space="preserve"> </w:t>
      </w:r>
      <w:r w:rsidR="00FA7562" w:rsidRPr="00C949BF">
        <w:rPr>
          <w:rFonts w:ascii="Times" w:hAnsi="Times"/>
          <w:color w:val="000000" w:themeColor="text1"/>
        </w:rPr>
        <w:fldChar w:fldCharType="begin"/>
      </w:r>
      <w:r w:rsidR="00FA7562" w:rsidRPr="00C949BF">
        <w:rPr>
          <w:rFonts w:ascii="Times" w:hAnsi="Times"/>
          <w:color w:val="000000" w:themeColor="text1"/>
        </w:rPr>
        <w:instrText xml:space="preserve"> ADDIN EN.CITE &lt;EndNote&gt;&lt;Cite&gt;&lt;Author&gt;Bashford&lt;/Author&gt;&lt;Year&gt;2003&lt;/Year&gt;&lt;RecNum&gt;382&lt;/RecNum&gt;&lt;DisplayText&gt;(Bashford, 2003)&lt;/DisplayText&gt;&lt;record&gt;&lt;rec-number&gt;382&lt;/rec-number&gt;&lt;foreign-keys&gt;&lt;key app="EN" db-id="vrafdfsfmr2wwae509wxvsxydf2wa0xx9a9r" timestamp="1549598594" guid="6ecca72c-d196-42af-9662-00dbdd6ca5e5"&gt;382&lt;/key&gt;&lt;/foreign-keys&gt;&lt;ref-type name="Book"&gt;6&lt;/ref-type&gt;&lt;contributors&gt;&lt;authors&gt;&lt;author&gt;Bashford, Alison&lt;/author&gt;&lt;/authors&gt;&lt;/contributors&gt;&lt;titles&gt;&lt;title&gt;Imperial hygiene: a critical history of colonialism, nationalism and public health&lt;/title&gt;&lt;/titles&gt;&lt;dates&gt;&lt;year&gt;2003&lt;/year&gt;&lt;/dates&gt;&lt;publisher&gt;Springer&lt;/publisher&gt;&lt;isbn&gt;0230508189&lt;/isbn&gt;&lt;urls&gt;&lt;/urls&gt;&lt;/record&gt;&lt;/Cite&gt;&lt;/EndNote&gt;</w:instrText>
      </w:r>
      <w:r w:rsidR="00FA7562" w:rsidRPr="00C949BF">
        <w:rPr>
          <w:rFonts w:ascii="Times" w:hAnsi="Times"/>
          <w:color w:val="000000" w:themeColor="text1"/>
        </w:rPr>
        <w:fldChar w:fldCharType="separate"/>
      </w:r>
      <w:r w:rsidR="00FA7562" w:rsidRPr="00C949BF">
        <w:rPr>
          <w:rFonts w:ascii="Times" w:hAnsi="Times"/>
          <w:noProof/>
          <w:color w:val="000000" w:themeColor="text1"/>
        </w:rPr>
        <w:t>(Bashford, 2003)</w:t>
      </w:r>
      <w:r w:rsidR="00FA7562" w:rsidRPr="00C949BF">
        <w:rPr>
          <w:rFonts w:ascii="Times" w:hAnsi="Times"/>
          <w:color w:val="000000" w:themeColor="text1"/>
        </w:rPr>
        <w:fldChar w:fldCharType="end"/>
      </w:r>
      <w:r w:rsidR="00B334A0" w:rsidRPr="00C949BF">
        <w:rPr>
          <w:rFonts w:ascii="Times" w:hAnsi="Times"/>
          <w:color w:val="000000" w:themeColor="text1"/>
        </w:rPr>
        <w:t xml:space="preserve">. </w:t>
      </w:r>
      <w:r w:rsidR="00D33B6E" w:rsidRPr="00C949BF">
        <w:rPr>
          <w:rFonts w:ascii="Times" w:hAnsi="Times"/>
          <w:color w:val="000000" w:themeColor="text1"/>
        </w:rPr>
        <w:t>During</w:t>
      </w:r>
      <w:r w:rsidR="00B334A0" w:rsidRPr="00C949BF">
        <w:rPr>
          <w:rFonts w:ascii="Times" w:hAnsi="Times"/>
          <w:color w:val="000000" w:themeColor="text1"/>
        </w:rPr>
        <w:t xml:space="preserve"> this time</w:t>
      </w:r>
      <w:r w:rsidR="00E30F32" w:rsidRPr="00C949BF">
        <w:rPr>
          <w:rFonts w:ascii="Times" w:hAnsi="Times"/>
          <w:color w:val="000000" w:themeColor="text1"/>
        </w:rPr>
        <w:t>,</w:t>
      </w:r>
      <w:r w:rsidRPr="00C949BF">
        <w:rPr>
          <w:rFonts w:ascii="Times" w:hAnsi="Times"/>
          <w:color w:val="000000" w:themeColor="text1"/>
        </w:rPr>
        <w:t xml:space="preserve"> </w:t>
      </w:r>
      <w:r w:rsidRPr="00C949BF">
        <w:rPr>
          <w:rFonts w:ascii="Times" w:hAnsi="Times"/>
          <w:color w:val="000000" w:themeColor="text1"/>
        </w:rPr>
        <w:fldChar w:fldCharType="begin"/>
      </w:r>
      <w:r w:rsidR="00EE2354" w:rsidRPr="00C949BF">
        <w:rPr>
          <w:rFonts w:ascii="Times" w:hAnsi="Times"/>
          <w:color w:val="000000" w:themeColor="text1"/>
        </w:rPr>
        <w:instrText xml:space="preserve"> ADDIN EN.CITE &lt;EndNote&gt;&lt;Cite AuthorYear="1"&gt;&lt;Author&gt;Davison&lt;/Author&gt;&lt;Year&gt;2008&lt;/Year&gt;&lt;RecNum&gt;381&lt;/RecNum&gt;&lt;Suffix&gt;: 42&lt;/Suffix&gt;&lt;DisplayText&gt;Davison (2008: 42)&lt;/DisplayText&gt;&lt;record&gt;&lt;rec-number&gt;381&lt;/rec-number&gt;&lt;foreign-keys&gt;&lt;key app="EN" db-id="vrafdfsfmr2wwae509wxvsxydf2wa0xx9a9r" timestamp="1549597843" guid="9e4572ae-1c1f-40a7-a52f-a09fff36796f"&gt;381&lt;/key&gt;&lt;/foreign-keys&gt;&lt;ref-type name="Book Section"&gt;5&lt;/ref-type&gt;&lt;contributors&gt;&lt;authors&gt;&lt;author&gt;Davison, Graeme &lt;/author&gt;&lt;/authors&gt;&lt;/contributors&gt;&lt;titles&gt;&lt;title&gt;Down the gurgler: historical influences on Australian domestic water consumption&lt;/title&gt;&lt;secondary-title&gt;Troubled waters: Confronting the water crisis in Australia’s cities&lt;/secondary-title&gt;&lt;/titles&gt;&lt;pages&gt;37-65&lt;/pages&gt;&lt;dates&gt;&lt;year&gt;2008&lt;/year&gt;&lt;/dates&gt;&lt;publisher&gt;Australian National University Press: Canberra, Australia&lt;/publisher&gt;&lt;urls&gt;&lt;/urls&gt;&lt;/record&gt;&lt;/Cite&gt;&lt;/EndNote&gt;</w:instrText>
      </w:r>
      <w:r w:rsidRPr="00C949BF">
        <w:rPr>
          <w:rFonts w:ascii="Times" w:hAnsi="Times"/>
          <w:color w:val="000000" w:themeColor="text1"/>
        </w:rPr>
        <w:fldChar w:fldCharType="separate"/>
      </w:r>
      <w:r w:rsidR="00EE2354" w:rsidRPr="00C949BF">
        <w:rPr>
          <w:rFonts w:ascii="Times" w:hAnsi="Times"/>
          <w:noProof/>
          <w:color w:val="000000" w:themeColor="text1"/>
        </w:rPr>
        <w:t>Davison (2008: 42)</w:t>
      </w:r>
      <w:r w:rsidRPr="00C949BF">
        <w:rPr>
          <w:rFonts w:ascii="Times" w:hAnsi="Times"/>
          <w:color w:val="000000" w:themeColor="text1"/>
        </w:rPr>
        <w:fldChar w:fldCharType="end"/>
      </w:r>
      <w:r w:rsidRPr="00C949BF">
        <w:rPr>
          <w:rFonts w:ascii="Times" w:hAnsi="Times"/>
          <w:color w:val="000000" w:themeColor="text1"/>
        </w:rPr>
        <w:t xml:space="preserve"> </w:t>
      </w:r>
      <w:r w:rsidR="00B334A0" w:rsidRPr="00C949BF">
        <w:rPr>
          <w:rFonts w:ascii="Times" w:hAnsi="Times"/>
          <w:color w:val="000000" w:themeColor="text1"/>
        </w:rPr>
        <w:t xml:space="preserve">notes that “English visitors hailed the apparent superiority of Australian bathing arrangements”. </w:t>
      </w:r>
      <w:r w:rsidR="001C1534" w:rsidRPr="00C949BF">
        <w:rPr>
          <w:rFonts w:ascii="Times" w:hAnsi="Times"/>
          <w:color w:val="000000" w:themeColor="text1"/>
        </w:rPr>
        <w:t>Although variously diluted and altered, t</w:t>
      </w:r>
      <w:r w:rsidR="00E30F32" w:rsidRPr="00C949BF">
        <w:rPr>
          <w:rFonts w:ascii="Times" w:hAnsi="Times"/>
          <w:color w:val="000000" w:themeColor="text1"/>
        </w:rPr>
        <w:t>he</w:t>
      </w:r>
      <w:r w:rsidR="001C1534" w:rsidRPr="00C949BF">
        <w:rPr>
          <w:rFonts w:ascii="Times" w:hAnsi="Times"/>
          <w:color w:val="000000" w:themeColor="text1"/>
        </w:rPr>
        <w:t xml:space="preserve"> fundamental tenants of the</w:t>
      </w:r>
      <w:r w:rsidR="00E30F32" w:rsidRPr="00C949BF">
        <w:rPr>
          <w:rFonts w:ascii="Times" w:hAnsi="Times"/>
          <w:color w:val="000000" w:themeColor="text1"/>
        </w:rPr>
        <w:t xml:space="preserve"> ‘hygiene regime’, comprised of institutions, practices and beliefs about disease, instituted in this period persists today</w:t>
      </w:r>
      <w:r w:rsidR="001C1534" w:rsidRPr="00C949BF">
        <w:rPr>
          <w:rFonts w:ascii="Times" w:hAnsi="Times"/>
          <w:color w:val="000000" w:themeColor="text1"/>
        </w:rPr>
        <w:t xml:space="preserve"> </w:t>
      </w:r>
      <w:r w:rsidR="001C1534" w:rsidRPr="00C949BF">
        <w:rPr>
          <w:rFonts w:ascii="Times" w:hAnsi="Times"/>
          <w:color w:val="000000" w:themeColor="text1"/>
        </w:rPr>
        <w:fldChar w:fldCharType="begin"/>
      </w:r>
      <w:r w:rsidR="00FA7562" w:rsidRPr="00C949BF">
        <w:rPr>
          <w:rFonts w:ascii="Times" w:hAnsi="Times"/>
          <w:color w:val="000000" w:themeColor="text1"/>
        </w:rPr>
        <w:instrText xml:space="preserve"> ADDIN EN.CITE &lt;EndNote&gt;&lt;Cite&gt;&lt;Author&gt;Bashford&lt;/Author&gt;&lt;Year&gt;2003&lt;/Year&gt;&lt;RecNum&gt;382&lt;/RecNum&gt;&lt;DisplayText&gt;(Bashford, 2003)&lt;/DisplayText&gt;&lt;record&gt;&lt;rec-number&gt;382&lt;/rec-number&gt;&lt;foreign-keys&gt;&lt;key app="EN" db-id="vrafdfsfmr2wwae509wxvsxydf2wa0xx9a9r" timestamp="1549598594" guid="6ecca72c-d196-42af-9662-00dbdd6ca5e5"&gt;382&lt;/key&gt;&lt;/foreign-keys&gt;&lt;ref-type name="Book"&gt;6&lt;/ref-type&gt;&lt;contributors&gt;&lt;authors&gt;&lt;author&gt;Bashford, Alison&lt;/author&gt;&lt;/authors&gt;&lt;/contributors&gt;&lt;titles&gt;&lt;title&gt;Imperial hygiene: a critical history of colonialism, nationalism and public health&lt;/title&gt;&lt;/titles&gt;&lt;dates&gt;&lt;year&gt;2003&lt;/year&gt;&lt;/dates&gt;&lt;publisher&gt;Springer&lt;/publisher&gt;&lt;isbn&gt;0230508189&lt;/isbn&gt;&lt;urls&gt;&lt;/urls&gt;&lt;/record&gt;&lt;/Cite&gt;&lt;/EndNote&gt;</w:instrText>
      </w:r>
      <w:r w:rsidR="001C1534" w:rsidRPr="00C949BF">
        <w:rPr>
          <w:rFonts w:ascii="Times" w:hAnsi="Times"/>
          <w:color w:val="000000" w:themeColor="text1"/>
        </w:rPr>
        <w:fldChar w:fldCharType="separate"/>
      </w:r>
      <w:r w:rsidR="001C1534" w:rsidRPr="00C949BF">
        <w:rPr>
          <w:rFonts w:ascii="Times" w:hAnsi="Times"/>
          <w:noProof/>
          <w:color w:val="000000" w:themeColor="text1"/>
        </w:rPr>
        <w:t>(Bashford, 2003)</w:t>
      </w:r>
      <w:r w:rsidR="001C1534" w:rsidRPr="00C949BF">
        <w:rPr>
          <w:rFonts w:ascii="Times" w:hAnsi="Times"/>
          <w:color w:val="000000" w:themeColor="text1"/>
        </w:rPr>
        <w:fldChar w:fldCharType="end"/>
      </w:r>
      <w:r w:rsidR="00E30F32" w:rsidRPr="00C949BF">
        <w:rPr>
          <w:rFonts w:ascii="Times" w:hAnsi="Times"/>
          <w:color w:val="000000" w:themeColor="text1"/>
        </w:rPr>
        <w:t xml:space="preserve">. </w:t>
      </w:r>
    </w:p>
    <w:p w14:paraId="5810D0B3" w14:textId="3982BA4D" w:rsidR="00B334A0" w:rsidRPr="00C949BF" w:rsidRDefault="00B334A0" w:rsidP="00104B52">
      <w:pPr>
        <w:spacing w:line="360" w:lineRule="auto"/>
        <w:rPr>
          <w:rFonts w:ascii="Times" w:hAnsi="Times"/>
          <w:color w:val="000000" w:themeColor="text1"/>
        </w:rPr>
      </w:pPr>
    </w:p>
    <w:p w14:paraId="065A0575" w14:textId="5BD6B043" w:rsidR="0023621F" w:rsidRPr="00C949BF" w:rsidRDefault="00F63404" w:rsidP="00104B52">
      <w:pPr>
        <w:spacing w:line="360" w:lineRule="auto"/>
        <w:rPr>
          <w:rFonts w:ascii="Times" w:hAnsi="Times"/>
          <w:color w:val="000000" w:themeColor="text1"/>
        </w:rPr>
      </w:pPr>
      <w:r w:rsidRPr="00C949BF">
        <w:rPr>
          <w:rFonts w:ascii="Times" w:hAnsi="Times"/>
          <w:color w:val="000000" w:themeColor="text1"/>
        </w:rPr>
        <w:lastRenderedPageBreak/>
        <w:t>Similarly, the post-war chemical boom</w:t>
      </w:r>
      <w:r w:rsidR="00E07ED9" w:rsidRPr="00C949BF">
        <w:rPr>
          <w:rFonts w:ascii="Times" w:hAnsi="Times"/>
          <w:color w:val="000000" w:themeColor="text1"/>
        </w:rPr>
        <w:t xml:space="preserve"> infiltrated the domestic environment, and its throng of new modern products with a gusto </w:t>
      </w:r>
      <w:r w:rsidR="00FA7562" w:rsidRPr="00C949BF">
        <w:rPr>
          <w:rFonts w:ascii="Times" w:hAnsi="Times"/>
          <w:color w:val="000000" w:themeColor="text1"/>
        </w:rPr>
        <w:t>that paralleled</w:t>
      </w:r>
      <w:r w:rsidR="00E07ED9" w:rsidRPr="00C949BF">
        <w:rPr>
          <w:rFonts w:ascii="Times" w:hAnsi="Times"/>
          <w:color w:val="000000" w:themeColor="text1"/>
        </w:rPr>
        <w:t xml:space="preserve"> </w:t>
      </w:r>
      <w:r w:rsidR="00A8321F" w:rsidRPr="00C949BF">
        <w:rPr>
          <w:rFonts w:ascii="Times" w:hAnsi="Times"/>
          <w:color w:val="000000" w:themeColor="text1"/>
        </w:rPr>
        <w:t>other wealthy, industrialised nations</w:t>
      </w:r>
      <w:r w:rsidR="00ED0157">
        <w:rPr>
          <w:rFonts w:ascii="Times" w:hAnsi="Times"/>
          <w:color w:val="000000" w:themeColor="text1"/>
        </w:rPr>
        <w:t xml:space="preserve"> </w:t>
      </w:r>
      <w:r w:rsidR="00ED0157">
        <w:rPr>
          <w:rFonts w:ascii="Times" w:hAnsi="Times"/>
          <w:color w:val="000000" w:themeColor="text1"/>
        </w:rPr>
        <w:fldChar w:fldCharType="begin"/>
      </w:r>
      <w:r w:rsidR="00446797">
        <w:rPr>
          <w:rFonts w:ascii="Times" w:hAnsi="Times"/>
          <w:color w:val="000000" w:themeColor="text1"/>
        </w:rPr>
        <w:instrText xml:space="preserve"> ADDIN EN.CITE &lt;EndNote&gt;&lt;Cite&gt;&lt;Author&gt;Benn&lt;/Author&gt;&lt;Year&gt;2004&lt;/Year&gt;&lt;RecNum&gt;420&lt;/RecNum&gt;&lt;DisplayText&gt;(Benn, 2004)&lt;/DisplayText&gt;&lt;record&gt;&lt;rec-number&gt;420&lt;/rec-number&gt;&lt;foreign-keys&gt;&lt;key app="EN" db-id="vrafdfsfmr2wwae509wxvsxydf2wa0xx9a9r" timestamp="1550571932" guid="816b49ec-5c95-45d0-aa53-810a841e167e"&gt;420&lt;/key&gt;&lt;/foreign-keys&gt;&lt;ref-type name="Journal Article"&gt;17&lt;/ref-type&gt;&lt;contributors&gt;&lt;authors&gt;&lt;author&gt;Benn, Suzanne &lt;/author&gt;&lt;/authors&gt;&lt;/contributors&gt;&lt;titles&gt;&lt;title&gt;Managing toxic chemicals in Australia: a regional analysis of the risk society&lt;/title&gt;&lt;secondary-title&gt;Journal of Risk Research&lt;/secondary-title&gt;&lt;/titles&gt;&lt;periodical&gt;&lt;full-title&gt;Journal of Risk Research&lt;/full-title&gt;&lt;/periodical&gt;&lt;pages&gt;399-412&lt;/pages&gt;&lt;volume&gt;7&lt;/volume&gt;&lt;number&gt;4&lt;/number&gt;&lt;dates&gt;&lt;year&gt;2004&lt;/year&gt;&lt;/dates&gt;&lt;isbn&gt;1366-9877&lt;/isbn&gt;&lt;urls&gt;&lt;/urls&gt;&lt;/record&gt;&lt;/Cite&gt;&lt;/EndNote&gt;</w:instrText>
      </w:r>
      <w:r w:rsidR="00ED0157">
        <w:rPr>
          <w:rFonts w:ascii="Times" w:hAnsi="Times"/>
          <w:color w:val="000000" w:themeColor="text1"/>
        </w:rPr>
        <w:fldChar w:fldCharType="separate"/>
      </w:r>
      <w:r w:rsidR="00ED0157">
        <w:rPr>
          <w:rFonts w:ascii="Times" w:hAnsi="Times"/>
          <w:noProof/>
          <w:color w:val="000000" w:themeColor="text1"/>
        </w:rPr>
        <w:t>(Benn, 2004)</w:t>
      </w:r>
      <w:r w:rsidR="00ED0157">
        <w:rPr>
          <w:rFonts w:ascii="Times" w:hAnsi="Times"/>
          <w:color w:val="000000" w:themeColor="text1"/>
        </w:rPr>
        <w:fldChar w:fldCharType="end"/>
      </w:r>
      <w:r w:rsidR="00E07ED9" w:rsidRPr="00C949BF">
        <w:rPr>
          <w:rFonts w:ascii="Times" w:hAnsi="Times"/>
          <w:color w:val="000000" w:themeColor="text1"/>
        </w:rPr>
        <w:t xml:space="preserve">. </w:t>
      </w:r>
      <w:r w:rsidR="00805D50" w:rsidRPr="00C949BF">
        <w:rPr>
          <w:rFonts w:ascii="Times" w:hAnsi="Times"/>
          <w:color w:val="000000" w:themeColor="text1"/>
        </w:rPr>
        <w:t xml:space="preserve">The benefits of these developments </w:t>
      </w:r>
      <w:r w:rsidR="00A91957" w:rsidRPr="00C949BF">
        <w:rPr>
          <w:rFonts w:ascii="Times" w:hAnsi="Times"/>
          <w:color w:val="000000" w:themeColor="text1"/>
        </w:rPr>
        <w:t>remain</w:t>
      </w:r>
      <w:r w:rsidR="00805D50" w:rsidRPr="00C949BF">
        <w:rPr>
          <w:rFonts w:ascii="Times" w:hAnsi="Times"/>
          <w:color w:val="000000" w:themeColor="text1"/>
        </w:rPr>
        <w:t xml:space="preserve"> </w:t>
      </w:r>
      <w:r w:rsidR="008D743A" w:rsidRPr="00C949BF">
        <w:rPr>
          <w:rFonts w:ascii="Times" w:hAnsi="Times"/>
          <w:color w:val="000000" w:themeColor="text1"/>
        </w:rPr>
        <w:t>out of reach for</w:t>
      </w:r>
      <w:r w:rsidR="00805D50" w:rsidRPr="00C949BF">
        <w:rPr>
          <w:rFonts w:ascii="Times" w:hAnsi="Times"/>
          <w:color w:val="000000" w:themeColor="text1"/>
        </w:rPr>
        <w:t xml:space="preserve"> many Australians, particularly the first Australians living in remote communities</w:t>
      </w:r>
      <w:r w:rsidR="008D743A" w:rsidRPr="00C949BF">
        <w:rPr>
          <w:rFonts w:ascii="Times" w:hAnsi="Times"/>
          <w:color w:val="000000" w:themeColor="text1"/>
        </w:rPr>
        <w:t>,</w:t>
      </w:r>
      <w:r w:rsidR="00805D50" w:rsidRPr="00C949BF">
        <w:rPr>
          <w:rFonts w:ascii="Times" w:hAnsi="Times"/>
          <w:color w:val="000000" w:themeColor="text1"/>
        </w:rPr>
        <w:t xml:space="preserve"> often without access to basic services, but who will nonetheless </w:t>
      </w:r>
      <w:r w:rsidR="00BB6C88" w:rsidRPr="00C949BF">
        <w:rPr>
          <w:rFonts w:ascii="Times" w:hAnsi="Times"/>
          <w:color w:val="000000" w:themeColor="text1"/>
        </w:rPr>
        <w:t>experience the effects of the ecological alterations wrought by the last century (or more) of hygienic and chemical ‘</w:t>
      </w:r>
      <w:r w:rsidR="008D23AB" w:rsidRPr="00C949BF">
        <w:rPr>
          <w:rFonts w:ascii="Times" w:hAnsi="Times"/>
          <w:color w:val="000000" w:themeColor="text1"/>
        </w:rPr>
        <w:t>improvements’</w:t>
      </w:r>
      <w:r w:rsidR="00F0717F" w:rsidRPr="00C949BF">
        <w:rPr>
          <w:rFonts w:ascii="Times" w:hAnsi="Times"/>
          <w:color w:val="000000" w:themeColor="text1"/>
        </w:rPr>
        <w:fldChar w:fldCharType="begin"/>
      </w:r>
      <w:r w:rsidR="00BB30F1" w:rsidRPr="00C949BF">
        <w:rPr>
          <w:rFonts w:ascii="Times" w:hAnsi="Times"/>
          <w:color w:val="000000" w:themeColor="text1"/>
        </w:rPr>
        <w:instrText xml:space="preserve"> ADDIN EN.CITE &lt;EndNote&gt;&lt;Cite&gt;&lt;Author&gt;Lea&lt;/Author&gt;&lt;Year&gt;2010&lt;/Year&gt;&lt;RecNum&gt;385&lt;/RecNum&gt;&lt;DisplayText&gt;(Lea and Pholeros, 2010)&lt;/DisplayText&gt;&lt;record&gt;&lt;rec-number&gt;385&lt;/rec-number&gt;&lt;foreign-keys&gt;&lt;key app="EN" db-id="vrafdfsfmr2wwae509wxvsxydf2wa0xx9a9r" timestamp="1549777967" guid="ffbe6c59-b6dd-4fe6-b02f-76b22c7f61db"&gt;385&lt;/key&gt;&lt;/foreign-keys&gt;&lt;ref-type name="Journal Article"&gt;17&lt;/ref-type&gt;&lt;contributors&gt;&lt;authors&gt;&lt;author&gt;Lea, Tess&lt;/author&gt;&lt;author&gt;Pholeros, Paul &lt;/author&gt;&lt;/authors&gt;&lt;/contributors&gt;&lt;titles&gt;&lt;title&gt;This is not a pipe: the treacheries of Indigenous housing&lt;/title&gt;&lt;secondary-title&gt;Public Culture&lt;/secondary-title&gt;&lt;/titles&gt;&lt;periodical&gt;&lt;full-title&gt;Public Culture&lt;/full-title&gt;&lt;/periodical&gt;&lt;pages&gt;187-209&lt;/pages&gt;&lt;volume&gt;22&lt;/volume&gt;&lt;number&gt;1&lt;/number&gt;&lt;dates&gt;&lt;year&gt;2010&lt;/year&gt;&lt;/dates&gt;&lt;isbn&gt;0899-2363&lt;/isbn&gt;&lt;urls&gt;&lt;/urls&gt;&lt;/record&gt;&lt;/Cite&gt;&lt;/EndNote&gt;</w:instrText>
      </w:r>
      <w:r w:rsidR="00F0717F" w:rsidRPr="00C949BF">
        <w:rPr>
          <w:rFonts w:ascii="Times" w:hAnsi="Times"/>
          <w:color w:val="000000" w:themeColor="text1"/>
        </w:rPr>
        <w:fldChar w:fldCharType="separate"/>
      </w:r>
      <w:r w:rsidR="00424368" w:rsidRPr="00C949BF">
        <w:rPr>
          <w:rFonts w:ascii="Times" w:hAnsi="Times"/>
          <w:noProof/>
          <w:color w:val="000000" w:themeColor="text1"/>
        </w:rPr>
        <w:t>(Lea and Pholeros, 2010)</w:t>
      </w:r>
      <w:r w:rsidR="00F0717F" w:rsidRPr="00C949BF">
        <w:rPr>
          <w:rFonts w:ascii="Times" w:hAnsi="Times"/>
          <w:color w:val="000000" w:themeColor="text1"/>
        </w:rPr>
        <w:fldChar w:fldCharType="end"/>
      </w:r>
      <w:r w:rsidR="00805D50" w:rsidRPr="00C949BF">
        <w:rPr>
          <w:rFonts w:ascii="Times" w:hAnsi="Times"/>
          <w:color w:val="000000" w:themeColor="text1"/>
        </w:rPr>
        <w:t xml:space="preserve">. </w:t>
      </w:r>
      <w:r w:rsidR="008D23AB" w:rsidRPr="00C949BF">
        <w:rPr>
          <w:rFonts w:ascii="Times" w:hAnsi="Times"/>
          <w:color w:val="000000" w:themeColor="text1"/>
        </w:rPr>
        <w:t>Although the emerging indoor health risks discussed in this paper are affecting bodies irrespective of social status, t</w:t>
      </w:r>
      <w:r w:rsidR="00BB6C88" w:rsidRPr="00C949BF">
        <w:rPr>
          <w:rFonts w:ascii="Times" w:hAnsi="Times"/>
          <w:color w:val="000000" w:themeColor="text1"/>
        </w:rPr>
        <w:t xml:space="preserve">he inequitable distribution of </w:t>
      </w:r>
      <w:r w:rsidR="008D23AB" w:rsidRPr="00C949BF">
        <w:rPr>
          <w:rFonts w:ascii="Times" w:hAnsi="Times"/>
          <w:color w:val="000000" w:themeColor="text1"/>
        </w:rPr>
        <w:t>benefit and harm adds addition</w:t>
      </w:r>
      <w:r w:rsidR="00E7365A" w:rsidRPr="00C949BF">
        <w:rPr>
          <w:rFonts w:ascii="Times" w:hAnsi="Times"/>
          <w:color w:val="000000" w:themeColor="text1"/>
        </w:rPr>
        <w:t>al</w:t>
      </w:r>
      <w:r w:rsidR="008D23AB" w:rsidRPr="00C949BF">
        <w:rPr>
          <w:rFonts w:ascii="Times" w:hAnsi="Times"/>
          <w:color w:val="000000" w:themeColor="text1"/>
        </w:rPr>
        <w:t xml:space="preserve"> urgency to addressing the drivers of maladaptive indoor ecologies. </w:t>
      </w:r>
    </w:p>
    <w:p w14:paraId="43F0E2FA" w14:textId="77777777" w:rsidR="00104B52" w:rsidRPr="00C949BF" w:rsidRDefault="00104B52" w:rsidP="00104B52">
      <w:pPr>
        <w:spacing w:line="360" w:lineRule="auto"/>
        <w:rPr>
          <w:color w:val="000000" w:themeColor="text1"/>
        </w:rPr>
      </w:pPr>
    </w:p>
    <w:p w14:paraId="4657498E" w14:textId="4BE1ADFC" w:rsidR="009919DC" w:rsidRPr="00C949BF" w:rsidRDefault="00104B52" w:rsidP="00074E32">
      <w:pPr>
        <w:spacing w:line="360" w:lineRule="auto"/>
        <w:rPr>
          <w:color w:val="000000" w:themeColor="text1"/>
        </w:rPr>
      </w:pPr>
      <w:r w:rsidRPr="00C949BF">
        <w:rPr>
          <w:color w:val="000000" w:themeColor="text1"/>
        </w:rPr>
        <w:t xml:space="preserve">The emerging </w:t>
      </w:r>
      <w:r w:rsidR="001A6503" w:rsidRPr="00C949BF">
        <w:rPr>
          <w:color w:val="000000" w:themeColor="text1"/>
        </w:rPr>
        <w:t xml:space="preserve">concern for </w:t>
      </w:r>
      <w:r w:rsidRPr="00C949BF">
        <w:rPr>
          <w:color w:val="000000" w:themeColor="text1"/>
        </w:rPr>
        <w:t xml:space="preserve">health risks </w:t>
      </w:r>
      <w:r w:rsidR="001A6503" w:rsidRPr="00C949BF">
        <w:rPr>
          <w:color w:val="000000" w:themeColor="text1"/>
        </w:rPr>
        <w:t xml:space="preserve">associated with low microbial diversity and post-industrial chemicals </w:t>
      </w:r>
      <w:r w:rsidRPr="00C949BF">
        <w:rPr>
          <w:color w:val="000000" w:themeColor="text1"/>
        </w:rPr>
        <w:t xml:space="preserve">are part of, and made legible by, a rise in </w:t>
      </w:r>
      <w:proofErr w:type="spellStart"/>
      <w:r w:rsidRPr="00C949BF">
        <w:rPr>
          <w:color w:val="000000" w:themeColor="text1"/>
        </w:rPr>
        <w:t>technoscientific</w:t>
      </w:r>
      <w:proofErr w:type="spellEnd"/>
      <w:r w:rsidRPr="00C949BF">
        <w:rPr>
          <w:color w:val="000000" w:themeColor="text1"/>
        </w:rPr>
        <w:t xml:space="preserve"> practices and modes of thinking that have increasingly focused on health in a molecular register. </w:t>
      </w:r>
      <w:r w:rsidR="004B197D" w:rsidRPr="00C949BF">
        <w:rPr>
          <w:color w:val="000000" w:themeColor="text1"/>
        </w:rPr>
        <w:fldChar w:fldCharType="begin"/>
      </w:r>
      <w:r w:rsidR="00E63EB9" w:rsidRPr="00C949BF">
        <w:rPr>
          <w:color w:val="000000" w:themeColor="text1"/>
        </w:rPr>
        <w:instrText xml:space="preserve"> ADDIN EN.CITE &lt;EndNote&gt;&lt;Cite AuthorYear="1"&gt;&lt;Author&gt;Rose&lt;/Author&gt;&lt;Year&gt;2007&lt;/Year&gt;&lt;RecNum&gt;383&lt;/RecNum&gt;&lt;DisplayText&gt;Rose (2007)&lt;/DisplayText&gt;&lt;record&gt;&lt;rec-number&gt;383&lt;/rec-number&gt;&lt;foreign-keys&gt;&lt;key app="EN" db-id="vrafdfsfmr2wwae509wxvsxydf2wa0xx9a9r" timestamp="1549776948" guid="0ac3f7cc-e670-48ab-8236-a411796e3543"&gt;383&lt;/key&gt;&lt;/foreign-keys&gt;&lt;ref-type name="Journal Article"&gt;17&lt;/ref-type&gt;&lt;contributors&gt;&lt;authors&gt;&lt;author&gt;Rose, Nikolas &lt;/author&gt;&lt;/authors&gt;&lt;/contributors&gt;&lt;titles&gt;&lt;title&gt;Molecular biopolitics, somatic ethics and the spirit of biocapital&lt;/title&gt;&lt;secondary-title&gt;Social Theory and Health&lt;/secondary-title&gt;&lt;/titles&gt;&lt;periodical&gt;&lt;full-title&gt;Social Theory and Health&lt;/full-title&gt;&lt;/periodical&gt;&lt;pages&gt;3-29&lt;/pages&gt;&lt;volume&gt;5&lt;/volume&gt;&lt;number&gt;1&lt;/number&gt;&lt;dates&gt;&lt;year&gt;2007&lt;/year&gt;&lt;/dates&gt;&lt;isbn&gt;1477-8211&lt;/isbn&gt;&lt;urls&gt;&lt;/urls&gt;&lt;/record&gt;&lt;/Cite&gt;&lt;/EndNote&gt;</w:instrText>
      </w:r>
      <w:r w:rsidR="004B197D" w:rsidRPr="00C949BF">
        <w:rPr>
          <w:color w:val="000000" w:themeColor="text1"/>
        </w:rPr>
        <w:fldChar w:fldCharType="separate"/>
      </w:r>
      <w:r w:rsidR="00E63EB9" w:rsidRPr="00C949BF">
        <w:rPr>
          <w:noProof/>
          <w:color w:val="000000" w:themeColor="text1"/>
        </w:rPr>
        <w:t>Rose (2007)</w:t>
      </w:r>
      <w:r w:rsidR="004B197D" w:rsidRPr="00C949BF">
        <w:rPr>
          <w:color w:val="000000" w:themeColor="text1"/>
        </w:rPr>
        <w:fldChar w:fldCharType="end"/>
      </w:r>
      <w:r w:rsidR="004B197D" w:rsidRPr="00C949BF">
        <w:rPr>
          <w:color w:val="000000" w:themeColor="text1"/>
        </w:rPr>
        <w:t xml:space="preserve"> </w:t>
      </w:r>
      <w:r w:rsidRPr="00C949BF">
        <w:rPr>
          <w:color w:val="000000" w:themeColor="text1"/>
        </w:rPr>
        <w:t xml:space="preserve">has theorised how the ‘molecularisation’ of life is part of a new politics of life within biomedicine, which has not only refocused our understanding of what life is, and </w:t>
      </w:r>
      <w:r w:rsidR="009F51B0" w:rsidRPr="00C949BF">
        <w:rPr>
          <w:color w:val="000000" w:themeColor="text1"/>
        </w:rPr>
        <w:t>the</w:t>
      </w:r>
      <w:r w:rsidRPr="00C949BF">
        <w:rPr>
          <w:color w:val="000000" w:themeColor="text1"/>
        </w:rPr>
        <w:t xml:space="preserve"> risks</w:t>
      </w:r>
      <w:r w:rsidR="009F51B0" w:rsidRPr="00C949BF">
        <w:rPr>
          <w:color w:val="000000" w:themeColor="text1"/>
        </w:rPr>
        <w:t xml:space="preserve"> posed to it</w:t>
      </w:r>
      <w:r w:rsidRPr="00C949BF">
        <w:rPr>
          <w:color w:val="000000" w:themeColor="text1"/>
        </w:rPr>
        <w:t xml:space="preserve">, but </w:t>
      </w:r>
      <w:r w:rsidR="00DB5DF0" w:rsidRPr="00C949BF">
        <w:rPr>
          <w:color w:val="000000" w:themeColor="text1"/>
        </w:rPr>
        <w:t>what it means to be a good citizen</w:t>
      </w:r>
      <w:r w:rsidRPr="00C949BF">
        <w:rPr>
          <w:color w:val="000000" w:themeColor="text1"/>
        </w:rPr>
        <w:t xml:space="preserve">. </w:t>
      </w:r>
      <w:r w:rsidR="00DB5DF0" w:rsidRPr="00C949BF">
        <w:rPr>
          <w:color w:val="000000" w:themeColor="text1"/>
        </w:rPr>
        <w:t xml:space="preserve">Rose and </w:t>
      </w:r>
      <w:proofErr w:type="spellStart"/>
      <w:r w:rsidR="00DB5DF0" w:rsidRPr="00C949BF">
        <w:rPr>
          <w:color w:val="000000" w:themeColor="text1"/>
        </w:rPr>
        <w:t>Novas</w:t>
      </w:r>
      <w:proofErr w:type="spellEnd"/>
      <w:r w:rsidR="00E63EB9" w:rsidRPr="00C949BF">
        <w:rPr>
          <w:color w:val="000000" w:themeColor="text1"/>
        </w:rPr>
        <w:t xml:space="preserve"> </w:t>
      </w:r>
      <w:r w:rsidR="00E63EB9" w:rsidRPr="00C949BF">
        <w:rPr>
          <w:color w:val="000000" w:themeColor="text1"/>
        </w:rPr>
        <w:fldChar w:fldCharType="begin"/>
      </w:r>
      <w:r w:rsidR="00BB30F1" w:rsidRPr="00C949BF">
        <w:rPr>
          <w:color w:val="000000" w:themeColor="text1"/>
        </w:rPr>
        <w:instrText xml:space="preserve"> ADDIN EN.CITE &lt;EndNote&gt;&lt;Cite ExcludeAuth="1"&gt;&lt;Author&gt;Rose&lt;/Author&gt;&lt;Year&gt;2005&lt;/Year&gt;&lt;RecNum&gt;384&lt;/RecNum&gt;&lt;DisplayText&gt;(2005)&lt;/DisplayText&gt;&lt;record&gt;&lt;rec-number&gt;384&lt;/rec-number&gt;&lt;foreign-keys&gt;&lt;key app="EN" db-id="vrafdfsfmr2wwae509wxvsxydf2wa0xx9a9r" timestamp="1549777498" guid="61a950a1-4347-43e4-b94e-0ab1c7a58089"&gt;384&lt;/key&gt;&lt;/foreign-keys&gt;&lt;ref-type name="Journal Article"&gt;17&lt;/ref-type&gt;&lt;contributors&gt;&lt;authors&gt;&lt;author&gt;Rose, Nikolas&lt;/author&gt;&lt;author&gt;Novas, Carlos %J Global assemblages: Technology, politics,&lt;/author&gt;&lt;author&gt;ethics as anthropological problems&lt;/author&gt;&lt;/authors&gt;&lt;/contributors&gt;&lt;titles&gt;&lt;title&gt;Biological citizenship&lt;/title&gt;&lt;/titles&gt;&lt;pages&gt;439-463&lt;/pages&gt;&lt;dates&gt;&lt;year&gt;2005&lt;/year&gt;&lt;/dates&gt;&lt;urls&gt;&lt;/urls&gt;&lt;/record&gt;&lt;/Cite&gt;&lt;/EndNote&gt;</w:instrText>
      </w:r>
      <w:r w:rsidR="00E63EB9" w:rsidRPr="00C949BF">
        <w:rPr>
          <w:color w:val="000000" w:themeColor="text1"/>
        </w:rPr>
        <w:fldChar w:fldCharType="separate"/>
      </w:r>
      <w:r w:rsidR="00F0717F" w:rsidRPr="00C949BF">
        <w:rPr>
          <w:noProof/>
          <w:color w:val="000000" w:themeColor="text1"/>
        </w:rPr>
        <w:t>(2005)</w:t>
      </w:r>
      <w:r w:rsidR="00E63EB9" w:rsidRPr="00C949BF">
        <w:rPr>
          <w:color w:val="000000" w:themeColor="text1"/>
        </w:rPr>
        <w:fldChar w:fldCharType="end"/>
      </w:r>
      <w:r w:rsidR="00E63EB9" w:rsidRPr="00C949BF">
        <w:rPr>
          <w:color w:val="000000" w:themeColor="text1"/>
        </w:rPr>
        <w:t xml:space="preserve"> </w:t>
      </w:r>
      <w:r w:rsidR="00DB5DF0" w:rsidRPr="00C949BF">
        <w:rPr>
          <w:color w:val="000000" w:themeColor="text1"/>
        </w:rPr>
        <w:t>employ the term biological citizens to refer to the ways individuals use biological knowledge to both comprehend their bodies, and to conform to the norm of a healthy citizen. The current context in which biological citizenry is defined is tied up with what Paxson has termed ‘</w:t>
      </w:r>
      <w:proofErr w:type="spellStart"/>
      <w:r w:rsidR="00DB5DF0" w:rsidRPr="00C949BF">
        <w:rPr>
          <w:color w:val="000000" w:themeColor="text1"/>
        </w:rPr>
        <w:t>microbiopolitics</w:t>
      </w:r>
      <w:proofErr w:type="spellEnd"/>
      <w:r w:rsidR="00DB5DF0" w:rsidRPr="00C949BF">
        <w:rPr>
          <w:color w:val="000000" w:themeColor="text1"/>
        </w:rPr>
        <w:t>’ “the recognition and management, governmental and grassroots, of human encounters with the vital organismic agencies of bacteria, viruses, and fungi” (Paxson, </w:t>
      </w:r>
      <w:hyperlink r:id="rId8" w:anchor="ref-CR47" w:tooltip="Paxson H (2008) Post-pasteurian cultures: the microbiopolitics of raw-milk cheese in the United States. Cult Anthropol 23(1):15–47" w:history="1">
        <w:r w:rsidR="00DB5DF0" w:rsidRPr="00C949BF">
          <w:rPr>
            <w:color w:val="000000" w:themeColor="text1"/>
          </w:rPr>
          <w:t>2008</w:t>
        </w:r>
      </w:hyperlink>
      <w:r w:rsidR="00DB5DF0" w:rsidRPr="00C949BF">
        <w:rPr>
          <w:color w:val="000000" w:themeColor="text1"/>
        </w:rPr>
        <w:t xml:space="preserve">, p. 23). This concept </w:t>
      </w:r>
      <w:r w:rsidR="00074E32" w:rsidRPr="00C949BF">
        <w:rPr>
          <w:color w:val="000000" w:themeColor="text1"/>
        </w:rPr>
        <w:t>links</w:t>
      </w:r>
      <w:r w:rsidR="00DB5DF0" w:rsidRPr="00C949BF">
        <w:rPr>
          <w:color w:val="000000" w:themeColor="text1"/>
        </w:rPr>
        <w:t xml:space="preserve"> Foucault’s notion of biopolitics - how governments seek to manage the health of populations by determining what types of life are allowed to thrive - and Latour’s (</w:t>
      </w:r>
      <w:hyperlink r:id="rId9" w:anchor="ref-CR36" w:tooltip="Latour B (1988) The pasteurization of France (trans: Sheridan A and Law J). Harvard University Press, Cambridge, MA" w:history="1">
        <w:r w:rsidR="00DB5DF0" w:rsidRPr="00C949BF">
          <w:rPr>
            <w:color w:val="000000" w:themeColor="text1"/>
          </w:rPr>
          <w:t>1988</w:t>
        </w:r>
      </w:hyperlink>
      <w:r w:rsidR="00DB5DF0" w:rsidRPr="00C949BF">
        <w:rPr>
          <w:color w:val="000000" w:themeColor="text1"/>
        </w:rPr>
        <w:t>) account of ‘Pasteuri</w:t>
      </w:r>
      <w:r w:rsidR="00074E32" w:rsidRPr="00C949BF">
        <w:rPr>
          <w:color w:val="000000" w:themeColor="text1"/>
        </w:rPr>
        <w:t>a</w:t>
      </w:r>
      <w:r w:rsidR="00DB5DF0" w:rsidRPr="00C949BF">
        <w:rPr>
          <w:color w:val="000000" w:themeColor="text1"/>
        </w:rPr>
        <w:t>n’</w:t>
      </w:r>
      <w:r w:rsidR="00074E32" w:rsidRPr="00C949BF">
        <w:rPr>
          <w:color w:val="000000" w:themeColor="text1"/>
        </w:rPr>
        <w:t xml:space="preserve"> hygiene</w:t>
      </w:r>
      <w:r w:rsidR="00DB5DF0" w:rsidRPr="00C949BF">
        <w:rPr>
          <w:color w:val="000000" w:themeColor="text1"/>
        </w:rPr>
        <w:t>, as the dominant way in which microbial entities have been made sensible in order to be controlled</w:t>
      </w:r>
      <w:r w:rsidR="00235F5B" w:rsidRPr="00C949BF">
        <w:rPr>
          <w:color w:val="000000" w:themeColor="text1"/>
        </w:rPr>
        <w:t xml:space="preserve">. </w:t>
      </w:r>
      <w:r w:rsidR="00F1613C" w:rsidRPr="00C949BF">
        <w:rPr>
          <w:color w:val="000000" w:themeColor="text1"/>
        </w:rPr>
        <w:t>From this</w:t>
      </w:r>
      <w:r w:rsidR="00074E32" w:rsidRPr="00C949BF">
        <w:rPr>
          <w:color w:val="000000" w:themeColor="text1"/>
        </w:rPr>
        <w:t>, she argues</w:t>
      </w:r>
      <w:r w:rsidR="00F1613C" w:rsidRPr="00C949BF">
        <w:rPr>
          <w:color w:val="000000" w:themeColor="text1"/>
        </w:rPr>
        <w:t>,</w:t>
      </w:r>
      <w:r w:rsidR="00074E32" w:rsidRPr="00C949BF">
        <w:rPr>
          <w:color w:val="000000" w:themeColor="text1"/>
        </w:rPr>
        <w:t xml:space="preserve"> </w:t>
      </w:r>
      <w:r w:rsidR="00F1613C" w:rsidRPr="00C949BF">
        <w:rPr>
          <w:color w:val="000000" w:themeColor="text1"/>
        </w:rPr>
        <w:t>emerged</w:t>
      </w:r>
      <w:r w:rsidR="00074E32" w:rsidRPr="00C949BF">
        <w:rPr>
          <w:color w:val="000000" w:themeColor="text1"/>
        </w:rPr>
        <w:t xml:space="preserve"> a</w:t>
      </w:r>
      <w:r w:rsidR="00235F5B" w:rsidRPr="00C949BF">
        <w:rPr>
          <w:color w:val="000000" w:themeColor="text1"/>
        </w:rPr>
        <w:t xml:space="preserve"> </w:t>
      </w:r>
      <w:r w:rsidR="00DB5DF0" w:rsidRPr="00C949BF">
        <w:rPr>
          <w:color w:val="000000" w:themeColor="text1"/>
        </w:rPr>
        <w:t>‘</w:t>
      </w:r>
      <w:proofErr w:type="spellStart"/>
      <w:r w:rsidR="00DB5DF0" w:rsidRPr="00C949BF">
        <w:rPr>
          <w:color w:val="000000" w:themeColor="text1"/>
        </w:rPr>
        <w:t>germophophic</w:t>
      </w:r>
      <w:proofErr w:type="spellEnd"/>
      <w:r w:rsidR="00DB5DF0" w:rsidRPr="00C949BF">
        <w:rPr>
          <w:color w:val="000000" w:themeColor="text1"/>
        </w:rPr>
        <w:t>’ hygiene regime</w:t>
      </w:r>
      <w:r w:rsidR="00235F5B" w:rsidRPr="00C949BF">
        <w:rPr>
          <w:color w:val="000000" w:themeColor="text1"/>
        </w:rPr>
        <w:t xml:space="preserve"> </w:t>
      </w:r>
      <w:r w:rsidR="00074E32" w:rsidRPr="00C949BF">
        <w:rPr>
          <w:color w:val="000000" w:themeColor="text1"/>
        </w:rPr>
        <w:t xml:space="preserve">which </w:t>
      </w:r>
      <w:r w:rsidR="00F1613C" w:rsidRPr="00C949BF">
        <w:rPr>
          <w:color w:val="000000" w:themeColor="text1"/>
        </w:rPr>
        <w:t xml:space="preserve">became normalised in the Victorian period and </w:t>
      </w:r>
      <w:r w:rsidR="00235F5B" w:rsidRPr="00C949BF">
        <w:rPr>
          <w:color w:val="000000" w:themeColor="text1"/>
        </w:rPr>
        <w:t>remains embedded in the definitions and measurements of hygiene operationalised through scientific instrumentation, institutions, urban infrastructures and individual practices.</w:t>
      </w:r>
      <w:r w:rsidR="00DB5DF0" w:rsidRPr="00C949BF">
        <w:rPr>
          <w:color w:val="000000" w:themeColor="text1"/>
        </w:rPr>
        <w:t xml:space="preserve"> </w:t>
      </w:r>
    </w:p>
    <w:p w14:paraId="706139F8" w14:textId="5CF9C0E0" w:rsidR="00104B52" w:rsidRPr="00C949BF" w:rsidRDefault="00104B52" w:rsidP="00104B52">
      <w:pPr>
        <w:spacing w:line="360" w:lineRule="auto"/>
        <w:rPr>
          <w:color w:val="000000" w:themeColor="text1"/>
        </w:rPr>
      </w:pPr>
    </w:p>
    <w:p w14:paraId="6CD1F0BE" w14:textId="4FC5BD1D" w:rsidR="00104B52" w:rsidRPr="00C949BF" w:rsidRDefault="0014416E" w:rsidP="00104B52">
      <w:pPr>
        <w:spacing w:line="360" w:lineRule="auto"/>
        <w:rPr>
          <w:color w:val="000000" w:themeColor="text1"/>
        </w:rPr>
      </w:pPr>
      <w:r w:rsidRPr="00C949BF">
        <w:rPr>
          <w:color w:val="000000" w:themeColor="text1"/>
        </w:rPr>
        <w:fldChar w:fldCharType="begin"/>
      </w:r>
      <w:r w:rsidRPr="00C949BF">
        <w:rPr>
          <w:color w:val="000000" w:themeColor="text1"/>
        </w:rPr>
        <w:instrText xml:space="preserve"> ADDIN EN.CITE &lt;EndNote&gt;&lt;Cite AuthorYear="1"&gt;&lt;Author&gt;Murphy&lt;/Author&gt;&lt;Year&gt;2008&lt;/Year&gt;&lt;RecNum&gt;372&lt;/RecNum&gt;&lt;DisplayText&gt;Murphy (2008)&lt;/DisplayText&gt;&lt;record&gt;&lt;rec-number&gt;372&lt;/rec-number&gt;&lt;foreign-keys&gt;&lt;key app="EN" db-id="vrafdfsfmr2wwae509wxvsxydf2wa0xx9a9r" timestamp="1548564387" guid="25493502-6e3c-47c2-a4fa-10f341a242cd"&gt;372&lt;/key&gt;&lt;/foreign-keys&gt;&lt;ref-type name="Journal Article"&gt;17&lt;/ref-type&gt;&lt;contributors&gt;&lt;authors&gt;&lt;author&gt;Michelle Murphy&lt;/author&gt;&lt;/authors&gt;&lt;/contributors&gt;&lt;titles&gt;&lt;title&gt;Chemical regimes of living&lt;/title&gt;&lt;secondary-title&gt;Environmental History&lt;/secondary-title&gt;&lt;/titles&gt;&lt;periodical&gt;&lt;full-title&gt;Environmental History&lt;/full-title&gt;&lt;/periodical&gt;&lt;pages&gt;695-703&lt;/pages&gt;&lt;volume&gt;13&lt;/volume&gt;&lt;number&gt;4&lt;/number&gt;&lt;dates&gt;&lt;year&gt;2008&lt;/year&gt;&lt;/dates&gt;&lt;isbn&gt;1084-5453&lt;/isbn&gt;&lt;urls&gt;&lt;/urls&gt;&lt;/record&gt;&lt;/Cite&gt;&lt;/EndNote&gt;</w:instrText>
      </w:r>
      <w:r w:rsidRPr="00C949BF">
        <w:rPr>
          <w:color w:val="000000" w:themeColor="text1"/>
        </w:rPr>
        <w:fldChar w:fldCharType="separate"/>
      </w:r>
      <w:r w:rsidRPr="00C949BF">
        <w:rPr>
          <w:noProof/>
          <w:color w:val="000000" w:themeColor="text1"/>
        </w:rPr>
        <w:t>Murphy (2008)</w:t>
      </w:r>
      <w:r w:rsidRPr="00C949BF">
        <w:rPr>
          <w:color w:val="000000" w:themeColor="text1"/>
        </w:rPr>
        <w:fldChar w:fldCharType="end"/>
      </w:r>
      <w:r w:rsidR="00104B52" w:rsidRPr="00C949BF">
        <w:rPr>
          <w:color w:val="000000" w:themeColor="text1"/>
        </w:rPr>
        <w:t xml:space="preserve"> suggests that</w:t>
      </w:r>
      <w:r w:rsidR="00966B34" w:rsidRPr="00C949BF">
        <w:rPr>
          <w:color w:val="000000" w:themeColor="text1"/>
        </w:rPr>
        <w:t xml:space="preserve"> these </w:t>
      </w:r>
      <w:r w:rsidR="00104B52" w:rsidRPr="00C949BF">
        <w:rPr>
          <w:color w:val="000000" w:themeColor="text1"/>
        </w:rPr>
        <w:t xml:space="preserve">theorisations of the molecularisation of life could be usefully extended to make sense of the toxic exposures </w:t>
      </w:r>
      <w:r w:rsidR="00A92F77" w:rsidRPr="00C949BF">
        <w:rPr>
          <w:color w:val="000000" w:themeColor="text1"/>
        </w:rPr>
        <w:t>that accompany</w:t>
      </w:r>
      <w:r w:rsidR="00104B52" w:rsidRPr="00C949BF">
        <w:rPr>
          <w:color w:val="000000" w:themeColor="text1"/>
        </w:rPr>
        <w:t xml:space="preserve"> the proliferation of post-industrial chemicals. She proposes </w:t>
      </w:r>
      <w:r w:rsidR="00B97C6D" w:rsidRPr="00C949BF">
        <w:rPr>
          <w:color w:val="000000" w:themeColor="text1"/>
        </w:rPr>
        <w:t>the</w:t>
      </w:r>
      <w:r w:rsidR="00104B52" w:rsidRPr="00C949BF">
        <w:rPr>
          <w:color w:val="000000" w:themeColor="text1"/>
        </w:rPr>
        <w:t xml:space="preserve"> concept of a ‘chemical regime of living’, characterised by new forms of molecular relations and risk that must be conceptualised at a global scale. New instruments </w:t>
      </w:r>
      <w:r w:rsidR="00B97C6D" w:rsidRPr="00C949BF">
        <w:rPr>
          <w:color w:val="000000" w:themeColor="text1"/>
        </w:rPr>
        <w:t>for</w:t>
      </w:r>
      <w:r w:rsidR="00104B52" w:rsidRPr="00C949BF">
        <w:rPr>
          <w:color w:val="000000" w:themeColor="text1"/>
        </w:rPr>
        <w:t xml:space="preserve"> scientific measurement at the molecular </w:t>
      </w:r>
      <w:r w:rsidR="00B97C6D" w:rsidRPr="00C949BF">
        <w:rPr>
          <w:color w:val="000000" w:themeColor="text1"/>
        </w:rPr>
        <w:t>level</w:t>
      </w:r>
      <w:r w:rsidR="00104B52" w:rsidRPr="00C949BF">
        <w:rPr>
          <w:color w:val="000000" w:themeColor="text1"/>
        </w:rPr>
        <w:t xml:space="preserve"> have enabled </w:t>
      </w:r>
      <w:r w:rsidR="00104B52" w:rsidRPr="00C949BF">
        <w:rPr>
          <w:color w:val="000000" w:themeColor="text1"/>
        </w:rPr>
        <w:lastRenderedPageBreak/>
        <w:t xml:space="preserve">these molecular exchanges to become sensible and traceable in different landscapes across scales. However, unlike the ‘germs’ that make themselves known through </w:t>
      </w:r>
      <w:r w:rsidR="00A92F77" w:rsidRPr="00C949BF">
        <w:rPr>
          <w:color w:val="000000" w:themeColor="text1"/>
        </w:rPr>
        <w:t xml:space="preserve">entrenched </w:t>
      </w:r>
      <w:r w:rsidR="00104B52" w:rsidRPr="00C949BF">
        <w:rPr>
          <w:color w:val="000000" w:themeColor="text1"/>
        </w:rPr>
        <w:t>institutions</w:t>
      </w:r>
      <w:r w:rsidR="00A92F77" w:rsidRPr="00C949BF">
        <w:rPr>
          <w:color w:val="000000" w:themeColor="text1"/>
        </w:rPr>
        <w:t>, infrastructures</w:t>
      </w:r>
      <w:r w:rsidR="00104B52" w:rsidRPr="00C949BF">
        <w:rPr>
          <w:color w:val="000000" w:themeColor="text1"/>
        </w:rPr>
        <w:t xml:space="preserve"> and practices, post-industrial chemicals have been</w:t>
      </w:r>
      <w:r w:rsidR="00B97C6D" w:rsidRPr="00C949BF">
        <w:rPr>
          <w:color w:val="000000" w:themeColor="text1"/>
        </w:rPr>
        <w:t xml:space="preserve"> often</w:t>
      </w:r>
      <w:r w:rsidR="00104B52" w:rsidRPr="00C949BF">
        <w:rPr>
          <w:color w:val="000000" w:themeColor="text1"/>
        </w:rPr>
        <w:t xml:space="preserve"> deliberately excluded from narratives of harm and responsibility</w:t>
      </w:r>
      <w:r w:rsidR="00A92F77" w:rsidRPr="00C949BF">
        <w:rPr>
          <w:color w:val="000000" w:themeColor="text1"/>
        </w:rPr>
        <w:t xml:space="preserve"> </w:t>
      </w:r>
      <w:r w:rsidR="00411035" w:rsidRPr="00C949BF">
        <w:rPr>
          <w:color w:val="000000" w:themeColor="text1"/>
        </w:rPr>
        <w:fldChar w:fldCharType="begin"/>
      </w:r>
      <w:r w:rsidR="00411035" w:rsidRPr="00C949BF">
        <w:rPr>
          <w:color w:val="000000" w:themeColor="text1"/>
        </w:rPr>
        <w:instrText xml:space="preserve"> ADDIN EN.CITE &lt;EndNote&gt;&lt;Cite&gt;&lt;Author&gt;Murphy&lt;/Author&gt;&lt;Year&gt;2008&lt;/Year&gt;&lt;RecNum&gt;372&lt;/RecNum&gt;&lt;DisplayText&gt;(Murphy, 2008)&lt;/DisplayText&gt;&lt;record&gt;&lt;rec-number&gt;372&lt;/rec-number&gt;&lt;foreign-keys&gt;&lt;key app="EN" db-id="vrafdfsfmr2wwae509wxvsxydf2wa0xx9a9r" timestamp="1548564387" guid="25493502-6e3c-47c2-a4fa-10f341a242cd"&gt;372&lt;/key&gt;&lt;/foreign-keys&gt;&lt;ref-type name="Journal Article"&gt;17&lt;/ref-type&gt;&lt;contributors&gt;&lt;authors&gt;&lt;author&gt;Michelle Murphy&lt;/author&gt;&lt;/authors&gt;&lt;/contributors&gt;&lt;titles&gt;&lt;title&gt;Chemical regimes of living&lt;/title&gt;&lt;secondary-title&gt;Environmental History&lt;/secondary-title&gt;&lt;/titles&gt;&lt;periodical&gt;&lt;full-title&gt;Environmental History&lt;/full-title&gt;&lt;/periodical&gt;&lt;pages&gt;695-703&lt;/pages&gt;&lt;volume&gt;13&lt;/volume&gt;&lt;number&gt;4&lt;/number&gt;&lt;dates&gt;&lt;year&gt;2008&lt;/year&gt;&lt;/dates&gt;&lt;isbn&gt;1084-5453&lt;/isbn&gt;&lt;urls&gt;&lt;/urls&gt;&lt;/record&gt;&lt;/Cite&gt;&lt;/EndNote&gt;</w:instrText>
      </w:r>
      <w:r w:rsidR="00411035" w:rsidRPr="00C949BF">
        <w:rPr>
          <w:color w:val="000000" w:themeColor="text1"/>
        </w:rPr>
        <w:fldChar w:fldCharType="separate"/>
      </w:r>
      <w:r w:rsidR="00411035" w:rsidRPr="00C949BF">
        <w:rPr>
          <w:noProof/>
          <w:color w:val="000000" w:themeColor="text1"/>
        </w:rPr>
        <w:t>(Murphy, 2008)</w:t>
      </w:r>
      <w:r w:rsidR="00411035" w:rsidRPr="00C949BF">
        <w:rPr>
          <w:color w:val="000000" w:themeColor="text1"/>
        </w:rPr>
        <w:fldChar w:fldCharType="end"/>
      </w:r>
      <w:r w:rsidR="00104B52" w:rsidRPr="00C949BF">
        <w:rPr>
          <w:color w:val="000000" w:themeColor="text1"/>
        </w:rPr>
        <w:t xml:space="preserve">. That is, </w:t>
      </w:r>
      <w:r w:rsidR="00B97C6D" w:rsidRPr="00C949BF">
        <w:rPr>
          <w:color w:val="000000" w:themeColor="text1"/>
        </w:rPr>
        <w:t xml:space="preserve">the harm created by toxicants has been purposefully designated as outside of the responsibility of </w:t>
      </w:r>
      <w:r w:rsidR="00104B52" w:rsidRPr="00C949BF">
        <w:rPr>
          <w:color w:val="000000" w:themeColor="text1"/>
        </w:rPr>
        <w:t xml:space="preserve">the industries that produce and regulate </w:t>
      </w:r>
      <w:r w:rsidR="00B97C6D" w:rsidRPr="00C949BF">
        <w:rPr>
          <w:color w:val="000000" w:themeColor="text1"/>
        </w:rPr>
        <w:t>them</w:t>
      </w:r>
      <w:r w:rsidR="00104B52" w:rsidRPr="00C949BF">
        <w:rPr>
          <w:color w:val="000000" w:themeColor="text1"/>
        </w:rPr>
        <w:t xml:space="preserve">, creating what </w:t>
      </w:r>
      <w:r w:rsidR="00411035" w:rsidRPr="00C949BF">
        <w:rPr>
          <w:color w:val="000000" w:themeColor="text1"/>
        </w:rPr>
        <w:fldChar w:fldCharType="begin"/>
      </w:r>
      <w:r w:rsidR="00411035" w:rsidRPr="00C949BF">
        <w:rPr>
          <w:color w:val="000000" w:themeColor="text1"/>
        </w:rPr>
        <w:instrText xml:space="preserve"> ADDIN EN.CITE &lt;EndNote&gt;&lt;Cite AuthorYear="1"&gt;&lt;Author&gt;Murphy&lt;/Author&gt;&lt;Year&gt;2006&lt;/Year&gt;&lt;RecNum&gt;333&lt;/RecNum&gt;&lt;DisplayText&gt;Murphy (2006)&lt;/DisplayText&gt;&lt;record&gt;&lt;rec-number&gt;333&lt;/rec-number&gt;&lt;foreign-keys&gt;&lt;key app="EN" db-id="vrafdfsfmr2wwae509wxvsxydf2wa0xx9a9r" timestamp="1547536042" guid="df73ab4b-75ba-483a-b294-17b8f5b0cf25"&gt;333&lt;/key&gt;&lt;/foreign-keys&gt;&lt;ref-type name="Book"&gt;6&lt;/ref-type&gt;&lt;contributors&gt;&lt;authors&gt;&lt;author&gt;Murphy, Michelle&lt;/author&gt;&lt;/authors&gt;&lt;/contributors&gt;&lt;titles&gt;&lt;title&gt;Sick building syndrome and the problem of uncertainty: Environmental politics, technoscience, and women workers&lt;/title&gt;&lt;/titles&gt;&lt;dates&gt;&lt;year&gt;2006&lt;/year&gt;&lt;/dates&gt;&lt;publisher&gt;Duke University Press&lt;/publisher&gt;&lt;isbn&gt;0822387832&lt;/isbn&gt;&lt;urls&gt;&lt;/urls&gt;&lt;/record&gt;&lt;/Cite&gt;&lt;/EndNote&gt;</w:instrText>
      </w:r>
      <w:r w:rsidR="00411035" w:rsidRPr="00C949BF">
        <w:rPr>
          <w:color w:val="000000" w:themeColor="text1"/>
        </w:rPr>
        <w:fldChar w:fldCharType="separate"/>
      </w:r>
      <w:r w:rsidR="00411035" w:rsidRPr="00C949BF">
        <w:rPr>
          <w:noProof/>
          <w:color w:val="000000" w:themeColor="text1"/>
        </w:rPr>
        <w:t>Murphy (2006)</w:t>
      </w:r>
      <w:r w:rsidR="00411035" w:rsidRPr="00C949BF">
        <w:rPr>
          <w:color w:val="000000" w:themeColor="text1"/>
        </w:rPr>
        <w:fldChar w:fldCharType="end"/>
      </w:r>
      <w:r w:rsidR="00411035" w:rsidRPr="00C949BF">
        <w:rPr>
          <w:color w:val="000000" w:themeColor="text1"/>
        </w:rPr>
        <w:t xml:space="preserve"> calls a ‘regime of imperceptibility’ around synthetic molecular relations.</w:t>
      </w:r>
    </w:p>
    <w:p w14:paraId="1F13B3FA" w14:textId="233A6984" w:rsidR="00104B52" w:rsidRPr="00C949BF" w:rsidRDefault="00104B52" w:rsidP="00104B52">
      <w:pPr>
        <w:spacing w:line="360" w:lineRule="auto"/>
        <w:rPr>
          <w:color w:val="000000" w:themeColor="text1"/>
        </w:rPr>
      </w:pPr>
    </w:p>
    <w:p w14:paraId="24727B71" w14:textId="735D0691" w:rsidR="007F0BC4" w:rsidRPr="00C949BF" w:rsidRDefault="007F0BC4" w:rsidP="007F0BC4">
      <w:pPr>
        <w:spacing w:line="360" w:lineRule="auto"/>
        <w:rPr>
          <w:rFonts w:ascii="Times" w:hAnsi="Times"/>
          <w:color w:val="000000" w:themeColor="text1"/>
        </w:rPr>
      </w:pPr>
      <w:r w:rsidRPr="00C949BF">
        <w:rPr>
          <w:rFonts w:ascii="Times" w:hAnsi="Times"/>
          <w:color w:val="000000" w:themeColor="text1"/>
        </w:rPr>
        <w:t>There are research programs and literature beginning to recognise and address aspects of these issues at the micro-scale of indoor ecologies.</w:t>
      </w:r>
      <w:r w:rsidR="00966B34" w:rsidRPr="00C949BF">
        <w:rPr>
          <w:rFonts w:ascii="Times" w:hAnsi="Times"/>
          <w:color w:val="000000" w:themeColor="text1"/>
        </w:rPr>
        <w:t xml:space="preserve"> This research not only details the </w:t>
      </w:r>
      <w:r w:rsidRPr="00C949BF">
        <w:rPr>
          <w:rFonts w:ascii="Times" w:hAnsi="Times"/>
          <w:color w:val="000000" w:themeColor="text1"/>
        </w:rPr>
        <w:t xml:space="preserve">unique ecological niches developing for different microbes through the emergence of new materials and architectural forms in homes around the world </w:t>
      </w:r>
      <w:r w:rsidR="006553C1" w:rsidRPr="00C949BF">
        <w:rPr>
          <w:rFonts w:ascii="Times" w:hAnsi="Times"/>
          <w:color w:val="000000" w:themeColor="text1"/>
        </w:rPr>
        <w:fldChar w:fldCharType="begin"/>
      </w:r>
      <w:r w:rsidR="00026AA2" w:rsidRPr="00C949BF">
        <w:rPr>
          <w:rFonts w:ascii="Times" w:hAnsi="Times"/>
          <w:color w:val="000000" w:themeColor="text1"/>
        </w:rPr>
        <w:instrText xml:space="preserve"> ADDIN EN.CITE &lt;EndNote&gt;&lt;Cite&gt;&lt;Author&gt;Dunn&lt;/Author&gt;&lt;Year&gt;2013&lt;/Year&gt;&lt;RecNum&gt;313&lt;/RecNum&gt;&lt;Prefix&gt;see &lt;/Prefix&gt;&lt;DisplayText&gt;(see Dunn et al., 2013, Green, 2014)&lt;/DisplayText&gt;&lt;record&gt;&lt;rec-number&gt;313&lt;/rec-number&gt;&lt;foreign-keys&gt;&lt;key app="EN" db-id="vrafdfsfmr2wwae509wxvsxydf2wa0xx9a9r" timestamp="1546916575" guid="8731a823-ad35-4ad4-a4d7-13a0cea6b580"&gt;313&lt;/key&gt;&lt;/foreign-keys&gt;&lt;ref-type name="Journal Article"&gt;17&lt;/ref-type&gt;&lt;contributors&gt;&lt;authors&gt;&lt;author&gt;Dunn, Robert R&lt;/author&gt;&lt;author&gt;Fierer, Noah&lt;/author&gt;&lt;author&gt;Henley, Jessica B&lt;/author&gt;&lt;author&gt;Leff, Jonathan W&lt;/author&gt;&lt;author&gt;Menninger, Holly L %J PloS one&lt;/author&gt;&lt;/authors&gt;&lt;/contributors&gt;&lt;titles&gt;&lt;title&gt;Home life: factors structuring the bacterial diversity found within and between homes&lt;/title&gt;&lt;/titles&gt;&lt;pages&gt;e64133&lt;/pages&gt;&lt;volume&gt;8&lt;/volume&gt;&lt;number&gt;5&lt;/number&gt;&lt;dates&gt;&lt;year&gt;2013&lt;/year&gt;&lt;/dates&gt;&lt;isbn&gt;1932-6203&lt;/isbn&gt;&lt;urls&gt;&lt;/urls&gt;&lt;/record&gt;&lt;/Cite&gt;&lt;Cite&gt;&lt;Author&gt;Green&lt;/Author&gt;&lt;Year&gt;2014&lt;/Year&gt;&lt;RecNum&gt;312&lt;/RecNum&gt;&lt;record&gt;&lt;rec-number&gt;312&lt;/rec-number&gt;&lt;foreign-keys&gt;&lt;key app="EN" db-id="vrafdfsfmr2wwae509wxvsxydf2wa0xx9a9r" timestamp="1546916394" guid="914c4d27-1247-4848-963d-2ea90518f403"&gt;312&lt;/key&gt;&lt;/foreign-keys&gt;&lt;ref-type name="Journal Article"&gt;17&lt;/ref-type&gt;&lt;contributors&gt;&lt;authors&gt;&lt;author&gt;Green, Jessica L &lt;/author&gt;&lt;/authors&gt;&lt;/contributors&gt;&lt;titles&gt;&lt;title&gt;Can bioinformed design promote healthy indoor ecosystems?&lt;/title&gt;&lt;secondary-title&gt;Indoor Air&lt;/secondary-title&gt;&lt;/titles&gt;&lt;periodical&gt;&lt;full-title&gt;Indoor Air&lt;/full-title&gt;&lt;/periodical&gt;&lt;pages&gt;113-115&lt;/pages&gt;&lt;volume&gt;24&lt;/volume&gt;&lt;number&gt;2&lt;/number&gt;&lt;dates&gt;&lt;year&gt;2014&lt;/year&gt;&lt;/dates&gt;&lt;isbn&gt;0905-6947&lt;/isbn&gt;&lt;urls&gt;&lt;/urls&gt;&lt;/record&gt;&lt;/Cite&gt;&lt;/EndNote&gt;</w:instrText>
      </w:r>
      <w:r w:rsidR="006553C1" w:rsidRPr="00C949BF">
        <w:rPr>
          <w:rFonts w:ascii="Times" w:hAnsi="Times"/>
          <w:color w:val="000000" w:themeColor="text1"/>
        </w:rPr>
        <w:fldChar w:fldCharType="separate"/>
      </w:r>
      <w:r w:rsidR="00026AA2" w:rsidRPr="00C949BF">
        <w:rPr>
          <w:rFonts w:ascii="Times" w:hAnsi="Times"/>
          <w:noProof/>
          <w:color w:val="000000" w:themeColor="text1"/>
        </w:rPr>
        <w:t>(see Dunn et al., 2013, Green, 2014)</w:t>
      </w:r>
      <w:r w:rsidR="006553C1" w:rsidRPr="00C949BF">
        <w:rPr>
          <w:rFonts w:ascii="Times" w:hAnsi="Times"/>
          <w:color w:val="000000" w:themeColor="text1"/>
        </w:rPr>
        <w:fldChar w:fldCharType="end"/>
      </w:r>
      <w:r w:rsidR="00966B34" w:rsidRPr="00C949BF">
        <w:rPr>
          <w:rFonts w:ascii="Times" w:hAnsi="Times"/>
          <w:color w:val="000000" w:themeColor="text1"/>
        </w:rPr>
        <w:t xml:space="preserve">, </w:t>
      </w:r>
      <w:r w:rsidR="00025015" w:rsidRPr="00C949BF">
        <w:rPr>
          <w:rFonts w:ascii="Times" w:hAnsi="Times"/>
          <w:color w:val="000000" w:themeColor="text1"/>
        </w:rPr>
        <w:t xml:space="preserve">or how chemical compounds in indoor air interact and transform throughout a normal day (see </w:t>
      </w:r>
      <w:r w:rsidR="00026AA2" w:rsidRPr="00C949BF">
        <w:rPr>
          <w:rFonts w:ascii="Times" w:hAnsi="Times"/>
          <w:color w:val="000000" w:themeColor="text1"/>
        </w:rPr>
        <w:t>The Chemistry of Indoor Environments Program</w:t>
      </w:r>
      <w:r w:rsidR="000C2E4C" w:rsidRPr="00C949BF">
        <w:rPr>
          <w:rFonts w:ascii="Times" w:hAnsi="Times"/>
          <w:color w:val="000000" w:themeColor="text1"/>
        </w:rPr>
        <w:t>:</w:t>
      </w:r>
      <w:r w:rsidR="00026AA2" w:rsidRPr="00C949BF">
        <w:rPr>
          <w:rFonts w:ascii="Times" w:hAnsi="Times"/>
          <w:color w:val="000000" w:themeColor="text1"/>
        </w:rPr>
        <w:t xml:space="preserve"> </w:t>
      </w:r>
      <w:hyperlink r:id="rId10" w:history="1">
        <w:r w:rsidR="00026AA2" w:rsidRPr="00C949BF">
          <w:rPr>
            <w:rStyle w:val="Hyperlink"/>
            <w:rFonts w:ascii="Times" w:hAnsi="Times"/>
            <w:color w:val="000000" w:themeColor="text1"/>
          </w:rPr>
          <w:t>https://indoorchem.org/</w:t>
        </w:r>
      </w:hyperlink>
      <w:r w:rsidR="00026AA2" w:rsidRPr="00C949BF">
        <w:rPr>
          <w:rFonts w:ascii="Times" w:hAnsi="Times"/>
          <w:color w:val="000000" w:themeColor="text1"/>
        </w:rPr>
        <w:t xml:space="preserve">) </w:t>
      </w:r>
      <w:r w:rsidR="00966B34" w:rsidRPr="00C949BF">
        <w:rPr>
          <w:rFonts w:ascii="Times" w:hAnsi="Times"/>
          <w:color w:val="000000" w:themeColor="text1"/>
        </w:rPr>
        <w:t>but is beginning to challenge ‘germophobic’ conceptions of microbial relations</w:t>
      </w:r>
      <w:r w:rsidRPr="00C949BF">
        <w:rPr>
          <w:rFonts w:ascii="Times" w:hAnsi="Times"/>
          <w:color w:val="000000" w:themeColor="text1"/>
        </w:rPr>
        <w:t>. Collaborations between microbiologists</w:t>
      </w:r>
      <w:r w:rsidR="00B134CE" w:rsidRPr="00C949BF">
        <w:rPr>
          <w:rFonts w:ascii="Times" w:hAnsi="Times"/>
          <w:color w:val="000000" w:themeColor="text1"/>
        </w:rPr>
        <w:t xml:space="preserve">, </w:t>
      </w:r>
      <w:r w:rsidRPr="00C949BF">
        <w:rPr>
          <w:rFonts w:ascii="Times" w:hAnsi="Times"/>
          <w:color w:val="000000" w:themeColor="text1"/>
        </w:rPr>
        <w:t xml:space="preserve">social scientists </w:t>
      </w:r>
      <w:r w:rsidR="00B134CE" w:rsidRPr="00C949BF">
        <w:rPr>
          <w:rFonts w:ascii="Times" w:hAnsi="Times"/>
          <w:color w:val="000000" w:themeColor="text1"/>
        </w:rPr>
        <w:t xml:space="preserve">and citizens in projects such as </w:t>
      </w:r>
      <w:r w:rsidR="005A47D3" w:rsidRPr="00C949BF">
        <w:rPr>
          <w:rFonts w:ascii="Times" w:hAnsi="Times"/>
          <w:color w:val="000000" w:themeColor="text1"/>
        </w:rPr>
        <w:t xml:space="preserve">the UK based </w:t>
      </w:r>
      <w:r w:rsidR="005A47D3" w:rsidRPr="00C949BF">
        <w:rPr>
          <w:rFonts w:ascii="Times" w:hAnsi="Times"/>
          <w:i/>
          <w:color w:val="000000" w:themeColor="text1"/>
        </w:rPr>
        <w:t>Good Germs, Bad Germs</w:t>
      </w:r>
      <w:r w:rsidR="005A47D3" w:rsidRPr="00C949BF">
        <w:rPr>
          <w:rFonts w:ascii="Times" w:hAnsi="Times"/>
          <w:color w:val="000000" w:themeColor="text1"/>
        </w:rPr>
        <w:t xml:space="preserve"> </w:t>
      </w:r>
      <w:r w:rsidRPr="00C949BF">
        <w:rPr>
          <w:rFonts w:ascii="Times" w:hAnsi="Times"/>
          <w:color w:val="000000" w:themeColor="text1"/>
        </w:rPr>
        <w:t>have investigate</w:t>
      </w:r>
      <w:r w:rsidR="005A47D3" w:rsidRPr="00C949BF">
        <w:rPr>
          <w:rFonts w:ascii="Times" w:hAnsi="Times"/>
          <w:color w:val="000000" w:themeColor="text1"/>
        </w:rPr>
        <w:t>d</w:t>
      </w:r>
      <w:r w:rsidRPr="00C949BF">
        <w:rPr>
          <w:rFonts w:ascii="Times" w:hAnsi="Times"/>
          <w:color w:val="000000" w:themeColor="text1"/>
        </w:rPr>
        <w:t xml:space="preserve"> </w:t>
      </w:r>
      <w:r w:rsidR="005A47D3" w:rsidRPr="00C949BF">
        <w:rPr>
          <w:rFonts w:ascii="Times" w:hAnsi="Times"/>
          <w:color w:val="000000" w:themeColor="text1"/>
        </w:rPr>
        <w:t xml:space="preserve">and challenged normative </w:t>
      </w:r>
      <w:r w:rsidRPr="00C949BF">
        <w:rPr>
          <w:rFonts w:ascii="Times" w:hAnsi="Times"/>
          <w:color w:val="000000" w:themeColor="text1"/>
        </w:rPr>
        <w:t>hygiene practices</w:t>
      </w:r>
      <w:r w:rsidR="00B134CE" w:rsidRPr="00C949BF">
        <w:rPr>
          <w:rFonts w:ascii="Times" w:hAnsi="Times"/>
          <w:color w:val="000000" w:themeColor="text1"/>
        </w:rPr>
        <w:t xml:space="preserve"> in peoples</w:t>
      </w:r>
      <w:r w:rsidR="00D7397C" w:rsidRPr="00C949BF">
        <w:rPr>
          <w:rFonts w:ascii="Times" w:hAnsi="Times"/>
          <w:color w:val="000000" w:themeColor="text1"/>
        </w:rPr>
        <w:t>’</w:t>
      </w:r>
      <w:r w:rsidR="00B134CE" w:rsidRPr="00C949BF">
        <w:rPr>
          <w:rFonts w:ascii="Times" w:hAnsi="Times"/>
          <w:color w:val="000000" w:themeColor="text1"/>
        </w:rPr>
        <w:t xml:space="preserve"> homes</w:t>
      </w:r>
      <w:r w:rsidR="006553C1" w:rsidRPr="00C949BF">
        <w:rPr>
          <w:rFonts w:ascii="Times" w:hAnsi="Times"/>
          <w:color w:val="000000" w:themeColor="text1"/>
        </w:rPr>
        <w:t xml:space="preserve"> </w:t>
      </w:r>
      <w:r w:rsidR="006553C1" w:rsidRPr="00C949BF">
        <w:rPr>
          <w:rFonts w:ascii="Times" w:hAnsi="Times"/>
          <w:color w:val="000000" w:themeColor="text1"/>
        </w:rPr>
        <w:fldChar w:fldCharType="begin"/>
      </w:r>
      <w:r w:rsidR="006553C1" w:rsidRPr="00C949BF">
        <w:rPr>
          <w:rFonts w:ascii="Times" w:hAnsi="Times"/>
          <w:color w:val="000000" w:themeColor="text1"/>
        </w:rPr>
        <w:instrText xml:space="preserve"> ADDIN EN.CITE &lt;EndNote&gt;&lt;Cite&gt;&lt;Author&gt;Greenhough&lt;/Author&gt;&lt;Year&gt;2018&lt;/Year&gt;&lt;RecNum&gt;342&lt;/RecNum&gt;&lt;DisplayText&gt;(Greenhough et al., 2018)&lt;/DisplayText&gt;&lt;record&gt;&lt;rec-number&gt;342&lt;/rec-number&gt;&lt;foreign-keys&gt;&lt;key app="EN" db-id="vrafdfsfmr2wwae509wxvsxydf2wa0xx9a9r" timestamp="1547549443" guid="f416d621-8e10-40aa-96a6-3b608e6aa8ec"&gt;342&lt;/key&gt;&lt;/foreign-keys&gt;&lt;ref-type name="Journal Article"&gt;17&lt;/ref-type&gt;&lt;contributors&gt;&lt;authors&gt;&lt;author&gt;Greenhough, Beth&lt;/author&gt;&lt;author&gt;Dwyer, Andrew&lt;/author&gt;&lt;author&gt;Grenyer, Richard&lt;/author&gt;&lt;author&gt;Hodgetts, Timothy&lt;/author&gt;&lt;author&gt;McLeod, Carmen&lt;/author&gt;&lt;author&gt;Lorimer, Jamie %J Palgrave Communications&lt;/author&gt;&lt;/authors&gt;&lt;/contributors&gt;&lt;titles&gt;&lt;title&gt;Unsettling antibiosis: how might interdisciplinary researchers generate a feeling for the microbiome and to what effect?&lt;/title&gt;&lt;/titles&gt;&lt;pages&gt;149&lt;/pages&gt;&lt;volume&gt;4&lt;/volume&gt;&lt;number&gt;1&lt;/number&gt;&lt;dates&gt;&lt;year&gt;2018&lt;/year&gt;&lt;/dates&gt;&lt;isbn&gt;2055-1045&lt;/isbn&gt;&lt;urls&gt;&lt;/urls&gt;&lt;/record&gt;&lt;/Cite&gt;&lt;/EndNote&gt;</w:instrText>
      </w:r>
      <w:r w:rsidR="006553C1" w:rsidRPr="00C949BF">
        <w:rPr>
          <w:rFonts w:ascii="Times" w:hAnsi="Times"/>
          <w:color w:val="000000" w:themeColor="text1"/>
        </w:rPr>
        <w:fldChar w:fldCharType="separate"/>
      </w:r>
      <w:r w:rsidR="006553C1" w:rsidRPr="00C949BF">
        <w:rPr>
          <w:rFonts w:ascii="Times" w:hAnsi="Times"/>
          <w:noProof/>
          <w:color w:val="000000" w:themeColor="text1"/>
        </w:rPr>
        <w:t>(Greenhough et al., 2018)</w:t>
      </w:r>
      <w:r w:rsidR="006553C1" w:rsidRPr="00C949BF">
        <w:rPr>
          <w:rFonts w:ascii="Times" w:hAnsi="Times"/>
          <w:color w:val="000000" w:themeColor="text1"/>
        </w:rPr>
        <w:fldChar w:fldCharType="end"/>
      </w:r>
      <w:r w:rsidR="005A47D3" w:rsidRPr="00C949BF">
        <w:rPr>
          <w:rFonts w:ascii="Times" w:hAnsi="Times"/>
          <w:color w:val="000000" w:themeColor="text1"/>
        </w:rPr>
        <w:t>.</w:t>
      </w:r>
      <w:r w:rsidR="005A22FA" w:rsidRPr="00C949BF">
        <w:rPr>
          <w:rFonts w:ascii="Times" w:hAnsi="Times"/>
          <w:color w:val="000000" w:themeColor="text1"/>
        </w:rPr>
        <w:t xml:space="preserve"> This </w:t>
      </w:r>
      <w:r w:rsidR="00D7397C" w:rsidRPr="00C949BF">
        <w:rPr>
          <w:rFonts w:ascii="Times" w:hAnsi="Times"/>
          <w:color w:val="000000" w:themeColor="text1"/>
        </w:rPr>
        <w:t xml:space="preserve">type of </w:t>
      </w:r>
      <w:r w:rsidR="005A22FA" w:rsidRPr="00C949BF">
        <w:rPr>
          <w:rFonts w:ascii="Times" w:hAnsi="Times"/>
          <w:color w:val="000000" w:themeColor="text1"/>
        </w:rPr>
        <w:t xml:space="preserve">challenge is also occurring </w:t>
      </w:r>
      <w:r w:rsidRPr="00C949BF">
        <w:rPr>
          <w:rFonts w:ascii="Times" w:hAnsi="Times"/>
          <w:color w:val="000000" w:themeColor="text1"/>
        </w:rPr>
        <w:t xml:space="preserve">at broader ecological scales, </w:t>
      </w:r>
      <w:r w:rsidR="005A22FA" w:rsidRPr="00C949BF">
        <w:rPr>
          <w:rFonts w:ascii="Times" w:hAnsi="Times"/>
          <w:color w:val="000000" w:themeColor="text1"/>
        </w:rPr>
        <w:t>through</w:t>
      </w:r>
      <w:r w:rsidRPr="00C949BF">
        <w:rPr>
          <w:rFonts w:ascii="Times" w:hAnsi="Times"/>
          <w:color w:val="000000" w:themeColor="text1"/>
        </w:rPr>
        <w:t xml:space="preserve"> investigations of the relationship between urban ecologies, microbial biodiversity and human health</w:t>
      </w:r>
      <w:r w:rsidR="00C949BF">
        <w:rPr>
          <w:rFonts w:ascii="Times" w:hAnsi="Times"/>
          <w:color w:val="000000" w:themeColor="text1"/>
        </w:rPr>
        <w:t xml:space="preserve"> </w:t>
      </w:r>
      <w:r w:rsidR="00C949BF">
        <w:rPr>
          <w:rFonts w:ascii="Times" w:hAnsi="Times"/>
          <w:color w:val="000000" w:themeColor="text1"/>
        </w:rPr>
        <w:fldChar w:fldCharType="begin"/>
      </w:r>
      <w:r w:rsidR="004C75AC">
        <w:rPr>
          <w:rFonts w:ascii="Times" w:hAnsi="Times"/>
          <w:color w:val="000000" w:themeColor="text1"/>
        </w:rPr>
        <w:instrText xml:space="preserve"> ADDIN EN.CITE &lt;EndNote&gt;&lt;Cite&gt;&lt;Author&gt;Mills&lt;/Author&gt;&lt;Year&gt;2017&lt;/Year&gt;&lt;RecNum&gt;416&lt;/RecNum&gt;&lt;DisplayText&gt;(Mills et al., 2017)&lt;/DisplayText&gt;&lt;record&gt;&lt;rec-number&gt;416&lt;/rec-number&gt;&lt;foreign-keys&gt;&lt;key app="EN" db-id="vrafdfsfmr2wwae509wxvsxydf2wa0xx9a9r" timestamp="1550571223" guid="a581c77a-3bb2-4470-be33-cf569bd0ee9d"&gt;416&lt;/key&gt;&lt;/foreign-keys&gt;&lt;ref-type name="Journal Article"&gt;17&lt;/ref-type&gt;&lt;contributors&gt;&lt;authors&gt;&lt;author&gt;Mills, Jacob G&lt;/author&gt;&lt;author&gt;Weinstein, Philip&lt;/author&gt;&lt;author&gt;Gellie, Nicholas JC&lt;/author&gt;&lt;author&gt;Weyrich, Laura S&lt;/author&gt;&lt;author&gt;Lowe, Andrew J&lt;/author&gt;&lt;author&gt;Breed, Martin F %J Restoration ecology&lt;/author&gt;&lt;/authors&gt;&lt;/contributors&gt;&lt;titles&gt;&lt;title&gt;Urban habitat restoration provides a human health benefit through microbiome rewilding: the Microbiome Rewilding Hypothesis&lt;/title&gt;&lt;/titles&gt;&lt;pages&gt;866-872&lt;/pages&gt;&lt;volume&gt;25&lt;/volume&gt;&lt;number&gt;6&lt;/number&gt;&lt;dates&gt;&lt;year&gt;2017&lt;/year&gt;&lt;/dates&gt;&lt;isbn&gt;1061-2971&lt;/isbn&gt;&lt;urls&gt;&lt;/urls&gt;&lt;/record&gt;&lt;/Cite&gt;&lt;/EndNote&gt;</w:instrText>
      </w:r>
      <w:r w:rsidR="00C949BF">
        <w:rPr>
          <w:rFonts w:ascii="Times" w:hAnsi="Times"/>
          <w:color w:val="000000" w:themeColor="text1"/>
        </w:rPr>
        <w:fldChar w:fldCharType="separate"/>
      </w:r>
      <w:r w:rsidR="00C949BF">
        <w:rPr>
          <w:rFonts w:ascii="Times" w:hAnsi="Times"/>
          <w:noProof/>
          <w:color w:val="000000" w:themeColor="text1"/>
        </w:rPr>
        <w:t>(Mills et al., 2017)</w:t>
      </w:r>
      <w:r w:rsidR="00C949BF">
        <w:rPr>
          <w:rFonts w:ascii="Times" w:hAnsi="Times"/>
          <w:color w:val="000000" w:themeColor="text1"/>
        </w:rPr>
        <w:fldChar w:fldCharType="end"/>
      </w:r>
      <w:r w:rsidRPr="00C949BF">
        <w:rPr>
          <w:rFonts w:ascii="Times" w:hAnsi="Times"/>
          <w:color w:val="000000" w:themeColor="text1"/>
        </w:rPr>
        <w:t xml:space="preserve">.  These projects can be considered as part of what </w:t>
      </w:r>
      <w:r w:rsidR="006553C1" w:rsidRPr="00C949BF">
        <w:rPr>
          <w:rFonts w:ascii="Times" w:hAnsi="Times"/>
          <w:color w:val="000000" w:themeColor="text1"/>
        </w:rPr>
        <w:fldChar w:fldCharType="begin"/>
      </w:r>
      <w:r w:rsidR="006553C1" w:rsidRPr="00C949BF">
        <w:rPr>
          <w:rFonts w:ascii="Times" w:hAnsi="Times"/>
          <w:color w:val="000000" w:themeColor="text1"/>
        </w:rPr>
        <w:instrText xml:space="preserve"> ADDIN EN.CITE &lt;EndNote&gt;&lt;Cite AuthorYear="1"&gt;&lt;Author&gt;Paxson&lt;/Author&gt;&lt;Year&gt;2008&lt;/Year&gt;&lt;RecNum&gt;330&lt;/RecNum&gt;&lt;DisplayText&gt;Paxson (2008)&lt;/DisplayText&gt;&lt;record&gt;&lt;rec-number&gt;330&lt;/rec-number&gt;&lt;foreign-keys&gt;&lt;key app="EN" db-id="vrafdfsfmr2wwae509wxvsxydf2wa0xx9a9r" timestamp="1546942021" guid="8d4203c8-2f6a-4f40-a8c3-6d50f59c5238"&gt;330&lt;/key&gt;&lt;/foreign-keys&gt;&lt;ref-type name="Journal Article"&gt;17&lt;/ref-type&gt;&lt;contributors&gt;&lt;authors&gt;&lt;author&gt;Paxson, Heather %J Cultural Anthropology&lt;/author&gt;&lt;/authors&gt;&lt;/contributors&gt;&lt;titles&gt;&lt;title&gt;Post</w:instrText>
      </w:r>
      <w:r w:rsidR="006553C1" w:rsidRPr="00C949BF">
        <w:rPr>
          <w:rFonts w:ascii="Cambria Math" w:hAnsi="Cambria Math" w:cs="Cambria Math"/>
          <w:color w:val="000000" w:themeColor="text1"/>
        </w:rPr>
        <w:instrText>‐</w:instrText>
      </w:r>
      <w:r w:rsidR="006553C1" w:rsidRPr="00C949BF">
        <w:rPr>
          <w:rFonts w:ascii="Times" w:hAnsi="Times"/>
          <w:color w:val="000000" w:themeColor="text1"/>
        </w:rPr>
        <w:instrText>Pasteurian cultures: the microbiopolitics of raw</w:instrText>
      </w:r>
      <w:r w:rsidR="006553C1" w:rsidRPr="00C949BF">
        <w:rPr>
          <w:rFonts w:ascii="Cambria Math" w:hAnsi="Cambria Math" w:cs="Cambria Math"/>
          <w:color w:val="000000" w:themeColor="text1"/>
        </w:rPr>
        <w:instrText>‐</w:instrText>
      </w:r>
      <w:r w:rsidR="006553C1" w:rsidRPr="00C949BF">
        <w:rPr>
          <w:rFonts w:ascii="Times" w:hAnsi="Times"/>
          <w:color w:val="000000" w:themeColor="text1"/>
        </w:rPr>
        <w:instrText>milk cheese in the United States&lt;/title&gt;&lt;/titles&gt;&lt;pages&gt;15-47&lt;/pages&gt;&lt;volume&gt;23&lt;/volume&gt;&lt;number&gt;1&lt;/number&gt;&lt;dates&gt;&lt;year&gt;2008&lt;/year&gt;&lt;/dates&gt;&lt;isbn&gt;1548-1360&lt;/isbn&gt;&lt;urls&gt;&lt;/urls&gt;&lt;/record&gt;&lt;/Cite&gt;&lt;/EndNote&gt;</w:instrText>
      </w:r>
      <w:r w:rsidR="006553C1" w:rsidRPr="00C949BF">
        <w:rPr>
          <w:rFonts w:ascii="Times" w:hAnsi="Times"/>
          <w:color w:val="000000" w:themeColor="text1"/>
        </w:rPr>
        <w:fldChar w:fldCharType="separate"/>
      </w:r>
      <w:r w:rsidR="006553C1" w:rsidRPr="00C949BF">
        <w:rPr>
          <w:rFonts w:ascii="Times" w:hAnsi="Times"/>
          <w:noProof/>
          <w:color w:val="000000" w:themeColor="text1"/>
        </w:rPr>
        <w:t>Paxson (2008)</w:t>
      </w:r>
      <w:r w:rsidR="006553C1" w:rsidRPr="00C949BF">
        <w:rPr>
          <w:rFonts w:ascii="Times" w:hAnsi="Times"/>
          <w:color w:val="000000" w:themeColor="text1"/>
        </w:rPr>
        <w:fldChar w:fldCharType="end"/>
      </w:r>
      <w:r w:rsidR="006553C1" w:rsidRPr="00C949BF">
        <w:rPr>
          <w:rFonts w:ascii="Times" w:hAnsi="Times"/>
          <w:color w:val="000000" w:themeColor="text1"/>
        </w:rPr>
        <w:t xml:space="preserve"> </w:t>
      </w:r>
      <w:r w:rsidRPr="00C949BF">
        <w:rPr>
          <w:rFonts w:ascii="Times" w:hAnsi="Times"/>
          <w:color w:val="000000" w:themeColor="text1"/>
        </w:rPr>
        <w:t>has termed a ‘post-Pasteurian’ turn, in which hygiene regimes oriented to germ-extermination are being contested in certain spaces and activities</w:t>
      </w:r>
      <w:r w:rsidR="004C75AC">
        <w:rPr>
          <w:rFonts w:ascii="Times" w:hAnsi="Times"/>
          <w:color w:val="000000" w:themeColor="text1"/>
        </w:rPr>
        <w:t xml:space="preserve"> </w:t>
      </w:r>
      <w:r w:rsidR="004C75AC">
        <w:rPr>
          <w:rFonts w:ascii="Times" w:hAnsi="Times"/>
          <w:color w:val="000000" w:themeColor="text1"/>
        </w:rPr>
        <w:fldChar w:fldCharType="begin"/>
      </w:r>
      <w:r w:rsidR="00446797">
        <w:rPr>
          <w:rFonts w:ascii="Times" w:hAnsi="Times"/>
          <w:color w:val="000000" w:themeColor="text1"/>
        </w:rPr>
        <w:instrText xml:space="preserve"> ADDIN EN.CITE &lt;EndNote&gt;&lt;Cite&gt;&lt;Author&gt;Spackman&lt;/Author&gt;&lt;Year&gt;2018&lt;/Year&gt;&lt;RecNum&gt;417&lt;/RecNum&gt;&lt;DisplayText&gt;(Spackman, 2018, Lorimer, 2017)&lt;/DisplayText&gt;&lt;record&gt;&lt;rec-number&gt;417&lt;/rec-number&gt;&lt;foreign-keys&gt;&lt;key app="EN" db-id="vrafdfsfmr2wwae509wxvsxydf2wa0xx9a9r" timestamp="1550571419" guid="c551b2d1-a982-4379-8354-d141482963cc"&gt;417&lt;/key&gt;&lt;/foreign-keys&gt;&lt;ref-type name="Journal Article"&gt;17&lt;/ref-type&gt;&lt;contributors&gt;&lt;authors&gt;&lt;author&gt;Spackman, Christy CW &lt;/author&gt;&lt;/authors&gt;&lt;/contributors&gt;&lt;titles&gt;&lt;title&gt;Formulating citizenship: The microbiopolitics of the malfunctioning functional beverage&lt;/title&gt;&lt;secondary-title&gt;BioSocieties&lt;/secondary-title&gt;&lt;/titles&gt;&lt;periodical&gt;&lt;full-title&gt;BioSocieties&lt;/full-title&gt;&lt;/periodical&gt;&lt;pages&gt;41-63&lt;/pages&gt;&lt;volume&gt;13&lt;/volume&gt;&lt;number&gt;1&lt;/number&gt;&lt;dates&gt;&lt;year&gt;2018&lt;/year&gt;&lt;/dates&gt;&lt;isbn&gt;1745-8552&lt;/isbn&gt;&lt;urls&gt;&lt;/urls&gt;&lt;/record&gt;&lt;/Cite&gt;&lt;Cite&gt;&lt;Author&gt;Lorimer&lt;/Author&gt;&lt;Year&gt;2017&lt;/Year&gt;&lt;RecNum&gt;419&lt;/RecNum&gt;&lt;record&gt;&lt;rec-number&gt;419&lt;/rec-number&gt;&lt;foreign-keys&gt;&lt;key app="EN" db-id="vrafdfsfmr2wwae509wxvsxydf2wa0xx9a9r" timestamp="1550571649" guid="adf51dd3-fb06-420b-add4-8c97a7b4c2aa"&gt;419&lt;/key&gt;&lt;/foreign-keys&gt;&lt;ref-type name="Journal Article"&gt;17&lt;/ref-type&gt;&lt;contributors&gt;&lt;authors&gt;&lt;author&gt;Lorimer, Jamie &lt;/author&gt;&lt;/authors&gt;&lt;/contributors&gt;&lt;titles&gt;&lt;title&gt;Probiotic environmentalities: Rewilding with wolves and worms&lt;/title&gt;&lt;secondary-title&gt;Theory, Culture, Society&lt;/secondary-title&gt;&lt;/titles&gt;&lt;periodical&gt;&lt;full-title&gt;Theory, Culture, Society&lt;/full-title&gt;&lt;/periodical&gt;&lt;pages&gt;27-48&lt;/pages&gt;&lt;volume&gt;34&lt;/volume&gt;&lt;number&gt;4&lt;/number&gt;&lt;dates&gt;&lt;year&gt;2017&lt;/year&gt;&lt;/dates&gt;&lt;isbn&gt;0263-2764&lt;/isbn&gt;&lt;urls&gt;&lt;/urls&gt;&lt;/record&gt;&lt;/Cite&gt;&lt;/EndNote&gt;</w:instrText>
      </w:r>
      <w:r w:rsidR="004C75AC">
        <w:rPr>
          <w:rFonts w:ascii="Times" w:hAnsi="Times"/>
          <w:color w:val="000000" w:themeColor="text1"/>
        </w:rPr>
        <w:fldChar w:fldCharType="separate"/>
      </w:r>
      <w:r w:rsidR="009B2A02">
        <w:rPr>
          <w:rFonts w:ascii="Times" w:hAnsi="Times"/>
          <w:noProof/>
          <w:color w:val="000000" w:themeColor="text1"/>
        </w:rPr>
        <w:t>(Spackman, 2018, Lorimer, 2017)</w:t>
      </w:r>
      <w:r w:rsidR="004C75AC">
        <w:rPr>
          <w:rFonts w:ascii="Times" w:hAnsi="Times"/>
          <w:color w:val="000000" w:themeColor="text1"/>
        </w:rPr>
        <w:fldChar w:fldCharType="end"/>
      </w:r>
      <w:r w:rsidRPr="00C949BF">
        <w:rPr>
          <w:rFonts w:ascii="Times" w:hAnsi="Times"/>
          <w:color w:val="000000" w:themeColor="text1"/>
        </w:rPr>
        <w:t>. However, the ways in which ‘post-Pasteurian’</w:t>
      </w:r>
      <w:r w:rsidR="00D7397C" w:rsidRPr="00C949BF">
        <w:rPr>
          <w:rFonts w:ascii="Times" w:hAnsi="Times"/>
          <w:color w:val="000000" w:themeColor="text1"/>
        </w:rPr>
        <w:t xml:space="preserve"> </w:t>
      </w:r>
      <w:r w:rsidRPr="00C949BF">
        <w:rPr>
          <w:rFonts w:ascii="Times" w:hAnsi="Times"/>
          <w:color w:val="000000" w:themeColor="text1"/>
        </w:rPr>
        <w:t xml:space="preserve">relations with microbial communities are infiltrating institutions and everyday practices to challenge dominant hygiene regimes, and how they intersect with </w:t>
      </w:r>
      <w:r w:rsidR="00966B34" w:rsidRPr="00C949BF">
        <w:rPr>
          <w:rFonts w:ascii="Times" w:hAnsi="Times"/>
          <w:color w:val="000000" w:themeColor="text1"/>
        </w:rPr>
        <w:t>other practices that influence indoor ecologies, such as chemical use,</w:t>
      </w:r>
      <w:r w:rsidRPr="00C949BF">
        <w:rPr>
          <w:rFonts w:ascii="Times" w:hAnsi="Times"/>
          <w:color w:val="000000" w:themeColor="text1"/>
        </w:rPr>
        <w:t xml:space="preserve"> remains largely unknown. </w:t>
      </w:r>
    </w:p>
    <w:p w14:paraId="56F657E6" w14:textId="77777777" w:rsidR="007F0BC4" w:rsidRPr="00C949BF" w:rsidRDefault="007F0BC4" w:rsidP="007F0BC4">
      <w:pPr>
        <w:spacing w:line="360" w:lineRule="auto"/>
        <w:rPr>
          <w:rFonts w:ascii="Times" w:hAnsi="Times"/>
          <w:color w:val="000000" w:themeColor="text1"/>
        </w:rPr>
      </w:pPr>
    </w:p>
    <w:p w14:paraId="74692CDC" w14:textId="661C1BD5" w:rsidR="00104B52" w:rsidRPr="00C949BF" w:rsidRDefault="007F0BC4" w:rsidP="00104B52">
      <w:pPr>
        <w:spacing w:line="360" w:lineRule="auto"/>
        <w:rPr>
          <w:color w:val="000000" w:themeColor="text1"/>
        </w:rPr>
      </w:pPr>
      <w:r w:rsidRPr="00C949BF">
        <w:rPr>
          <w:rFonts w:ascii="Times" w:hAnsi="Times"/>
          <w:color w:val="000000" w:themeColor="text1"/>
        </w:rPr>
        <w:t>Similarly, there is a growing number of collaborations between environmental sociologists, chemists and citizens in the tradition of ‘popular epidemiology</w:t>
      </w:r>
      <w:r w:rsidR="006238B4" w:rsidRPr="00C949BF">
        <w:rPr>
          <w:rFonts w:ascii="Times" w:hAnsi="Times"/>
          <w:color w:val="000000" w:themeColor="text1"/>
        </w:rPr>
        <w:t xml:space="preserve">’ </w:t>
      </w:r>
      <w:r w:rsidR="006238B4" w:rsidRPr="00C949BF">
        <w:rPr>
          <w:rFonts w:ascii="Times" w:hAnsi="Times"/>
          <w:color w:val="000000" w:themeColor="text1"/>
        </w:rPr>
        <w:fldChar w:fldCharType="begin"/>
      </w:r>
      <w:r w:rsidR="006238B4" w:rsidRPr="00C949BF">
        <w:rPr>
          <w:rFonts w:ascii="Times" w:hAnsi="Times"/>
          <w:color w:val="000000" w:themeColor="text1"/>
        </w:rPr>
        <w:instrText xml:space="preserve"> ADDIN EN.CITE &lt;EndNote&gt;&lt;Cite&gt;&lt;Author&gt;Brown&lt;/Author&gt;&lt;Year&gt;1997&lt;/Year&gt;&lt;RecNum&gt;353&lt;/RecNum&gt;&lt;DisplayText&gt;(Brown, 1997)&lt;/DisplayText&gt;&lt;record&gt;&lt;rec-number&gt;353&lt;/rec-number&gt;&lt;foreign-keys&gt;&lt;key app="EN" db-id="vrafdfsfmr2wwae509wxvsxydf2wa0xx9a9r" timestamp="1547695092" guid="095f8270-0caf-4b48-a1d9-521c225452b2"&gt;353&lt;/key&gt;&lt;/foreign-keys&gt;&lt;ref-type name="Journal Article"&gt;17&lt;/ref-type&gt;&lt;contributors&gt;&lt;authors&gt;&lt;author&gt;Brown, Phil %J Current Sociology&lt;/author&gt;&lt;/authors&gt;&lt;/contributors&gt;&lt;titles&gt;&lt;title&gt;Popular epidemiology revisited&lt;/title&gt;&lt;/titles&gt;&lt;pages&gt;137-156&lt;/pages&gt;&lt;volume&gt;45&lt;/volume&gt;&lt;number&gt;3&lt;/number&gt;&lt;dates&gt;&lt;year&gt;1997&lt;/year&gt;&lt;/dates&gt;&lt;isbn&gt;0011-3921&lt;/isbn&gt;&lt;urls&gt;&lt;/urls&gt;&lt;/record&gt;&lt;/Cite&gt;&lt;/EndNote&gt;</w:instrText>
      </w:r>
      <w:r w:rsidR="006238B4" w:rsidRPr="00C949BF">
        <w:rPr>
          <w:rFonts w:ascii="Times" w:hAnsi="Times"/>
          <w:color w:val="000000" w:themeColor="text1"/>
        </w:rPr>
        <w:fldChar w:fldCharType="separate"/>
      </w:r>
      <w:r w:rsidR="006238B4" w:rsidRPr="00C949BF">
        <w:rPr>
          <w:rFonts w:ascii="Times" w:hAnsi="Times"/>
          <w:noProof/>
          <w:color w:val="000000" w:themeColor="text1"/>
        </w:rPr>
        <w:t>(Brown, 1997)</w:t>
      </w:r>
      <w:r w:rsidR="006238B4" w:rsidRPr="00C949BF">
        <w:rPr>
          <w:rFonts w:ascii="Times" w:hAnsi="Times"/>
          <w:color w:val="000000" w:themeColor="text1"/>
        </w:rPr>
        <w:fldChar w:fldCharType="end"/>
      </w:r>
      <w:r w:rsidR="006238B4" w:rsidRPr="00C949BF">
        <w:rPr>
          <w:rFonts w:ascii="Times" w:hAnsi="Times"/>
          <w:color w:val="000000" w:themeColor="text1"/>
        </w:rPr>
        <w:t xml:space="preserve"> </w:t>
      </w:r>
      <w:r w:rsidRPr="00C949BF">
        <w:rPr>
          <w:rFonts w:ascii="Times" w:hAnsi="Times"/>
          <w:color w:val="000000" w:themeColor="text1"/>
        </w:rPr>
        <w:t xml:space="preserve">that monitor how exposures to household chemicals affect home occupants. </w:t>
      </w:r>
      <w:r w:rsidR="002E32CC" w:rsidRPr="00C949BF">
        <w:rPr>
          <w:rFonts w:ascii="Times" w:hAnsi="Times"/>
          <w:color w:val="000000" w:themeColor="text1"/>
        </w:rPr>
        <w:t>Well known e</w:t>
      </w:r>
      <w:r w:rsidR="00856FFA" w:rsidRPr="00C949BF">
        <w:rPr>
          <w:rFonts w:ascii="Times" w:hAnsi="Times"/>
          <w:color w:val="000000" w:themeColor="text1"/>
        </w:rPr>
        <w:t>xamples such as the</w:t>
      </w:r>
      <w:r w:rsidRPr="00C949BF">
        <w:rPr>
          <w:rFonts w:ascii="Times" w:hAnsi="Times"/>
          <w:color w:val="000000" w:themeColor="text1"/>
        </w:rPr>
        <w:t xml:space="preserve"> Household Exposure Study, a North American project that evaluated exposures to pollutants from legacy contaminants, consumer products, and local emissions </w:t>
      </w:r>
      <w:r w:rsidR="00ED0157">
        <w:rPr>
          <w:rFonts w:ascii="Times" w:hAnsi="Times"/>
          <w:color w:val="000000" w:themeColor="text1"/>
        </w:rPr>
        <w:fldChar w:fldCharType="begin"/>
      </w:r>
      <w:r w:rsidR="00446797">
        <w:rPr>
          <w:rFonts w:ascii="Times" w:hAnsi="Times"/>
          <w:color w:val="000000" w:themeColor="text1"/>
        </w:rPr>
        <w:instrText xml:space="preserve"> ADDIN EN.CITE &lt;EndNote&gt;&lt;Cite&gt;&lt;Author&gt;Brody&lt;/Author&gt;&lt;Year&gt;2009&lt;/Year&gt;&lt;RecNum&gt;365&lt;/RecNum&gt;&lt;DisplayText&gt;(Brody et al., 2009)&lt;/DisplayText&gt;&lt;record&gt;&lt;rec-number&gt;365&lt;/rec-number&gt;&lt;foreign-keys&gt;&lt;key app="EN" db-id="vrafdfsfmr2wwae509wxvsxydf2wa0xx9a9r" timestamp="1547709858" guid="777d3fdf-e4fb-439b-bd24-202504b72f17"&gt;365&lt;/key&gt;&lt;/foreign-keys&gt;&lt;ref-type name="Journal Article"&gt;17&lt;/ref-type&gt;&lt;contributors&gt;&lt;authors&gt;&lt;author&gt;Brody, Julia Green&lt;/author&gt;&lt;author&gt;Morello-Frosch, Rachel&lt;/author&gt;&lt;author&gt;Zota, Ami&lt;/author&gt;&lt;author&gt;Brown, Phil&lt;/author&gt;&lt;author&gt;Pérez, Carla&lt;/author&gt;&lt;author&gt;Rudel, Ruthann A %J American Journal of Public Health&lt;/author&gt;&lt;/authors&gt;&lt;/contributors&gt;&lt;titles&gt;&lt;title&gt;Linking exposure assessment science with policy objectives for environmental justice and breast cancer advocacy: the Northern California Household Exposure Study&lt;/title&gt;&lt;/titles&gt;&lt;pages&gt;S600-S609&lt;/pages&gt;&lt;volume&gt;99&lt;/volume&gt;&lt;number&gt;S3&lt;/number&gt;&lt;dates&gt;&lt;year&gt;2009&lt;/year&gt;&lt;/dates&gt;&lt;isbn&gt;1541-0048&lt;/isbn&gt;&lt;urls&gt;&lt;/urls&gt;&lt;/record&gt;&lt;/Cite&gt;&lt;/EndNote&gt;</w:instrText>
      </w:r>
      <w:r w:rsidR="00ED0157">
        <w:rPr>
          <w:rFonts w:ascii="Times" w:hAnsi="Times"/>
          <w:color w:val="000000" w:themeColor="text1"/>
        </w:rPr>
        <w:fldChar w:fldCharType="separate"/>
      </w:r>
      <w:r w:rsidR="00446797">
        <w:rPr>
          <w:rFonts w:ascii="Times" w:hAnsi="Times"/>
          <w:noProof/>
          <w:color w:val="000000" w:themeColor="text1"/>
        </w:rPr>
        <w:t>(Brody et al., 2009)</w:t>
      </w:r>
      <w:r w:rsidR="00ED0157">
        <w:rPr>
          <w:rFonts w:ascii="Times" w:hAnsi="Times"/>
          <w:color w:val="000000" w:themeColor="text1"/>
        </w:rPr>
        <w:fldChar w:fldCharType="end"/>
      </w:r>
      <w:r w:rsidRPr="00C949BF">
        <w:rPr>
          <w:rFonts w:ascii="Times" w:hAnsi="Times"/>
          <w:color w:val="000000" w:themeColor="text1"/>
        </w:rPr>
        <w:t xml:space="preserve"> and studies into the health impacts of fragranced products in Australian homes </w:t>
      </w:r>
      <w:r w:rsidR="00424368" w:rsidRPr="00C949BF">
        <w:rPr>
          <w:rFonts w:ascii="Times" w:hAnsi="Times"/>
          <w:color w:val="000000" w:themeColor="text1"/>
        </w:rPr>
        <w:fldChar w:fldCharType="begin"/>
      </w:r>
      <w:r w:rsidR="00BB30F1" w:rsidRPr="00C949BF">
        <w:rPr>
          <w:rFonts w:ascii="Times" w:hAnsi="Times"/>
          <w:color w:val="000000" w:themeColor="text1"/>
        </w:rPr>
        <w:instrText xml:space="preserve"> ADDIN EN.CITE &lt;EndNote&gt;&lt;Cite&gt;&lt;Author&gt;Steinemann&lt;/Author&gt;&lt;Year&gt;2015&lt;/Year&gt;&lt;RecNum&gt;386&lt;/RecNum&gt;&lt;DisplayText&gt;(Steinemann, 2015)&lt;/DisplayText&gt;&lt;record&gt;&lt;rec-number&gt;386&lt;/rec-number&gt;&lt;foreign-keys&gt;&lt;key app="EN" db-id="vrafdfsfmr2wwae509wxvsxydf2wa0xx9a9r" timestamp="1549778379" guid="e440592f-17c0-43e1-9938-f7024c854372"&gt;386&lt;/key&gt;&lt;/foreign-keys&gt;&lt;ref-type name="Journal Article"&gt;17&lt;/ref-type&gt;&lt;contributors&gt;&lt;authors&gt;&lt;author&gt;Steinemann, Anne &lt;/author&gt;&lt;/authors&gt;&lt;/contributors&gt;&lt;titles&gt;&lt;title&gt;Volatile emissions from common consumer products&lt;/title&gt;&lt;secondary-title&gt;Air Quality, Atmosphere &amp;amp; Health &lt;/secondary-title&gt;&lt;/titles&gt;&lt;periodical&gt;&lt;full-title&gt;Air Quality, Atmosphere &amp;amp; Health&lt;/full-title&gt;&lt;/periodical&gt;&lt;pages&gt;273-281&lt;/pages&gt;&lt;volume&gt;8&lt;/volume&gt;&lt;number&gt;3&lt;/number&gt;&lt;dates&gt;&lt;year&gt;2015&lt;/year&gt;&lt;/dates&gt;&lt;isbn&gt;1873-9318&lt;/isbn&gt;&lt;urls&gt;&lt;/urls&gt;&lt;/record&gt;&lt;/Cite&gt;&lt;/EndNote&gt;</w:instrText>
      </w:r>
      <w:r w:rsidR="00424368" w:rsidRPr="00C949BF">
        <w:rPr>
          <w:rFonts w:ascii="Times" w:hAnsi="Times"/>
          <w:color w:val="000000" w:themeColor="text1"/>
        </w:rPr>
        <w:fldChar w:fldCharType="separate"/>
      </w:r>
      <w:r w:rsidR="00BB30F1" w:rsidRPr="00C949BF">
        <w:rPr>
          <w:rFonts w:ascii="Times" w:hAnsi="Times"/>
          <w:noProof/>
          <w:color w:val="000000" w:themeColor="text1"/>
        </w:rPr>
        <w:t>(Steinemann, 2015)</w:t>
      </w:r>
      <w:r w:rsidR="00424368" w:rsidRPr="00C949BF">
        <w:rPr>
          <w:rFonts w:ascii="Times" w:hAnsi="Times"/>
          <w:color w:val="000000" w:themeColor="text1"/>
        </w:rPr>
        <w:fldChar w:fldCharType="end"/>
      </w:r>
      <w:r w:rsidR="00856FFA" w:rsidRPr="00C949BF">
        <w:rPr>
          <w:rFonts w:ascii="Times" w:hAnsi="Times"/>
          <w:color w:val="000000" w:themeColor="text1"/>
        </w:rPr>
        <w:t xml:space="preserve"> </w:t>
      </w:r>
      <w:r w:rsidR="000C2E4C" w:rsidRPr="00C949BF">
        <w:rPr>
          <w:rFonts w:ascii="Times" w:hAnsi="Times"/>
          <w:color w:val="000000" w:themeColor="text1"/>
        </w:rPr>
        <w:t xml:space="preserve">and many others </w:t>
      </w:r>
      <w:r w:rsidR="002E32CC" w:rsidRPr="00C949BF">
        <w:rPr>
          <w:rFonts w:ascii="Times" w:hAnsi="Times"/>
          <w:color w:val="000000" w:themeColor="text1"/>
        </w:rPr>
        <w:fldChar w:fldCharType="begin">
          <w:fldData xml:space="preserve">PEVuZE5vdGU+PENpdGU+PEF1dGhvcj5Mb3JldHo8L0F1dGhvcj48WWVhcj4yMDA4PC9ZZWFyPjxS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</w:fldData>
        </w:fldChar>
      </w:r>
      <w:r w:rsidR="00993827" w:rsidRPr="00C949BF">
        <w:rPr>
          <w:rFonts w:ascii="Times" w:hAnsi="Times"/>
          <w:color w:val="000000" w:themeColor="text1"/>
        </w:rPr>
        <w:instrText xml:space="preserve"> ADDIN EN.CITE </w:instrText>
      </w:r>
      <w:r w:rsidR="00993827" w:rsidRPr="00C949BF">
        <w:rPr>
          <w:rFonts w:ascii="Times" w:hAnsi="Times"/>
          <w:color w:val="000000" w:themeColor="text1"/>
        </w:rPr>
        <w:fldChar w:fldCharType="begin">
          <w:fldData xml:space="preserve">PEVuZE5vdGU+PENpdGU+PEF1dGhvcj5Mb3JldHo8L0F1dGhvcj48WWVhcj4yMDA4PC9ZZWFyPjxS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</w:fldData>
        </w:fldChar>
      </w:r>
      <w:r w:rsidR="00993827" w:rsidRPr="00C949BF">
        <w:rPr>
          <w:rFonts w:ascii="Times" w:hAnsi="Times"/>
          <w:color w:val="000000" w:themeColor="text1"/>
        </w:rPr>
        <w:instrText xml:space="preserve"> ADDIN EN.CITE.DATA </w:instrText>
      </w:r>
      <w:r w:rsidR="00993827" w:rsidRPr="00C949BF">
        <w:rPr>
          <w:rFonts w:ascii="Times" w:hAnsi="Times"/>
          <w:color w:val="000000" w:themeColor="text1"/>
        </w:rPr>
      </w:r>
      <w:r w:rsidR="00993827" w:rsidRPr="00C949BF">
        <w:rPr>
          <w:rFonts w:ascii="Times" w:hAnsi="Times"/>
          <w:color w:val="000000" w:themeColor="text1"/>
        </w:rPr>
        <w:fldChar w:fldCharType="end"/>
      </w:r>
      <w:r w:rsidR="002E32CC" w:rsidRPr="00C949BF">
        <w:rPr>
          <w:rFonts w:ascii="Times" w:hAnsi="Times"/>
          <w:color w:val="000000" w:themeColor="text1"/>
        </w:rPr>
        <w:fldChar w:fldCharType="separate"/>
      </w:r>
      <w:r w:rsidR="00993827" w:rsidRPr="00C949BF">
        <w:rPr>
          <w:rFonts w:ascii="Times" w:hAnsi="Times"/>
          <w:noProof/>
          <w:color w:val="000000" w:themeColor="text1"/>
        </w:rPr>
        <w:t xml:space="preserve">(see Loretz et al., 2008, Wilson et al., 2003, Morawska </w:t>
      </w:r>
      <w:r w:rsidR="00993827" w:rsidRPr="00C949BF">
        <w:rPr>
          <w:rFonts w:ascii="Times" w:hAnsi="Times"/>
          <w:noProof/>
          <w:color w:val="000000" w:themeColor="text1"/>
        </w:rPr>
        <w:lastRenderedPageBreak/>
        <w:t>et al., 2018, Weatherly et al., 2017)</w:t>
      </w:r>
      <w:r w:rsidR="002E32CC" w:rsidRPr="00C949BF">
        <w:rPr>
          <w:rFonts w:ascii="Times" w:hAnsi="Times"/>
          <w:color w:val="000000" w:themeColor="text1"/>
        </w:rPr>
        <w:fldChar w:fldCharType="end"/>
      </w:r>
      <w:r w:rsidR="002E32CC" w:rsidRPr="00C949BF">
        <w:rPr>
          <w:rFonts w:ascii="Times" w:hAnsi="Times"/>
          <w:color w:val="000000" w:themeColor="text1"/>
        </w:rPr>
        <w:t xml:space="preserve"> </w:t>
      </w:r>
      <w:r w:rsidR="00856FFA" w:rsidRPr="00C949BF">
        <w:rPr>
          <w:rFonts w:ascii="Times" w:hAnsi="Times"/>
          <w:color w:val="000000" w:themeColor="text1"/>
        </w:rPr>
        <w:t>are making visible, and political, previously obscured molecular interactions</w:t>
      </w:r>
      <w:r w:rsidRPr="00C949BF">
        <w:rPr>
          <w:rFonts w:ascii="Times" w:hAnsi="Times"/>
          <w:color w:val="000000" w:themeColor="text1"/>
        </w:rPr>
        <w:t xml:space="preserve">. </w:t>
      </w:r>
      <w:r w:rsidR="00F44FEF" w:rsidRPr="00C949BF">
        <w:rPr>
          <w:color w:val="000000" w:themeColor="text1"/>
        </w:rPr>
        <w:t xml:space="preserve">Given </w:t>
      </w:r>
      <w:r w:rsidR="00856FFA" w:rsidRPr="00C949BF">
        <w:rPr>
          <w:color w:val="000000" w:themeColor="text1"/>
        </w:rPr>
        <w:t>that</w:t>
      </w:r>
      <w:r w:rsidR="00F44FEF" w:rsidRPr="00C949BF">
        <w:rPr>
          <w:color w:val="000000" w:themeColor="text1"/>
        </w:rPr>
        <w:t xml:space="preserve"> harm </w:t>
      </w:r>
      <w:r w:rsidR="00856FFA" w:rsidRPr="00C949BF">
        <w:rPr>
          <w:color w:val="000000" w:themeColor="text1"/>
        </w:rPr>
        <w:t>must be demonstrated in a molecular register</w:t>
      </w:r>
      <w:r w:rsidR="00F44FEF" w:rsidRPr="00C949BF">
        <w:rPr>
          <w:color w:val="000000" w:themeColor="text1"/>
        </w:rPr>
        <w:t xml:space="preserve"> </w:t>
      </w:r>
      <w:r w:rsidR="00856FFA" w:rsidRPr="00C949BF">
        <w:rPr>
          <w:color w:val="000000" w:themeColor="text1"/>
        </w:rPr>
        <w:t>to be recognised by chemical regulators</w:t>
      </w:r>
      <w:r w:rsidR="00F44FEF" w:rsidRPr="00C949BF">
        <w:rPr>
          <w:color w:val="000000" w:themeColor="text1"/>
        </w:rPr>
        <w:t>, these sensing and biomonitoring activities have provided one of the few ways that molecular relations can be made legible and political. However, concerns have been raised that</w:t>
      </w:r>
      <w:r w:rsidR="00104B52" w:rsidRPr="00C949BF">
        <w:rPr>
          <w:color w:val="000000" w:themeColor="text1"/>
        </w:rPr>
        <w:t xml:space="preserve"> </w:t>
      </w:r>
      <w:r w:rsidR="00B97C6D" w:rsidRPr="00C949BF">
        <w:rPr>
          <w:color w:val="000000" w:themeColor="text1"/>
        </w:rPr>
        <w:t>by participating in evidence creation at the molecular scale, there is a risk of reproducing a conceptualisation of harm that require</w:t>
      </w:r>
      <w:r w:rsidR="008229F2" w:rsidRPr="00C949BF">
        <w:rPr>
          <w:color w:val="000000" w:themeColor="text1"/>
        </w:rPr>
        <w:t>s</w:t>
      </w:r>
      <w:r w:rsidR="00B97C6D" w:rsidRPr="00C949BF">
        <w:rPr>
          <w:color w:val="000000" w:themeColor="text1"/>
        </w:rPr>
        <w:t xml:space="preserve"> individual offending </w:t>
      </w:r>
      <w:r w:rsidR="008229F2" w:rsidRPr="00C949BF">
        <w:rPr>
          <w:color w:val="000000" w:themeColor="text1"/>
        </w:rPr>
        <w:t>chemicals</w:t>
      </w:r>
      <w:r w:rsidR="00B97C6D" w:rsidRPr="00C949BF">
        <w:rPr>
          <w:color w:val="000000" w:themeColor="text1"/>
        </w:rPr>
        <w:t xml:space="preserve"> to be identified, traced and linked directly to the manifestation of harm in an individual</w:t>
      </w:r>
      <w:r w:rsidR="00F44FEF" w:rsidRPr="00C949BF">
        <w:rPr>
          <w:color w:val="000000" w:themeColor="text1"/>
        </w:rPr>
        <w:t xml:space="preserve"> </w:t>
      </w:r>
      <w:r w:rsidR="00993827" w:rsidRPr="00C949BF">
        <w:rPr>
          <w:color w:val="000000" w:themeColor="text1"/>
        </w:rPr>
        <w:fldChar w:fldCharType="begin"/>
      </w:r>
      <w:r w:rsidR="00993827" w:rsidRPr="00C949BF">
        <w:rPr>
          <w:color w:val="000000" w:themeColor="text1"/>
        </w:rPr>
        <w:instrText xml:space="preserve"> ADDIN EN.CITE &lt;EndNote&gt;&lt;Cite&gt;&lt;Author&gt;Murphy&lt;/Author&gt;&lt;Year&gt;2008&lt;/Year&gt;&lt;RecNum&gt;372&lt;/RecNum&gt;&lt;DisplayText&gt;(Murphy, 2008)&lt;/DisplayText&gt;&lt;record&gt;&lt;rec-number&gt;372&lt;/rec-number&gt;&lt;foreign-keys&gt;&lt;key app="EN" db-id="vrafdfsfmr2wwae509wxvsxydf2wa0xx9a9r" timestamp="1548564387" guid="25493502-6e3c-47c2-a4fa-10f341a242cd"&gt;372&lt;/key&gt;&lt;/foreign-keys&gt;&lt;ref-type name="Journal Article"&gt;17&lt;/ref-type&gt;&lt;contributors&gt;&lt;authors&gt;&lt;author&gt;Michelle Murphy&lt;/author&gt;&lt;/authors&gt;&lt;/contributors&gt;&lt;titles&gt;&lt;title&gt;Chemical regimes of living&lt;/title&gt;&lt;secondary-title&gt;Environmental History&lt;/secondary-title&gt;&lt;/titles&gt;&lt;periodical&gt;&lt;full-title&gt;Environmental History&lt;/full-title&gt;&lt;/periodical&gt;&lt;pages&gt;695-703&lt;/pages&gt;&lt;volume&gt;13&lt;/volume&gt;&lt;number&gt;4&lt;/number&gt;&lt;dates&gt;&lt;year&gt;2008&lt;/year&gt;&lt;/dates&gt;&lt;isbn&gt;1084-5453&lt;/isbn&gt;&lt;urls&gt;&lt;/urls&gt;&lt;/record&gt;&lt;/Cite&gt;&lt;/EndNote&gt;</w:instrText>
      </w:r>
      <w:r w:rsidR="00993827" w:rsidRPr="00C949BF">
        <w:rPr>
          <w:color w:val="000000" w:themeColor="text1"/>
        </w:rPr>
        <w:fldChar w:fldCharType="separate"/>
      </w:r>
      <w:r w:rsidR="00993827" w:rsidRPr="00C949BF">
        <w:rPr>
          <w:noProof/>
          <w:color w:val="000000" w:themeColor="text1"/>
        </w:rPr>
        <w:t>(Murphy, 2008)</w:t>
      </w:r>
      <w:r w:rsidR="00993827" w:rsidRPr="00C949BF">
        <w:rPr>
          <w:color w:val="000000" w:themeColor="text1"/>
        </w:rPr>
        <w:fldChar w:fldCharType="end"/>
      </w:r>
      <w:r w:rsidR="00B97C6D" w:rsidRPr="00C949BF">
        <w:rPr>
          <w:color w:val="000000" w:themeColor="text1"/>
        </w:rPr>
        <w:t xml:space="preserve">. This type of measurement cannot capture the scope of contingent, complex ways in which both post-industrial chemicals and microorganisms </w:t>
      </w:r>
      <w:r w:rsidR="00E56562" w:rsidRPr="00C949BF">
        <w:rPr>
          <w:color w:val="000000" w:themeColor="text1"/>
        </w:rPr>
        <w:t xml:space="preserve">interact and </w:t>
      </w:r>
      <w:r w:rsidR="00B97C6D" w:rsidRPr="00C949BF">
        <w:rPr>
          <w:color w:val="000000" w:themeColor="text1"/>
        </w:rPr>
        <w:t>move through bodies and landscapes to cause harm.</w:t>
      </w:r>
    </w:p>
    <w:p w14:paraId="59EEFECC" w14:textId="77777777" w:rsidR="008229F2" w:rsidRPr="00C949BF" w:rsidRDefault="008229F2" w:rsidP="00856FFA">
      <w:pPr>
        <w:spacing w:line="360" w:lineRule="auto"/>
        <w:rPr>
          <w:rFonts w:ascii="Times" w:hAnsi="Times"/>
          <w:color w:val="000000" w:themeColor="text1"/>
        </w:rPr>
      </w:pPr>
    </w:p>
    <w:p w14:paraId="7B16513F" w14:textId="63170839" w:rsidR="008229F2" w:rsidRPr="00C949BF" w:rsidRDefault="008229F2" w:rsidP="008229F2">
      <w:pPr>
        <w:spacing w:line="360" w:lineRule="auto"/>
        <w:rPr>
          <w:color w:val="000000" w:themeColor="text1"/>
        </w:rPr>
      </w:pPr>
      <w:r w:rsidRPr="00C949BF">
        <w:rPr>
          <w:color w:val="000000" w:themeColor="text1"/>
        </w:rPr>
        <w:t xml:space="preserve">This paper proposes another potential avenue for making indoor chemical and microbial relations knowable beyond isolated interactions at the molecular level, by focusing on how common, normative domestic practices </w:t>
      </w:r>
      <w:r w:rsidR="00993827" w:rsidRPr="00C949BF">
        <w:rPr>
          <w:color w:val="000000" w:themeColor="text1"/>
        </w:rPr>
        <w:t>performed by</w:t>
      </w:r>
      <w:r w:rsidRPr="00C949BF">
        <w:rPr>
          <w:color w:val="000000" w:themeColor="text1"/>
        </w:rPr>
        <w:t xml:space="preserve"> individuals structure material flows within homes. In doing this, we do not further situate blame or responsibility for </w:t>
      </w:r>
      <w:r w:rsidR="00993827" w:rsidRPr="00C949BF">
        <w:rPr>
          <w:color w:val="000000" w:themeColor="text1"/>
        </w:rPr>
        <w:t xml:space="preserve">creating problematic conditions or changing them </w:t>
      </w:r>
      <w:r w:rsidRPr="00C949BF">
        <w:rPr>
          <w:color w:val="000000" w:themeColor="text1"/>
        </w:rPr>
        <w:t xml:space="preserve">with individuals. Rather, a focus on collective practices - as </w:t>
      </w:r>
      <w:r w:rsidR="00993827" w:rsidRPr="00C949BF">
        <w:rPr>
          <w:color w:val="000000" w:themeColor="text1"/>
        </w:rPr>
        <w:t>enactments</w:t>
      </w:r>
      <w:r w:rsidRPr="00C949BF">
        <w:rPr>
          <w:color w:val="000000" w:themeColor="text1"/>
        </w:rPr>
        <w:t xml:space="preserve"> of both a ‘hygiene regime’ and a ‘chemical regime of living’ – can reorient attention away from the individual to examine the intersection of macro-political and macro-infrastructural factors, with the micro-political and micro-material </w:t>
      </w:r>
      <w:r w:rsidR="00993827" w:rsidRPr="00C949BF">
        <w:rPr>
          <w:color w:val="000000" w:themeColor="text1"/>
        </w:rPr>
        <w:t>interactions</w:t>
      </w:r>
      <w:r w:rsidRPr="00C949BF">
        <w:rPr>
          <w:color w:val="000000" w:themeColor="text1"/>
        </w:rPr>
        <w:t xml:space="preserve"> that comprise everyday life. </w:t>
      </w:r>
      <w:r w:rsidR="00993827" w:rsidRPr="00C949BF">
        <w:rPr>
          <w:color w:val="000000" w:themeColor="text1"/>
        </w:rPr>
        <w:t>A</w:t>
      </w:r>
      <w:r w:rsidRPr="00C949BF">
        <w:rPr>
          <w:color w:val="000000" w:themeColor="text1"/>
        </w:rPr>
        <w:t xml:space="preserve"> practice-oriented inquiry is not intended as an alternative to approaches such as citizen sensing or biomonitoring, that make micro-entities perceptible at the molecular scale, but as another route of insight that could situate this data in the everyday relations that generate it. </w:t>
      </w:r>
    </w:p>
    <w:p w14:paraId="41D00D8B" w14:textId="65A45A85" w:rsidR="001F5CA1" w:rsidRPr="00C949BF" w:rsidRDefault="001F5CA1" w:rsidP="00104B52">
      <w:pPr>
        <w:spacing w:line="360" w:lineRule="auto"/>
        <w:rPr>
          <w:color w:val="000000" w:themeColor="text1"/>
        </w:rPr>
      </w:pPr>
    </w:p>
    <w:p w14:paraId="1B85C988" w14:textId="6A1C4203" w:rsidR="004D1140" w:rsidRPr="00C949BF" w:rsidRDefault="008D743A" w:rsidP="00F13047">
      <w:pPr>
        <w:spacing w:line="360" w:lineRule="auto"/>
        <w:rPr>
          <w:color w:val="000000" w:themeColor="text1"/>
        </w:rPr>
      </w:pPr>
      <w:r w:rsidRPr="00C949BF">
        <w:rPr>
          <w:color w:val="000000" w:themeColor="text1"/>
        </w:rPr>
        <w:t>This p</w:t>
      </w:r>
      <w:r w:rsidR="001F5CA1" w:rsidRPr="00C949BF">
        <w:rPr>
          <w:color w:val="000000" w:themeColor="text1"/>
        </w:rPr>
        <w:t xml:space="preserve">aper divided into two parts. The first </w:t>
      </w:r>
      <w:r w:rsidR="00E07B66" w:rsidRPr="00C949BF">
        <w:rPr>
          <w:color w:val="000000" w:themeColor="text1"/>
        </w:rPr>
        <w:t>half</w:t>
      </w:r>
      <w:r w:rsidRPr="00C949BF">
        <w:rPr>
          <w:color w:val="000000" w:themeColor="text1"/>
        </w:rPr>
        <w:t xml:space="preserve"> </w:t>
      </w:r>
      <w:r w:rsidR="001F5CA1" w:rsidRPr="00C949BF">
        <w:rPr>
          <w:color w:val="000000" w:themeColor="text1"/>
        </w:rPr>
        <w:t xml:space="preserve">develops </w:t>
      </w:r>
      <w:r w:rsidR="00E07B66" w:rsidRPr="00C949BF">
        <w:rPr>
          <w:color w:val="000000" w:themeColor="text1"/>
        </w:rPr>
        <w:t>a</w:t>
      </w:r>
      <w:r w:rsidR="001F5CA1" w:rsidRPr="00C949BF">
        <w:rPr>
          <w:color w:val="000000" w:themeColor="text1"/>
        </w:rPr>
        <w:t xml:space="preserve"> theoretical lens</w:t>
      </w:r>
      <w:r w:rsidR="00E07B66" w:rsidRPr="00C949BF">
        <w:rPr>
          <w:color w:val="000000" w:themeColor="text1"/>
        </w:rPr>
        <w:t xml:space="preserve"> that</w:t>
      </w:r>
      <w:r w:rsidRPr="00C949BF">
        <w:rPr>
          <w:color w:val="000000" w:themeColor="text1"/>
        </w:rPr>
        <w:t xml:space="preserve"> integrat</w:t>
      </w:r>
      <w:r w:rsidR="00E07B66" w:rsidRPr="00C949BF">
        <w:rPr>
          <w:color w:val="000000" w:themeColor="text1"/>
        </w:rPr>
        <w:t>es</w:t>
      </w:r>
      <w:r w:rsidRPr="00C949BF">
        <w:rPr>
          <w:color w:val="000000" w:themeColor="text1"/>
        </w:rPr>
        <w:t xml:space="preserve"> social practice </w:t>
      </w:r>
      <w:r w:rsidR="00C66084" w:rsidRPr="00C949BF">
        <w:rPr>
          <w:color w:val="000000" w:themeColor="text1"/>
        </w:rPr>
        <w:t>with</w:t>
      </w:r>
      <w:r w:rsidRPr="00C949BF">
        <w:rPr>
          <w:color w:val="000000" w:themeColor="text1"/>
        </w:rPr>
        <w:t xml:space="preserve"> multispecies and chemo-ethnographic approaches to investigating practices that embody and reproduce regimes of hygiene and chemical living. The </w:t>
      </w:r>
      <w:r w:rsidR="00E07B66" w:rsidRPr="00C949BF">
        <w:rPr>
          <w:color w:val="000000" w:themeColor="text1"/>
        </w:rPr>
        <w:t>latter half then</w:t>
      </w:r>
      <w:r w:rsidRPr="00C949BF">
        <w:rPr>
          <w:color w:val="000000" w:themeColor="text1"/>
        </w:rPr>
        <w:t xml:space="preserve"> </w:t>
      </w:r>
      <w:r w:rsidR="00E07B66" w:rsidRPr="00C949BF">
        <w:rPr>
          <w:color w:val="000000" w:themeColor="text1"/>
        </w:rPr>
        <w:t>applies this</w:t>
      </w:r>
      <w:r w:rsidR="008A5185" w:rsidRPr="00C949BF">
        <w:rPr>
          <w:color w:val="000000" w:themeColor="text1"/>
        </w:rPr>
        <w:t xml:space="preserve"> framework to explore the socio-material processes that influence the composition of indoor spaces through an investigation of </w:t>
      </w:r>
      <w:r w:rsidR="001F5CA1" w:rsidRPr="00C949BF">
        <w:rPr>
          <w:color w:val="000000" w:themeColor="text1"/>
        </w:rPr>
        <w:t>the domestic hygiene practices of parents with young children in Sydney</w:t>
      </w:r>
      <w:r w:rsidR="008A5185" w:rsidRPr="00C949BF">
        <w:rPr>
          <w:color w:val="000000" w:themeColor="text1"/>
        </w:rPr>
        <w:t>,</w:t>
      </w:r>
      <w:r w:rsidR="001F5CA1" w:rsidRPr="00C949BF">
        <w:rPr>
          <w:color w:val="000000" w:themeColor="text1"/>
        </w:rPr>
        <w:t xml:space="preserve"> Australia</w:t>
      </w:r>
      <w:r w:rsidR="008A5185" w:rsidRPr="00C949BF">
        <w:rPr>
          <w:color w:val="000000" w:themeColor="text1"/>
        </w:rPr>
        <w:t>.</w:t>
      </w:r>
    </w:p>
    <w:p w14:paraId="769139E0" w14:textId="67BD6DD9" w:rsidR="004D1140" w:rsidRPr="00C949BF" w:rsidRDefault="00B97C6D" w:rsidP="00F13047">
      <w:pPr>
        <w:pStyle w:val="Heading2"/>
        <w:spacing w:line="360" w:lineRule="auto"/>
        <w:rPr>
          <w:rFonts w:ascii="Times" w:hAnsi="Times"/>
          <w:color w:val="000000" w:themeColor="text1"/>
        </w:rPr>
      </w:pPr>
      <w:r w:rsidRPr="00C949BF">
        <w:rPr>
          <w:rFonts w:ascii="Times" w:hAnsi="Times"/>
          <w:color w:val="000000" w:themeColor="text1"/>
        </w:rPr>
        <w:t>Investigating more-than-human practices</w:t>
      </w:r>
      <w:r w:rsidR="004D1140" w:rsidRPr="00C949BF">
        <w:rPr>
          <w:rFonts w:ascii="Times" w:hAnsi="Times"/>
          <w:color w:val="000000" w:themeColor="text1"/>
        </w:rPr>
        <w:t xml:space="preserve">: a hybrid approach  </w:t>
      </w:r>
    </w:p>
    <w:p w14:paraId="3C662D8D" w14:textId="77777777" w:rsidR="004D1140" w:rsidRPr="00A63859" w:rsidRDefault="004D1140" w:rsidP="00F13047">
      <w:pPr>
        <w:spacing w:line="360" w:lineRule="auto"/>
        <w:rPr>
          <w:rFonts w:ascii="Times" w:hAnsi="Times"/>
          <w:color w:val="000000" w:themeColor="text1"/>
        </w:rPr>
      </w:pPr>
    </w:p>
    <w:p w14:paraId="280202A9" w14:textId="10CA36A4" w:rsidR="004D1140" w:rsidRPr="00C949BF" w:rsidRDefault="00405179" w:rsidP="00F13047">
      <w:pPr>
        <w:spacing w:line="360" w:lineRule="auto"/>
        <w:rPr>
          <w:rFonts w:ascii="Times" w:hAnsi="Times"/>
          <w:color w:val="000000" w:themeColor="text1"/>
        </w:rPr>
      </w:pPr>
      <w:r w:rsidRPr="00C949BF">
        <w:rPr>
          <w:rFonts w:ascii="Times" w:hAnsi="Times"/>
          <w:color w:val="000000" w:themeColor="text1"/>
        </w:rPr>
        <w:t>We propose that the integration of</w:t>
      </w:r>
      <w:r w:rsidR="00B97C6D" w:rsidRPr="00C949BF">
        <w:rPr>
          <w:rFonts w:ascii="Times" w:hAnsi="Times"/>
          <w:color w:val="000000" w:themeColor="text1"/>
        </w:rPr>
        <w:t xml:space="preserve"> </w:t>
      </w:r>
      <w:r w:rsidR="004D1140" w:rsidRPr="00C949BF">
        <w:rPr>
          <w:rFonts w:ascii="Times" w:hAnsi="Times"/>
          <w:color w:val="000000" w:themeColor="text1"/>
        </w:rPr>
        <w:t>theories of social practice with aspects of multispecies and chemo-ethnography</w:t>
      </w:r>
      <w:r w:rsidRPr="00C949BF">
        <w:rPr>
          <w:rFonts w:ascii="Times" w:hAnsi="Times"/>
          <w:color w:val="000000" w:themeColor="text1"/>
        </w:rPr>
        <w:t xml:space="preserve"> may yield novel insights into the constitution of practices and the </w:t>
      </w:r>
      <w:r w:rsidRPr="00C949BF">
        <w:rPr>
          <w:rFonts w:ascii="Times" w:hAnsi="Times"/>
          <w:color w:val="000000" w:themeColor="text1"/>
        </w:rPr>
        <w:lastRenderedPageBreak/>
        <w:t>emergent agency of their invisible participants</w:t>
      </w:r>
      <w:r w:rsidR="00B97C6D" w:rsidRPr="00C949BF">
        <w:rPr>
          <w:rFonts w:ascii="Times" w:hAnsi="Times"/>
          <w:color w:val="000000" w:themeColor="text1"/>
        </w:rPr>
        <w:t>.</w:t>
      </w:r>
      <w:r w:rsidR="004D1140" w:rsidRPr="00C949BF">
        <w:rPr>
          <w:rFonts w:ascii="Times" w:hAnsi="Times"/>
          <w:color w:val="000000" w:themeColor="text1"/>
        </w:rPr>
        <w:t xml:space="preserve"> </w:t>
      </w:r>
      <w:r w:rsidR="00B97C6D" w:rsidRPr="00C949BF">
        <w:rPr>
          <w:rFonts w:ascii="Times" w:hAnsi="Times"/>
          <w:color w:val="000000" w:themeColor="text1"/>
        </w:rPr>
        <w:t>Social practice theories</w:t>
      </w:r>
      <w:r w:rsidR="004D1140" w:rsidRPr="00C949BF">
        <w:rPr>
          <w:rFonts w:ascii="Times" w:hAnsi="Times"/>
          <w:color w:val="000000" w:themeColor="text1"/>
        </w:rPr>
        <w:t xml:space="preserve"> offer a way of tracing </w:t>
      </w:r>
      <w:r w:rsidR="00B97C6D" w:rsidRPr="00C949BF">
        <w:rPr>
          <w:rFonts w:ascii="Times" w:hAnsi="Times"/>
          <w:color w:val="000000" w:themeColor="text1"/>
        </w:rPr>
        <w:t xml:space="preserve">collectively held, </w:t>
      </w:r>
      <w:r w:rsidR="004D1140" w:rsidRPr="00C949BF">
        <w:rPr>
          <w:rFonts w:ascii="Times" w:hAnsi="Times"/>
          <w:color w:val="000000" w:themeColor="text1"/>
        </w:rPr>
        <w:t xml:space="preserve">repeated sequences of action, to </w:t>
      </w:r>
      <w:r w:rsidR="00B97C6D" w:rsidRPr="00C949BF">
        <w:rPr>
          <w:rFonts w:ascii="Times" w:hAnsi="Times"/>
          <w:color w:val="000000" w:themeColor="text1"/>
        </w:rPr>
        <w:t>investigate</w:t>
      </w:r>
      <w:r w:rsidR="004D1140" w:rsidRPr="00C949BF">
        <w:rPr>
          <w:rFonts w:ascii="Times" w:hAnsi="Times"/>
          <w:color w:val="000000" w:themeColor="text1"/>
        </w:rPr>
        <w:t xml:space="preserve"> how they configure, and are configured by, the environments in which they take place. </w:t>
      </w:r>
      <w:r w:rsidR="00B97C6D" w:rsidRPr="00C949BF">
        <w:rPr>
          <w:rFonts w:ascii="Times" w:hAnsi="Times"/>
          <w:color w:val="000000" w:themeColor="text1"/>
        </w:rPr>
        <w:t>The proponents of this theoretical lens</w:t>
      </w:r>
      <w:r w:rsidR="004D1140" w:rsidRPr="00C949BF">
        <w:rPr>
          <w:rFonts w:ascii="Times" w:hAnsi="Times"/>
          <w:color w:val="000000" w:themeColor="text1"/>
        </w:rPr>
        <w:t xml:space="preserve">, although heterogeneous, </w:t>
      </w:r>
      <w:r w:rsidR="00B97C6D" w:rsidRPr="00C949BF">
        <w:rPr>
          <w:rFonts w:ascii="Times" w:hAnsi="Times"/>
          <w:color w:val="000000" w:themeColor="text1"/>
        </w:rPr>
        <w:t>are</w:t>
      </w:r>
      <w:r w:rsidR="004D1140" w:rsidRPr="00C949BF">
        <w:rPr>
          <w:rFonts w:ascii="Times" w:hAnsi="Times"/>
          <w:color w:val="000000" w:themeColor="text1"/>
        </w:rPr>
        <w:t xml:space="preserve"> united by the premise that social practices constitute the basic unit of enquiry into social life</w:t>
      </w:r>
      <w:r w:rsidRPr="00C949BF">
        <w:rPr>
          <w:rFonts w:ascii="Times" w:hAnsi="Times"/>
          <w:color w:val="000000" w:themeColor="text1"/>
        </w:rPr>
        <w:t xml:space="preserve"> </w:t>
      </w:r>
      <w:r w:rsidRPr="00C949BF">
        <w:rPr>
          <w:rFonts w:ascii="Times" w:hAnsi="Times"/>
          <w:color w:val="000000" w:themeColor="text1"/>
        </w:rPr>
        <w:fldChar w:fldCharType="begin"/>
      </w:r>
      <w:r w:rsidR="001D6EAF" w:rsidRPr="00C949BF">
        <w:rPr>
          <w:rFonts w:ascii="Times" w:hAnsi="Times"/>
          <w:color w:val="000000" w:themeColor="text1"/>
        </w:rPr>
        <w:instrText xml:space="preserve"> ADDIN EN.CITE &lt;EndNote&gt;&lt;Cite&gt;&lt;Author&gt;Hui&lt;/Author&gt;&lt;Year&gt;2016&lt;/Year&gt;&lt;RecNum&gt;221&lt;/RecNum&gt;&lt;DisplayText&gt;(Hui et al., 2016)&lt;/DisplayText&gt;&lt;record&gt;&lt;rec-number&gt;221&lt;/rec-number&gt;&lt;foreign-keys&gt;&lt;key app="EN" db-id="vrafdfsfmr2wwae509wxvsxydf2wa0xx9a9r" timestamp="1538087863" guid="87f35a8b-0810-430f-afc8-bcf4848faba6"&gt;221&lt;/key&gt;&lt;/foreign-keys&gt;&lt;ref-type name="Book"&gt;6&lt;/ref-type&gt;&lt;contributors&gt;&lt;authors&gt;&lt;author&gt;Hui, Allison&lt;/author&gt;&lt;author&gt;Schatzki, Theodore&lt;/author&gt;&lt;author&gt;Shove, Elizabeth&lt;/author&gt;&lt;/authors&gt;&lt;/contributors&gt;&lt;titles&gt;&lt;title&gt;The nexus of practices: Connections, constellations, practitioners&lt;/title&gt;&lt;/titles&gt;&lt;dates&gt;&lt;year&gt;2016&lt;/year&gt;&lt;/dates&gt;&lt;publisher&gt;Taylor &amp;amp; Francis&lt;/publisher&gt;&lt;isbn&gt;1317199391&lt;/isbn&gt;&lt;urls&gt;&lt;/urls&gt;&lt;/record&gt;&lt;/Cite&gt;&lt;/EndNote&gt;</w:instrText>
      </w:r>
      <w:r w:rsidRPr="00C949BF">
        <w:rPr>
          <w:rFonts w:ascii="Times" w:hAnsi="Times"/>
          <w:color w:val="000000" w:themeColor="text1"/>
        </w:rPr>
        <w:fldChar w:fldCharType="separate"/>
      </w:r>
      <w:r w:rsidR="001D6EAF" w:rsidRPr="00C949BF">
        <w:rPr>
          <w:rFonts w:ascii="Times" w:hAnsi="Times"/>
          <w:noProof/>
          <w:color w:val="000000" w:themeColor="text1"/>
        </w:rPr>
        <w:t>(Hui et al., 2016)</w:t>
      </w:r>
      <w:r w:rsidRPr="00C949BF">
        <w:rPr>
          <w:rFonts w:ascii="Times" w:hAnsi="Times"/>
          <w:color w:val="000000" w:themeColor="text1"/>
        </w:rPr>
        <w:fldChar w:fldCharType="end"/>
      </w:r>
      <w:r w:rsidR="004D1140" w:rsidRPr="00C949BF">
        <w:rPr>
          <w:rFonts w:ascii="Times" w:hAnsi="Times"/>
          <w:color w:val="000000" w:themeColor="text1"/>
        </w:rPr>
        <w:t xml:space="preserve">. </w:t>
      </w:r>
      <w:r w:rsidRPr="00C949BF">
        <w:rPr>
          <w:rFonts w:ascii="Times" w:hAnsi="Times"/>
          <w:color w:val="000000" w:themeColor="text1"/>
        </w:rPr>
        <w:t>Social practices</w:t>
      </w:r>
      <w:r w:rsidR="00114DA1" w:rsidRPr="00C949BF">
        <w:rPr>
          <w:rFonts w:ascii="Times" w:hAnsi="Times"/>
          <w:color w:val="000000" w:themeColor="text1"/>
        </w:rPr>
        <w:t xml:space="preserve"> are commonly</w:t>
      </w:r>
      <w:r w:rsidR="004D1140" w:rsidRPr="00C949BF">
        <w:rPr>
          <w:rFonts w:ascii="Times" w:hAnsi="Times"/>
          <w:color w:val="000000" w:themeColor="text1"/>
        </w:rPr>
        <w:t xml:space="preserve"> </w:t>
      </w:r>
      <w:r w:rsidR="00114DA1" w:rsidRPr="00C949BF">
        <w:rPr>
          <w:rFonts w:ascii="Times" w:hAnsi="Times"/>
          <w:color w:val="000000" w:themeColor="text1"/>
        </w:rPr>
        <w:t xml:space="preserve">characterised as organised sets of linked actions repeatedly performed across time and space that connect, support and compete with one another to make up the observable socio-material world </w:t>
      </w:r>
      <w:r w:rsidR="00114DA1" w:rsidRPr="00C949BF">
        <w:rPr>
          <w:rFonts w:ascii="Times" w:hAnsi="Times"/>
          <w:color w:val="000000" w:themeColor="text1"/>
        </w:rPr>
        <w:fldChar w:fldCharType="begin"/>
      </w:r>
      <w:r w:rsidR="000D0E29" w:rsidRPr="00C949BF">
        <w:rPr>
          <w:rFonts w:ascii="Times" w:hAnsi="Times"/>
          <w:color w:val="000000" w:themeColor="text1"/>
        </w:rPr>
        <w:instrText xml:space="preserve"> ADDIN EN.CITE &lt;EndNote&gt;&lt;Cite&gt;&lt;Author&gt;Schatzki&lt;/Author&gt;&lt;Year&gt;2016&lt;/Year&gt;&lt;RecNum&gt;224&lt;/RecNum&gt;&lt;DisplayText&gt;(Schatzki, 2016)&lt;/DisplayText&gt;&lt;record&gt;&lt;rec-number&gt;224&lt;/rec-number&gt;&lt;foreign-keys&gt;&lt;key app="EN" db-id="vrafdfsfmr2wwae509wxvsxydf2wa0xx9a9r" timestamp="1538088359" guid="3e415f4a-c806-44ec-b291-f12d06991d17"&gt;224&lt;/key&gt;&lt;/foreign-keys&gt;&lt;ref-type name="Book Section"&gt;5&lt;/ref-type&gt;&lt;contributors&gt;&lt;authors&gt;&lt;author&gt;Schatzki, Theodore&lt;/author&gt;&lt;/authors&gt;&lt;/contributors&gt;&lt;titles&gt;&lt;title&gt;Practice theory as flat ontology&lt;/title&gt;&lt;secondary-title&gt;Practice Theory and Research&lt;/secondary-title&gt;&lt;/titles&gt;&lt;pages&gt;44-58&lt;/pages&gt;&lt;dates&gt;&lt;year&gt;2016&lt;/year&gt;&lt;/dates&gt;&lt;publisher&gt;Routledge&lt;/publisher&gt;&lt;urls&gt;&lt;/urls&gt;&lt;/record&gt;&lt;/Cite&gt;&lt;/EndNote&gt;</w:instrText>
      </w:r>
      <w:r w:rsidR="00114DA1" w:rsidRPr="00C949BF">
        <w:rPr>
          <w:rFonts w:ascii="Times" w:hAnsi="Times"/>
          <w:color w:val="000000" w:themeColor="text1"/>
        </w:rPr>
        <w:fldChar w:fldCharType="separate"/>
      </w:r>
      <w:r w:rsidR="00114DA1" w:rsidRPr="00C949BF">
        <w:rPr>
          <w:rFonts w:ascii="Times" w:hAnsi="Times"/>
          <w:noProof/>
          <w:color w:val="000000" w:themeColor="text1"/>
        </w:rPr>
        <w:t>(Schatzki, 2016)</w:t>
      </w:r>
      <w:r w:rsidR="00114DA1" w:rsidRPr="00C949BF">
        <w:rPr>
          <w:rFonts w:ascii="Times" w:hAnsi="Times"/>
          <w:color w:val="000000" w:themeColor="text1"/>
        </w:rPr>
        <w:fldChar w:fldCharType="end"/>
      </w:r>
      <w:r w:rsidR="00114DA1" w:rsidRPr="00C949BF">
        <w:rPr>
          <w:rFonts w:ascii="Times" w:hAnsi="Times"/>
          <w:color w:val="000000" w:themeColor="text1"/>
        </w:rPr>
        <w:t>. These organised set</w:t>
      </w:r>
      <w:r w:rsidR="00F430F3" w:rsidRPr="00C949BF">
        <w:rPr>
          <w:rFonts w:ascii="Times" w:hAnsi="Times"/>
          <w:color w:val="000000" w:themeColor="text1"/>
        </w:rPr>
        <w:t>s</w:t>
      </w:r>
      <w:r w:rsidR="00114DA1" w:rsidRPr="00C949BF">
        <w:rPr>
          <w:rFonts w:ascii="Times" w:hAnsi="Times"/>
          <w:color w:val="000000" w:themeColor="text1"/>
        </w:rPr>
        <w:t xml:space="preserve"> of linked actions involve interactions between </w:t>
      </w:r>
      <w:r w:rsidR="004D1140" w:rsidRPr="00C949BF">
        <w:rPr>
          <w:rFonts w:ascii="Times" w:hAnsi="Times"/>
          <w:color w:val="000000" w:themeColor="text1"/>
        </w:rPr>
        <w:t xml:space="preserve">‘elements’, </w:t>
      </w:r>
      <w:r w:rsidR="00B97C6D" w:rsidRPr="00C949BF">
        <w:rPr>
          <w:rFonts w:ascii="Times" w:hAnsi="Times"/>
          <w:color w:val="000000" w:themeColor="text1"/>
        </w:rPr>
        <w:t>often conceived of as</w:t>
      </w:r>
      <w:r w:rsidR="004D1140" w:rsidRPr="00C949BF">
        <w:rPr>
          <w:rFonts w:ascii="Times" w:hAnsi="Times"/>
          <w:color w:val="000000" w:themeColor="text1"/>
        </w:rPr>
        <w:t xml:space="preserve"> meanings</w:t>
      </w:r>
      <w:r w:rsidR="00114DA1" w:rsidRPr="00C949BF">
        <w:rPr>
          <w:rFonts w:ascii="Times" w:hAnsi="Times"/>
          <w:color w:val="000000" w:themeColor="text1"/>
        </w:rPr>
        <w:t xml:space="preserve"> (thoughts, beliefs, values)</w:t>
      </w:r>
      <w:r w:rsidR="004D1140" w:rsidRPr="00C949BF">
        <w:rPr>
          <w:rFonts w:ascii="Times" w:hAnsi="Times"/>
          <w:color w:val="000000" w:themeColor="text1"/>
        </w:rPr>
        <w:t>, bodily competencies</w:t>
      </w:r>
      <w:r w:rsidR="00114DA1" w:rsidRPr="00C949BF">
        <w:rPr>
          <w:rFonts w:ascii="Times" w:hAnsi="Times"/>
          <w:color w:val="000000" w:themeColor="text1"/>
        </w:rPr>
        <w:t xml:space="preserve"> (corporeal skills and embodied knowledge)</w:t>
      </w:r>
      <w:r w:rsidR="00B97C6D" w:rsidRPr="00C949BF">
        <w:rPr>
          <w:rFonts w:ascii="Times" w:hAnsi="Times"/>
          <w:color w:val="000000" w:themeColor="text1"/>
        </w:rPr>
        <w:t>,</w:t>
      </w:r>
      <w:r w:rsidR="004D1140" w:rsidRPr="00C949BF">
        <w:rPr>
          <w:rFonts w:ascii="Times" w:hAnsi="Times"/>
          <w:color w:val="000000" w:themeColor="text1"/>
        </w:rPr>
        <w:t xml:space="preserve"> </w:t>
      </w:r>
      <w:r w:rsidR="00114DA1" w:rsidRPr="00C949BF">
        <w:rPr>
          <w:rFonts w:ascii="Times" w:hAnsi="Times"/>
          <w:color w:val="000000" w:themeColor="text1"/>
        </w:rPr>
        <w:t xml:space="preserve">and materials (infrastructures, artefacts, bodies) </w:t>
      </w:r>
      <w:r w:rsidR="004D1140" w:rsidRPr="00C949BF">
        <w:rPr>
          <w:rFonts w:ascii="Times" w:hAnsi="Times"/>
          <w:color w:val="000000" w:themeColor="text1"/>
        </w:rPr>
        <w:fldChar w:fldCharType="begin">
          <w:fldData xml:space="preserve">PEVuZE5vdGU+PENpdGU+PEF1dGhvcj5TaG92ZTwvQXV0aG9yPjxZZWFyPjIwMTI8L1llYXI+PFJl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</w:fldData>
        </w:fldChar>
      </w:r>
      <w:r w:rsidR="001D6EAF" w:rsidRPr="00C949BF">
        <w:rPr>
          <w:rFonts w:ascii="Times" w:hAnsi="Times"/>
          <w:color w:val="000000" w:themeColor="text1"/>
        </w:rPr>
        <w:instrText xml:space="preserve"> ADDIN EN.CITE </w:instrText>
      </w:r>
      <w:r w:rsidR="001D6EAF" w:rsidRPr="00C949BF">
        <w:rPr>
          <w:rFonts w:ascii="Times" w:hAnsi="Times"/>
          <w:color w:val="000000" w:themeColor="text1"/>
        </w:rPr>
        <w:fldChar w:fldCharType="begin">
          <w:fldData xml:space="preserve">PEVuZE5vdGU+PENpdGU+PEF1dGhvcj5TaG92ZTwvQXV0aG9yPjxZZWFyPjIwMTI8L1llYXI+PFJl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</w:fldData>
        </w:fldChar>
      </w:r>
      <w:r w:rsidR="001D6EAF" w:rsidRPr="00C949BF">
        <w:rPr>
          <w:rFonts w:ascii="Times" w:hAnsi="Times"/>
          <w:color w:val="000000" w:themeColor="text1"/>
        </w:rPr>
        <w:instrText xml:space="preserve"> ADDIN EN.CITE.DATA </w:instrText>
      </w:r>
      <w:r w:rsidR="001D6EAF" w:rsidRPr="00C949BF">
        <w:rPr>
          <w:rFonts w:ascii="Times" w:hAnsi="Times"/>
          <w:color w:val="000000" w:themeColor="text1"/>
        </w:rPr>
      </w:r>
      <w:r w:rsidR="001D6EAF" w:rsidRPr="00C949BF">
        <w:rPr>
          <w:rFonts w:ascii="Times" w:hAnsi="Times"/>
          <w:color w:val="000000" w:themeColor="text1"/>
        </w:rPr>
        <w:fldChar w:fldCharType="end"/>
      </w:r>
      <w:r w:rsidR="004D1140" w:rsidRPr="00C949BF">
        <w:rPr>
          <w:rFonts w:ascii="Times" w:hAnsi="Times"/>
          <w:color w:val="000000" w:themeColor="text1"/>
        </w:rPr>
      </w:r>
      <w:r w:rsidR="004D1140" w:rsidRPr="00C949BF">
        <w:rPr>
          <w:rFonts w:ascii="Times" w:hAnsi="Times"/>
          <w:color w:val="000000" w:themeColor="text1"/>
        </w:rPr>
        <w:fldChar w:fldCharType="separate"/>
      </w:r>
      <w:r w:rsidR="001D6EAF" w:rsidRPr="00C949BF">
        <w:rPr>
          <w:rFonts w:ascii="Times" w:hAnsi="Times"/>
          <w:noProof/>
          <w:color w:val="000000" w:themeColor="text1"/>
        </w:rPr>
        <w:t>(Shove et al., 2012, Cass and Faulconbridge, 2016, Ryghaug and Toftaker, 2014)</w:t>
      </w:r>
      <w:r w:rsidR="004D1140" w:rsidRPr="00C949BF">
        <w:rPr>
          <w:rFonts w:ascii="Times" w:hAnsi="Times"/>
          <w:color w:val="000000" w:themeColor="text1"/>
        </w:rPr>
        <w:fldChar w:fldCharType="end"/>
      </w:r>
      <w:r w:rsidR="004D1140" w:rsidRPr="00C949BF">
        <w:rPr>
          <w:rFonts w:ascii="Times" w:hAnsi="Times"/>
          <w:color w:val="000000" w:themeColor="text1"/>
        </w:rPr>
        <w:t xml:space="preserve">. </w:t>
      </w:r>
      <w:r w:rsidR="00114DA1" w:rsidRPr="00C949BF">
        <w:rPr>
          <w:rFonts w:ascii="Times" w:hAnsi="Times"/>
          <w:color w:val="000000" w:themeColor="text1"/>
        </w:rPr>
        <w:t>Examples of p</w:t>
      </w:r>
      <w:r w:rsidR="00B97C6D" w:rsidRPr="00C949BF">
        <w:rPr>
          <w:rFonts w:ascii="Times" w:hAnsi="Times"/>
          <w:color w:val="000000" w:themeColor="text1"/>
        </w:rPr>
        <w:t xml:space="preserve">ractices include cooking, cleaning, </w:t>
      </w:r>
      <w:r w:rsidR="00702655" w:rsidRPr="00C949BF">
        <w:rPr>
          <w:rFonts w:ascii="Times" w:hAnsi="Times"/>
          <w:color w:val="000000" w:themeColor="text1"/>
        </w:rPr>
        <w:t xml:space="preserve">and </w:t>
      </w:r>
      <w:r w:rsidR="00B97C6D" w:rsidRPr="00C949BF">
        <w:rPr>
          <w:rFonts w:ascii="Times" w:hAnsi="Times"/>
          <w:color w:val="000000" w:themeColor="text1"/>
        </w:rPr>
        <w:t>commuting,</w:t>
      </w:r>
      <w:r w:rsidR="00114DA1" w:rsidRPr="00C949BF">
        <w:rPr>
          <w:rFonts w:ascii="Times" w:hAnsi="Times"/>
          <w:color w:val="000000" w:themeColor="text1"/>
        </w:rPr>
        <w:t xml:space="preserve"> </w:t>
      </w:r>
      <w:r w:rsidR="00702655" w:rsidRPr="00C949BF">
        <w:rPr>
          <w:rFonts w:ascii="Times" w:hAnsi="Times"/>
          <w:color w:val="000000" w:themeColor="text1"/>
        </w:rPr>
        <w:t>or</w:t>
      </w:r>
      <w:r w:rsidR="00114DA1" w:rsidRPr="00C949BF">
        <w:rPr>
          <w:rFonts w:ascii="Times" w:hAnsi="Times"/>
          <w:color w:val="000000" w:themeColor="text1"/>
        </w:rPr>
        <w:t xml:space="preserve"> the routinised work practices of builders, office workers, regulators and scientists, </w:t>
      </w:r>
      <w:r w:rsidR="00B97C6D" w:rsidRPr="00C949BF">
        <w:rPr>
          <w:rFonts w:ascii="Times" w:hAnsi="Times"/>
          <w:color w:val="000000" w:themeColor="text1"/>
        </w:rPr>
        <w:t xml:space="preserve">which although infinitely diverse, </w:t>
      </w:r>
      <w:r w:rsidR="00114DA1" w:rsidRPr="00C949BF">
        <w:rPr>
          <w:rFonts w:ascii="Times" w:hAnsi="Times"/>
          <w:color w:val="000000" w:themeColor="text1"/>
        </w:rPr>
        <w:t>maintain</w:t>
      </w:r>
      <w:r w:rsidR="00B97C6D" w:rsidRPr="00C949BF">
        <w:rPr>
          <w:rFonts w:ascii="Times" w:hAnsi="Times"/>
          <w:color w:val="000000" w:themeColor="text1"/>
        </w:rPr>
        <w:t xml:space="preserve"> common characterises in particular places and times that are shared by the members of a group that performs them.</w:t>
      </w:r>
      <w:r w:rsidR="00114DA1" w:rsidRPr="00C949BF">
        <w:rPr>
          <w:color w:val="000000" w:themeColor="text1"/>
        </w:rPr>
        <w:t xml:space="preserve">  </w:t>
      </w:r>
      <w:r w:rsidR="00114DA1" w:rsidRPr="00C949BF">
        <w:rPr>
          <w:rFonts w:ascii="Times" w:hAnsi="Times"/>
          <w:color w:val="000000" w:themeColor="text1"/>
        </w:rPr>
        <w:t xml:space="preserve">By setting the normative criteria that shapes notions of how everyday activities </w:t>
      </w:r>
      <w:r w:rsidR="00114DA1" w:rsidRPr="00C949BF">
        <w:rPr>
          <w:rFonts w:ascii="Times" w:hAnsi="Times"/>
          <w:i/>
          <w:color w:val="000000" w:themeColor="text1"/>
        </w:rPr>
        <w:t>should</w:t>
      </w:r>
      <w:r w:rsidR="00114DA1" w:rsidRPr="00C949BF">
        <w:rPr>
          <w:rFonts w:ascii="Times" w:hAnsi="Times"/>
          <w:color w:val="000000" w:themeColor="text1"/>
        </w:rPr>
        <w:t xml:space="preserve"> be performed, practices generate not only the expectations and measurements through which ideas such as cooking and cleaning ‘well’ are maintained, but many of the assumed needs that these practices service. </w:t>
      </w:r>
    </w:p>
    <w:p w14:paraId="794CBFAE" w14:textId="77777777" w:rsidR="00114DA1" w:rsidRPr="00C949BF" w:rsidRDefault="00114DA1" w:rsidP="00114DA1">
      <w:pPr>
        <w:spacing w:line="360" w:lineRule="auto"/>
        <w:rPr>
          <w:rFonts w:ascii="Times" w:hAnsi="Times"/>
          <w:color w:val="000000" w:themeColor="text1"/>
        </w:rPr>
      </w:pPr>
    </w:p>
    <w:p w14:paraId="2AEF84E6" w14:textId="6C13B0D3" w:rsidR="00114DA1" w:rsidRPr="00C949BF" w:rsidRDefault="00114DA1" w:rsidP="00114DA1">
      <w:pPr>
        <w:spacing w:line="360" w:lineRule="auto"/>
        <w:rPr>
          <w:rFonts w:ascii="Times" w:hAnsi="Times"/>
          <w:color w:val="000000" w:themeColor="text1"/>
        </w:rPr>
      </w:pPr>
      <w:r w:rsidRPr="00C949BF">
        <w:rPr>
          <w:rFonts w:ascii="Times" w:hAnsi="Times"/>
          <w:color w:val="000000" w:themeColor="text1"/>
        </w:rPr>
        <w:t xml:space="preserve">We propose that a focus on practice enables an examination of how the ecologies of homes are cumulatively and interactively built through repeat performances of coordinated activities. Importantly, it also provides a way of recognising and interrogating the ways in which these configured indoor terrains produce effects beyond those intended on human, and more-than-human, ecologies. By attending to practices in the analysis of socio-material conditions, attention is reoriented not only to </w:t>
      </w:r>
      <w:r w:rsidRPr="00C949BF">
        <w:rPr>
          <w:rFonts w:ascii="Times" w:hAnsi="Times"/>
          <w:i/>
          <w:color w:val="000000" w:themeColor="text1"/>
        </w:rPr>
        <w:t xml:space="preserve">what </w:t>
      </w:r>
      <w:r w:rsidRPr="00C949BF">
        <w:rPr>
          <w:rFonts w:ascii="Times" w:hAnsi="Times"/>
          <w:color w:val="000000" w:themeColor="text1"/>
        </w:rPr>
        <w:t xml:space="preserve">materials people interact with, but to </w:t>
      </w:r>
      <w:r w:rsidRPr="00C949BF">
        <w:rPr>
          <w:rFonts w:ascii="Times" w:hAnsi="Times"/>
          <w:i/>
          <w:color w:val="000000" w:themeColor="text1"/>
        </w:rPr>
        <w:t>how, when, why</w:t>
      </w:r>
      <w:r w:rsidRPr="00C949BF">
        <w:rPr>
          <w:rFonts w:ascii="Times" w:hAnsi="Times"/>
          <w:color w:val="000000" w:themeColor="text1"/>
        </w:rPr>
        <w:t xml:space="preserve"> and </w:t>
      </w:r>
      <w:r w:rsidRPr="00C949BF">
        <w:rPr>
          <w:rFonts w:ascii="Times" w:hAnsi="Times"/>
          <w:i/>
          <w:color w:val="000000" w:themeColor="text1"/>
        </w:rPr>
        <w:t>how often</w:t>
      </w:r>
      <w:r w:rsidRPr="00C949BF">
        <w:rPr>
          <w:rFonts w:ascii="Times" w:hAnsi="Times"/>
          <w:color w:val="000000" w:themeColor="text1"/>
        </w:rPr>
        <w:t xml:space="preserve">. </w:t>
      </w:r>
    </w:p>
    <w:p w14:paraId="0B78E250" w14:textId="378EDDDF" w:rsidR="00B97C6D" w:rsidRPr="00C949BF" w:rsidRDefault="00B97C6D" w:rsidP="00F13047">
      <w:pPr>
        <w:spacing w:line="360" w:lineRule="auto"/>
        <w:rPr>
          <w:rFonts w:ascii="Times" w:hAnsi="Times"/>
          <w:color w:val="000000" w:themeColor="text1"/>
        </w:rPr>
      </w:pPr>
    </w:p>
    <w:p w14:paraId="288A548B" w14:textId="4E77623F" w:rsidR="006107FF" w:rsidRPr="00C949BF" w:rsidRDefault="009501ED" w:rsidP="006107FF">
      <w:pPr>
        <w:spacing w:line="360" w:lineRule="auto"/>
        <w:rPr>
          <w:rFonts w:ascii="Times" w:hAnsi="Times"/>
          <w:color w:val="000000" w:themeColor="text1"/>
        </w:rPr>
      </w:pPr>
      <w:r w:rsidRPr="00C949BF">
        <w:rPr>
          <w:rFonts w:ascii="Times" w:hAnsi="Times"/>
          <w:color w:val="000000" w:themeColor="text1"/>
        </w:rPr>
        <w:t xml:space="preserve">This paper </w:t>
      </w:r>
      <w:r w:rsidR="00114DA1" w:rsidRPr="00C949BF">
        <w:rPr>
          <w:rFonts w:ascii="Times" w:hAnsi="Times"/>
          <w:color w:val="000000" w:themeColor="text1"/>
        </w:rPr>
        <w:t xml:space="preserve">specifically </w:t>
      </w:r>
      <w:r w:rsidRPr="00C949BF">
        <w:rPr>
          <w:rFonts w:ascii="Times" w:hAnsi="Times"/>
          <w:color w:val="000000" w:themeColor="text1"/>
        </w:rPr>
        <w:t xml:space="preserve">addresses the </w:t>
      </w:r>
      <w:r w:rsidR="00C66084" w:rsidRPr="00C949BF">
        <w:rPr>
          <w:rFonts w:ascii="Times" w:hAnsi="Times"/>
          <w:color w:val="000000" w:themeColor="text1"/>
        </w:rPr>
        <w:t xml:space="preserve">assumptions embedded within </w:t>
      </w:r>
      <w:r w:rsidRPr="00C949BF">
        <w:rPr>
          <w:rFonts w:ascii="Times" w:hAnsi="Times"/>
          <w:color w:val="000000" w:themeColor="text1"/>
        </w:rPr>
        <w:t xml:space="preserve">practices </w:t>
      </w:r>
      <w:r w:rsidR="00C66084" w:rsidRPr="00C949BF">
        <w:rPr>
          <w:rFonts w:ascii="Times" w:hAnsi="Times"/>
          <w:color w:val="000000" w:themeColor="text1"/>
        </w:rPr>
        <w:t>that</w:t>
      </w:r>
      <w:r w:rsidRPr="00C949BF">
        <w:rPr>
          <w:rFonts w:ascii="Times" w:hAnsi="Times"/>
          <w:color w:val="000000" w:themeColor="text1"/>
        </w:rPr>
        <w:t xml:space="preserve"> generat</w:t>
      </w:r>
      <w:r w:rsidR="00C66084" w:rsidRPr="00C949BF">
        <w:rPr>
          <w:rFonts w:ascii="Times" w:hAnsi="Times"/>
          <w:color w:val="000000" w:themeColor="text1"/>
        </w:rPr>
        <w:t>e</w:t>
      </w:r>
      <w:r w:rsidRPr="00C949BF">
        <w:rPr>
          <w:rFonts w:ascii="Times" w:hAnsi="Times"/>
          <w:color w:val="000000" w:themeColor="text1"/>
        </w:rPr>
        <w:t xml:space="preserve"> expectations </w:t>
      </w:r>
      <w:r w:rsidR="00C66084" w:rsidRPr="00C949BF">
        <w:rPr>
          <w:rFonts w:ascii="Times" w:hAnsi="Times"/>
          <w:color w:val="000000" w:themeColor="text1"/>
        </w:rPr>
        <w:t>of</w:t>
      </w:r>
      <w:r w:rsidRPr="00C949BF">
        <w:rPr>
          <w:rFonts w:ascii="Times" w:hAnsi="Times"/>
          <w:color w:val="000000" w:themeColor="text1"/>
        </w:rPr>
        <w:t xml:space="preserve"> what a </w:t>
      </w:r>
      <w:r w:rsidR="00114DA1" w:rsidRPr="00C949BF">
        <w:rPr>
          <w:rFonts w:ascii="Times" w:hAnsi="Times"/>
          <w:color w:val="000000" w:themeColor="text1"/>
        </w:rPr>
        <w:t xml:space="preserve">healthy </w:t>
      </w:r>
      <w:r w:rsidRPr="00C949BF">
        <w:rPr>
          <w:rFonts w:ascii="Times" w:hAnsi="Times"/>
          <w:color w:val="000000" w:themeColor="text1"/>
        </w:rPr>
        <w:t>home should look</w:t>
      </w:r>
      <w:r w:rsidR="00702655" w:rsidRPr="00C949BF">
        <w:rPr>
          <w:rFonts w:ascii="Times" w:hAnsi="Times"/>
          <w:color w:val="000000" w:themeColor="text1"/>
        </w:rPr>
        <w:t xml:space="preserve"> and feel</w:t>
      </w:r>
      <w:r w:rsidRPr="00C949BF">
        <w:rPr>
          <w:rFonts w:ascii="Times" w:hAnsi="Times"/>
          <w:color w:val="000000" w:themeColor="text1"/>
        </w:rPr>
        <w:t xml:space="preserve"> like</w:t>
      </w:r>
      <w:r w:rsidR="00114DA1" w:rsidRPr="00C949BF">
        <w:rPr>
          <w:rFonts w:ascii="Times" w:hAnsi="Times"/>
          <w:color w:val="000000" w:themeColor="text1"/>
        </w:rPr>
        <w:t>,</w:t>
      </w:r>
      <w:r w:rsidRPr="00C949BF">
        <w:rPr>
          <w:rFonts w:ascii="Times" w:hAnsi="Times"/>
          <w:color w:val="000000" w:themeColor="text1"/>
        </w:rPr>
        <w:t xml:space="preserve"> and how </w:t>
      </w:r>
      <w:r w:rsidR="00405179" w:rsidRPr="00C949BF">
        <w:rPr>
          <w:rFonts w:ascii="Times" w:hAnsi="Times"/>
          <w:color w:val="000000" w:themeColor="text1"/>
        </w:rPr>
        <w:t xml:space="preserve">these practices may </w:t>
      </w:r>
      <w:r w:rsidR="00C66084" w:rsidRPr="00C949BF">
        <w:rPr>
          <w:rFonts w:ascii="Times" w:hAnsi="Times"/>
          <w:color w:val="000000" w:themeColor="text1"/>
        </w:rPr>
        <w:t xml:space="preserve">consequently </w:t>
      </w:r>
      <w:r w:rsidR="00405179" w:rsidRPr="00C949BF">
        <w:rPr>
          <w:rFonts w:ascii="Times" w:hAnsi="Times"/>
          <w:color w:val="000000" w:themeColor="text1"/>
        </w:rPr>
        <w:t>be affecting indoor micro-ecologies.</w:t>
      </w:r>
      <w:r w:rsidRPr="00C949BF">
        <w:rPr>
          <w:rFonts w:ascii="Times" w:hAnsi="Times"/>
          <w:color w:val="000000" w:themeColor="text1"/>
        </w:rPr>
        <w:t xml:space="preserve"> </w:t>
      </w:r>
      <w:r w:rsidR="006107FF" w:rsidRPr="00C949BF">
        <w:rPr>
          <w:rFonts w:ascii="Times" w:hAnsi="Times"/>
          <w:color w:val="000000" w:themeColor="text1"/>
        </w:rPr>
        <w:t xml:space="preserve">Collective lifestyle practices establish criteria for, and make sense of, what a kitchen is </w:t>
      </w:r>
      <w:r w:rsidR="006107FF" w:rsidRPr="00C949BF">
        <w:rPr>
          <w:rFonts w:ascii="Times" w:hAnsi="Times"/>
          <w:i/>
          <w:color w:val="000000" w:themeColor="text1"/>
        </w:rPr>
        <w:t>for</w:t>
      </w:r>
      <w:r w:rsidR="006107FF" w:rsidRPr="00C949BF">
        <w:rPr>
          <w:rFonts w:ascii="Times" w:hAnsi="Times"/>
          <w:color w:val="000000" w:themeColor="text1"/>
        </w:rPr>
        <w:t xml:space="preserve">, what wall paint should look like, or how many bathrooms a single family should have to meet expectations of cleanliness and comfort. An analytical focus on practices can bring into view the entities and interactions that </w:t>
      </w:r>
      <w:r w:rsidR="00B03EA5" w:rsidRPr="00C949BF">
        <w:rPr>
          <w:rFonts w:ascii="Times" w:hAnsi="Times"/>
          <w:color w:val="000000" w:themeColor="text1"/>
        </w:rPr>
        <w:lastRenderedPageBreak/>
        <w:t xml:space="preserve">reproduce </w:t>
      </w:r>
      <w:r w:rsidR="006107FF" w:rsidRPr="00C949BF">
        <w:rPr>
          <w:rFonts w:ascii="Times" w:hAnsi="Times"/>
          <w:color w:val="000000" w:themeColor="text1"/>
        </w:rPr>
        <w:t xml:space="preserve">existing conceptions of domestic health and hygiene, and the structures that are, in part, built to facilitate these perceived needs.  </w:t>
      </w:r>
      <w:r w:rsidR="00CD5360" w:rsidRPr="00C949BF">
        <w:rPr>
          <w:rFonts w:ascii="Times" w:hAnsi="Times"/>
          <w:color w:val="000000" w:themeColor="text1"/>
        </w:rPr>
        <w:t xml:space="preserve">From this perspective, social practices are seen to embody and </w:t>
      </w:r>
      <w:r w:rsidR="00B03EA5" w:rsidRPr="00C949BF">
        <w:rPr>
          <w:rFonts w:ascii="Times" w:hAnsi="Times"/>
          <w:color w:val="000000" w:themeColor="text1"/>
        </w:rPr>
        <w:t>reinforce</w:t>
      </w:r>
      <w:r w:rsidR="00CD5360" w:rsidRPr="00C949BF">
        <w:rPr>
          <w:rFonts w:ascii="Times" w:hAnsi="Times"/>
          <w:color w:val="000000" w:themeColor="text1"/>
        </w:rPr>
        <w:t xml:space="preserve"> ‘regimes of imperceptibility’ in which infrastructural sources of toxicant exposure, and the need for home and urban design that foster</w:t>
      </w:r>
      <w:r w:rsidR="000A0A49" w:rsidRPr="00C949BF">
        <w:rPr>
          <w:rFonts w:ascii="Times" w:hAnsi="Times"/>
          <w:color w:val="000000" w:themeColor="text1"/>
        </w:rPr>
        <w:t>s</w:t>
      </w:r>
      <w:r w:rsidR="00CD5360" w:rsidRPr="00C949BF">
        <w:rPr>
          <w:rFonts w:ascii="Times" w:hAnsi="Times"/>
          <w:color w:val="000000" w:themeColor="text1"/>
        </w:rPr>
        <w:t xml:space="preserve"> microbial diversity</w:t>
      </w:r>
      <w:r w:rsidR="000A0A49" w:rsidRPr="00C949BF">
        <w:rPr>
          <w:rFonts w:ascii="Times" w:hAnsi="Times"/>
          <w:color w:val="000000" w:themeColor="text1"/>
        </w:rPr>
        <w:t>,</w:t>
      </w:r>
      <w:r w:rsidR="00CD5360" w:rsidRPr="00C949BF">
        <w:rPr>
          <w:rFonts w:ascii="Times" w:hAnsi="Times"/>
          <w:color w:val="000000" w:themeColor="text1"/>
        </w:rPr>
        <w:t xml:space="preserve"> have been excluded. </w:t>
      </w:r>
    </w:p>
    <w:p w14:paraId="5B102C0F" w14:textId="77777777" w:rsidR="00114DA1" w:rsidRPr="00C949BF" w:rsidRDefault="00114DA1" w:rsidP="00CD5360">
      <w:pPr>
        <w:spacing w:line="360" w:lineRule="auto"/>
        <w:rPr>
          <w:rFonts w:ascii="Times" w:hAnsi="Times"/>
          <w:color w:val="000000" w:themeColor="text1"/>
        </w:rPr>
      </w:pPr>
    </w:p>
    <w:p w14:paraId="702CCC8E" w14:textId="31757E6C" w:rsidR="004D1140" w:rsidRPr="00C949BF" w:rsidRDefault="00114DA1" w:rsidP="00F13047">
      <w:pPr>
        <w:spacing w:line="360" w:lineRule="auto"/>
        <w:rPr>
          <w:rFonts w:ascii="Times" w:hAnsi="Times"/>
          <w:color w:val="000000" w:themeColor="text1"/>
        </w:rPr>
      </w:pPr>
      <w:r w:rsidRPr="00C949BF">
        <w:rPr>
          <w:rFonts w:ascii="Times" w:hAnsi="Times"/>
          <w:color w:val="000000" w:themeColor="text1"/>
        </w:rPr>
        <w:t>By advocating a focus on practices, we do</w:t>
      </w:r>
      <w:r w:rsidR="009501ED" w:rsidRPr="00C949BF">
        <w:rPr>
          <w:rFonts w:ascii="Times" w:hAnsi="Times"/>
          <w:color w:val="000000" w:themeColor="text1"/>
        </w:rPr>
        <w:t xml:space="preserve"> not suggest that</w:t>
      </w:r>
      <w:r w:rsidRPr="00C949BF">
        <w:rPr>
          <w:rFonts w:ascii="Times" w:hAnsi="Times"/>
          <w:color w:val="000000" w:themeColor="text1"/>
        </w:rPr>
        <w:t xml:space="preserve"> producers of toxicants and toxic infrastructures </w:t>
      </w:r>
      <w:r w:rsidR="009501ED" w:rsidRPr="00C949BF">
        <w:rPr>
          <w:rFonts w:ascii="Times" w:hAnsi="Times"/>
          <w:color w:val="000000" w:themeColor="text1"/>
        </w:rPr>
        <w:t xml:space="preserve">should not be addressed at a structural level, nor </w:t>
      </w:r>
      <w:r w:rsidR="001964DB" w:rsidRPr="00C949BF">
        <w:rPr>
          <w:rFonts w:ascii="Times" w:hAnsi="Times"/>
          <w:color w:val="000000" w:themeColor="text1"/>
        </w:rPr>
        <w:t>do we</w:t>
      </w:r>
      <w:r w:rsidR="009501ED" w:rsidRPr="00C949BF">
        <w:rPr>
          <w:rFonts w:ascii="Times" w:hAnsi="Times"/>
          <w:color w:val="000000" w:themeColor="text1"/>
        </w:rPr>
        <w:t xml:space="preserve"> imply individuals enacting these practices should be held responsible for managing toxic exposures in the home. Indeed, </w:t>
      </w:r>
      <w:r w:rsidR="00781408" w:rsidRPr="00C949BF">
        <w:rPr>
          <w:rFonts w:ascii="Times" w:hAnsi="Times"/>
          <w:color w:val="000000" w:themeColor="text1"/>
        </w:rPr>
        <w:t>this approach suggests</w:t>
      </w:r>
      <w:r w:rsidR="009501ED" w:rsidRPr="00C949BF">
        <w:rPr>
          <w:rFonts w:ascii="Times" w:hAnsi="Times"/>
          <w:color w:val="000000" w:themeColor="text1"/>
        </w:rPr>
        <w:t xml:space="preserve"> the opposite. One of the </w:t>
      </w:r>
      <w:r w:rsidRPr="00C949BF">
        <w:rPr>
          <w:rFonts w:ascii="Times" w:hAnsi="Times"/>
          <w:color w:val="000000" w:themeColor="text1"/>
        </w:rPr>
        <w:t>central tenants of</w:t>
      </w:r>
      <w:r w:rsidR="009501ED" w:rsidRPr="00C949BF">
        <w:rPr>
          <w:rFonts w:ascii="Times" w:hAnsi="Times"/>
          <w:color w:val="000000" w:themeColor="text1"/>
        </w:rPr>
        <w:t xml:space="preserve"> a social practice lens </w:t>
      </w:r>
      <w:r w:rsidR="00B03EA5" w:rsidRPr="00C949BF">
        <w:rPr>
          <w:rFonts w:ascii="Times" w:hAnsi="Times"/>
          <w:color w:val="000000" w:themeColor="text1"/>
        </w:rPr>
        <w:t xml:space="preserve">is </w:t>
      </w:r>
      <w:r w:rsidRPr="00C949BF">
        <w:rPr>
          <w:rFonts w:ascii="Times" w:hAnsi="Times"/>
          <w:color w:val="000000" w:themeColor="text1"/>
        </w:rPr>
        <w:t>the rejection of</w:t>
      </w:r>
      <w:r w:rsidR="009501ED" w:rsidRPr="00C949BF">
        <w:rPr>
          <w:rFonts w:ascii="Times" w:hAnsi="Times"/>
          <w:color w:val="000000" w:themeColor="text1"/>
        </w:rPr>
        <w:t xml:space="preserve"> the individualisation of responsibility</w:t>
      </w:r>
      <w:r w:rsidRPr="00C949BF">
        <w:rPr>
          <w:rFonts w:ascii="Times" w:hAnsi="Times"/>
          <w:color w:val="000000" w:themeColor="text1"/>
        </w:rPr>
        <w:t xml:space="preserve"> in favour of attending</w:t>
      </w:r>
      <w:r w:rsidR="009501ED" w:rsidRPr="00C949BF">
        <w:rPr>
          <w:rFonts w:ascii="Times" w:hAnsi="Times"/>
          <w:color w:val="000000" w:themeColor="text1"/>
        </w:rPr>
        <w:t xml:space="preserve"> to the dynamic interplay between </w:t>
      </w:r>
      <w:r w:rsidRPr="00C949BF">
        <w:rPr>
          <w:rFonts w:ascii="Times" w:hAnsi="Times"/>
          <w:color w:val="000000" w:themeColor="text1"/>
        </w:rPr>
        <w:t>practices</w:t>
      </w:r>
      <w:r w:rsidR="009501ED" w:rsidRPr="00C949BF">
        <w:rPr>
          <w:rFonts w:ascii="Times" w:hAnsi="Times"/>
          <w:color w:val="000000" w:themeColor="text1"/>
        </w:rPr>
        <w:t xml:space="preserve"> that evolve over time and are recurrently maintained at a broad societal level</w:t>
      </w:r>
      <w:r w:rsidR="006238B4" w:rsidRPr="00C949BF">
        <w:rPr>
          <w:rFonts w:ascii="Times" w:hAnsi="Times"/>
          <w:color w:val="000000" w:themeColor="text1"/>
        </w:rPr>
        <w:t xml:space="preserve"> </w:t>
      </w:r>
      <w:r w:rsidR="006238B4" w:rsidRPr="00C949BF">
        <w:rPr>
          <w:rFonts w:ascii="Times" w:hAnsi="Times"/>
          <w:color w:val="000000" w:themeColor="text1"/>
        </w:rPr>
        <w:fldChar w:fldCharType="begin">
          <w:fldData xml:space="preserve">PEVuZE5vdGU+PENpdGU+PEF1dGhvcj5TY2hhdHpraTwvQXV0aG9yPjxZZWFyPjIwMDE8L1llYXI+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</w:fldData>
        </w:fldChar>
      </w:r>
      <w:r w:rsidR="006238B4" w:rsidRPr="00C949BF">
        <w:rPr>
          <w:rFonts w:ascii="Times" w:hAnsi="Times"/>
          <w:color w:val="000000" w:themeColor="text1"/>
        </w:rPr>
        <w:instrText xml:space="preserve"> ADDIN EN.CITE </w:instrText>
      </w:r>
      <w:r w:rsidR="006238B4" w:rsidRPr="00C949BF">
        <w:rPr>
          <w:rFonts w:ascii="Times" w:hAnsi="Times"/>
          <w:color w:val="000000" w:themeColor="text1"/>
        </w:rPr>
        <w:fldChar w:fldCharType="begin">
          <w:fldData xml:space="preserve">PEVuZE5vdGU+PENpdGU+PEF1dGhvcj5TY2hhdHpraTwvQXV0aG9yPjxZZWFyPjIwMDE8L1llYXI+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</w:fldData>
        </w:fldChar>
      </w:r>
      <w:r w:rsidR="006238B4" w:rsidRPr="00C949BF">
        <w:rPr>
          <w:rFonts w:ascii="Times" w:hAnsi="Times"/>
          <w:color w:val="000000" w:themeColor="text1"/>
        </w:rPr>
        <w:instrText xml:space="preserve"> ADDIN EN.CITE.DATA </w:instrText>
      </w:r>
      <w:r w:rsidR="006238B4" w:rsidRPr="00C949BF">
        <w:rPr>
          <w:rFonts w:ascii="Times" w:hAnsi="Times"/>
          <w:color w:val="000000" w:themeColor="text1"/>
        </w:rPr>
      </w:r>
      <w:r w:rsidR="006238B4" w:rsidRPr="00C949BF">
        <w:rPr>
          <w:rFonts w:ascii="Times" w:hAnsi="Times"/>
          <w:color w:val="000000" w:themeColor="text1"/>
        </w:rPr>
        <w:fldChar w:fldCharType="end"/>
      </w:r>
      <w:r w:rsidR="006238B4" w:rsidRPr="00C949BF">
        <w:rPr>
          <w:rFonts w:ascii="Times" w:hAnsi="Times"/>
          <w:color w:val="000000" w:themeColor="text1"/>
        </w:rPr>
      </w:r>
      <w:r w:rsidR="006238B4" w:rsidRPr="00C949BF">
        <w:rPr>
          <w:rFonts w:ascii="Times" w:hAnsi="Times"/>
          <w:color w:val="000000" w:themeColor="text1"/>
        </w:rPr>
        <w:fldChar w:fldCharType="separate"/>
      </w:r>
      <w:r w:rsidR="006238B4" w:rsidRPr="00C949BF">
        <w:rPr>
          <w:rFonts w:ascii="Times" w:hAnsi="Times"/>
          <w:noProof/>
          <w:color w:val="000000" w:themeColor="text1"/>
        </w:rPr>
        <w:t>(Schatzki et al., 2001, Sahakian and Wilhite, 2014, Shove et al., 2012)</w:t>
      </w:r>
      <w:r w:rsidR="006238B4" w:rsidRPr="00C949BF">
        <w:rPr>
          <w:rFonts w:ascii="Times" w:hAnsi="Times"/>
          <w:color w:val="000000" w:themeColor="text1"/>
        </w:rPr>
        <w:fldChar w:fldCharType="end"/>
      </w:r>
      <w:r w:rsidRPr="00C949BF">
        <w:rPr>
          <w:rFonts w:ascii="Times" w:hAnsi="Times"/>
          <w:color w:val="000000" w:themeColor="text1"/>
        </w:rPr>
        <w:t xml:space="preserve">. </w:t>
      </w:r>
      <w:r w:rsidR="00B03EA5" w:rsidRPr="00C949BF">
        <w:rPr>
          <w:rFonts w:ascii="Times" w:hAnsi="Times"/>
          <w:color w:val="000000" w:themeColor="text1"/>
        </w:rPr>
        <w:t>F</w:t>
      </w:r>
      <w:r w:rsidR="009501ED" w:rsidRPr="00C949BF">
        <w:rPr>
          <w:rFonts w:ascii="Times" w:hAnsi="Times"/>
          <w:color w:val="000000" w:themeColor="text1"/>
        </w:rPr>
        <w:t>or normative practices to persist</w:t>
      </w:r>
      <w:r w:rsidRPr="00C949BF">
        <w:rPr>
          <w:rFonts w:ascii="Times" w:hAnsi="Times"/>
          <w:color w:val="000000" w:themeColor="text1"/>
        </w:rPr>
        <w:t>,</w:t>
      </w:r>
      <w:r w:rsidR="009501ED" w:rsidRPr="00C949BF">
        <w:rPr>
          <w:rFonts w:ascii="Times" w:hAnsi="Times"/>
          <w:color w:val="000000" w:themeColor="text1"/>
        </w:rPr>
        <w:t xml:space="preserve"> they must be collectively </w:t>
      </w:r>
      <w:r w:rsidR="001964DB" w:rsidRPr="00C949BF">
        <w:rPr>
          <w:rFonts w:ascii="Times" w:hAnsi="Times"/>
          <w:color w:val="000000" w:themeColor="text1"/>
        </w:rPr>
        <w:t>‘</w:t>
      </w:r>
      <w:r w:rsidR="009501ED" w:rsidRPr="00C949BF">
        <w:rPr>
          <w:rFonts w:ascii="Times" w:hAnsi="Times"/>
          <w:color w:val="000000" w:themeColor="text1"/>
        </w:rPr>
        <w:t>carried</w:t>
      </w:r>
      <w:r w:rsidR="001964DB" w:rsidRPr="00C949BF">
        <w:rPr>
          <w:rFonts w:ascii="Times" w:hAnsi="Times"/>
          <w:color w:val="000000" w:themeColor="text1"/>
        </w:rPr>
        <w:t>’</w:t>
      </w:r>
      <w:r w:rsidR="009501ED" w:rsidRPr="00C949BF">
        <w:rPr>
          <w:rFonts w:ascii="Times" w:hAnsi="Times"/>
          <w:color w:val="000000" w:themeColor="text1"/>
        </w:rPr>
        <w:t xml:space="preserve"> by multiple members of a social group over time. It is at this scale they become relevant, and a useful analytical unit to begin thinking about </w:t>
      </w:r>
      <w:r w:rsidRPr="00C949BF">
        <w:rPr>
          <w:rFonts w:ascii="Times" w:hAnsi="Times"/>
          <w:color w:val="000000" w:themeColor="text1"/>
        </w:rPr>
        <w:t xml:space="preserve">how certain socio-material conditions evolve and what </w:t>
      </w:r>
      <w:r w:rsidR="009501ED" w:rsidRPr="00C949BF">
        <w:rPr>
          <w:rFonts w:ascii="Times" w:hAnsi="Times"/>
          <w:color w:val="000000" w:themeColor="text1"/>
        </w:rPr>
        <w:t>intervention</w:t>
      </w:r>
      <w:r w:rsidRPr="00C949BF">
        <w:rPr>
          <w:rFonts w:ascii="Times" w:hAnsi="Times"/>
          <w:color w:val="000000" w:themeColor="text1"/>
        </w:rPr>
        <w:t>s may be effective</w:t>
      </w:r>
      <w:r w:rsidR="009501ED" w:rsidRPr="00C949BF">
        <w:rPr>
          <w:rFonts w:ascii="Times" w:hAnsi="Times"/>
          <w:color w:val="000000" w:themeColor="text1"/>
        </w:rPr>
        <w:t xml:space="preserve">. </w:t>
      </w:r>
      <w:r w:rsidRPr="00C949BF">
        <w:rPr>
          <w:rFonts w:ascii="Times" w:hAnsi="Times"/>
          <w:color w:val="000000" w:themeColor="text1"/>
        </w:rPr>
        <w:t xml:space="preserve">In the event that structural issues related to chemicals allowed in products, building materials, and the land that buildings can be built on, </w:t>
      </w:r>
      <w:r w:rsidR="00B03EA5" w:rsidRPr="00C949BF">
        <w:rPr>
          <w:rFonts w:ascii="Times" w:hAnsi="Times"/>
          <w:color w:val="000000" w:themeColor="text1"/>
        </w:rPr>
        <w:t>were</w:t>
      </w:r>
      <w:r w:rsidRPr="00C949BF">
        <w:rPr>
          <w:rFonts w:ascii="Times" w:hAnsi="Times"/>
          <w:color w:val="000000" w:themeColor="text1"/>
        </w:rPr>
        <w:t xml:space="preserve"> </w:t>
      </w:r>
      <w:r w:rsidR="001964DB" w:rsidRPr="00C949BF">
        <w:rPr>
          <w:rFonts w:ascii="Times" w:hAnsi="Times"/>
          <w:color w:val="000000" w:themeColor="text1"/>
        </w:rPr>
        <w:t>politically</w:t>
      </w:r>
      <w:r w:rsidR="00B03EA5" w:rsidRPr="00C949BF">
        <w:rPr>
          <w:rFonts w:ascii="Times" w:hAnsi="Times"/>
          <w:color w:val="000000" w:themeColor="text1"/>
        </w:rPr>
        <w:t xml:space="preserve"> </w:t>
      </w:r>
      <w:r w:rsidR="00C66084" w:rsidRPr="00C949BF">
        <w:rPr>
          <w:rFonts w:ascii="Times" w:hAnsi="Times"/>
          <w:color w:val="000000" w:themeColor="text1"/>
        </w:rPr>
        <w:t>rectified</w:t>
      </w:r>
      <w:r w:rsidRPr="00C949BF">
        <w:rPr>
          <w:rFonts w:ascii="Times" w:hAnsi="Times"/>
          <w:color w:val="000000" w:themeColor="text1"/>
        </w:rPr>
        <w:t>, the normative expectations of hygiene and cleanliness embedded in practices may still persist. These practices, and the definitions of hygiene physically and materially embedded within them, must consequently still be addressed.</w:t>
      </w:r>
    </w:p>
    <w:p w14:paraId="67A6260E" w14:textId="77777777" w:rsidR="004D1140" w:rsidRPr="00A63859" w:rsidRDefault="004D1140" w:rsidP="00F13047">
      <w:pPr>
        <w:spacing w:line="360" w:lineRule="auto"/>
        <w:rPr>
          <w:rFonts w:ascii="Times" w:hAnsi="Times"/>
          <w:color w:val="000000" w:themeColor="text1"/>
        </w:rPr>
      </w:pPr>
    </w:p>
    <w:p w14:paraId="6C0ED754" w14:textId="26EE0878" w:rsidR="004D1140" w:rsidRPr="00A63859" w:rsidRDefault="004D1140" w:rsidP="00F13047">
      <w:pPr>
        <w:spacing w:line="360" w:lineRule="auto"/>
        <w:rPr>
          <w:rFonts w:ascii="Times" w:hAnsi="Times"/>
          <w:color w:val="000000" w:themeColor="text1"/>
        </w:rPr>
      </w:pPr>
      <w:r w:rsidRPr="00A63859">
        <w:rPr>
          <w:rFonts w:ascii="Times" w:hAnsi="Times"/>
          <w:color w:val="000000" w:themeColor="text1"/>
        </w:rPr>
        <w:t>Although the value of an orientation to practices is increasingly recognised</w:t>
      </w:r>
      <w:r>
        <w:rPr>
          <w:rFonts w:ascii="Times" w:hAnsi="Times"/>
          <w:color w:val="000000" w:themeColor="text1"/>
        </w:rPr>
        <w:t xml:space="preserve"> across the social sciences</w:t>
      </w:r>
      <w:r w:rsidRPr="00A63859">
        <w:rPr>
          <w:rFonts w:ascii="Times" w:hAnsi="Times"/>
          <w:color w:val="000000" w:themeColor="text1"/>
        </w:rPr>
        <w:t>, currently dominant ways of theorising materiality within social practice</w:t>
      </w:r>
      <w:r w:rsidR="009501ED">
        <w:rPr>
          <w:rFonts w:ascii="Times" w:hAnsi="Times"/>
          <w:color w:val="000000" w:themeColor="text1"/>
        </w:rPr>
        <w:t xml:space="preserve">s </w:t>
      </w:r>
      <w:r w:rsidR="00B97C6D">
        <w:rPr>
          <w:rFonts w:ascii="Times" w:hAnsi="Times"/>
          <w:color w:val="000000" w:themeColor="text1"/>
        </w:rPr>
        <w:t>has</w:t>
      </w:r>
      <w:r w:rsidRPr="00A63859">
        <w:rPr>
          <w:rFonts w:ascii="Times" w:hAnsi="Times"/>
          <w:color w:val="000000" w:themeColor="text1"/>
        </w:rPr>
        <w:t xml:space="preserve"> attract</w:t>
      </w:r>
      <w:r w:rsidR="00B97C6D">
        <w:rPr>
          <w:rFonts w:ascii="Times" w:hAnsi="Times"/>
          <w:color w:val="000000" w:themeColor="text1"/>
        </w:rPr>
        <w:t>ed</w:t>
      </w:r>
      <w:r w:rsidRPr="00A63859">
        <w:rPr>
          <w:rFonts w:ascii="Times" w:hAnsi="Times"/>
          <w:color w:val="000000" w:themeColor="text1"/>
        </w:rPr>
        <w:t xml:space="preserve"> criticism </w:t>
      </w:r>
      <w:r>
        <w:rPr>
          <w:rFonts w:ascii="Times" w:hAnsi="Times"/>
          <w:color w:val="000000" w:themeColor="text1"/>
        </w:rPr>
        <w:fldChar w:fldCharType="begin"/>
      </w:r>
      <w:r w:rsidR="001D6EAF">
        <w:rPr>
          <w:rFonts w:ascii="Times" w:hAnsi="Times"/>
          <w:color w:val="000000" w:themeColor="text1"/>
        </w:rPr>
        <w:instrText xml:space="preserve"> ADDIN EN.CITE &lt;EndNote&gt;&lt;Cite&gt;&lt;Author&gt;Maller&lt;/Author&gt;&lt;Year&gt;2018&lt;/Year&gt;&lt;RecNum&gt;204&lt;/RecNum&gt;&lt;DisplayText&gt;(Maller, 2018, Hui et al., 2016)&lt;/DisplayText&gt;&lt;record&gt;&lt;rec-number&gt;204&lt;/rec-number&gt;&lt;foreign-keys&gt;&lt;key app="EN" db-id="vrafdfsfmr2wwae509wxvsxydf2wa0xx9a9r" timestamp="1536994737" guid="fdcc5971-7499-4fbe-87e2-55b66722d5e1"&gt;204&lt;/key&gt;&lt;/foreign-keys&gt;&lt;ref-type name="Book"&gt;6&lt;/ref-type&gt;&lt;contributors&gt;&lt;authors&gt;&lt;author&gt;Maller, Cecily&lt;/author&gt;&lt;/authors&gt;&lt;/contributors&gt;&lt;titles&gt;&lt;title&gt;Healthy urban environments: More-than-human theories&lt;/title&gt;&lt;/titles&gt;&lt;dates&gt;&lt;year&gt;2018&lt;/year&gt;&lt;/dates&gt;&lt;publisher&gt;Routledge&lt;/publisher&gt;&lt;isbn&gt;1317217241&lt;/isbn&gt;&lt;urls&gt;&lt;/urls&gt;&lt;/record&gt;&lt;/Cite&gt;&lt;Cite&gt;&lt;Author&gt;Hui&lt;/Author&gt;&lt;Year&gt;2016&lt;/Year&gt;&lt;RecNum&gt;221&lt;/RecNum&gt;&lt;record&gt;&lt;rec-number&gt;221&lt;/rec-number&gt;&lt;foreign-keys&gt;&lt;key app="EN" db-id="vrafdfsfmr2wwae509wxvsxydf2wa0xx9a9r" timestamp="1538087863" guid="87f35a8b-0810-430f-afc8-bcf4848faba6"&gt;221&lt;/key&gt;&lt;/foreign-keys&gt;&lt;ref-type name="Book"&gt;6&lt;/ref-type&gt;&lt;contributors&gt;&lt;authors&gt;&lt;author&gt;Hui, Allison&lt;/author&gt;&lt;author&gt;Schatzki, Theodore&lt;/author&gt;&lt;author&gt;Shove, Elizabeth&lt;/author&gt;&lt;/authors&gt;&lt;/contributors&gt;&lt;titles&gt;&lt;title&gt;The nexus of practices: Connections, constellations, practitioners&lt;/title&gt;&lt;/titles&gt;&lt;dates&gt;&lt;year&gt;2016&lt;/year&gt;&lt;/dates&gt;&lt;publisher&gt;Taylor &amp;amp; Francis&lt;/publisher&gt;&lt;isbn&gt;1317199391&lt;/isbn&gt;&lt;urls&gt;&lt;/urls&gt;&lt;/record&gt;&lt;/Cite&gt;&lt;/EndNote&gt;</w:instrText>
      </w:r>
      <w:r>
        <w:rPr>
          <w:rFonts w:ascii="Times" w:hAnsi="Times"/>
          <w:color w:val="000000" w:themeColor="text1"/>
        </w:rPr>
        <w:fldChar w:fldCharType="separate"/>
      </w:r>
      <w:r w:rsidR="001D6EAF">
        <w:rPr>
          <w:rFonts w:ascii="Times" w:hAnsi="Times"/>
          <w:noProof/>
          <w:color w:val="000000" w:themeColor="text1"/>
        </w:rPr>
        <w:t>(Maller, 2018, Hui et al., 2016)</w:t>
      </w:r>
      <w:r>
        <w:rPr>
          <w:rFonts w:ascii="Times" w:hAnsi="Times"/>
          <w:color w:val="000000" w:themeColor="text1"/>
        </w:rPr>
        <w:fldChar w:fldCharType="end"/>
      </w:r>
      <w:r w:rsidRPr="00A63859">
        <w:rPr>
          <w:rFonts w:ascii="Times" w:hAnsi="Times"/>
          <w:color w:val="000000" w:themeColor="text1"/>
        </w:rPr>
        <w:t xml:space="preserve">. </w:t>
      </w:r>
      <w:r w:rsidR="009501ED">
        <w:rPr>
          <w:rFonts w:ascii="Times" w:hAnsi="Times"/>
          <w:color w:val="000000" w:themeColor="text1"/>
        </w:rPr>
        <w:t>Social p</w:t>
      </w:r>
      <w:r w:rsidRPr="00A63859">
        <w:rPr>
          <w:rFonts w:ascii="Times" w:hAnsi="Times"/>
          <w:color w:val="000000" w:themeColor="text1"/>
        </w:rPr>
        <w:t xml:space="preserve">ractice theories are currently being challenged </w:t>
      </w:r>
      <w:r w:rsidR="007A5E31">
        <w:rPr>
          <w:rFonts w:ascii="Times" w:hAnsi="Times"/>
          <w:color w:val="000000" w:themeColor="text1"/>
        </w:rPr>
        <w:t>with regard to their conceptualisations of</w:t>
      </w:r>
      <w:r w:rsidRPr="00A63859">
        <w:rPr>
          <w:rFonts w:ascii="Times" w:hAnsi="Times"/>
          <w:color w:val="000000" w:themeColor="text1"/>
        </w:rPr>
        <w:t xml:space="preserve"> </w:t>
      </w:r>
      <w:r>
        <w:rPr>
          <w:rFonts w:ascii="Times" w:hAnsi="Times"/>
          <w:color w:val="000000" w:themeColor="text1"/>
        </w:rPr>
        <w:t>non-human agency</w:t>
      </w:r>
      <w:r w:rsidRPr="00A63859">
        <w:rPr>
          <w:rFonts w:ascii="Times" w:hAnsi="Times"/>
          <w:color w:val="000000" w:themeColor="text1"/>
        </w:rPr>
        <w:t xml:space="preserve">. Although practice theories </w:t>
      </w:r>
      <w:r w:rsidR="00114DA1">
        <w:rPr>
          <w:rFonts w:ascii="Times" w:hAnsi="Times"/>
          <w:color w:val="000000" w:themeColor="text1"/>
        </w:rPr>
        <w:t>decentre human</w:t>
      </w:r>
      <w:r w:rsidR="009D7F7A">
        <w:rPr>
          <w:rFonts w:ascii="Times" w:hAnsi="Times"/>
          <w:color w:val="000000" w:themeColor="text1"/>
        </w:rPr>
        <w:t xml:space="preserve"> agency</w:t>
      </w:r>
      <w:r w:rsidR="00C66084">
        <w:rPr>
          <w:rFonts w:ascii="Times" w:hAnsi="Times"/>
          <w:color w:val="000000" w:themeColor="text1"/>
        </w:rPr>
        <w:t xml:space="preserve"> in favour of a relational conceptualisation of agency that emerges through </w:t>
      </w:r>
      <w:r w:rsidR="00403CB3">
        <w:rPr>
          <w:rFonts w:ascii="Times" w:hAnsi="Times"/>
          <w:color w:val="000000" w:themeColor="text1"/>
        </w:rPr>
        <w:t>interactions</w:t>
      </w:r>
      <w:r w:rsidR="00C66084">
        <w:rPr>
          <w:rFonts w:ascii="Times" w:hAnsi="Times"/>
          <w:color w:val="000000" w:themeColor="text1"/>
        </w:rPr>
        <w:t xml:space="preserve"> between humans and non-humans</w:t>
      </w:r>
      <w:r w:rsidRPr="00A63859">
        <w:rPr>
          <w:rFonts w:ascii="Times" w:hAnsi="Times"/>
          <w:color w:val="000000" w:themeColor="text1"/>
        </w:rPr>
        <w:t xml:space="preserve">, they generally maintain that practices are necessarily performed and </w:t>
      </w:r>
      <w:r w:rsidR="00403CB3">
        <w:rPr>
          <w:rFonts w:ascii="Times" w:hAnsi="Times"/>
          <w:color w:val="000000" w:themeColor="text1"/>
        </w:rPr>
        <w:t>‘</w:t>
      </w:r>
      <w:r w:rsidRPr="00A63859">
        <w:rPr>
          <w:rFonts w:ascii="Times" w:hAnsi="Times"/>
          <w:color w:val="000000" w:themeColor="text1"/>
        </w:rPr>
        <w:t>carried</w:t>
      </w:r>
      <w:r w:rsidR="00403CB3">
        <w:rPr>
          <w:rFonts w:ascii="Times" w:hAnsi="Times"/>
          <w:color w:val="000000" w:themeColor="text1"/>
        </w:rPr>
        <w:t>’</w:t>
      </w:r>
      <w:r w:rsidRPr="00A63859">
        <w:rPr>
          <w:rFonts w:ascii="Times" w:hAnsi="Times"/>
          <w:color w:val="000000" w:themeColor="text1"/>
        </w:rPr>
        <w:t xml:space="preserve"> by humans (</w:t>
      </w:r>
      <w:proofErr w:type="spellStart"/>
      <w:r>
        <w:rPr>
          <w:rFonts w:ascii="Times" w:hAnsi="Times"/>
          <w:noProof/>
          <w:color w:val="000000" w:themeColor="text1"/>
        </w:rPr>
        <w:t>Maller</w:t>
      </w:r>
      <w:proofErr w:type="spellEnd"/>
      <w:r>
        <w:rPr>
          <w:rFonts w:ascii="Times" w:hAnsi="Times"/>
          <w:noProof/>
          <w:color w:val="000000" w:themeColor="text1"/>
        </w:rPr>
        <w:t xml:space="preserve"> 2018</w:t>
      </w:r>
      <w:r w:rsidRPr="00A63859">
        <w:rPr>
          <w:rFonts w:ascii="Times" w:hAnsi="Times"/>
          <w:color w:val="000000" w:themeColor="text1"/>
        </w:rPr>
        <w:t>). T</w:t>
      </w:r>
      <w:r>
        <w:rPr>
          <w:rFonts w:ascii="Times" w:hAnsi="Times"/>
          <w:color w:val="000000" w:themeColor="text1"/>
        </w:rPr>
        <w:t>his position</w:t>
      </w:r>
      <w:r w:rsidRPr="00A63859">
        <w:rPr>
          <w:rFonts w:ascii="Times" w:hAnsi="Times"/>
          <w:color w:val="000000" w:themeColor="text1"/>
        </w:rPr>
        <w:t xml:space="preserve"> </w:t>
      </w:r>
      <w:r>
        <w:rPr>
          <w:rFonts w:ascii="Times" w:hAnsi="Times"/>
          <w:color w:val="000000" w:themeColor="text1"/>
        </w:rPr>
        <w:t>is</w:t>
      </w:r>
      <w:r w:rsidRPr="00A63859">
        <w:rPr>
          <w:rFonts w:ascii="Times" w:hAnsi="Times"/>
          <w:color w:val="000000" w:themeColor="text1"/>
        </w:rPr>
        <w:t xml:space="preserve"> being</w:t>
      </w:r>
      <w:r w:rsidR="007A5E31">
        <w:rPr>
          <w:rFonts w:ascii="Times" w:hAnsi="Times"/>
          <w:color w:val="000000" w:themeColor="text1"/>
        </w:rPr>
        <w:t xml:space="preserve"> problematised by</w:t>
      </w:r>
      <w:r w:rsidRPr="00A63859">
        <w:rPr>
          <w:rFonts w:ascii="Times" w:hAnsi="Times"/>
          <w:color w:val="000000" w:themeColor="text1"/>
        </w:rPr>
        <w:t xml:space="preserve"> findings, particularly in the life sciences, that microorganisms and chemicals </w:t>
      </w:r>
      <w:r w:rsidR="007A5E31">
        <w:rPr>
          <w:rFonts w:ascii="Times" w:hAnsi="Times"/>
          <w:color w:val="000000" w:themeColor="text1"/>
        </w:rPr>
        <w:t>display</w:t>
      </w:r>
      <w:r w:rsidRPr="00A63859">
        <w:rPr>
          <w:rFonts w:ascii="Times" w:hAnsi="Times"/>
          <w:color w:val="000000" w:themeColor="text1"/>
        </w:rPr>
        <w:t xml:space="preserve"> forms of </w:t>
      </w:r>
      <w:r w:rsidR="001E29FB">
        <w:rPr>
          <w:rFonts w:ascii="Times" w:hAnsi="Times"/>
          <w:color w:val="000000" w:themeColor="text1"/>
        </w:rPr>
        <w:t xml:space="preserve">relational and emergent </w:t>
      </w:r>
      <w:r w:rsidRPr="00A63859">
        <w:rPr>
          <w:rFonts w:ascii="Times" w:hAnsi="Times"/>
          <w:color w:val="000000" w:themeColor="text1"/>
        </w:rPr>
        <w:t xml:space="preserve">agency within human bodies and the environment that significantly influence </w:t>
      </w:r>
      <w:r w:rsidR="00B03EA5">
        <w:rPr>
          <w:rFonts w:ascii="Times" w:hAnsi="Times"/>
          <w:color w:val="000000" w:themeColor="text1"/>
        </w:rPr>
        <w:t>practices</w:t>
      </w:r>
      <w:r w:rsidRPr="00A63859">
        <w:rPr>
          <w:rFonts w:ascii="Times" w:hAnsi="Times"/>
          <w:color w:val="000000" w:themeColor="text1"/>
        </w:rPr>
        <w:t xml:space="preserve"> and broader ecological processes </w:t>
      </w:r>
      <w:r w:rsidR="009501ED">
        <w:rPr>
          <w:rFonts w:ascii="Times" w:hAnsi="Times"/>
          <w:color w:val="000000" w:themeColor="text1"/>
        </w:rPr>
        <w:t>beyond human</w:t>
      </w:r>
      <w:r w:rsidR="00403CB3">
        <w:rPr>
          <w:rFonts w:ascii="Times" w:hAnsi="Times"/>
          <w:color w:val="000000" w:themeColor="text1"/>
        </w:rPr>
        <w:t>-led</w:t>
      </w:r>
      <w:r w:rsidR="009501ED">
        <w:rPr>
          <w:rFonts w:ascii="Times" w:hAnsi="Times"/>
          <w:color w:val="000000" w:themeColor="text1"/>
        </w:rPr>
        <w:t xml:space="preserve"> </w:t>
      </w:r>
      <w:r w:rsidR="00462027">
        <w:rPr>
          <w:rFonts w:ascii="Times" w:hAnsi="Times"/>
          <w:color w:val="000000" w:themeColor="text1"/>
        </w:rPr>
        <w:t>actions</w:t>
      </w:r>
      <w:r w:rsidRPr="00A63859">
        <w:rPr>
          <w:rFonts w:ascii="Times" w:hAnsi="Times"/>
          <w:color w:val="000000" w:themeColor="text1"/>
        </w:rPr>
        <w:t xml:space="preserve">. As a result, scholars such as </w:t>
      </w:r>
      <w:proofErr w:type="spellStart"/>
      <w:r>
        <w:rPr>
          <w:rFonts w:ascii="Times" w:hAnsi="Times"/>
          <w:color w:val="000000" w:themeColor="text1"/>
        </w:rPr>
        <w:t>Nicolini</w:t>
      </w:r>
      <w:proofErr w:type="spellEnd"/>
      <w:r>
        <w:rPr>
          <w:rFonts w:ascii="Times" w:hAnsi="Times"/>
          <w:color w:val="000000" w:themeColor="text1"/>
        </w:rPr>
        <w:t xml:space="preserve"> </w:t>
      </w:r>
      <w:r>
        <w:rPr>
          <w:rFonts w:ascii="Times" w:hAnsi="Times"/>
          <w:color w:val="000000" w:themeColor="text1"/>
        </w:rPr>
        <w:fldChar w:fldCharType="begin"/>
      </w:r>
      <w:r w:rsidR="000D0E29">
        <w:rPr>
          <w:rFonts w:ascii="Times" w:hAnsi="Times"/>
          <w:color w:val="000000" w:themeColor="text1"/>
        </w:rPr>
        <w:instrText xml:space="preserve"> ADDIN EN.CITE &lt;EndNote&gt;&lt;Cite ExcludeAuth="1"&gt;&lt;Author&gt;Nicolini&lt;/Author&gt;&lt;Year&gt;2016&lt;/Year&gt;&lt;RecNum&gt;227&lt;/RecNum&gt;&lt;DisplayText&gt;(2016)&lt;/DisplayText&gt;&lt;record&gt;&lt;rec-number&gt;227&lt;/rec-number&gt;&lt;foreign-keys&gt;&lt;key app="EN" db-id="vrafdfsfmr2wwae509wxvsxydf2wa0xx9a9r" timestamp="1538089391" guid="fab950bc-8af1-4943-bd9d-954de0764080"&gt;227&lt;/key&gt;&lt;/foreign-keys&gt;&lt;ref-type name="Book"&gt;6&lt;/ref-type&gt;&lt;contributors&gt;&lt;authors&gt;&lt;author&gt;Nicolini, Davide&lt;/author&gt;&lt;/authors&gt;&lt;/contributors&gt;&lt;titles&gt;&lt;title&gt;Knowing in Organizations: A Practice-Based Approach: A Practice-Based Approach&lt;/title&gt;&lt;/titles&gt;&lt;dates&gt;&lt;year&gt;2016&lt;/year&gt;&lt;/dates&gt;&lt;publisher&gt;Routledge&lt;/publisher&gt;&lt;isbn&gt;1315290960&lt;/isbn&gt;&lt;urls&gt;&lt;/urls&gt;&lt;/record&gt;&lt;/Cite&gt;&lt;/EndNote&gt;</w:instrText>
      </w:r>
      <w:r>
        <w:rPr>
          <w:rFonts w:ascii="Times" w:hAnsi="Times"/>
          <w:color w:val="000000" w:themeColor="text1"/>
        </w:rPr>
        <w:fldChar w:fldCharType="separate"/>
      </w:r>
      <w:r>
        <w:rPr>
          <w:rFonts w:ascii="Times" w:hAnsi="Times"/>
          <w:noProof/>
          <w:color w:val="000000" w:themeColor="text1"/>
        </w:rPr>
        <w:t>(2016)</w:t>
      </w:r>
      <w:r>
        <w:rPr>
          <w:rFonts w:ascii="Times" w:hAnsi="Times"/>
          <w:color w:val="000000" w:themeColor="text1"/>
        </w:rPr>
        <w:fldChar w:fldCharType="end"/>
      </w:r>
      <w:r>
        <w:rPr>
          <w:rFonts w:ascii="Times" w:hAnsi="Times"/>
          <w:color w:val="000000" w:themeColor="text1"/>
        </w:rPr>
        <w:t xml:space="preserve"> and Thrift </w:t>
      </w:r>
      <w:r>
        <w:rPr>
          <w:rFonts w:ascii="Times" w:hAnsi="Times"/>
          <w:color w:val="000000" w:themeColor="text1"/>
        </w:rPr>
        <w:fldChar w:fldCharType="begin"/>
      </w:r>
      <w:r w:rsidR="000D0E29">
        <w:rPr>
          <w:rFonts w:ascii="Times" w:hAnsi="Times"/>
          <w:color w:val="000000" w:themeColor="text1"/>
        </w:rPr>
        <w:instrText xml:space="preserve"> ADDIN EN.CITE &lt;EndNote&gt;&lt;Cite ExcludeAuth="1"&gt;&lt;Author&gt;Thrift&lt;/Author&gt;&lt;Year&gt;2016&lt;/Year&gt;&lt;RecNum&gt;228&lt;/RecNum&gt;&lt;DisplayText&gt;(2016)&lt;/DisplayText&gt;&lt;record&gt;&lt;rec-number&gt;228&lt;/rec-number&gt;&lt;foreign-keys&gt;&lt;key app="EN" db-id="vrafdfsfmr2wwae509wxvsxydf2wa0xx9a9r" timestamp="1538089678" guid="7fd2dd1d-bf5c-4754-9aff-9cc87ae54b87"&gt;228&lt;/key&gt;&lt;/foreign-keys&gt;&lt;ref-type name="Book Section"&gt;5&lt;/ref-type&gt;&lt;contributors&gt;&lt;authors&gt;&lt;author&gt;Thrift, Nigel&lt;/author&gt;&lt;/authors&gt;&lt;/contributors&gt;&lt;titles&gt;&lt;title&gt;Understanding the affective spaces of political performance&lt;/title&gt;&lt;secondary-title&gt;Emotion, place and culture&lt;/secondary-title&gt;&lt;/titles&gt;&lt;pages&gt;95-112&lt;/pages&gt;&lt;dates&gt;&lt;year&gt;2016&lt;/year&gt;&lt;/dates&gt;&lt;publisher&gt;Routledge&lt;/publisher&gt;&lt;urls&gt;&lt;/urls&gt;&lt;/record&gt;&lt;/Cite&gt;&lt;/EndNote&gt;</w:instrText>
      </w:r>
      <w:r>
        <w:rPr>
          <w:rFonts w:ascii="Times" w:hAnsi="Times"/>
          <w:color w:val="000000" w:themeColor="text1"/>
        </w:rPr>
        <w:fldChar w:fldCharType="separate"/>
      </w:r>
      <w:r>
        <w:rPr>
          <w:rFonts w:ascii="Times" w:hAnsi="Times"/>
          <w:noProof/>
          <w:color w:val="000000" w:themeColor="text1"/>
        </w:rPr>
        <w:t>(2016)</w:t>
      </w:r>
      <w:r>
        <w:rPr>
          <w:rFonts w:ascii="Times" w:hAnsi="Times"/>
          <w:color w:val="000000" w:themeColor="text1"/>
        </w:rPr>
        <w:fldChar w:fldCharType="end"/>
      </w:r>
      <w:r w:rsidR="007A5E31">
        <w:rPr>
          <w:rFonts w:ascii="Times" w:hAnsi="Times"/>
          <w:color w:val="000000" w:themeColor="text1"/>
        </w:rPr>
        <w:t xml:space="preserve"> </w:t>
      </w:r>
      <w:r w:rsidRPr="00A63859">
        <w:rPr>
          <w:rFonts w:ascii="Times" w:hAnsi="Times"/>
          <w:color w:val="000000" w:themeColor="text1"/>
        </w:rPr>
        <w:t xml:space="preserve">are </w:t>
      </w:r>
      <w:r w:rsidRPr="00A63859">
        <w:rPr>
          <w:rFonts w:ascii="Times" w:hAnsi="Times"/>
          <w:color w:val="000000" w:themeColor="text1"/>
        </w:rPr>
        <w:lastRenderedPageBreak/>
        <w:t xml:space="preserve">increasingly drawing on </w:t>
      </w:r>
      <w:r>
        <w:rPr>
          <w:rFonts w:ascii="Times" w:hAnsi="Times"/>
          <w:color w:val="000000" w:themeColor="text1"/>
        </w:rPr>
        <w:t xml:space="preserve">other more-than-human approaches such as non-representational and </w:t>
      </w:r>
      <w:r w:rsidRPr="00A63859">
        <w:rPr>
          <w:rFonts w:ascii="Times" w:hAnsi="Times"/>
          <w:color w:val="000000" w:themeColor="text1"/>
        </w:rPr>
        <w:t xml:space="preserve">assemblage-based thinking, to add additional nuance to investigations of </w:t>
      </w:r>
      <w:r w:rsidR="009501ED">
        <w:rPr>
          <w:rFonts w:ascii="Times" w:hAnsi="Times"/>
          <w:color w:val="000000" w:themeColor="text1"/>
        </w:rPr>
        <w:t xml:space="preserve">the material element of </w:t>
      </w:r>
      <w:r w:rsidRPr="00A63859">
        <w:rPr>
          <w:rFonts w:ascii="Times" w:hAnsi="Times"/>
          <w:color w:val="000000" w:themeColor="text1"/>
        </w:rPr>
        <w:t xml:space="preserve">practice. </w:t>
      </w:r>
      <w:r w:rsidR="009501ED">
        <w:rPr>
          <w:rFonts w:ascii="Times" w:hAnsi="Times"/>
          <w:color w:val="000000" w:themeColor="text1"/>
        </w:rPr>
        <w:t>Compelling examples are provided by</w:t>
      </w:r>
      <w:r w:rsidRPr="00A63859">
        <w:rPr>
          <w:rFonts w:ascii="Times" w:hAnsi="Times"/>
          <w:color w:val="000000" w:themeColor="text1"/>
        </w:rPr>
        <w:t xml:space="preserve"> </w:t>
      </w:r>
      <w:proofErr w:type="spellStart"/>
      <w:r w:rsidRPr="00A63859">
        <w:rPr>
          <w:rFonts w:ascii="Times" w:hAnsi="Times"/>
          <w:color w:val="000000" w:themeColor="text1"/>
        </w:rPr>
        <w:t>Maller</w:t>
      </w:r>
      <w:proofErr w:type="spellEnd"/>
      <w:r w:rsidRPr="00A63859">
        <w:rPr>
          <w:rFonts w:ascii="Times" w:hAnsi="Times"/>
          <w:color w:val="000000" w:themeColor="text1"/>
        </w:rPr>
        <w:t xml:space="preserve"> </w:t>
      </w:r>
      <w:r w:rsidRPr="00A63859">
        <w:rPr>
          <w:rFonts w:ascii="Times" w:hAnsi="Times"/>
          <w:color w:val="000000" w:themeColor="text1"/>
        </w:rPr>
        <w:fldChar w:fldCharType="begin"/>
      </w:r>
      <w:r w:rsidR="000D0E29">
        <w:rPr>
          <w:rFonts w:ascii="Times" w:hAnsi="Times"/>
          <w:color w:val="000000" w:themeColor="text1"/>
        </w:rPr>
        <w:instrText xml:space="preserve"> ADDIN EN.CITE &lt;EndNote&gt;&lt;Cite ExcludeAuth="1"&gt;&lt;Author&gt;Maller&lt;/Author&gt;&lt;Year&gt;2016&lt;/Year&gt;&lt;RecNum&gt;219&lt;/RecNum&gt;&lt;DisplayText&gt;(2016)&lt;/DisplayText&gt;&lt;record&gt;&lt;rec-number&gt;219&lt;/rec-number&gt;&lt;foreign-keys&gt;&lt;key app="EN" db-id="vrafdfsfmr2wwae509wxvsxydf2wa0xx9a9r" timestamp="1538086662" guid="850bbeb1-666e-4a1e-b4bb-5d135145dde3"&gt;219&lt;/key&gt;&lt;/foreign-keys&gt;&lt;ref-type name="Book Section"&gt;5&lt;/ref-type&gt;&lt;contributors&gt;&lt;authors&gt;&lt;author&gt;Maller, Cecily&lt;/author&gt;&lt;/authors&gt;&lt;/contributors&gt;&lt;titles&gt;&lt;title&gt;Epigenetics, theories of social practice and lifestyle disease&lt;/title&gt;&lt;secondary-title&gt;The Nexus of Practices&lt;/secondary-title&gt;&lt;/titles&gt;&lt;pages&gt;80-92&lt;/pages&gt;&lt;dates&gt;&lt;year&gt;2016&lt;/year&gt;&lt;/dates&gt;&lt;publisher&gt;Routledge&lt;/publisher&gt;&lt;urls&gt;&lt;/urls&gt;&lt;/record&gt;&lt;/Cite&gt;&lt;/EndNote&gt;</w:instrText>
      </w:r>
      <w:r w:rsidRPr="00A63859">
        <w:rPr>
          <w:rFonts w:ascii="Times" w:hAnsi="Times"/>
          <w:color w:val="000000" w:themeColor="text1"/>
        </w:rPr>
        <w:fldChar w:fldCharType="separate"/>
      </w:r>
      <w:r w:rsidRPr="00A63859">
        <w:rPr>
          <w:rFonts w:ascii="Times" w:hAnsi="Times"/>
          <w:noProof/>
          <w:color w:val="000000" w:themeColor="text1"/>
        </w:rPr>
        <w:t>(2016)</w:t>
      </w:r>
      <w:r w:rsidRPr="00A63859">
        <w:rPr>
          <w:rFonts w:ascii="Times" w:hAnsi="Times"/>
          <w:color w:val="000000" w:themeColor="text1"/>
        </w:rPr>
        <w:fldChar w:fldCharType="end"/>
      </w:r>
      <w:r w:rsidRPr="00A63859">
        <w:rPr>
          <w:rFonts w:ascii="Times" w:hAnsi="Times"/>
          <w:color w:val="000000" w:themeColor="text1"/>
        </w:rPr>
        <w:t xml:space="preserve"> and Fox et al </w:t>
      </w:r>
      <w:r w:rsidRPr="00A63859">
        <w:rPr>
          <w:rFonts w:ascii="Times" w:hAnsi="Times"/>
          <w:color w:val="000000" w:themeColor="text1"/>
        </w:rPr>
        <w:fldChar w:fldCharType="begin"/>
      </w:r>
      <w:r w:rsidR="000D0E29">
        <w:rPr>
          <w:rFonts w:ascii="Times" w:hAnsi="Times"/>
          <w:color w:val="000000" w:themeColor="text1"/>
        </w:rPr>
        <w:instrText xml:space="preserve"> ADDIN EN.CITE &lt;EndNote&gt;&lt;Cite ExcludeAuth="1"&gt;&lt;Author&gt;Fox&lt;/Author&gt;&lt;Year&gt;2017&lt;/Year&gt;&lt;RecNum&gt;220&lt;/RecNum&gt;&lt;DisplayText&gt;(2017)&lt;/DisplayText&gt;&lt;record&gt;&lt;rec-number&gt;220&lt;/rec-number&gt;&lt;foreign-keys&gt;&lt;key app="EN" db-id="vrafdfsfmr2wwae509wxvsxydf2wa0xx9a9r" timestamp="1538086772" guid="6423bdb3-36d3-47bf-a603-398232d3918f"&gt;220&lt;/key&gt;&lt;/foreign-keys&gt;&lt;ref-type name="Journal Article"&gt;17&lt;/ref-type&gt;&lt;contributors&gt;&lt;authors&gt;&lt;author&gt;Fox, Emmet&lt;/author&gt;&lt;author&gt;Hitchings, Russell&lt;/author&gt;&lt;author&gt;Day, Rosie&lt;/author&gt;&lt;author&gt;Venn, Susan&lt;/author&gt;&lt;/authors&gt;&lt;/contributors&gt;&lt;titles&gt;&lt;title&gt;Demanding distances in later life leisure travel&lt;/title&gt;&lt;secondary-title&gt;Geoforum&lt;/secondary-title&gt;&lt;/titles&gt;&lt;periodical&gt;&lt;full-title&gt;Geoforum&lt;/full-title&gt;&lt;/periodical&gt;&lt;pages&gt;102-111&lt;/pages&gt;&lt;volume&gt;82&lt;/volume&gt;&lt;dates&gt;&lt;year&gt;2017&lt;/year&gt;&lt;/dates&gt;&lt;isbn&gt;0016-7185&lt;/isbn&gt;&lt;urls&gt;&lt;/urls&gt;&lt;/record&gt;&lt;/Cite&gt;&lt;/EndNote&gt;</w:instrText>
      </w:r>
      <w:r w:rsidRPr="00A63859">
        <w:rPr>
          <w:rFonts w:ascii="Times" w:hAnsi="Times"/>
          <w:color w:val="000000" w:themeColor="text1"/>
        </w:rPr>
        <w:fldChar w:fldCharType="separate"/>
      </w:r>
      <w:r w:rsidRPr="00A63859">
        <w:rPr>
          <w:rFonts w:ascii="Times" w:hAnsi="Times"/>
          <w:noProof/>
          <w:color w:val="000000" w:themeColor="text1"/>
        </w:rPr>
        <w:t>(2017)</w:t>
      </w:r>
      <w:r w:rsidRPr="00A63859">
        <w:rPr>
          <w:rFonts w:ascii="Times" w:hAnsi="Times"/>
          <w:color w:val="000000" w:themeColor="text1"/>
        </w:rPr>
        <w:fldChar w:fldCharType="end"/>
      </w:r>
      <w:r w:rsidRPr="00A63859">
        <w:rPr>
          <w:rFonts w:ascii="Times" w:hAnsi="Times"/>
          <w:color w:val="000000" w:themeColor="text1"/>
        </w:rPr>
        <w:t xml:space="preserve"> </w:t>
      </w:r>
      <w:r w:rsidR="009501ED">
        <w:rPr>
          <w:rFonts w:ascii="Times" w:hAnsi="Times"/>
          <w:color w:val="000000" w:themeColor="text1"/>
        </w:rPr>
        <w:t xml:space="preserve">who </w:t>
      </w:r>
      <w:r w:rsidRPr="00A63859">
        <w:rPr>
          <w:rFonts w:ascii="Times" w:hAnsi="Times"/>
          <w:color w:val="000000" w:themeColor="text1"/>
        </w:rPr>
        <w:t xml:space="preserve">argue </w:t>
      </w:r>
      <w:r w:rsidR="009501ED">
        <w:rPr>
          <w:rFonts w:ascii="Times" w:hAnsi="Times"/>
          <w:color w:val="000000" w:themeColor="text1"/>
        </w:rPr>
        <w:t xml:space="preserve">that </w:t>
      </w:r>
      <w:r w:rsidRPr="009770DC">
        <w:t xml:space="preserve">social practice theories are </w:t>
      </w:r>
      <w:r w:rsidR="009501ED">
        <w:t>not sufficiently</w:t>
      </w:r>
      <w:r w:rsidRPr="009770DC">
        <w:t xml:space="preserve"> attentive </w:t>
      </w:r>
      <w:r w:rsidRPr="00A63859">
        <w:rPr>
          <w:rFonts w:ascii="Times" w:hAnsi="Times"/>
          <w:color w:val="000000" w:themeColor="text1"/>
        </w:rPr>
        <w:t>to the materiality of bodies</w:t>
      </w:r>
      <w:r w:rsidR="009501ED">
        <w:rPr>
          <w:rFonts w:ascii="Times" w:hAnsi="Times"/>
          <w:color w:val="000000" w:themeColor="text1"/>
        </w:rPr>
        <w:t>,</w:t>
      </w:r>
      <w:r w:rsidRPr="009770DC">
        <w:t xml:space="preserve"> and that while bodies are acknowledged, their physical and sensory</w:t>
      </w:r>
      <w:r w:rsidRPr="00A63859">
        <w:rPr>
          <w:rFonts w:ascii="Times" w:hAnsi="Times"/>
          <w:color w:val="000000" w:themeColor="text1"/>
        </w:rPr>
        <w:t xml:space="preserve"> qualities are largely “unrecognised or dematerialised”</w:t>
      </w:r>
      <w:r w:rsidR="00403CB3" w:rsidRPr="00403CB3">
        <w:rPr>
          <w:rFonts w:ascii="Times" w:hAnsi="Times"/>
          <w:color w:val="000000" w:themeColor="text1"/>
        </w:rPr>
        <w:t xml:space="preserve"> </w:t>
      </w:r>
      <w:proofErr w:type="spellStart"/>
      <w:r w:rsidR="00403CB3" w:rsidRPr="00A63859">
        <w:rPr>
          <w:rFonts w:ascii="Times" w:hAnsi="Times"/>
          <w:color w:val="000000" w:themeColor="text1"/>
        </w:rPr>
        <w:t>Maller</w:t>
      </w:r>
      <w:proofErr w:type="spellEnd"/>
      <w:r w:rsidR="00403CB3" w:rsidRPr="00A63859">
        <w:rPr>
          <w:rFonts w:ascii="Times" w:hAnsi="Times"/>
          <w:color w:val="000000" w:themeColor="text1"/>
        </w:rPr>
        <w:t xml:space="preserve"> </w:t>
      </w:r>
      <w:r w:rsidR="00403CB3" w:rsidRPr="00A63859">
        <w:rPr>
          <w:rFonts w:ascii="Times" w:hAnsi="Times"/>
          <w:color w:val="000000" w:themeColor="text1"/>
        </w:rPr>
        <w:fldChar w:fldCharType="begin"/>
      </w:r>
      <w:r w:rsidR="00403CB3">
        <w:rPr>
          <w:rFonts w:ascii="Times" w:hAnsi="Times"/>
          <w:color w:val="000000" w:themeColor="text1"/>
        </w:rPr>
        <w:instrText xml:space="preserve"> ADDIN EN.CITE &lt;EndNote&gt;&lt;Cite ExcludeAuth="1"&gt;&lt;Author&gt;Maller&lt;/Author&gt;&lt;Year&gt;2016&lt;/Year&gt;&lt;RecNum&gt;219&lt;/RecNum&gt;&lt;Suffix&gt;: 72&lt;/Suffix&gt;&lt;DisplayText&gt;(2016: 72)&lt;/DisplayText&gt;&lt;record&gt;&lt;rec-number&gt;219&lt;/rec-number&gt;&lt;foreign-keys&gt;&lt;key app="EN" db-id="vrafdfsfmr2wwae509wxvsxydf2wa0xx9a9r" timestamp="1538086662" guid="850bbeb1-666e-4a1e-b4bb-5d135145dde3"&gt;219&lt;/key&gt;&lt;/foreign-keys&gt;&lt;ref-type name="Book Section"&gt;5&lt;/ref-type&gt;&lt;contributors&gt;&lt;authors&gt;&lt;author&gt;Maller, Cecily&lt;/author&gt;&lt;/authors&gt;&lt;/contributors&gt;&lt;titles&gt;&lt;title&gt;Epigenetics, theories of social practice and lifestyle disease&lt;/title&gt;&lt;secondary-title&gt;The Nexus of Practices&lt;/secondary-title&gt;&lt;/titles&gt;&lt;pages&gt;80-92&lt;/pages&gt;&lt;dates&gt;&lt;year&gt;2016&lt;/year&gt;&lt;/dates&gt;&lt;publisher&gt;Routledge&lt;/publisher&gt;&lt;urls&gt;&lt;/urls&gt;&lt;/record&gt;&lt;/Cite&gt;&lt;/EndNote&gt;</w:instrText>
      </w:r>
      <w:r w:rsidR="00403CB3" w:rsidRPr="00A63859">
        <w:rPr>
          <w:rFonts w:ascii="Times" w:hAnsi="Times"/>
          <w:color w:val="000000" w:themeColor="text1"/>
        </w:rPr>
        <w:fldChar w:fldCharType="separate"/>
      </w:r>
      <w:r w:rsidR="00403CB3">
        <w:rPr>
          <w:rFonts w:ascii="Times" w:hAnsi="Times"/>
          <w:noProof/>
          <w:color w:val="000000" w:themeColor="text1"/>
        </w:rPr>
        <w:t>(2016: 72)</w:t>
      </w:r>
      <w:r w:rsidR="00403CB3" w:rsidRPr="00A63859">
        <w:rPr>
          <w:rFonts w:ascii="Times" w:hAnsi="Times"/>
          <w:color w:val="000000" w:themeColor="text1"/>
        </w:rPr>
        <w:fldChar w:fldCharType="end"/>
      </w:r>
      <w:r w:rsidRPr="00A63859">
        <w:rPr>
          <w:rFonts w:ascii="Times" w:hAnsi="Times"/>
          <w:color w:val="000000" w:themeColor="text1"/>
        </w:rPr>
        <w:t xml:space="preserve">. </w:t>
      </w:r>
      <w:proofErr w:type="spellStart"/>
      <w:r w:rsidRPr="00A63859">
        <w:rPr>
          <w:rFonts w:ascii="Times" w:hAnsi="Times"/>
          <w:color w:val="000000" w:themeColor="text1"/>
        </w:rPr>
        <w:t>Maller</w:t>
      </w:r>
      <w:proofErr w:type="spellEnd"/>
      <w:r w:rsidRPr="00A63859">
        <w:rPr>
          <w:rFonts w:ascii="Times" w:hAnsi="Times"/>
          <w:color w:val="000000" w:themeColor="text1"/>
        </w:rPr>
        <w:t xml:space="preserve"> consequently integrate</w:t>
      </w:r>
      <w:r>
        <w:rPr>
          <w:rFonts w:ascii="Times" w:hAnsi="Times"/>
          <w:color w:val="000000" w:themeColor="text1"/>
        </w:rPr>
        <w:t>s</w:t>
      </w:r>
      <w:r w:rsidRPr="00A63859">
        <w:rPr>
          <w:rFonts w:ascii="Times" w:hAnsi="Times"/>
          <w:color w:val="000000" w:themeColor="text1"/>
        </w:rPr>
        <w:t xml:space="preserve"> concepts from epigenetics, geography and anthropology to add nuance to the role of affective and biophysical properties of bodies in social practices </w:t>
      </w:r>
      <w:r w:rsidRPr="00A63859">
        <w:rPr>
          <w:rFonts w:ascii="Times" w:hAnsi="Times"/>
          <w:color w:val="000000" w:themeColor="text1"/>
        </w:rPr>
        <w:fldChar w:fldCharType="begin"/>
      </w:r>
      <w:r w:rsidR="000D0E29">
        <w:rPr>
          <w:rFonts w:ascii="Times" w:hAnsi="Times"/>
          <w:color w:val="000000" w:themeColor="text1"/>
        </w:rPr>
        <w:instrText xml:space="preserve"> ADDIN EN.CITE &lt;EndNote&gt;&lt;Cite&gt;&lt;Author&gt;Maller&lt;/Author&gt;&lt;Year&gt;2018&lt;/Year&gt;&lt;RecNum&gt;204&lt;/RecNum&gt;&lt;Suffix&gt;: 78&lt;/Suffix&gt;&lt;DisplayText&gt;(Maller, 2018: 78)&lt;/DisplayText&gt;&lt;record&gt;&lt;rec-number&gt;204&lt;/rec-number&gt;&lt;foreign-keys&gt;&lt;key app="EN" db-id="vrafdfsfmr2wwae509wxvsxydf2wa0xx9a9r" timestamp="1536994737" guid="fdcc5971-7499-4fbe-87e2-55b66722d5e1"&gt;204&lt;/key&gt;&lt;/foreign-keys&gt;&lt;ref-type name="Book"&gt;6&lt;/ref-type&gt;&lt;contributors&gt;&lt;authors&gt;&lt;author&gt;Maller, Cecily&lt;/author&gt;&lt;/authors&gt;&lt;/contributors&gt;&lt;titles&gt;&lt;title&gt;Healthy urban environments: More-than-human theories&lt;/title&gt;&lt;/titles&gt;&lt;dates&gt;&lt;year&gt;2018&lt;/year&gt;&lt;/dates&gt;&lt;publisher&gt;Routledge&lt;/publisher&gt;&lt;isbn&gt;1317217241&lt;/isbn&gt;&lt;urls&gt;&lt;/urls&gt;&lt;/record&gt;&lt;/Cite&gt;&lt;/EndNote&gt;</w:instrText>
      </w:r>
      <w:r w:rsidRPr="00A63859">
        <w:rPr>
          <w:rFonts w:ascii="Times" w:hAnsi="Times"/>
          <w:color w:val="000000" w:themeColor="text1"/>
        </w:rPr>
        <w:fldChar w:fldCharType="separate"/>
      </w:r>
      <w:r w:rsidR="00C153D2">
        <w:rPr>
          <w:rFonts w:ascii="Times" w:hAnsi="Times"/>
          <w:noProof/>
          <w:color w:val="000000" w:themeColor="text1"/>
        </w:rPr>
        <w:t>(Maller, 2018: 78)</w:t>
      </w:r>
      <w:r w:rsidRPr="00A63859">
        <w:rPr>
          <w:rFonts w:ascii="Times" w:hAnsi="Times"/>
          <w:color w:val="000000" w:themeColor="text1"/>
        </w:rPr>
        <w:fldChar w:fldCharType="end"/>
      </w:r>
      <w:r w:rsidRPr="00A63859">
        <w:rPr>
          <w:rFonts w:ascii="Times" w:hAnsi="Times"/>
          <w:color w:val="000000" w:themeColor="text1"/>
        </w:rPr>
        <w:t>.</w:t>
      </w:r>
    </w:p>
    <w:p w14:paraId="1067A61B" w14:textId="77777777" w:rsidR="004D1140" w:rsidRPr="00A63859" w:rsidRDefault="004D1140" w:rsidP="00F13047">
      <w:pPr>
        <w:spacing w:line="360" w:lineRule="auto"/>
        <w:rPr>
          <w:rFonts w:ascii="Times" w:hAnsi="Times"/>
          <w:color w:val="000000" w:themeColor="text1"/>
        </w:rPr>
      </w:pPr>
    </w:p>
    <w:p w14:paraId="735C258F" w14:textId="6A47C91C" w:rsidR="004D1140" w:rsidRDefault="004D1140" w:rsidP="00F13047">
      <w:pPr>
        <w:spacing w:line="360" w:lineRule="auto"/>
      </w:pPr>
      <w:r w:rsidRPr="00A63859">
        <w:rPr>
          <w:rFonts w:ascii="Times" w:hAnsi="Times"/>
          <w:color w:val="000000" w:themeColor="text1"/>
        </w:rPr>
        <w:t xml:space="preserve">In this paper </w:t>
      </w:r>
      <w:r w:rsidR="00781408">
        <w:rPr>
          <w:rFonts w:ascii="Times" w:hAnsi="Times"/>
          <w:color w:val="000000" w:themeColor="text1"/>
        </w:rPr>
        <w:t xml:space="preserve">we </w:t>
      </w:r>
      <w:r w:rsidR="00114DA1">
        <w:rPr>
          <w:rFonts w:ascii="Times" w:hAnsi="Times"/>
          <w:color w:val="000000" w:themeColor="text1"/>
        </w:rPr>
        <w:t xml:space="preserve">propose a theoretical lens that endeavours to expand the notion of </w:t>
      </w:r>
      <w:r w:rsidRPr="00A63859">
        <w:rPr>
          <w:rFonts w:ascii="Times" w:hAnsi="Times"/>
          <w:color w:val="000000" w:themeColor="text1"/>
        </w:rPr>
        <w:t xml:space="preserve">materiality within </w:t>
      </w:r>
      <w:r w:rsidR="00114DA1">
        <w:rPr>
          <w:rFonts w:ascii="Times" w:hAnsi="Times"/>
          <w:color w:val="000000" w:themeColor="text1"/>
        </w:rPr>
        <w:t xml:space="preserve">social </w:t>
      </w:r>
      <w:r w:rsidRPr="00A63859">
        <w:rPr>
          <w:rFonts w:ascii="Times" w:hAnsi="Times"/>
          <w:color w:val="000000" w:themeColor="text1"/>
        </w:rPr>
        <w:t>practice theories</w:t>
      </w:r>
      <w:r w:rsidR="00114DA1">
        <w:rPr>
          <w:rFonts w:ascii="Times" w:hAnsi="Times"/>
          <w:color w:val="000000" w:themeColor="text1"/>
        </w:rPr>
        <w:t xml:space="preserve"> to account for the emergent agency of microbial communities and post-industrial chemicals</w:t>
      </w:r>
      <w:r w:rsidRPr="00A63859">
        <w:rPr>
          <w:rFonts w:ascii="Times" w:hAnsi="Times"/>
          <w:color w:val="000000" w:themeColor="text1"/>
        </w:rPr>
        <w:t xml:space="preserve">, by drawing on ideas from multispecies and </w:t>
      </w:r>
      <w:proofErr w:type="spellStart"/>
      <w:r w:rsidRPr="00A63859">
        <w:rPr>
          <w:rFonts w:ascii="Times" w:hAnsi="Times"/>
          <w:color w:val="000000" w:themeColor="text1"/>
        </w:rPr>
        <w:t>chemoethnography</w:t>
      </w:r>
      <w:proofErr w:type="spellEnd"/>
      <w:r>
        <w:rPr>
          <w:rFonts w:ascii="Times" w:hAnsi="Times"/>
          <w:color w:val="000000" w:themeColor="text1"/>
        </w:rPr>
        <w:t xml:space="preserve">. </w:t>
      </w:r>
      <w:r w:rsidRPr="00A63859">
        <w:rPr>
          <w:rFonts w:ascii="Times" w:hAnsi="Times"/>
          <w:color w:val="000000" w:themeColor="text1"/>
        </w:rPr>
        <w:t xml:space="preserve">Multispecies and </w:t>
      </w:r>
      <w:proofErr w:type="spellStart"/>
      <w:r w:rsidRPr="00A63859">
        <w:rPr>
          <w:rFonts w:ascii="Times" w:hAnsi="Times"/>
          <w:color w:val="000000" w:themeColor="text1"/>
        </w:rPr>
        <w:t>chemoethnographers</w:t>
      </w:r>
      <w:proofErr w:type="spellEnd"/>
      <w:r w:rsidRPr="00A63859">
        <w:rPr>
          <w:rFonts w:ascii="Times" w:hAnsi="Times"/>
          <w:color w:val="000000" w:themeColor="text1"/>
        </w:rPr>
        <w:t xml:space="preserve"> focus on the emergence of new social realities through dynamic interactions between other living species and chemicals, respectively.</w:t>
      </w:r>
      <w:r>
        <w:rPr>
          <w:rFonts w:ascii="Times" w:hAnsi="Times"/>
          <w:color w:val="000000" w:themeColor="text1"/>
        </w:rPr>
        <w:t xml:space="preserve"> </w:t>
      </w:r>
      <w:r>
        <w:t xml:space="preserve">In recognising the dynamic effects produced through interactions between human practices, other </w:t>
      </w:r>
      <w:r w:rsidR="00114DA1">
        <w:t xml:space="preserve">living </w:t>
      </w:r>
      <w:r>
        <w:t xml:space="preserve">species, and chemical actors, we propose that a more adequate account of practice can be developed to aid in </w:t>
      </w:r>
      <w:r>
        <w:rPr>
          <w:rFonts w:ascii="Times" w:hAnsi="Times"/>
          <w:color w:val="000000" w:themeColor="text1"/>
        </w:rPr>
        <w:t xml:space="preserve">the investigation of complex </w:t>
      </w:r>
      <w:r w:rsidR="00403CB3">
        <w:rPr>
          <w:rFonts w:ascii="Times" w:hAnsi="Times"/>
          <w:color w:val="000000" w:themeColor="text1"/>
        </w:rPr>
        <w:t>more-than-human</w:t>
      </w:r>
      <w:r>
        <w:rPr>
          <w:rFonts w:ascii="Times" w:hAnsi="Times"/>
          <w:color w:val="000000" w:themeColor="text1"/>
        </w:rPr>
        <w:t xml:space="preserve"> entanglements</w:t>
      </w:r>
      <w:r w:rsidR="00781408">
        <w:rPr>
          <w:rFonts w:ascii="Times" w:hAnsi="Times"/>
          <w:color w:val="000000" w:themeColor="text1"/>
        </w:rPr>
        <w:t xml:space="preserve"> within </w:t>
      </w:r>
      <w:r>
        <w:rPr>
          <w:rFonts w:ascii="Times" w:hAnsi="Times"/>
          <w:color w:val="000000" w:themeColor="text1"/>
        </w:rPr>
        <w:t>indoor ecologies</w:t>
      </w:r>
      <w:r>
        <w:t>.</w:t>
      </w:r>
    </w:p>
    <w:p w14:paraId="3119D14B" w14:textId="77777777" w:rsidR="004D1140" w:rsidRPr="00A63859" w:rsidRDefault="004D1140" w:rsidP="00F13047">
      <w:pPr>
        <w:spacing w:line="360" w:lineRule="auto"/>
        <w:rPr>
          <w:rFonts w:ascii="Times" w:hAnsi="Times"/>
          <w:color w:val="000000" w:themeColor="text1"/>
        </w:rPr>
      </w:pPr>
    </w:p>
    <w:p w14:paraId="467EE4EA" w14:textId="3EE682AB" w:rsidR="004D1140" w:rsidRDefault="004D1140" w:rsidP="00F13047">
      <w:pPr>
        <w:spacing w:line="360" w:lineRule="auto"/>
        <w:rPr>
          <w:rFonts w:ascii="Times" w:hAnsi="Times"/>
          <w:color w:val="000000" w:themeColor="text1"/>
        </w:rPr>
      </w:pPr>
      <w:r w:rsidRPr="00A63859">
        <w:rPr>
          <w:rFonts w:ascii="Times" w:hAnsi="Times"/>
          <w:color w:val="000000" w:themeColor="text1"/>
        </w:rPr>
        <w:t>Multispecies ethnograph</w:t>
      </w:r>
      <w:r w:rsidR="00403CB3">
        <w:rPr>
          <w:rFonts w:ascii="Times" w:hAnsi="Times"/>
          <w:color w:val="000000" w:themeColor="text1"/>
        </w:rPr>
        <w:t>ers are interested in</w:t>
      </w:r>
      <w:r w:rsidRPr="00A63859">
        <w:rPr>
          <w:rFonts w:ascii="Times" w:hAnsi="Times"/>
          <w:color w:val="000000" w:themeColor="text1"/>
        </w:rPr>
        <w:t xml:space="preserve"> how political, economic and cultural forces shape the livelihoods of a multitude of organisms. As Kirksey and </w:t>
      </w:r>
      <w:proofErr w:type="spellStart"/>
      <w:r w:rsidRPr="00A63859">
        <w:rPr>
          <w:rFonts w:ascii="Times" w:hAnsi="Times"/>
          <w:color w:val="000000" w:themeColor="text1"/>
        </w:rPr>
        <w:t>Helmrich</w:t>
      </w:r>
      <w:proofErr w:type="spellEnd"/>
      <w:r w:rsidRPr="00A63859">
        <w:rPr>
          <w:rFonts w:ascii="Times" w:hAnsi="Times"/>
          <w:color w:val="000000" w:themeColor="text1"/>
        </w:rPr>
        <w:t xml:space="preserve"> </w:t>
      </w:r>
      <w:r w:rsidRPr="00A63859">
        <w:rPr>
          <w:rFonts w:ascii="Times" w:hAnsi="Times"/>
          <w:color w:val="000000" w:themeColor="text1"/>
        </w:rPr>
        <w:fldChar w:fldCharType="begin"/>
      </w:r>
      <w:r w:rsidR="000D0E29">
        <w:rPr>
          <w:rFonts w:ascii="Times" w:hAnsi="Times"/>
          <w:color w:val="000000" w:themeColor="text1"/>
        </w:rPr>
        <w:instrText xml:space="preserve"> ADDIN EN.CITE &lt;EndNote&gt;&lt;Cite ExcludeAuth="1"&gt;&lt;Author&gt;Kirksey&lt;/Author&gt;&lt;Year&gt;2010&lt;/Year&gt;&lt;RecNum&gt;229&lt;/RecNum&gt;&lt;DisplayText&gt;(2010)&lt;/DisplayText&gt;&lt;record&gt;&lt;rec-number&gt;229&lt;/rec-number&gt;&lt;foreign-keys&gt;&lt;key app="EN" db-id="vrafdfsfmr2wwae509wxvsxydf2wa0xx9a9r" timestamp="1538095180" guid="ebd54cdd-51cf-454c-a01c-c8b7cb4d1a76"&gt;229&lt;/key&gt;&lt;/foreign-keys&gt;&lt;ref-type name="Journal Article"&gt;17&lt;/ref-type&gt;&lt;contributors&gt;&lt;authors&gt;&lt;author&gt;Kirksey, S Eben&lt;/author&gt;&lt;author&gt;Helmreich, Stefan&lt;/author&gt;&lt;/authors&gt;&lt;/contributors&gt;&lt;titles&gt;&lt;title&gt;The emergence of multispecies ethnography&lt;/title&gt;&lt;secondary-title&gt;Cultural anthropology&lt;/secondary-title&gt;&lt;/titles&gt;&lt;periodical&gt;&lt;full-title&gt;Cultural Anthropology&lt;/full-title&gt;&lt;/periodical&gt;&lt;pages&gt;545-576&lt;/pages&gt;&lt;volume&gt;25&lt;/volume&gt;&lt;number&gt;4&lt;/number&gt;&lt;dates&gt;&lt;year&gt;2010&lt;/year&gt;&lt;/dates&gt;&lt;isbn&gt;1548-1360&lt;/isbn&gt;&lt;urls&gt;&lt;/urls&gt;&lt;/record&gt;&lt;/Cite&gt;&lt;/EndNote&gt;</w:instrText>
      </w:r>
      <w:r w:rsidRPr="00A63859">
        <w:rPr>
          <w:rFonts w:ascii="Times" w:hAnsi="Times"/>
          <w:color w:val="000000" w:themeColor="text1"/>
        </w:rPr>
        <w:fldChar w:fldCharType="separate"/>
      </w:r>
      <w:r w:rsidRPr="00A63859">
        <w:rPr>
          <w:rFonts w:ascii="Times" w:hAnsi="Times"/>
          <w:noProof/>
          <w:color w:val="000000" w:themeColor="text1"/>
        </w:rPr>
        <w:t>(2010)</w:t>
      </w:r>
      <w:r w:rsidRPr="00A63859">
        <w:rPr>
          <w:rFonts w:ascii="Times" w:hAnsi="Times"/>
          <w:color w:val="000000" w:themeColor="text1"/>
        </w:rPr>
        <w:fldChar w:fldCharType="end"/>
      </w:r>
      <w:r w:rsidRPr="00A63859">
        <w:rPr>
          <w:rFonts w:ascii="Times" w:hAnsi="Times"/>
          <w:color w:val="000000" w:themeColor="text1"/>
        </w:rPr>
        <w:t xml:space="preserve"> state, multispecies ethnographers are studying the contact zones where lines separating nature from culture have broken down and where human and other species can be seen as mutually constituting their shared ecological habitats and one another. Haraway’s insight in </w:t>
      </w:r>
      <w:r w:rsidRPr="00A63859">
        <w:rPr>
          <w:rFonts w:ascii="Times" w:hAnsi="Times"/>
          <w:i/>
          <w:color w:val="000000" w:themeColor="text1"/>
        </w:rPr>
        <w:t>When Species Meet</w:t>
      </w:r>
      <w:r w:rsidRPr="00A63859">
        <w:rPr>
          <w:rFonts w:ascii="Times" w:hAnsi="Times"/>
          <w:color w:val="000000" w:themeColor="text1"/>
        </w:rPr>
        <w:t xml:space="preserve"> that “</w:t>
      </w:r>
      <w:r w:rsidRPr="00A63859">
        <w:rPr>
          <w:rFonts w:ascii="Times" w:hAnsi="Times"/>
        </w:rPr>
        <w:t xml:space="preserve">I am vastly outnumbered by my tiny companions… To be one is always to </w:t>
      </w:r>
      <w:r w:rsidRPr="00A63859">
        <w:rPr>
          <w:rFonts w:ascii="Times" w:hAnsi="Times"/>
          <w:i/>
        </w:rPr>
        <w:t>become with</w:t>
      </w:r>
      <w:r w:rsidRPr="00A63859">
        <w:rPr>
          <w:rFonts w:ascii="Times" w:hAnsi="Times"/>
        </w:rPr>
        <w:t xml:space="preserve"> many”</w:t>
      </w:r>
      <w:r>
        <w:rPr>
          <w:rFonts w:ascii="Times" w:hAnsi="Times"/>
        </w:rPr>
        <w:t xml:space="preserve"> </w:t>
      </w:r>
      <w:r>
        <w:rPr>
          <w:rFonts w:ascii="Times" w:hAnsi="Times"/>
          <w:color w:val="000000" w:themeColor="text1"/>
        </w:rPr>
        <w:fldChar w:fldCharType="begin"/>
      </w:r>
      <w:r w:rsidR="000D0E29">
        <w:rPr>
          <w:rFonts w:ascii="Times" w:hAnsi="Times"/>
          <w:color w:val="000000" w:themeColor="text1"/>
        </w:rPr>
        <w:instrText xml:space="preserve"> ADDIN EN.CITE &lt;EndNote&gt;&lt;Cite ExcludeAuth="1"&gt;&lt;Author&gt;Haraway&lt;/Author&gt;&lt;Year&gt;2008&lt;/Year&gt;&lt;RecNum&gt;230&lt;/RecNum&gt;&lt;Suffix&gt;: 4&lt;/Suffix&gt;&lt;DisplayText&gt;(2008: 4)&lt;/DisplayText&gt;&lt;record&gt;&lt;rec-number&gt;230&lt;/rec-number&gt;&lt;foreign-keys&gt;&lt;key app="EN" db-id="vrafdfsfmr2wwae509wxvsxydf2wa0xx9a9r" timestamp="1538095289" guid="303d6b19-22bf-4206-8472-42e2687c2b0b"&gt;230&lt;/key&gt;&lt;/foreign-keys&gt;&lt;ref-type name="Book"&gt;6&lt;/ref-type&gt;&lt;contributors&gt;&lt;authors&gt;&lt;author&gt;Haraway, Donna Jeanne&lt;/author&gt;&lt;/authors&gt;&lt;/contributors&gt;&lt;titles&gt;&lt;title&gt;When species meet&lt;/title&gt;&lt;/titles&gt;&lt;volume&gt;224&lt;/volume&gt;&lt;dates&gt;&lt;year&gt;2008&lt;/year&gt;&lt;/dates&gt;&lt;publisher&gt;U of Minnesota Press&lt;/publisher&gt;&lt;isbn&gt;1452913536&lt;/isbn&gt;&lt;urls&gt;&lt;/urls&gt;&lt;/record&gt;&lt;/Cite&gt;&lt;/EndNote&gt;</w:instrText>
      </w:r>
      <w:r>
        <w:rPr>
          <w:rFonts w:ascii="Times" w:hAnsi="Times"/>
          <w:color w:val="000000" w:themeColor="text1"/>
        </w:rPr>
        <w:fldChar w:fldCharType="separate"/>
      </w:r>
      <w:r>
        <w:rPr>
          <w:rFonts w:ascii="Times" w:hAnsi="Times"/>
          <w:noProof/>
          <w:color w:val="000000" w:themeColor="text1"/>
        </w:rPr>
        <w:t>(2008: 4)</w:t>
      </w:r>
      <w:r>
        <w:rPr>
          <w:rFonts w:ascii="Times" w:hAnsi="Times"/>
          <w:color w:val="000000" w:themeColor="text1"/>
        </w:rPr>
        <w:fldChar w:fldCharType="end"/>
      </w:r>
      <w:r w:rsidRPr="00A63859">
        <w:rPr>
          <w:rFonts w:ascii="Times" w:hAnsi="Times"/>
        </w:rPr>
        <w:t xml:space="preserve"> </w:t>
      </w:r>
      <w:r w:rsidRPr="00A63859">
        <w:rPr>
          <w:rFonts w:ascii="Times" w:hAnsi="Times"/>
          <w:color w:val="000000" w:themeColor="text1"/>
        </w:rPr>
        <w:t xml:space="preserve">is foundational to this ‘species-turn’ in anthropology, and the emerging understanding that humans are constituted by a multitude of species all of which exhibit specific forms of agency unique to the more-than-human entity </w:t>
      </w:r>
      <w:r w:rsidR="009501ED">
        <w:rPr>
          <w:rFonts w:ascii="Times" w:hAnsi="Times"/>
          <w:color w:val="000000" w:themeColor="text1"/>
        </w:rPr>
        <w:t>of which</w:t>
      </w:r>
      <w:r w:rsidRPr="00A63859">
        <w:rPr>
          <w:rFonts w:ascii="Times" w:hAnsi="Times"/>
          <w:color w:val="000000" w:themeColor="text1"/>
        </w:rPr>
        <w:t xml:space="preserve"> they are part. </w:t>
      </w:r>
      <w:r>
        <w:rPr>
          <w:rFonts w:ascii="Times" w:hAnsi="Times"/>
          <w:color w:val="000000" w:themeColor="text1"/>
        </w:rPr>
        <w:t>Multispecies r</w:t>
      </w:r>
      <w:r w:rsidRPr="00A63859">
        <w:rPr>
          <w:rFonts w:ascii="Times" w:hAnsi="Times"/>
          <w:color w:val="000000" w:themeColor="text1"/>
        </w:rPr>
        <w:t xml:space="preserve">esearch </w:t>
      </w:r>
      <w:r>
        <w:rPr>
          <w:rFonts w:ascii="Times" w:hAnsi="Times"/>
          <w:color w:val="000000" w:themeColor="text1"/>
        </w:rPr>
        <w:t>into</w:t>
      </w:r>
      <w:r w:rsidRPr="00A63859">
        <w:rPr>
          <w:rFonts w:ascii="Times" w:hAnsi="Times"/>
          <w:color w:val="000000" w:themeColor="text1"/>
        </w:rPr>
        <w:t xml:space="preserve"> the mutually constitutive role of humans and the micro-organisms</w:t>
      </w:r>
      <w:r w:rsidR="00403CB3">
        <w:rPr>
          <w:rFonts w:ascii="Times" w:hAnsi="Times"/>
          <w:color w:val="000000" w:themeColor="text1"/>
        </w:rPr>
        <w:t xml:space="preserve"> with which</w:t>
      </w:r>
      <w:r w:rsidRPr="00A63859">
        <w:rPr>
          <w:rFonts w:ascii="Times" w:hAnsi="Times"/>
          <w:color w:val="000000" w:themeColor="text1"/>
        </w:rPr>
        <w:t xml:space="preserve"> they co-</w:t>
      </w:r>
      <w:proofErr w:type="spellStart"/>
      <w:r w:rsidRPr="00A63859">
        <w:rPr>
          <w:rFonts w:ascii="Times" w:hAnsi="Times"/>
          <w:color w:val="000000" w:themeColor="text1"/>
        </w:rPr>
        <w:t>habitate</w:t>
      </w:r>
      <w:proofErr w:type="spellEnd"/>
      <w:r w:rsidRPr="00A63859">
        <w:rPr>
          <w:rFonts w:ascii="Times" w:hAnsi="Times"/>
          <w:color w:val="000000" w:themeColor="text1"/>
        </w:rPr>
        <w:t xml:space="preserve"> </w:t>
      </w:r>
      <w:r>
        <w:rPr>
          <w:rFonts w:ascii="Times" w:hAnsi="Times"/>
          <w:color w:val="000000" w:themeColor="text1"/>
        </w:rPr>
        <w:t>has</w:t>
      </w:r>
      <w:r w:rsidR="009501ED">
        <w:rPr>
          <w:rFonts w:ascii="Times" w:hAnsi="Times"/>
          <w:color w:val="000000" w:themeColor="text1"/>
        </w:rPr>
        <w:t xml:space="preserve"> </w:t>
      </w:r>
      <w:r>
        <w:rPr>
          <w:rFonts w:ascii="Times" w:hAnsi="Times"/>
          <w:color w:val="000000" w:themeColor="text1"/>
        </w:rPr>
        <w:t>enriched our understanding of</w:t>
      </w:r>
      <w:r w:rsidR="009501ED">
        <w:rPr>
          <w:rFonts w:ascii="Times" w:hAnsi="Times"/>
          <w:color w:val="000000" w:themeColor="text1"/>
        </w:rPr>
        <w:t>, for example,</w:t>
      </w:r>
      <w:r>
        <w:rPr>
          <w:rFonts w:ascii="Times" w:hAnsi="Times"/>
          <w:color w:val="000000" w:themeColor="text1"/>
        </w:rPr>
        <w:t xml:space="preserve"> what makes healthy soil in </w:t>
      </w:r>
      <w:proofErr w:type="spellStart"/>
      <w:r>
        <w:rPr>
          <w:rFonts w:ascii="Times" w:hAnsi="Times"/>
          <w:color w:val="000000" w:themeColor="text1"/>
        </w:rPr>
        <w:t>agro</w:t>
      </w:r>
      <w:proofErr w:type="spellEnd"/>
      <w:r>
        <w:rPr>
          <w:rFonts w:ascii="Times" w:hAnsi="Times"/>
          <w:color w:val="000000" w:themeColor="text1"/>
        </w:rPr>
        <w:t xml:space="preserve">-ecosystems </w:t>
      </w:r>
      <w:r>
        <w:rPr>
          <w:rFonts w:ascii="Times" w:hAnsi="Times"/>
          <w:color w:val="000000" w:themeColor="text1"/>
        </w:rPr>
        <w:fldChar w:fldCharType="begin"/>
      </w:r>
      <w:r w:rsidR="001D6EAF">
        <w:rPr>
          <w:rFonts w:ascii="Times" w:hAnsi="Times"/>
          <w:color w:val="000000" w:themeColor="text1"/>
        </w:rPr>
        <w:instrText xml:space="preserve"> ADDIN EN.CITE &lt;EndNote&gt;&lt;Cite&gt;&lt;Author&gt;Granjou&lt;/Author&gt;&lt;Year&gt;2018&lt;/Year&gt;&lt;RecNum&gt;76&lt;/RecNum&gt;&lt;DisplayText&gt;(Granjou and Phillips, 2018)&lt;/DisplayText&gt;&lt;record&gt;&lt;rec-number&gt;76&lt;/rec-number&gt;&lt;foreign-keys&gt;&lt;key app="EN" db-id="02zftezs4azaseevxtfvze01sszr0sdxs9sr" timestamp="1539755523"&gt;76&lt;/key&gt;&lt;/foreign-keys&gt;&lt;ref-type name="Journal Article"&gt;17&lt;/ref-type&gt;&lt;contributors&gt;&lt;authors&gt;&lt;author&gt;Granjou, Céline&lt;/author&gt;&lt;author&gt;Phillips, Catherine&lt;/author&gt;&lt;/authors&gt;&lt;/contributors&gt;&lt;titles&gt;&lt;title&gt;Living and labouring soils: metagenomic ecology and a new agricultural revolution?&lt;/title&gt;&lt;secondary-title&gt;BioSocieties&lt;/secondary-title&gt;&lt;/titles&gt;&lt;periodical&gt;&lt;full-title&gt;BioSocieties&lt;/full-title&gt;&lt;/periodical&gt;&lt;pages&gt;1-23&lt;/pages&gt;&lt;dates&gt;&lt;year&gt;2018&lt;/year&gt;&lt;/dates&gt;&lt;isbn&gt;1745-8552&lt;/isbn&gt;&lt;urls&gt;&lt;/urls&gt;&lt;/record&gt;&lt;/Cite&gt;&lt;/EndNote&gt;</w:instrText>
      </w:r>
      <w:r>
        <w:rPr>
          <w:rFonts w:ascii="Times" w:hAnsi="Times"/>
          <w:color w:val="000000" w:themeColor="text1"/>
        </w:rPr>
        <w:fldChar w:fldCharType="separate"/>
      </w:r>
      <w:r w:rsidR="001D6EAF">
        <w:rPr>
          <w:rFonts w:ascii="Times" w:hAnsi="Times"/>
          <w:noProof/>
          <w:color w:val="000000" w:themeColor="text1"/>
        </w:rPr>
        <w:t>(Granjou and Phillips, 2018)</w:t>
      </w:r>
      <w:r>
        <w:rPr>
          <w:rFonts w:ascii="Times" w:hAnsi="Times"/>
          <w:color w:val="000000" w:themeColor="text1"/>
        </w:rPr>
        <w:fldChar w:fldCharType="end"/>
      </w:r>
      <w:r>
        <w:rPr>
          <w:rFonts w:ascii="Times" w:hAnsi="Times"/>
          <w:color w:val="000000" w:themeColor="text1"/>
        </w:rPr>
        <w:t xml:space="preserve">, and the role of social relations in the proliferation of bovine tuberculosis </w:t>
      </w:r>
      <w:r w:rsidR="00403CB3">
        <w:rPr>
          <w:rFonts w:ascii="Times" w:hAnsi="Times"/>
          <w:color w:val="000000" w:themeColor="text1"/>
        </w:rPr>
        <w:fldChar w:fldCharType="begin"/>
      </w:r>
      <w:r w:rsidR="00403CB3">
        <w:rPr>
          <w:rFonts w:ascii="Times" w:hAnsi="Times"/>
          <w:color w:val="000000" w:themeColor="text1"/>
        </w:rPr>
        <w:instrText xml:space="preserve"> ADDIN EN.CITE &lt;EndNote&gt;&lt;Cite&gt;&lt;Author&gt;Robinson&lt;/Author&gt;&lt;Year&gt;2018&lt;/Year&gt;&lt;RecNum&gt;380&lt;/RecNum&gt;&lt;DisplayText&gt;(Robinson, 2018)&lt;/DisplayText&gt;&lt;record&gt;&lt;rec-number&gt;380&lt;/rec-number&gt;&lt;foreign-keys&gt;&lt;key app="EN" db-id="vrafdfsfmr2wwae509wxvsxydf2wa0xx9a9r" timestamp="1549596412" guid="bdae8f60-8fb0-419b-8688-ad229d758561"&gt;380&lt;/key&gt;&lt;/foreign-keys&gt;&lt;ref-type name="Journal Article"&gt;17&lt;/ref-type&gt;&lt;contributors&gt;&lt;authors&gt;&lt;author&gt;Robinson, Philip A &lt;/author&gt;&lt;/authors&gt;&lt;/contributors&gt;&lt;titles&gt;&lt;title&gt;Performativity and a microbe: Exploring Mycobacterium bovis and the political ecologies of bovine tuberculosis&lt;/title&gt;&lt;secondary-title&gt;BioSocieties&lt;/secondary-title&gt;&lt;/titles&gt;&lt;periodical&gt;&lt;full-title&gt;BioSocieties&lt;/full-title&gt;&lt;/periodical&gt;&lt;pages&gt;1-26&lt;/pages&gt;&lt;dates&gt;&lt;year&gt;2018&lt;/year&gt;&lt;/dates&gt;&lt;isbn&gt;1745-8552&lt;/isbn&gt;&lt;urls&gt;&lt;/urls&gt;&lt;/record&gt;&lt;/Cite&gt;&lt;/EndNote&gt;</w:instrText>
      </w:r>
      <w:r w:rsidR="00403CB3">
        <w:rPr>
          <w:rFonts w:ascii="Times" w:hAnsi="Times"/>
          <w:color w:val="000000" w:themeColor="text1"/>
        </w:rPr>
        <w:fldChar w:fldCharType="separate"/>
      </w:r>
      <w:r w:rsidR="00403CB3">
        <w:rPr>
          <w:rFonts w:ascii="Times" w:hAnsi="Times"/>
          <w:noProof/>
          <w:color w:val="000000" w:themeColor="text1"/>
        </w:rPr>
        <w:t>(Robinson, 2018)</w:t>
      </w:r>
      <w:r w:rsidR="00403CB3">
        <w:rPr>
          <w:rFonts w:ascii="Times" w:hAnsi="Times"/>
          <w:color w:val="000000" w:themeColor="text1"/>
        </w:rPr>
        <w:fldChar w:fldCharType="end"/>
      </w:r>
      <w:r w:rsidR="00403CB3">
        <w:rPr>
          <w:rFonts w:ascii="Times" w:hAnsi="Times"/>
          <w:color w:val="000000" w:themeColor="text1"/>
        </w:rPr>
        <w:t>.</w:t>
      </w:r>
    </w:p>
    <w:p w14:paraId="0D20C778" w14:textId="77777777" w:rsidR="004D1140" w:rsidRPr="00A63859" w:rsidRDefault="004D1140" w:rsidP="00F13047">
      <w:pPr>
        <w:spacing w:line="360" w:lineRule="auto"/>
        <w:rPr>
          <w:rFonts w:ascii="Times" w:hAnsi="Times"/>
          <w:color w:val="000000" w:themeColor="text1"/>
        </w:rPr>
      </w:pPr>
    </w:p>
    <w:p w14:paraId="550E8150" w14:textId="12591169" w:rsidR="00382193" w:rsidRDefault="004D1140" w:rsidP="00F13047">
      <w:pPr>
        <w:spacing w:line="360" w:lineRule="auto"/>
        <w:rPr>
          <w:rFonts w:ascii="Times" w:hAnsi="Times"/>
          <w:color w:val="000000" w:themeColor="text1"/>
        </w:rPr>
      </w:pPr>
      <w:r w:rsidRPr="00A63859">
        <w:rPr>
          <w:rFonts w:ascii="Times" w:hAnsi="Times"/>
          <w:color w:val="000000" w:themeColor="text1"/>
        </w:rPr>
        <w:lastRenderedPageBreak/>
        <w:t xml:space="preserve">Chemo-ethnography </w:t>
      </w:r>
      <w:r w:rsidR="009501ED">
        <w:rPr>
          <w:rFonts w:ascii="Times" w:hAnsi="Times"/>
          <w:color w:val="000000" w:themeColor="text1"/>
        </w:rPr>
        <w:t>adopts a similar mode o</w:t>
      </w:r>
      <w:r w:rsidR="00114DA1">
        <w:rPr>
          <w:rFonts w:ascii="Times" w:hAnsi="Times"/>
          <w:color w:val="000000" w:themeColor="text1"/>
        </w:rPr>
        <w:t>f</w:t>
      </w:r>
      <w:r w:rsidR="009501ED">
        <w:rPr>
          <w:rFonts w:ascii="Times" w:hAnsi="Times"/>
          <w:color w:val="000000" w:themeColor="text1"/>
        </w:rPr>
        <w:t xml:space="preserve"> attention</w:t>
      </w:r>
      <w:r w:rsidRPr="00A63859">
        <w:rPr>
          <w:rFonts w:ascii="Times" w:hAnsi="Times"/>
          <w:color w:val="000000" w:themeColor="text1"/>
        </w:rPr>
        <w:t xml:space="preserve"> to account for the ways that modern chemistry is producing new social, political and economic relations, which create possibilities for life, while also adversely affecting human health and landscapes </w:t>
      </w:r>
      <w:r>
        <w:rPr>
          <w:rFonts w:ascii="Times" w:hAnsi="Times"/>
          <w:color w:val="000000" w:themeColor="text1"/>
        </w:rPr>
        <w:fldChar w:fldCharType="begin"/>
      </w:r>
      <w:r w:rsidR="001D6EAF">
        <w:rPr>
          <w:rFonts w:ascii="Times" w:hAnsi="Times"/>
          <w:color w:val="000000" w:themeColor="text1"/>
        </w:rPr>
        <w:instrText xml:space="preserve"> ADDIN EN.CITE &lt;EndNote&gt;&lt;Cite&gt;&lt;Author&gt;Shapiro&lt;/Author&gt;&lt;Year&gt;2017&lt;/Year&gt;&lt;RecNum&gt;197&lt;/RecNum&gt;&lt;DisplayText&gt;(Shapiro and Kirksey, 2017)&lt;/DisplayText&gt;&lt;record&gt;&lt;rec-number&gt;197&lt;/rec-number&gt;&lt;foreign-keys&gt;&lt;key app="EN" db-id="vrafdfsfmr2wwae509wxvsxydf2wa0xx9a9r" timestamp="1534123523" guid="4579fed0-dd0b-4ede-89bf-f35c23e3de5b"&gt;197&lt;/key&gt;&lt;/foreign-keys&gt;&lt;ref-type name="Journal Article"&gt;17&lt;/ref-type&gt;&lt;contributors&gt;&lt;authors&gt;&lt;author&gt;Shapiro, Nicholas&lt;/author&gt;&lt;author&gt;Kirksey, Eben&lt;/author&gt;&lt;/authors&gt;&lt;/contributors&gt;&lt;titles&gt;&lt;title&gt;CHEMO</w:instrText>
      </w:r>
      <w:r w:rsidR="001D6EAF">
        <w:rPr>
          <w:rFonts w:ascii="Cambria Math" w:hAnsi="Cambria Math" w:cs="Cambria Math"/>
          <w:color w:val="000000" w:themeColor="text1"/>
        </w:rPr>
        <w:instrText>‐</w:instrText>
      </w:r>
      <w:r w:rsidR="001D6EAF">
        <w:rPr>
          <w:rFonts w:ascii="Times" w:hAnsi="Times"/>
          <w:color w:val="000000" w:themeColor="text1"/>
        </w:rPr>
        <w:instrText>ETHNOGRAPHY: An Introduction&lt;/title&gt;&lt;secondary-title&gt;Cultural Anthropology&lt;/secondary-title&gt;&lt;/titles&gt;&lt;periodical&gt;&lt;full-title&gt;Cultural Anthropology&lt;/full-title&gt;&lt;/periodical&gt;&lt;pages&gt;481-493&lt;/pages&gt;&lt;volume&gt;32&lt;/volume&gt;&lt;number&gt;4&lt;/number&gt;&lt;dates&gt;&lt;year&gt;2017&lt;/year&gt;&lt;/dates&gt;&lt;isbn&gt;1548-1360&lt;/isbn&gt;&lt;urls&gt;&lt;/urls&gt;&lt;/record&gt;&lt;/Cite&gt;&lt;/EndNote&gt;</w:instrText>
      </w:r>
      <w:r>
        <w:rPr>
          <w:rFonts w:ascii="Times" w:hAnsi="Times"/>
          <w:color w:val="000000" w:themeColor="text1"/>
        </w:rPr>
        <w:fldChar w:fldCharType="separate"/>
      </w:r>
      <w:r w:rsidR="001D6EAF">
        <w:rPr>
          <w:rFonts w:ascii="Times" w:hAnsi="Times"/>
          <w:noProof/>
          <w:color w:val="000000" w:themeColor="text1"/>
        </w:rPr>
        <w:t>(Shapiro and Kirksey, 2017)</w:t>
      </w:r>
      <w:r>
        <w:rPr>
          <w:rFonts w:ascii="Times" w:hAnsi="Times"/>
          <w:color w:val="000000" w:themeColor="text1"/>
        </w:rPr>
        <w:fldChar w:fldCharType="end"/>
      </w:r>
      <w:r w:rsidRPr="00A63859">
        <w:rPr>
          <w:rFonts w:ascii="Times" w:hAnsi="Times"/>
          <w:color w:val="000000" w:themeColor="text1"/>
        </w:rPr>
        <w:t>. By following chemicals, and their reactions, emergence, and decay in more-than-human worlds, anthropologists are starting to investigate how chemical agents are perpetuating certain social arrangements and transforming others</w:t>
      </w:r>
      <w:r>
        <w:rPr>
          <w:rFonts w:ascii="Times" w:hAnsi="Times"/>
          <w:color w:val="000000" w:themeColor="text1"/>
        </w:rPr>
        <w:t xml:space="preserve"> </w:t>
      </w:r>
      <w:r>
        <w:rPr>
          <w:rFonts w:ascii="Times" w:hAnsi="Times"/>
          <w:color w:val="000000" w:themeColor="text1"/>
        </w:rPr>
        <w:fldChar w:fldCharType="begin">
          <w:fldData xml:space="preserve">PEVuZE5vdGU+PENpdGU+PEF1dGhvcj5MYW5kZWNrZXI8L0F1dGhvcj48WWVhcj4yMDEzPC9ZZWFy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</w:fldData>
        </w:fldChar>
      </w:r>
      <w:r w:rsidR="001D6EAF">
        <w:rPr>
          <w:rFonts w:ascii="Times" w:hAnsi="Times"/>
          <w:color w:val="000000" w:themeColor="text1"/>
        </w:rPr>
        <w:instrText xml:space="preserve"> ADDIN EN.CITE </w:instrText>
      </w:r>
      <w:r w:rsidR="001D6EAF">
        <w:rPr>
          <w:rFonts w:ascii="Times" w:hAnsi="Times"/>
          <w:color w:val="000000" w:themeColor="text1"/>
        </w:rPr>
        <w:fldChar w:fldCharType="begin">
          <w:fldData xml:space="preserve">PEVuZE5vdGU+PENpdGU+PEF1dGhvcj5MYW5kZWNrZXI8L0F1dGhvcj48WWVhcj4yMDEzPC9ZZWFy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</w:fldData>
        </w:fldChar>
      </w:r>
      <w:r w:rsidR="001D6EAF">
        <w:rPr>
          <w:rFonts w:ascii="Times" w:hAnsi="Times"/>
          <w:color w:val="000000" w:themeColor="text1"/>
        </w:rPr>
        <w:instrText xml:space="preserve"> ADDIN EN.CITE.DATA </w:instrText>
      </w:r>
      <w:r w:rsidR="001D6EAF">
        <w:rPr>
          <w:rFonts w:ascii="Times" w:hAnsi="Times"/>
          <w:color w:val="000000" w:themeColor="text1"/>
        </w:rPr>
      </w:r>
      <w:r w:rsidR="001D6EAF">
        <w:rPr>
          <w:rFonts w:ascii="Times" w:hAnsi="Times"/>
          <w:color w:val="000000" w:themeColor="text1"/>
        </w:rPr>
        <w:fldChar w:fldCharType="end"/>
      </w:r>
      <w:r>
        <w:rPr>
          <w:rFonts w:ascii="Times" w:hAnsi="Times"/>
          <w:color w:val="000000" w:themeColor="text1"/>
        </w:rPr>
      </w:r>
      <w:r>
        <w:rPr>
          <w:rFonts w:ascii="Times" w:hAnsi="Times"/>
          <w:color w:val="000000" w:themeColor="text1"/>
        </w:rPr>
        <w:fldChar w:fldCharType="separate"/>
      </w:r>
      <w:r w:rsidR="001D6EAF">
        <w:rPr>
          <w:rFonts w:ascii="Times" w:hAnsi="Times"/>
          <w:noProof/>
          <w:color w:val="000000" w:themeColor="text1"/>
        </w:rPr>
        <w:t>(Landecker and Panofsky, 2013, Myers, 2015, Liboiron, 2015)</w:t>
      </w:r>
      <w:r>
        <w:rPr>
          <w:rFonts w:ascii="Times" w:hAnsi="Times"/>
          <w:color w:val="000000" w:themeColor="text1"/>
        </w:rPr>
        <w:fldChar w:fldCharType="end"/>
      </w:r>
      <w:r>
        <w:rPr>
          <w:rFonts w:ascii="Times" w:hAnsi="Times"/>
          <w:color w:val="000000" w:themeColor="text1"/>
        </w:rPr>
        <w:t xml:space="preserve">. </w:t>
      </w:r>
      <w:r w:rsidRPr="00A63859">
        <w:rPr>
          <w:rFonts w:ascii="Times" w:hAnsi="Times"/>
          <w:color w:val="000000" w:themeColor="text1"/>
        </w:rPr>
        <w:t xml:space="preserve">Central to these approaches is the attention to material difference and relationality, and how these differences produce emergent forms of ‘chemo-sociality’. </w:t>
      </w:r>
      <w:r>
        <w:rPr>
          <w:rFonts w:ascii="Times" w:hAnsi="Times"/>
          <w:color w:val="000000" w:themeColor="text1"/>
        </w:rPr>
        <w:t>Its c</w:t>
      </w:r>
      <w:r w:rsidRPr="00A63859">
        <w:rPr>
          <w:rFonts w:ascii="Times" w:hAnsi="Times"/>
          <w:color w:val="000000" w:themeColor="text1"/>
        </w:rPr>
        <w:t>entral question</w:t>
      </w:r>
      <w:r>
        <w:rPr>
          <w:rFonts w:ascii="Times" w:hAnsi="Times"/>
          <w:color w:val="000000" w:themeColor="text1"/>
        </w:rPr>
        <w:t>s</w:t>
      </w:r>
      <w:r w:rsidRPr="00A63859">
        <w:rPr>
          <w:rFonts w:ascii="Times" w:hAnsi="Times"/>
          <w:color w:val="000000" w:themeColor="text1"/>
        </w:rPr>
        <w:t xml:space="preserve"> are thus “how are molecular frictions, catalytic dynamics, forms of not-Life, and other-than-life reconfiguring our conditions of knowing, being, and sociality?” </w:t>
      </w:r>
      <w:r>
        <w:rPr>
          <w:rFonts w:ascii="Times" w:hAnsi="Times"/>
          <w:color w:val="000000" w:themeColor="text1"/>
        </w:rPr>
        <w:fldChar w:fldCharType="begin"/>
      </w:r>
      <w:r w:rsidR="001D6EAF">
        <w:rPr>
          <w:rFonts w:ascii="Times" w:hAnsi="Times"/>
          <w:color w:val="000000" w:themeColor="text1"/>
        </w:rPr>
        <w:instrText xml:space="preserve"> ADDIN EN.CITE &lt;EndNote&gt;&lt;Cite&gt;&lt;Author&gt;Shapiro&lt;/Author&gt;&lt;Year&gt;2017&lt;/Year&gt;&lt;RecNum&gt;197&lt;/RecNum&gt;&lt;DisplayText&gt;(Shapiro and Kirksey, 2017)&lt;/DisplayText&gt;&lt;record&gt;&lt;rec-number&gt;197&lt;/rec-number&gt;&lt;foreign-keys&gt;&lt;key app="EN" db-id="vrafdfsfmr2wwae509wxvsxydf2wa0xx9a9r" timestamp="1534123523" guid="4579fed0-dd0b-4ede-89bf-f35c23e3de5b"&gt;197&lt;/key&gt;&lt;/foreign-keys&gt;&lt;ref-type name="Journal Article"&gt;17&lt;/ref-type&gt;&lt;contributors&gt;&lt;authors&gt;&lt;author&gt;Shapiro, Nicholas&lt;/author&gt;&lt;author&gt;Kirksey, Eben&lt;/author&gt;&lt;/authors&gt;&lt;/contributors&gt;&lt;titles&gt;&lt;title&gt;CHEMO</w:instrText>
      </w:r>
      <w:r w:rsidR="001D6EAF">
        <w:rPr>
          <w:rFonts w:ascii="Cambria Math" w:hAnsi="Cambria Math" w:cs="Cambria Math"/>
          <w:color w:val="000000" w:themeColor="text1"/>
        </w:rPr>
        <w:instrText>‐</w:instrText>
      </w:r>
      <w:r w:rsidR="001D6EAF">
        <w:rPr>
          <w:rFonts w:ascii="Times" w:hAnsi="Times"/>
          <w:color w:val="000000" w:themeColor="text1"/>
        </w:rPr>
        <w:instrText>ETHNOGRAPHY: An Introduction&lt;/title&gt;&lt;secondary-title&gt;Cultural Anthropology&lt;/secondary-title&gt;&lt;/titles&gt;&lt;periodical&gt;&lt;full-title&gt;Cultural Anthropology&lt;/full-title&gt;&lt;/periodical&gt;&lt;pages&gt;481-493&lt;/pages&gt;&lt;volume&gt;32&lt;/volume&gt;&lt;number&gt;4&lt;/number&gt;&lt;dates&gt;&lt;year&gt;2017&lt;/year&gt;&lt;/dates&gt;&lt;isbn&gt;1548-1360&lt;/isbn&gt;&lt;urls&gt;&lt;/urls&gt;&lt;/record&gt;&lt;/Cite&gt;&lt;/EndNote&gt;</w:instrText>
      </w:r>
      <w:r>
        <w:rPr>
          <w:rFonts w:ascii="Times" w:hAnsi="Times"/>
          <w:color w:val="000000" w:themeColor="text1"/>
        </w:rPr>
        <w:fldChar w:fldCharType="separate"/>
      </w:r>
      <w:r w:rsidR="001D6EAF">
        <w:rPr>
          <w:rFonts w:ascii="Times" w:hAnsi="Times"/>
          <w:noProof/>
          <w:color w:val="000000" w:themeColor="text1"/>
        </w:rPr>
        <w:t>(Shapiro and Kirksey, 2017)</w:t>
      </w:r>
      <w:r>
        <w:rPr>
          <w:rFonts w:ascii="Times" w:hAnsi="Times"/>
          <w:color w:val="000000" w:themeColor="text1"/>
        </w:rPr>
        <w:fldChar w:fldCharType="end"/>
      </w:r>
      <w:r w:rsidRPr="00A63859">
        <w:rPr>
          <w:rFonts w:ascii="Times" w:hAnsi="Times"/>
          <w:color w:val="000000" w:themeColor="text1"/>
        </w:rPr>
        <w:t xml:space="preserve">. </w:t>
      </w:r>
      <w:r>
        <w:rPr>
          <w:rFonts w:ascii="Times" w:hAnsi="Times"/>
          <w:color w:val="000000" w:themeColor="text1"/>
        </w:rPr>
        <w:t>By attending to multi-species and chemical relations, m</w:t>
      </w:r>
      <w:r w:rsidRPr="00A63859">
        <w:rPr>
          <w:rFonts w:ascii="Times" w:hAnsi="Times"/>
          <w:color w:val="000000" w:themeColor="text1"/>
        </w:rPr>
        <w:t xml:space="preserve">ultispecies and chemo-ethnographic approaches </w:t>
      </w:r>
      <w:r>
        <w:rPr>
          <w:rFonts w:ascii="Times" w:hAnsi="Times"/>
          <w:color w:val="000000" w:themeColor="text1"/>
        </w:rPr>
        <w:t>enable</w:t>
      </w:r>
      <w:r w:rsidRPr="00A63859">
        <w:rPr>
          <w:rFonts w:ascii="Times" w:hAnsi="Times"/>
          <w:color w:val="000000" w:themeColor="text1"/>
        </w:rPr>
        <w:t xml:space="preserve"> the living and non-living non-humans</w:t>
      </w:r>
      <w:r w:rsidRPr="00A63859">
        <w:rPr>
          <w:rStyle w:val="FootnoteReference"/>
          <w:rFonts w:ascii="Times" w:hAnsi="Times"/>
          <w:color w:val="000000" w:themeColor="text1"/>
        </w:rPr>
        <w:footnoteReference w:id="1"/>
      </w:r>
      <w:r w:rsidRPr="00A63859">
        <w:rPr>
          <w:rFonts w:ascii="Times" w:hAnsi="Times"/>
          <w:color w:val="000000" w:themeColor="text1"/>
        </w:rPr>
        <w:t xml:space="preserve"> that are creating present chemo-socialites in indoor environments to be articulated and followed.  </w:t>
      </w:r>
    </w:p>
    <w:p w14:paraId="7BF92BAD" w14:textId="77777777" w:rsidR="004D1140" w:rsidRPr="00A63859" w:rsidRDefault="004D1140" w:rsidP="00F13047">
      <w:pPr>
        <w:spacing w:line="360" w:lineRule="auto"/>
        <w:rPr>
          <w:rFonts w:ascii="Times" w:hAnsi="Times"/>
          <w:color w:val="000000" w:themeColor="text1"/>
        </w:rPr>
      </w:pPr>
    </w:p>
    <w:p w14:paraId="210D8529" w14:textId="0FD8D83D" w:rsidR="004D1140" w:rsidRPr="00A63859" w:rsidRDefault="004D1140" w:rsidP="00F13047">
      <w:pPr>
        <w:spacing w:line="360" w:lineRule="auto"/>
        <w:rPr>
          <w:rFonts w:ascii="Times" w:hAnsi="Times"/>
          <w:color w:val="000000" w:themeColor="text1"/>
          <w:lang w:val="en-US"/>
        </w:rPr>
      </w:pPr>
      <w:r w:rsidRPr="00A63859">
        <w:rPr>
          <w:rFonts w:ascii="Times" w:hAnsi="Times"/>
          <w:color w:val="000000" w:themeColor="text1"/>
        </w:rPr>
        <w:t>Social practice and multispecies</w:t>
      </w:r>
      <w:r w:rsidR="00902C5C">
        <w:rPr>
          <w:rFonts w:ascii="Times" w:hAnsi="Times"/>
          <w:color w:val="000000" w:themeColor="text1"/>
        </w:rPr>
        <w:t xml:space="preserve"> ethnographic</w:t>
      </w:r>
      <w:r w:rsidRPr="00A63859">
        <w:rPr>
          <w:rStyle w:val="FootnoteReference"/>
          <w:rFonts w:ascii="Times" w:hAnsi="Times"/>
          <w:color w:val="000000" w:themeColor="text1"/>
        </w:rPr>
        <w:footnoteReference w:id="2"/>
      </w:r>
      <w:r w:rsidRPr="00A63859">
        <w:rPr>
          <w:rFonts w:ascii="Times" w:hAnsi="Times"/>
          <w:color w:val="000000" w:themeColor="text1"/>
        </w:rPr>
        <w:t xml:space="preserve"> approaches share an</w:t>
      </w:r>
      <w:r w:rsidRPr="00A63859">
        <w:rPr>
          <w:rFonts w:ascii="Times" w:hAnsi="Times"/>
          <w:color w:val="000000" w:themeColor="text1"/>
          <w:lang w:val="en-US"/>
        </w:rPr>
        <w:t xml:space="preserve"> interest in the materiality and ordering of daily life, a methodological commitment to ethnography, </w:t>
      </w:r>
      <w:r w:rsidR="001E29FB">
        <w:rPr>
          <w:rFonts w:ascii="Times" w:hAnsi="Times"/>
          <w:color w:val="000000" w:themeColor="text1"/>
          <w:lang w:val="en-US"/>
        </w:rPr>
        <w:t xml:space="preserve">a decentralization of individual agency </w:t>
      </w:r>
      <w:r w:rsidR="007A5E31">
        <w:rPr>
          <w:rFonts w:ascii="Times" w:hAnsi="Times"/>
          <w:color w:val="000000" w:themeColor="text1"/>
          <w:lang w:val="en-US"/>
        </w:rPr>
        <w:t>in favor of</w:t>
      </w:r>
      <w:r w:rsidR="001E29FB">
        <w:rPr>
          <w:rFonts w:ascii="Times" w:hAnsi="Times"/>
          <w:color w:val="000000" w:themeColor="text1"/>
          <w:lang w:val="en-US"/>
        </w:rPr>
        <w:t xml:space="preserve"> more emergent and relational conceptualizations, </w:t>
      </w:r>
      <w:r w:rsidRPr="00A63859">
        <w:rPr>
          <w:rFonts w:ascii="Times" w:hAnsi="Times"/>
          <w:color w:val="000000" w:themeColor="text1"/>
          <w:lang w:val="en-US"/>
        </w:rPr>
        <w:t xml:space="preserve">and </w:t>
      </w:r>
      <w:r w:rsidR="00462027">
        <w:rPr>
          <w:rFonts w:ascii="Times" w:hAnsi="Times"/>
          <w:color w:val="000000" w:themeColor="text1"/>
          <w:lang w:val="en-US"/>
        </w:rPr>
        <w:t xml:space="preserve">a </w:t>
      </w:r>
      <w:r w:rsidRPr="00A63859">
        <w:rPr>
          <w:rFonts w:ascii="Times" w:hAnsi="Times"/>
          <w:color w:val="000000" w:themeColor="text1"/>
          <w:lang w:val="en-US"/>
        </w:rPr>
        <w:t xml:space="preserve">normative concern with </w:t>
      </w:r>
      <w:r w:rsidR="00462027">
        <w:rPr>
          <w:rFonts w:ascii="Times" w:hAnsi="Times"/>
          <w:color w:val="000000" w:themeColor="text1"/>
          <w:lang w:val="en-US"/>
        </w:rPr>
        <w:t xml:space="preserve">the </w:t>
      </w:r>
      <w:r w:rsidRPr="00A63859">
        <w:rPr>
          <w:rFonts w:ascii="Times" w:hAnsi="Times"/>
          <w:color w:val="000000" w:themeColor="text1"/>
          <w:lang w:val="en-US"/>
        </w:rPr>
        <w:t xml:space="preserve">implications of practices, particularly in relation to environmental justice </w:t>
      </w:r>
      <w:r>
        <w:rPr>
          <w:rFonts w:ascii="Times" w:hAnsi="Times"/>
          <w:color w:val="000000" w:themeColor="text1"/>
          <w:lang w:val="en-US"/>
        </w:rPr>
        <w:fldChar w:fldCharType="begin"/>
      </w:r>
      <w:r w:rsidR="000D0E29">
        <w:rPr>
          <w:rFonts w:ascii="Times" w:hAnsi="Times"/>
          <w:color w:val="000000" w:themeColor="text1"/>
          <w:lang w:val="en-US"/>
        </w:rPr>
        <w:instrText xml:space="preserve"> ADDIN EN.CITE &lt;EndNote&gt;&lt;Cite&gt;&lt;Author&gt;Phillips&lt;/Author&gt;&lt;Year&gt;2014&lt;/Year&gt;&lt;RecNum&gt;233&lt;/RecNum&gt;&lt;DisplayText&gt;(Phillips, 2014)&lt;/DisplayText&gt;&lt;record&gt;&lt;rec-number&gt;233&lt;/rec-number&gt;&lt;foreign-keys&gt;&lt;key app="EN" db-id="vrafdfsfmr2wwae509wxvsxydf2wa0xx9a9r" timestamp="1538096215" guid="6495b3fb-7bd4-4117-adb5-0d0660ad662c"&gt;233&lt;/key&gt;&lt;/foreign-keys&gt;&lt;ref-type name="Journal Article"&gt;17&lt;/ref-type&gt;&lt;contributors&gt;&lt;authors&gt;&lt;author&gt;Phillips, Catherine&lt;/author&gt;&lt;/authors&gt;&lt;/contributors&gt;&lt;titles&gt;&lt;title&gt;Following beekeeping: more-than-human practice in agrifood&lt;/title&gt;&lt;secondary-title&gt;Journal of rural studies&lt;/secondary-title&gt;&lt;/titles&gt;&lt;periodical&gt;&lt;full-title&gt;Journal of rural studies&lt;/full-title&gt;&lt;/periodical&gt;&lt;pages&gt;149-159&lt;/pages&gt;&lt;volume&gt;36&lt;/volume&gt;&lt;dates&gt;&lt;year&gt;2014&lt;/year&gt;&lt;/dates&gt;&lt;isbn&gt;0743-0167&lt;/isbn&gt;&lt;urls&gt;&lt;/urls&gt;&lt;/record&gt;&lt;/Cite&gt;&lt;/EndNote&gt;</w:instrText>
      </w:r>
      <w:r>
        <w:rPr>
          <w:rFonts w:ascii="Times" w:hAnsi="Times"/>
          <w:color w:val="000000" w:themeColor="text1"/>
          <w:lang w:val="en-US"/>
        </w:rPr>
        <w:fldChar w:fldCharType="separate"/>
      </w:r>
      <w:r w:rsidR="00C153D2">
        <w:rPr>
          <w:rFonts w:ascii="Times" w:hAnsi="Times"/>
          <w:noProof/>
          <w:color w:val="000000" w:themeColor="text1"/>
          <w:lang w:val="en-US"/>
        </w:rPr>
        <w:t>(Phillips, 2014)</w:t>
      </w:r>
      <w:r>
        <w:rPr>
          <w:rFonts w:ascii="Times" w:hAnsi="Times"/>
          <w:color w:val="000000" w:themeColor="text1"/>
          <w:lang w:val="en-US"/>
        </w:rPr>
        <w:fldChar w:fldCharType="end"/>
      </w:r>
      <w:r w:rsidRPr="00A63859">
        <w:rPr>
          <w:rFonts w:ascii="Times" w:hAnsi="Times"/>
          <w:color w:val="000000" w:themeColor="text1"/>
          <w:lang w:val="en-US"/>
        </w:rPr>
        <w:t>.</w:t>
      </w:r>
      <w:r w:rsidRPr="00A63859">
        <w:rPr>
          <w:rFonts w:ascii="Times" w:hAnsi="Times"/>
          <w:color w:val="000000" w:themeColor="text1"/>
        </w:rPr>
        <w:t xml:space="preserve"> Following </w:t>
      </w:r>
      <w:proofErr w:type="spellStart"/>
      <w:r w:rsidRPr="00A63859">
        <w:rPr>
          <w:rFonts w:ascii="Times" w:hAnsi="Times"/>
          <w:color w:val="000000" w:themeColor="text1"/>
        </w:rPr>
        <w:t>Maller</w:t>
      </w:r>
      <w:proofErr w:type="spellEnd"/>
      <w:r>
        <w:rPr>
          <w:rFonts w:ascii="Times" w:hAnsi="Times"/>
          <w:color w:val="000000" w:themeColor="text1"/>
        </w:rPr>
        <w:t xml:space="preserve"> (2018)</w:t>
      </w:r>
      <w:r w:rsidRPr="00A63859">
        <w:rPr>
          <w:rFonts w:ascii="Times" w:hAnsi="Times"/>
          <w:color w:val="000000" w:themeColor="text1"/>
        </w:rPr>
        <w:t xml:space="preserve">, we take social practices </w:t>
      </w:r>
      <w:r w:rsidR="00114DA1">
        <w:rPr>
          <w:rFonts w:ascii="Times" w:hAnsi="Times"/>
          <w:color w:val="000000" w:themeColor="text1"/>
        </w:rPr>
        <w:t xml:space="preserve">as a </w:t>
      </w:r>
      <w:r w:rsidRPr="00A63859">
        <w:rPr>
          <w:rFonts w:ascii="Times" w:hAnsi="Times"/>
          <w:color w:val="000000" w:themeColor="text1"/>
        </w:rPr>
        <w:t xml:space="preserve">‘lead’ </w:t>
      </w:r>
      <w:r w:rsidR="00114DA1">
        <w:rPr>
          <w:rFonts w:ascii="Times" w:hAnsi="Times"/>
          <w:color w:val="000000" w:themeColor="text1"/>
        </w:rPr>
        <w:t xml:space="preserve">theoretical framing </w:t>
      </w:r>
      <w:r w:rsidRPr="00A63859">
        <w:rPr>
          <w:rFonts w:ascii="Times" w:hAnsi="Times"/>
          <w:color w:val="000000" w:themeColor="text1"/>
        </w:rPr>
        <w:t xml:space="preserve">to </w:t>
      </w:r>
      <w:r w:rsidR="00114DA1">
        <w:rPr>
          <w:rFonts w:ascii="Times" w:hAnsi="Times"/>
          <w:color w:val="000000" w:themeColor="text1"/>
        </w:rPr>
        <w:t xml:space="preserve">orient this investigation to </w:t>
      </w:r>
      <w:r w:rsidRPr="00A63859">
        <w:rPr>
          <w:rFonts w:ascii="Times" w:hAnsi="Times"/>
          <w:color w:val="000000" w:themeColor="text1"/>
        </w:rPr>
        <w:t>trac</w:t>
      </w:r>
      <w:r w:rsidR="00114DA1">
        <w:rPr>
          <w:rFonts w:ascii="Times" w:hAnsi="Times"/>
          <w:color w:val="000000" w:themeColor="text1"/>
        </w:rPr>
        <w:t>ing</w:t>
      </w:r>
      <w:r w:rsidRPr="00A63859">
        <w:rPr>
          <w:rFonts w:ascii="Times" w:hAnsi="Times"/>
          <w:color w:val="000000" w:themeColor="text1"/>
        </w:rPr>
        <w:t xml:space="preserve"> and account</w:t>
      </w:r>
      <w:r w:rsidR="00114DA1">
        <w:rPr>
          <w:rFonts w:ascii="Times" w:hAnsi="Times"/>
          <w:color w:val="000000" w:themeColor="text1"/>
        </w:rPr>
        <w:t>ing</w:t>
      </w:r>
      <w:r w:rsidRPr="00A63859">
        <w:rPr>
          <w:rFonts w:ascii="Times" w:hAnsi="Times"/>
          <w:color w:val="000000" w:themeColor="text1"/>
        </w:rPr>
        <w:t xml:space="preserve"> for the </w:t>
      </w:r>
      <w:r w:rsidR="003F51DA">
        <w:rPr>
          <w:rFonts w:ascii="Times" w:hAnsi="Times"/>
          <w:color w:val="000000" w:themeColor="text1"/>
        </w:rPr>
        <w:t>practices</w:t>
      </w:r>
      <w:r w:rsidRPr="00A63859">
        <w:rPr>
          <w:rFonts w:ascii="Times" w:hAnsi="Times"/>
          <w:color w:val="000000" w:themeColor="text1"/>
        </w:rPr>
        <w:t xml:space="preserve"> that continuously </w:t>
      </w:r>
      <w:r>
        <w:rPr>
          <w:rFonts w:ascii="Times" w:hAnsi="Times"/>
          <w:color w:val="000000" w:themeColor="text1"/>
        </w:rPr>
        <w:t>configure</w:t>
      </w:r>
      <w:r w:rsidRPr="00A63859">
        <w:rPr>
          <w:rFonts w:ascii="Times" w:hAnsi="Times"/>
          <w:color w:val="000000" w:themeColor="text1"/>
        </w:rPr>
        <w:t xml:space="preserve"> the material world. Multispecies approaches are integrated to interrogate how particular forms of human and non-human agency are influence</w:t>
      </w:r>
      <w:r>
        <w:rPr>
          <w:rFonts w:ascii="Times" w:hAnsi="Times"/>
          <w:color w:val="000000" w:themeColor="text1"/>
        </w:rPr>
        <w:t>d by</w:t>
      </w:r>
      <w:r w:rsidR="00462027">
        <w:rPr>
          <w:rFonts w:ascii="Times" w:hAnsi="Times"/>
          <w:color w:val="000000" w:themeColor="text1"/>
        </w:rPr>
        <w:t>,</w:t>
      </w:r>
      <w:r w:rsidRPr="00A63859">
        <w:rPr>
          <w:rFonts w:ascii="Times" w:hAnsi="Times"/>
          <w:color w:val="000000" w:themeColor="text1"/>
        </w:rPr>
        <w:t xml:space="preserve"> and emerge from</w:t>
      </w:r>
      <w:r w:rsidR="00462027">
        <w:rPr>
          <w:rFonts w:ascii="Times" w:hAnsi="Times"/>
          <w:color w:val="000000" w:themeColor="text1"/>
        </w:rPr>
        <w:t>,</w:t>
      </w:r>
      <w:r w:rsidRPr="00A63859">
        <w:rPr>
          <w:rFonts w:ascii="Times" w:hAnsi="Times"/>
          <w:color w:val="000000" w:themeColor="text1"/>
        </w:rPr>
        <w:t xml:space="preserve"> practice with a particular focus on micro-scale interactions. </w:t>
      </w:r>
      <w:r w:rsidRPr="00A63859">
        <w:rPr>
          <w:rFonts w:ascii="Times" w:hAnsi="Times"/>
          <w:color w:val="000000" w:themeColor="text1"/>
          <w:lang w:val="en-US"/>
        </w:rPr>
        <w:t xml:space="preserve">The synthesis of these ideas enables an examination of </w:t>
      </w:r>
      <w:r>
        <w:rPr>
          <w:rFonts w:ascii="Times" w:hAnsi="Times"/>
          <w:color w:val="000000" w:themeColor="text1"/>
          <w:lang w:val="en-US"/>
        </w:rPr>
        <w:t xml:space="preserve">both </w:t>
      </w:r>
      <w:r w:rsidRPr="00A63859">
        <w:rPr>
          <w:rFonts w:ascii="Times" w:hAnsi="Times"/>
          <w:color w:val="000000" w:themeColor="text1"/>
          <w:lang w:val="en-US"/>
        </w:rPr>
        <w:t>emergent agency</w:t>
      </w:r>
      <w:r>
        <w:rPr>
          <w:rFonts w:ascii="Times" w:hAnsi="Times"/>
          <w:color w:val="000000" w:themeColor="text1"/>
          <w:lang w:val="en-US"/>
        </w:rPr>
        <w:t xml:space="preserve"> and</w:t>
      </w:r>
      <w:r w:rsidRPr="00A63859">
        <w:rPr>
          <w:rFonts w:ascii="Times" w:hAnsi="Times"/>
          <w:color w:val="000000" w:themeColor="text1"/>
          <w:lang w:val="en-US"/>
        </w:rPr>
        <w:t xml:space="preserve"> forms of repetition which build indoor environments over time. </w:t>
      </w:r>
    </w:p>
    <w:p w14:paraId="1EBA2C5F" w14:textId="11A2ADE9" w:rsidR="004D1140" w:rsidRDefault="004D1140" w:rsidP="00F13047">
      <w:pPr>
        <w:spacing w:line="360" w:lineRule="auto"/>
        <w:rPr>
          <w:rFonts w:ascii="Times" w:hAnsi="Times"/>
          <w:color w:val="000000" w:themeColor="text1"/>
        </w:rPr>
      </w:pPr>
    </w:p>
    <w:p w14:paraId="28F67C97" w14:textId="72DB6728" w:rsidR="00114DA1" w:rsidRPr="00114DA1" w:rsidRDefault="00114DA1" w:rsidP="00F13047">
      <w:pPr>
        <w:spacing w:line="360" w:lineRule="auto"/>
        <w:rPr>
          <w:rFonts w:ascii="Times" w:hAnsi="Times"/>
          <w:b/>
          <w:color w:val="000000" w:themeColor="text1"/>
        </w:rPr>
      </w:pPr>
      <w:r w:rsidRPr="00114DA1">
        <w:rPr>
          <w:rFonts w:ascii="Times" w:hAnsi="Times"/>
          <w:b/>
          <w:color w:val="000000" w:themeColor="text1"/>
        </w:rPr>
        <w:t xml:space="preserve">Theorising micro-species </w:t>
      </w:r>
    </w:p>
    <w:p w14:paraId="45FBBA64" w14:textId="5445E4F4" w:rsidR="00114DA1" w:rsidRPr="00C55938" w:rsidRDefault="00114DA1" w:rsidP="00F13047">
      <w:pPr>
        <w:spacing w:line="360" w:lineRule="auto"/>
        <w:rPr>
          <w:rFonts w:ascii="Times" w:hAnsi="Times"/>
          <w:color w:val="000000" w:themeColor="text1"/>
          <w:lang w:val="en-GB"/>
        </w:rPr>
      </w:pPr>
    </w:p>
    <w:p w14:paraId="23A93B5E" w14:textId="1225B7EB" w:rsidR="008A0951" w:rsidRPr="00C55938" w:rsidRDefault="00114DA1" w:rsidP="00114DA1">
      <w:pPr>
        <w:spacing w:line="360" w:lineRule="auto"/>
        <w:rPr>
          <w:rFonts w:ascii="Times" w:hAnsi="Times"/>
          <w:color w:val="000000" w:themeColor="text1"/>
        </w:rPr>
      </w:pPr>
      <w:r w:rsidRPr="00C55938">
        <w:rPr>
          <w:rFonts w:ascii="Times" w:hAnsi="Times"/>
          <w:color w:val="000000" w:themeColor="text1"/>
          <w:lang w:val="en-US"/>
        </w:rPr>
        <w:lastRenderedPageBreak/>
        <w:t xml:space="preserve">We propose that in </w:t>
      </w:r>
      <w:proofErr w:type="spellStart"/>
      <w:r w:rsidRPr="00C55938">
        <w:rPr>
          <w:rFonts w:ascii="Times" w:hAnsi="Times"/>
          <w:color w:val="000000" w:themeColor="text1"/>
          <w:lang w:val="en-US"/>
        </w:rPr>
        <w:t>analysing</w:t>
      </w:r>
      <w:proofErr w:type="spellEnd"/>
      <w:r w:rsidRPr="00C55938">
        <w:rPr>
          <w:rFonts w:ascii="Times" w:hAnsi="Times"/>
          <w:color w:val="000000" w:themeColor="text1"/>
          <w:lang w:val="en-US"/>
        </w:rPr>
        <w:t xml:space="preserve"> the micro-</w:t>
      </w:r>
      <w:r w:rsidR="007A5E31" w:rsidRPr="00C55938">
        <w:rPr>
          <w:rFonts w:ascii="Times" w:hAnsi="Times"/>
          <w:color w:val="000000" w:themeColor="text1"/>
          <w:lang w:val="en-US"/>
        </w:rPr>
        <w:t>ecological relations in</w:t>
      </w:r>
      <w:r w:rsidRPr="00C55938">
        <w:rPr>
          <w:rFonts w:ascii="Times" w:hAnsi="Times"/>
          <w:color w:val="000000" w:themeColor="text1"/>
          <w:lang w:val="en-US"/>
        </w:rPr>
        <w:t xml:space="preserve"> homes it is useful to </w:t>
      </w:r>
      <w:proofErr w:type="spellStart"/>
      <w:r w:rsidRPr="00C55938">
        <w:rPr>
          <w:rFonts w:ascii="Times" w:hAnsi="Times"/>
          <w:color w:val="000000" w:themeColor="text1"/>
          <w:lang w:val="en-US"/>
        </w:rPr>
        <w:t>theorise</w:t>
      </w:r>
      <w:proofErr w:type="spellEnd"/>
      <w:r w:rsidRPr="00C55938">
        <w:rPr>
          <w:rFonts w:ascii="Times" w:hAnsi="Times"/>
          <w:color w:val="000000" w:themeColor="text1"/>
          <w:lang w:val="en-US"/>
        </w:rPr>
        <w:t xml:space="preserve"> chemical and microbial </w:t>
      </w:r>
      <w:r w:rsidR="007A5E31" w:rsidRPr="00C55938">
        <w:rPr>
          <w:rFonts w:ascii="Times" w:hAnsi="Times"/>
          <w:color w:val="000000" w:themeColor="text1"/>
          <w:lang w:val="en-US"/>
        </w:rPr>
        <w:t>entities</w:t>
      </w:r>
      <w:r w:rsidRPr="00C55938">
        <w:rPr>
          <w:rFonts w:ascii="Times" w:hAnsi="Times"/>
          <w:color w:val="000000" w:themeColor="text1"/>
          <w:lang w:val="en-US"/>
        </w:rPr>
        <w:t xml:space="preserve"> together. </w:t>
      </w:r>
      <w:r w:rsidR="002372B8" w:rsidRPr="00C55938">
        <w:rPr>
          <w:rFonts w:ascii="Times" w:hAnsi="Times"/>
          <w:color w:val="000000" w:themeColor="text1"/>
          <w:lang w:val="en-US"/>
        </w:rPr>
        <w:t>Following think</w:t>
      </w:r>
      <w:r w:rsidR="00B608A6" w:rsidRPr="00C55938">
        <w:rPr>
          <w:rFonts w:ascii="Times" w:hAnsi="Times"/>
          <w:color w:val="000000" w:themeColor="text1"/>
          <w:lang w:val="en-US"/>
        </w:rPr>
        <w:t xml:space="preserve">ers such as </w:t>
      </w:r>
      <w:r w:rsidR="00B608A6" w:rsidRPr="00C55938">
        <w:rPr>
          <w:rFonts w:ascii="Times" w:hAnsi="Times"/>
          <w:color w:val="000000" w:themeColor="text1"/>
          <w:lang w:val="en-US"/>
        </w:rPr>
        <w:fldChar w:fldCharType="begin"/>
      </w:r>
      <w:r w:rsidR="001D6EAF" w:rsidRPr="00C55938">
        <w:rPr>
          <w:rFonts w:ascii="Times" w:hAnsi="Times"/>
          <w:color w:val="000000" w:themeColor="text1"/>
          <w:lang w:val="en-US"/>
        </w:rPr>
        <w:instrText xml:space="preserve"> ADDIN EN.CITE &lt;EndNote&gt;&lt;Cite AuthorYear="1"&gt;&lt;Author&gt;Abrahamsson&lt;/Author&gt;&lt;Year&gt;2015&lt;/Year&gt;&lt;RecNum&gt;377&lt;/RecNum&gt;&lt;DisplayText&gt;Abrahamsson et al. (2015)&lt;/DisplayText&gt;&lt;record&gt;&lt;rec-number&gt;377&lt;/rec-number&gt;&lt;foreign-keys&gt;&lt;key app="EN" db-id="vrafdfsfmr2wwae509wxvsxydf2wa0xx9a9r" timestamp="1549586620" guid="2653ec3c-a189-4489-9a2e-9cdc454149cf"&gt;377&lt;/key&gt;&lt;/foreign-keys&gt;&lt;ref-type name="Journal Article"&gt;17&lt;/ref-type&gt;&lt;contributors&gt;&lt;authors&gt;&lt;author&gt;Abrahamsson, Sebastian&lt;/author&gt;&lt;author&gt;Bertoni, Filippo&lt;/author&gt;&lt;author&gt;Mol, Annemarie&lt;/author&gt;&lt;author&gt;Martín, Rebeca Ibáñez&lt;/author&gt;&lt;/authors&gt;&lt;/contributors&gt;&lt;titles&gt;&lt;title&gt;Living with Omega-3: New Materialism and Enduring Concerns&lt;/title&gt;&lt;/titles&gt;&lt;pages&gt;4-19&lt;/pages&gt;&lt;volume&gt;33&lt;/volume&gt;&lt;number&gt;1&lt;/number&gt;&lt;keywords&gt;&lt;keyword&gt;new materialism,relational materialism,political philosophy,omega-3,fish,science and technology studies&lt;/keyword&gt;&lt;/keywords&gt;&lt;dates&gt;&lt;year&gt;2015&lt;/year&gt;&lt;/dates&gt;&lt;urls&gt;&lt;related-urls&gt;&lt;url&gt;https://journals.sagepub.com/doi/abs/10.1068/d14086p&lt;/url&gt;&lt;/related-urls&gt;&lt;/urls&gt;&lt;electronic-resource-num&gt;10.1068/d14086p&lt;/electronic-resource-num&gt;&lt;/record&gt;&lt;/Cite&gt;&lt;/EndNote&gt;</w:instrText>
      </w:r>
      <w:r w:rsidR="00B608A6" w:rsidRPr="00C55938">
        <w:rPr>
          <w:rFonts w:ascii="Times" w:hAnsi="Times"/>
          <w:color w:val="000000" w:themeColor="text1"/>
          <w:lang w:val="en-US"/>
        </w:rPr>
        <w:fldChar w:fldCharType="separate"/>
      </w:r>
      <w:r w:rsidR="001D6EAF" w:rsidRPr="00C55938">
        <w:rPr>
          <w:rFonts w:ascii="Times" w:hAnsi="Times"/>
          <w:noProof/>
          <w:color w:val="000000" w:themeColor="text1"/>
          <w:lang w:val="en-US"/>
        </w:rPr>
        <w:t>Abrahamsson et al. (2015)</w:t>
      </w:r>
      <w:r w:rsidR="00B608A6" w:rsidRPr="00C55938">
        <w:rPr>
          <w:rFonts w:ascii="Times" w:hAnsi="Times"/>
          <w:color w:val="000000" w:themeColor="text1"/>
          <w:lang w:val="en-US"/>
        </w:rPr>
        <w:fldChar w:fldCharType="end"/>
      </w:r>
      <w:r w:rsidR="00433F70" w:rsidRPr="00C55938">
        <w:rPr>
          <w:rFonts w:ascii="Times" w:hAnsi="Times"/>
          <w:color w:val="000000" w:themeColor="text1"/>
          <w:lang w:val="en-US"/>
        </w:rPr>
        <w:t xml:space="preserve"> and </w:t>
      </w:r>
      <w:r w:rsidR="00433F70" w:rsidRPr="00C55938">
        <w:rPr>
          <w:rFonts w:ascii="Times" w:hAnsi="Times"/>
          <w:color w:val="000000" w:themeColor="text1"/>
          <w:lang w:val="en-US"/>
        </w:rPr>
        <w:fldChar w:fldCharType="begin"/>
      </w:r>
      <w:r w:rsidR="001D6EAF" w:rsidRPr="00C55938">
        <w:rPr>
          <w:rFonts w:ascii="Times" w:hAnsi="Times"/>
          <w:color w:val="000000" w:themeColor="text1"/>
          <w:lang w:val="en-US"/>
        </w:rPr>
        <w:instrText xml:space="preserve"> ADDIN EN.CITE &lt;EndNote&gt;&lt;Cite AuthorYear="1"&gt;&lt;Author&gt;Povinelli&lt;/Author&gt;&lt;Year&gt;2016&lt;/Year&gt;&lt;RecNum&gt;378&lt;/RecNum&gt;&lt;DisplayText&gt;Povinelli (2016)&lt;/DisplayText&gt;&lt;record&gt;&lt;rec-number&gt;378&lt;/rec-number&gt;&lt;foreign-keys&gt;&lt;key app="EN" db-id="vrafdfsfmr2wwae509wxvsxydf2wa0xx9a9r" timestamp="1549586724" guid="cbb6fa4b-5bb1-486d-a58e-9f4b9307c443"&gt;378&lt;/key&gt;&lt;/foreign-keys&gt;&lt;ref-type name="Book"&gt;6&lt;/ref-type&gt;&lt;contributors&gt;&lt;authors&gt;&lt;author&gt;Povinelli, Elizabeth A&lt;/author&gt;&lt;/authors&gt;&lt;/contributors&gt;&lt;titles&gt;&lt;title&gt;Geontologies: a requiem to late liberalism&lt;/title&gt;&lt;/titles&gt;&lt;dates&gt;&lt;year&gt;2016&lt;/year&gt;&lt;/dates&gt;&lt;publisher&gt;Duke University Press&lt;/publisher&gt;&lt;isbn&gt;0822373815&lt;/isbn&gt;&lt;urls&gt;&lt;/urls&gt;&lt;/record&gt;&lt;/Cite&gt;&lt;/EndNote&gt;</w:instrText>
      </w:r>
      <w:r w:rsidR="00433F70" w:rsidRPr="00C55938">
        <w:rPr>
          <w:rFonts w:ascii="Times" w:hAnsi="Times"/>
          <w:color w:val="000000" w:themeColor="text1"/>
          <w:lang w:val="en-US"/>
        </w:rPr>
        <w:fldChar w:fldCharType="separate"/>
      </w:r>
      <w:r w:rsidR="00433F70" w:rsidRPr="00C55938">
        <w:rPr>
          <w:rFonts w:ascii="Times" w:hAnsi="Times"/>
          <w:noProof/>
          <w:color w:val="000000" w:themeColor="text1"/>
          <w:lang w:val="en-US"/>
        </w:rPr>
        <w:t>Povinelli (2016)</w:t>
      </w:r>
      <w:r w:rsidR="00433F70" w:rsidRPr="00C55938">
        <w:rPr>
          <w:rFonts w:ascii="Times" w:hAnsi="Times"/>
          <w:color w:val="000000" w:themeColor="text1"/>
          <w:lang w:val="en-US"/>
        </w:rPr>
        <w:fldChar w:fldCharType="end"/>
      </w:r>
      <w:r w:rsidR="00433F70" w:rsidRPr="00C55938">
        <w:rPr>
          <w:rFonts w:ascii="Times" w:hAnsi="Times"/>
          <w:color w:val="000000" w:themeColor="text1"/>
          <w:lang w:val="en-US"/>
        </w:rPr>
        <w:t>,</w:t>
      </w:r>
      <w:r w:rsidR="00B608A6" w:rsidRPr="00C55938">
        <w:rPr>
          <w:rFonts w:ascii="Times" w:hAnsi="Times"/>
          <w:color w:val="000000" w:themeColor="text1"/>
          <w:lang w:val="en-US"/>
        </w:rPr>
        <w:t xml:space="preserve"> we resist</w:t>
      </w:r>
      <w:r w:rsidRPr="00C55938">
        <w:rPr>
          <w:rFonts w:ascii="Times" w:hAnsi="Times"/>
          <w:color w:val="000000" w:themeColor="text1"/>
          <w:lang w:val="en-US"/>
        </w:rPr>
        <w:t xml:space="preserve"> a flattening of distinctions between these different forms of entities, or </w:t>
      </w:r>
      <w:r w:rsidR="00B608A6" w:rsidRPr="00C55938">
        <w:rPr>
          <w:rFonts w:ascii="Times" w:hAnsi="Times"/>
          <w:color w:val="000000" w:themeColor="text1"/>
          <w:lang w:val="en-US"/>
        </w:rPr>
        <w:t>their designation</w:t>
      </w:r>
      <w:r w:rsidRPr="00C55938">
        <w:rPr>
          <w:rFonts w:ascii="Times" w:hAnsi="Times"/>
          <w:color w:val="000000" w:themeColor="text1"/>
          <w:lang w:val="en-US"/>
        </w:rPr>
        <w:t xml:space="preserve"> </w:t>
      </w:r>
      <w:r w:rsidR="00B608A6" w:rsidRPr="00C55938">
        <w:rPr>
          <w:rFonts w:ascii="Times" w:hAnsi="Times"/>
          <w:color w:val="000000" w:themeColor="text1"/>
          <w:lang w:val="en-US"/>
        </w:rPr>
        <w:t>as</w:t>
      </w:r>
      <w:r w:rsidRPr="00C55938">
        <w:rPr>
          <w:rFonts w:ascii="Times" w:hAnsi="Times"/>
          <w:color w:val="000000" w:themeColor="text1"/>
          <w:lang w:val="en-US"/>
        </w:rPr>
        <w:t xml:space="preserve"> all similarly ‘living’. Rather, we are interested in how their specific kinds of difference and dynamism result in the expression of particular kinds of emergent </w:t>
      </w:r>
      <w:r w:rsidR="007A5E31" w:rsidRPr="00C55938">
        <w:rPr>
          <w:rFonts w:ascii="Times" w:hAnsi="Times"/>
          <w:color w:val="000000" w:themeColor="text1"/>
          <w:lang w:val="en-US"/>
        </w:rPr>
        <w:t>entanglements</w:t>
      </w:r>
      <w:r w:rsidRPr="00C55938">
        <w:rPr>
          <w:rFonts w:ascii="Times" w:hAnsi="Times"/>
          <w:color w:val="000000" w:themeColor="text1"/>
          <w:lang w:val="en-US"/>
        </w:rPr>
        <w:t xml:space="preserve"> that build and transform everyday domestic ecologies. To do this requires a different </w:t>
      </w:r>
      <w:proofErr w:type="spellStart"/>
      <w:r w:rsidRPr="00C55938">
        <w:rPr>
          <w:rFonts w:ascii="Times" w:hAnsi="Times"/>
          <w:color w:val="000000" w:themeColor="text1"/>
          <w:lang w:val="en-US"/>
        </w:rPr>
        <w:t>theorisation</w:t>
      </w:r>
      <w:proofErr w:type="spellEnd"/>
      <w:r w:rsidRPr="00C55938">
        <w:rPr>
          <w:rFonts w:ascii="Times" w:hAnsi="Times"/>
          <w:color w:val="000000" w:themeColor="text1"/>
          <w:lang w:val="en-US"/>
        </w:rPr>
        <w:t xml:space="preserve"> of matter to those that rely on</w:t>
      </w:r>
      <w:r w:rsidR="00E61079" w:rsidRPr="00C55938">
        <w:rPr>
          <w:rFonts w:ascii="Times" w:hAnsi="Times"/>
          <w:color w:val="000000" w:themeColor="text1"/>
          <w:lang w:val="en-US"/>
        </w:rPr>
        <w:t xml:space="preserve"> certain kinds of</w:t>
      </w:r>
      <w:r w:rsidRPr="00C55938">
        <w:rPr>
          <w:rFonts w:ascii="Times" w:hAnsi="Times"/>
          <w:color w:val="000000" w:themeColor="text1"/>
          <w:lang w:val="en-US"/>
        </w:rPr>
        <w:t xml:space="preserve"> living/non-living distinctions. We propose that a useful category for the purposes of this </w:t>
      </w:r>
      <w:proofErr w:type="spellStart"/>
      <w:r w:rsidRPr="00C55938">
        <w:rPr>
          <w:rFonts w:ascii="Times" w:hAnsi="Times"/>
          <w:color w:val="000000" w:themeColor="text1"/>
          <w:lang w:val="en-US"/>
        </w:rPr>
        <w:t>theorisation</w:t>
      </w:r>
      <w:proofErr w:type="spellEnd"/>
      <w:r w:rsidRPr="00C55938">
        <w:rPr>
          <w:rFonts w:ascii="Times" w:hAnsi="Times"/>
          <w:color w:val="000000" w:themeColor="text1"/>
          <w:lang w:val="en-US"/>
        </w:rPr>
        <w:t xml:space="preserve"> is ‘micro-species’. </w:t>
      </w:r>
    </w:p>
    <w:p w14:paraId="6C58E072" w14:textId="14098AC8" w:rsidR="00DD62FB" w:rsidRPr="00C55938" w:rsidRDefault="00902C5C" w:rsidP="004F44EA">
      <w:pPr>
        <w:pStyle w:val="NormalWeb"/>
        <w:spacing w:line="360" w:lineRule="auto"/>
        <w:rPr>
          <w:color w:val="000000" w:themeColor="text1"/>
          <w:sz w:val="24"/>
          <w:szCs w:val="24"/>
        </w:rPr>
      </w:pPr>
      <w:r w:rsidRPr="00C55938">
        <w:rPr>
          <w:color w:val="000000" w:themeColor="text1"/>
          <w:sz w:val="24"/>
          <w:szCs w:val="24"/>
        </w:rPr>
        <w:t>Species</w:t>
      </w:r>
      <w:r w:rsidR="008A0951" w:rsidRPr="00C55938">
        <w:rPr>
          <w:color w:val="000000" w:themeColor="text1"/>
          <w:sz w:val="24"/>
          <w:szCs w:val="24"/>
        </w:rPr>
        <w:t xml:space="preserve">, </w:t>
      </w:r>
      <w:r w:rsidR="003B7F5A" w:rsidRPr="00C55938">
        <w:rPr>
          <w:color w:val="000000" w:themeColor="text1"/>
          <w:sz w:val="24"/>
          <w:szCs w:val="24"/>
        </w:rPr>
        <w:t xml:space="preserve">a term now perhaps </w:t>
      </w:r>
      <w:r w:rsidR="008A0951" w:rsidRPr="00C55938">
        <w:rPr>
          <w:color w:val="000000" w:themeColor="text1"/>
          <w:sz w:val="24"/>
          <w:szCs w:val="24"/>
        </w:rPr>
        <w:t>most commonly associated with biology</w:t>
      </w:r>
      <w:r w:rsidR="00E61079" w:rsidRPr="00C55938">
        <w:rPr>
          <w:color w:val="000000" w:themeColor="text1"/>
          <w:sz w:val="24"/>
          <w:szCs w:val="24"/>
        </w:rPr>
        <w:t>,</w:t>
      </w:r>
      <w:r w:rsidR="008A0951" w:rsidRPr="00C55938">
        <w:rPr>
          <w:color w:val="000000" w:themeColor="text1"/>
          <w:sz w:val="24"/>
          <w:szCs w:val="24"/>
        </w:rPr>
        <w:t xml:space="preserve"> is defined </w:t>
      </w:r>
      <w:r w:rsidR="0001722B" w:rsidRPr="00C55938">
        <w:rPr>
          <w:color w:val="000000" w:themeColor="text1"/>
          <w:sz w:val="24"/>
          <w:szCs w:val="24"/>
        </w:rPr>
        <w:t>in that field as</w:t>
      </w:r>
      <w:r w:rsidR="008A0951" w:rsidRPr="00C55938">
        <w:rPr>
          <w:color w:val="000000" w:themeColor="text1"/>
          <w:sz w:val="24"/>
          <w:szCs w:val="24"/>
        </w:rPr>
        <w:t xml:space="preserve"> “A group of living organisms consisting of similar individuals capable of exchanging genes or interbreeding. The species is the principal natural taxonomic unit, ranking below a genus…” </w:t>
      </w:r>
      <w:r w:rsidR="00C7356B" w:rsidRPr="00C55938">
        <w:rPr>
          <w:color w:val="000000" w:themeColor="text1"/>
          <w:sz w:val="24"/>
          <w:szCs w:val="24"/>
        </w:rPr>
        <w:fldChar w:fldCharType="begin"/>
      </w:r>
      <w:r w:rsidR="001C3570" w:rsidRPr="00C55938">
        <w:rPr>
          <w:color w:val="000000" w:themeColor="text1"/>
          <w:sz w:val="24"/>
          <w:szCs w:val="24"/>
        </w:rPr>
        <w:instrText xml:space="preserve"> ADDIN EN.CITE &lt;EndNote&gt;&lt;Cite&gt;&lt;Year&gt;2019&lt;/Year&gt;&lt;RecNum&gt;412&lt;/RecNum&gt;&lt;Prefix&gt;OED&lt;/Prefix&gt;&lt;DisplayText&gt;(OED, 2019)&lt;/DisplayText&gt;&lt;record&gt;&lt;rec-number&gt;412&lt;/rec-number&gt;&lt;foreign-keys&gt;&lt;key app="EN" db-id="vrafdfsfmr2wwae509wxvsxydf2wa0xx9a9r" timestamp="1550568430" guid="67067470-489d-494a-a9b0-cf2015835246"&gt;412&lt;/key&gt;&lt;/foreign-keys&gt;&lt;ref-type name="Dictionary"&gt;52&lt;/ref-type&gt;&lt;contributors&gt;&lt;/contributors&gt;&lt;titles&gt;&lt;title&gt;Definition: Species &lt;/title&gt;&lt;secondary-title&gt;Oxford English Dictonary &lt;/secondary-title&gt;&lt;/titles&gt;&lt;dates&gt;&lt;year&gt;2019&lt;/year&gt;&lt;/dates&gt;&lt;publisher&gt;https://en.oxforddictionaries.com/definition/species&lt;/publisher&gt;&lt;urls&gt;&lt;/urls&gt;&lt;/record&gt;&lt;/Cite&gt;&lt;/EndNote&gt;</w:instrText>
      </w:r>
      <w:r w:rsidR="00C7356B" w:rsidRPr="00C55938">
        <w:rPr>
          <w:color w:val="000000" w:themeColor="text1"/>
          <w:sz w:val="24"/>
          <w:szCs w:val="24"/>
        </w:rPr>
        <w:fldChar w:fldCharType="separate"/>
      </w:r>
      <w:r w:rsidR="0031039C" w:rsidRPr="00C55938">
        <w:rPr>
          <w:color w:val="000000" w:themeColor="text1"/>
          <w:sz w:val="24"/>
          <w:szCs w:val="24"/>
        </w:rPr>
        <w:t>(OED, 2019)</w:t>
      </w:r>
      <w:r w:rsidR="00C7356B" w:rsidRPr="00C55938">
        <w:rPr>
          <w:color w:val="000000" w:themeColor="text1"/>
          <w:sz w:val="24"/>
          <w:szCs w:val="24"/>
        </w:rPr>
        <w:fldChar w:fldCharType="end"/>
      </w:r>
      <w:r w:rsidR="002E2645" w:rsidRPr="00C55938">
        <w:rPr>
          <w:color w:val="000000" w:themeColor="text1"/>
          <w:sz w:val="24"/>
          <w:szCs w:val="24"/>
        </w:rPr>
        <w:t>.</w:t>
      </w:r>
      <w:r w:rsidR="0031039C" w:rsidRPr="00C55938">
        <w:rPr>
          <w:color w:val="000000" w:themeColor="text1"/>
          <w:sz w:val="24"/>
          <w:szCs w:val="24"/>
        </w:rPr>
        <w:t xml:space="preserve"> </w:t>
      </w:r>
      <w:r w:rsidR="002E2645" w:rsidRPr="00C55938">
        <w:rPr>
          <w:color w:val="000000" w:themeColor="text1"/>
          <w:sz w:val="24"/>
          <w:szCs w:val="24"/>
        </w:rPr>
        <w:t>H</w:t>
      </w:r>
      <w:r w:rsidR="008A0951" w:rsidRPr="00C55938">
        <w:rPr>
          <w:color w:val="000000" w:themeColor="text1"/>
          <w:sz w:val="24"/>
          <w:szCs w:val="24"/>
        </w:rPr>
        <w:t>owever</w:t>
      </w:r>
      <w:r w:rsidR="0001722B" w:rsidRPr="00C55938">
        <w:rPr>
          <w:color w:val="000000" w:themeColor="text1"/>
          <w:sz w:val="24"/>
          <w:szCs w:val="24"/>
        </w:rPr>
        <w:t>,</w:t>
      </w:r>
      <w:r w:rsidR="008A0951" w:rsidRPr="00C55938">
        <w:rPr>
          <w:color w:val="000000" w:themeColor="text1"/>
          <w:sz w:val="24"/>
          <w:szCs w:val="24"/>
        </w:rPr>
        <w:t xml:space="preserve"> it is also commonly used in physics and chemistry to refer to “a particular kind of atom, molecule, ion, or particle</w:t>
      </w:r>
      <w:r w:rsidR="002E2645" w:rsidRPr="00C55938">
        <w:rPr>
          <w:color w:val="000000" w:themeColor="text1"/>
          <w:sz w:val="24"/>
          <w:szCs w:val="24"/>
        </w:rPr>
        <w:t>”</w:t>
      </w:r>
      <w:r w:rsidR="0031039C" w:rsidRPr="00C55938">
        <w:rPr>
          <w:color w:val="000000" w:themeColor="text1"/>
          <w:sz w:val="24"/>
          <w:szCs w:val="24"/>
        </w:rPr>
        <w:t xml:space="preserve"> </w:t>
      </w:r>
      <w:r w:rsidR="0031039C" w:rsidRPr="00C55938">
        <w:rPr>
          <w:color w:val="000000" w:themeColor="text1"/>
          <w:sz w:val="24"/>
          <w:szCs w:val="24"/>
        </w:rPr>
        <w:fldChar w:fldCharType="begin"/>
      </w:r>
      <w:r w:rsidR="001C3570" w:rsidRPr="00C55938">
        <w:rPr>
          <w:color w:val="000000" w:themeColor="text1"/>
          <w:sz w:val="24"/>
          <w:szCs w:val="24"/>
        </w:rPr>
        <w:instrText xml:space="preserve"> ADDIN EN.CITE &lt;EndNote&gt;&lt;Cite&gt;&lt;Year&gt;2019&lt;/Year&gt;&lt;RecNum&gt;412&lt;/RecNum&gt;&lt;Prefix&gt;OED&lt;/Prefix&gt;&lt;DisplayText&gt;(OED, 2019)&lt;/DisplayText&gt;&lt;record&gt;&lt;rec-number&gt;412&lt;/rec-number&gt;&lt;foreign-keys&gt;&lt;key app="EN" db-id="vrafdfsfmr2wwae509wxvsxydf2wa0xx9a9r" timestamp="1550568430" guid="67067470-489d-494a-a9b0-cf2015835246"&gt;412&lt;/key&gt;&lt;/foreign-keys&gt;&lt;ref-type name="Dictionary"&gt;52&lt;/ref-type&gt;&lt;contributors&gt;&lt;/contributors&gt;&lt;titles&gt;&lt;title&gt;Definition: Species &lt;/title&gt;&lt;secondary-title&gt;Oxford English Dictonary &lt;/secondary-title&gt;&lt;/titles&gt;&lt;dates&gt;&lt;year&gt;2019&lt;/year&gt;&lt;/dates&gt;&lt;publisher&gt;https://en.oxforddictionaries.com/definition/species&lt;/publisher&gt;&lt;urls&gt;&lt;/urls&gt;&lt;/record&gt;&lt;/Cite&gt;&lt;/EndNote&gt;</w:instrText>
      </w:r>
      <w:r w:rsidR="0031039C" w:rsidRPr="00C55938">
        <w:rPr>
          <w:color w:val="000000" w:themeColor="text1"/>
          <w:sz w:val="24"/>
          <w:szCs w:val="24"/>
        </w:rPr>
        <w:fldChar w:fldCharType="separate"/>
      </w:r>
      <w:r w:rsidR="0031039C" w:rsidRPr="00C55938">
        <w:rPr>
          <w:color w:val="000000" w:themeColor="text1"/>
          <w:sz w:val="24"/>
          <w:szCs w:val="24"/>
        </w:rPr>
        <w:t>(OED, 2019)</w:t>
      </w:r>
      <w:r w:rsidR="0031039C" w:rsidRPr="00C55938">
        <w:rPr>
          <w:color w:val="000000" w:themeColor="text1"/>
          <w:sz w:val="24"/>
          <w:szCs w:val="24"/>
        </w:rPr>
        <w:fldChar w:fldCharType="end"/>
      </w:r>
      <w:r w:rsidR="002E2645" w:rsidRPr="00C55938">
        <w:rPr>
          <w:color w:val="000000" w:themeColor="text1"/>
          <w:sz w:val="24"/>
          <w:szCs w:val="24"/>
        </w:rPr>
        <w:t>.</w:t>
      </w:r>
      <w:r w:rsidR="008A0951" w:rsidRPr="00C55938">
        <w:rPr>
          <w:color w:val="000000" w:themeColor="text1"/>
          <w:sz w:val="24"/>
          <w:szCs w:val="24"/>
        </w:rPr>
        <w:t xml:space="preserve"> </w:t>
      </w:r>
      <w:r w:rsidR="00CC47E7" w:rsidRPr="00C55938">
        <w:rPr>
          <w:color w:val="000000" w:themeColor="text1"/>
          <w:sz w:val="24"/>
          <w:szCs w:val="24"/>
        </w:rPr>
        <w:t xml:space="preserve">At one point within biology it was considered that the taxonomic system to which species belongs was a way of detecting </w:t>
      </w:r>
      <w:r w:rsidR="002E2645" w:rsidRPr="00C55938">
        <w:rPr>
          <w:color w:val="000000" w:themeColor="text1"/>
          <w:sz w:val="24"/>
          <w:szCs w:val="24"/>
        </w:rPr>
        <w:t>‘</w:t>
      </w:r>
      <w:r w:rsidR="00CC47E7" w:rsidRPr="00C55938">
        <w:rPr>
          <w:color w:val="000000" w:themeColor="text1"/>
          <w:sz w:val="24"/>
          <w:szCs w:val="24"/>
        </w:rPr>
        <w:t>natural</w:t>
      </w:r>
      <w:r w:rsidR="002E2645" w:rsidRPr="00C55938">
        <w:rPr>
          <w:color w:val="000000" w:themeColor="text1"/>
          <w:sz w:val="24"/>
          <w:szCs w:val="24"/>
        </w:rPr>
        <w:t>’</w:t>
      </w:r>
      <w:r w:rsidR="00CC47E7" w:rsidRPr="00C55938">
        <w:rPr>
          <w:color w:val="000000" w:themeColor="text1"/>
          <w:sz w:val="24"/>
          <w:szCs w:val="24"/>
        </w:rPr>
        <w:t xml:space="preserve"> or </w:t>
      </w:r>
      <w:r w:rsidR="002E2645" w:rsidRPr="00C55938">
        <w:rPr>
          <w:color w:val="000000" w:themeColor="text1"/>
          <w:sz w:val="24"/>
          <w:szCs w:val="24"/>
        </w:rPr>
        <w:t>‘</w:t>
      </w:r>
      <w:r w:rsidR="00CC47E7" w:rsidRPr="00C55938">
        <w:rPr>
          <w:color w:val="000000" w:themeColor="text1"/>
          <w:sz w:val="24"/>
          <w:szCs w:val="24"/>
        </w:rPr>
        <w:t>essential</w:t>
      </w:r>
      <w:r w:rsidR="002E2645" w:rsidRPr="00C55938">
        <w:rPr>
          <w:color w:val="000000" w:themeColor="text1"/>
          <w:sz w:val="24"/>
          <w:szCs w:val="24"/>
        </w:rPr>
        <w:t>’</w:t>
      </w:r>
      <w:r w:rsidR="00CC47E7" w:rsidRPr="00C55938">
        <w:rPr>
          <w:color w:val="000000" w:themeColor="text1"/>
          <w:sz w:val="24"/>
          <w:szCs w:val="24"/>
        </w:rPr>
        <w:t xml:space="preserve"> kinds that pre-existed in nature, although this is no longer a prominent debate, </w:t>
      </w:r>
      <w:r w:rsidR="0001722B" w:rsidRPr="00C55938">
        <w:rPr>
          <w:color w:val="000000" w:themeColor="text1"/>
          <w:sz w:val="24"/>
          <w:szCs w:val="24"/>
        </w:rPr>
        <w:t xml:space="preserve">traditional conceptions of species in biology </w:t>
      </w:r>
      <w:r w:rsidR="00CC47E7" w:rsidRPr="00C55938">
        <w:rPr>
          <w:color w:val="000000" w:themeColor="text1"/>
          <w:sz w:val="24"/>
          <w:szCs w:val="24"/>
        </w:rPr>
        <w:t>maintain that species</w:t>
      </w:r>
      <w:r w:rsidR="0001722B" w:rsidRPr="00C55938">
        <w:rPr>
          <w:color w:val="000000" w:themeColor="text1"/>
          <w:sz w:val="24"/>
          <w:szCs w:val="24"/>
        </w:rPr>
        <w:t xml:space="preserve"> </w:t>
      </w:r>
      <w:r w:rsidR="00CC47E7" w:rsidRPr="00C55938">
        <w:rPr>
          <w:color w:val="000000" w:themeColor="text1"/>
          <w:sz w:val="24"/>
          <w:szCs w:val="24"/>
        </w:rPr>
        <w:t xml:space="preserve">are </w:t>
      </w:r>
      <w:r w:rsidR="0001722B" w:rsidRPr="00C55938">
        <w:rPr>
          <w:color w:val="000000" w:themeColor="text1"/>
          <w:sz w:val="24"/>
          <w:szCs w:val="24"/>
        </w:rPr>
        <w:t>relatively stable</w:t>
      </w:r>
      <w:r w:rsidR="00CC47E7" w:rsidRPr="00C55938">
        <w:rPr>
          <w:color w:val="000000" w:themeColor="text1"/>
          <w:sz w:val="24"/>
          <w:szCs w:val="24"/>
        </w:rPr>
        <w:t>, fixed</w:t>
      </w:r>
      <w:r w:rsidR="00664C9B" w:rsidRPr="00C55938">
        <w:rPr>
          <w:color w:val="000000" w:themeColor="text1"/>
          <w:sz w:val="24"/>
          <w:szCs w:val="24"/>
        </w:rPr>
        <w:t>,</w:t>
      </w:r>
      <w:r w:rsidR="0001722B" w:rsidRPr="00C55938">
        <w:rPr>
          <w:color w:val="000000" w:themeColor="text1"/>
          <w:sz w:val="24"/>
          <w:szCs w:val="24"/>
        </w:rPr>
        <w:t xml:space="preserve"> autonomous units with </w:t>
      </w:r>
      <w:r w:rsidR="00664C9B" w:rsidRPr="00C55938">
        <w:rPr>
          <w:color w:val="000000" w:themeColor="text1"/>
          <w:sz w:val="24"/>
          <w:szCs w:val="24"/>
        </w:rPr>
        <w:t>set</w:t>
      </w:r>
      <w:r w:rsidR="0001722B" w:rsidRPr="00C55938">
        <w:rPr>
          <w:color w:val="000000" w:themeColor="text1"/>
          <w:sz w:val="24"/>
          <w:szCs w:val="24"/>
        </w:rPr>
        <w:t xml:space="preserve"> boundaries</w:t>
      </w:r>
      <w:r w:rsidR="00CC47E7" w:rsidRPr="00C55938">
        <w:rPr>
          <w:color w:val="000000" w:themeColor="text1"/>
          <w:sz w:val="24"/>
          <w:szCs w:val="24"/>
        </w:rPr>
        <w:t xml:space="preserve"> </w:t>
      </w:r>
      <w:r w:rsidR="004F44EA" w:rsidRPr="00C55938">
        <w:rPr>
          <w:color w:val="000000" w:themeColor="text1"/>
          <w:sz w:val="24"/>
          <w:szCs w:val="24"/>
        </w:rPr>
        <w:fldChar w:fldCharType="begin"/>
      </w:r>
      <w:r w:rsidR="004C75AC" w:rsidRPr="00C55938">
        <w:rPr>
          <w:color w:val="000000" w:themeColor="text1"/>
          <w:sz w:val="24"/>
          <w:szCs w:val="24"/>
        </w:rPr>
        <w:instrText xml:space="preserve"> ADDIN EN.CITE &lt;EndNote&gt;&lt;Cite&gt;&lt;Author&gt;Dupré&lt;/Author&gt;&lt;Year&gt;1992&lt;/Year&gt;&lt;RecNum&gt;415&lt;/RecNum&gt;&lt;DisplayText&gt;(Dupré, 1992)&lt;/DisplayText&gt;&lt;record&gt;&lt;rec-number&gt;415&lt;/rec-number&gt;&lt;foreign-keys&gt;&lt;key app="EN" db-id="vrafdfsfmr2wwae509wxvsxydf2wa0xx9a9r" timestamp="1550570555" guid="30ab999d-3cb8-4039-88fe-e8a258868e81"&gt;415&lt;/key&gt;&lt;/foreign-keys&gt;&lt;ref-type name="Journal Article"&gt;17&lt;/ref-type&gt;&lt;contributors&gt;&lt;authors&gt;&lt;author&gt;Dupré, John &lt;/author&gt;&lt;/authors&gt;&lt;/contributors&gt;&lt;titles&gt;&lt;title&gt;Species: theoretical contexts&lt;/title&gt;&lt;secondary-title&gt;Keywords in evolutionary biology&lt;/secondary-title&gt;&lt;/titles&gt;&lt;periodical&gt;&lt;full-title&gt;Keywords in evolutionary biology&lt;/full-title&gt;&lt;/periodical&gt;&lt;pages&gt;312-17&lt;/pages&gt;&lt;dates&gt;&lt;year&gt;1992&lt;/year&gt;&lt;/dates&gt;&lt;urls&gt;&lt;/urls&gt;&lt;/record&gt;&lt;/Cite&gt;&lt;/EndNote&gt;</w:instrText>
      </w:r>
      <w:r w:rsidR="004F44EA" w:rsidRPr="00C55938">
        <w:rPr>
          <w:color w:val="000000" w:themeColor="text1"/>
          <w:sz w:val="24"/>
          <w:szCs w:val="24"/>
        </w:rPr>
        <w:fldChar w:fldCharType="separate"/>
      </w:r>
      <w:r w:rsidR="00C949BF" w:rsidRPr="00C55938">
        <w:rPr>
          <w:noProof/>
          <w:color w:val="000000" w:themeColor="text1"/>
          <w:sz w:val="24"/>
          <w:szCs w:val="24"/>
        </w:rPr>
        <w:t>(Dupré, 1992)</w:t>
      </w:r>
      <w:r w:rsidR="004F44EA" w:rsidRPr="00C55938">
        <w:rPr>
          <w:color w:val="000000" w:themeColor="text1"/>
          <w:sz w:val="24"/>
          <w:szCs w:val="24"/>
        </w:rPr>
        <w:fldChar w:fldCharType="end"/>
      </w:r>
      <w:r w:rsidR="00CC47E7" w:rsidRPr="00C55938">
        <w:rPr>
          <w:color w:val="000000" w:themeColor="text1"/>
          <w:sz w:val="24"/>
          <w:szCs w:val="24"/>
        </w:rPr>
        <w:t>. Conversely,</w:t>
      </w:r>
      <w:r w:rsidR="0001722B" w:rsidRPr="00C55938">
        <w:rPr>
          <w:color w:val="000000" w:themeColor="text1"/>
          <w:sz w:val="24"/>
          <w:szCs w:val="24"/>
        </w:rPr>
        <w:t xml:space="preserve"> </w:t>
      </w:r>
      <w:r w:rsidR="00664C9B" w:rsidRPr="00C55938">
        <w:rPr>
          <w:color w:val="000000" w:themeColor="text1"/>
          <w:sz w:val="24"/>
          <w:szCs w:val="24"/>
        </w:rPr>
        <w:t xml:space="preserve">it is commonly acknowledged that </w:t>
      </w:r>
      <w:r w:rsidR="0001722B" w:rsidRPr="00C55938">
        <w:rPr>
          <w:color w:val="000000" w:themeColor="text1"/>
          <w:sz w:val="24"/>
          <w:szCs w:val="24"/>
        </w:rPr>
        <w:t xml:space="preserve">chemical species can shift and morph according to their environmental conditions and interactions. </w:t>
      </w:r>
      <w:r w:rsidR="004F44EA" w:rsidRPr="00C55938">
        <w:rPr>
          <w:color w:val="000000" w:themeColor="text1"/>
          <w:sz w:val="24"/>
          <w:szCs w:val="24"/>
        </w:rPr>
        <w:t>T</w:t>
      </w:r>
      <w:r w:rsidR="003B7F5A" w:rsidRPr="00C55938">
        <w:rPr>
          <w:color w:val="000000" w:themeColor="text1"/>
          <w:sz w:val="24"/>
          <w:szCs w:val="24"/>
        </w:rPr>
        <w:t xml:space="preserve">hese </w:t>
      </w:r>
      <w:r w:rsidR="0001722B" w:rsidRPr="00C55938">
        <w:rPr>
          <w:color w:val="000000" w:themeColor="text1"/>
          <w:sz w:val="24"/>
          <w:szCs w:val="24"/>
        </w:rPr>
        <w:t>different applications of the term</w:t>
      </w:r>
      <w:r w:rsidR="003B7F5A" w:rsidRPr="00C55938">
        <w:rPr>
          <w:color w:val="000000" w:themeColor="text1"/>
          <w:sz w:val="24"/>
          <w:szCs w:val="24"/>
        </w:rPr>
        <w:t xml:space="preserve"> species </w:t>
      </w:r>
      <w:r w:rsidR="004F44EA" w:rsidRPr="00C55938">
        <w:rPr>
          <w:color w:val="000000" w:themeColor="text1"/>
          <w:sz w:val="24"/>
          <w:szCs w:val="24"/>
        </w:rPr>
        <w:t xml:space="preserve">show how </w:t>
      </w:r>
      <w:r w:rsidR="004F44EA" w:rsidRPr="00C55938">
        <w:rPr>
          <w:color w:val="000000" w:themeColor="text1"/>
          <w:sz w:val="24"/>
          <w:szCs w:val="24"/>
        </w:rPr>
        <w:t>the conditions for denoting ‘kinds or sorts’</w:t>
      </w:r>
      <w:r w:rsidR="004F44EA" w:rsidRPr="00C55938">
        <w:rPr>
          <w:color w:val="000000" w:themeColor="text1"/>
          <w:sz w:val="24"/>
          <w:szCs w:val="24"/>
        </w:rPr>
        <w:t xml:space="preserve"> of entities</w:t>
      </w:r>
      <w:r w:rsidR="004F44EA" w:rsidRPr="00C55938">
        <w:rPr>
          <w:color w:val="000000" w:themeColor="text1"/>
          <w:sz w:val="24"/>
          <w:szCs w:val="24"/>
        </w:rPr>
        <w:t xml:space="preserve"> </w:t>
      </w:r>
      <w:r w:rsidR="004F44EA" w:rsidRPr="00C55938">
        <w:rPr>
          <w:color w:val="000000" w:themeColor="text1"/>
          <w:sz w:val="24"/>
          <w:szCs w:val="24"/>
        </w:rPr>
        <w:t>are</w:t>
      </w:r>
      <w:r w:rsidR="004F44EA" w:rsidRPr="00C55938">
        <w:rPr>
          <w:color w:val="000000" w:themeColor="text1"/>
          <w:sz w:val="24"/>
          <w:szCs w:val="24"/>
        </w:rPr>
        <w:t xml:space="preserve"> determined by the priorities of the classification system</w:t>
      </w:r>
      <w:r w:rsidR="00E61079" w:rsidRPr="00C55938">
        <w:rPr>
          <w:color w:val="000000" w:themeColor="text1"/>
          <w:sz w:val="24"/>
          <w:szCs w:val="24"/>
        </w:rPr>
        <w:t>.</w:t>
      </w:r>
    </w:p>
    <w:p w14:paraId="0D3DE7FA" w14:textId="2176A85B" w:rsidR="00A34532" w:rsidRPr="00C55938" w:rsidRDefault="00A34532" w:rsidP="00114DA1">
      <w:pPr>
        <w:spacing w:line="360" w:lineRule="auto"/>
        <w:rPr>
          <w:rFonts w:ascii="Times" w:hAnsi="Times"/>
          <w:color w:val="000000" w:themeColor="text1"/>
          <w:lang w:val="en-US"/>
        </w:rPr>
      </w:pPr>
      <w:r w:rsidRPr="00C55938">
        <w:rPr>
          <w:rFonts w:ascii="Times" w:hAnsi="Times"/>
          <w:color w:val="000000" w:themeColor="text1"/>
          <w:lang w:val="en-US"/>
        </w:rPr>
        <w:t>We propose that for our purposes, distinguishing the morphological scale of the ‘micro’</w:t>
      </w:r>
      <w:r w:rsidR="00727491" w:rsidRPr="00C55938">
        <w:rPr>
          <w:rFonts w:ascii="Times" w:hAnsi="Times"/>
          <w:color w:val="000000" w:themeColor="text1"/>
          <w:lang w:val="en-US"/>
        </w:rPr>
        <w:t xml:space="preserve"> in relation to species</w:t>
      </w:r>
      <w:r w:rsidRPr="00C55938">
        <w:rPr>
          <w:rFonts w:ascii="Times" w:hAnsi="Times"/>
          <w:color w:val="000000" w:themeColor="text1"/>
          <w:lang w:val="en-US"/>
        </w:rPr>
        <w:t xml:space="preserve"> is useful for two key reasons. First, as </w:t>
      </w:r>
      <w:r w:rsidR="00E31BF5" w:rsidRPr="00C55938">
        <w:rPr>
          <w:rFonts w:ascii="Times" w:hAnsi="Times"/>
          <w:color w:val="000000" w:themeColor="text1"/>
          <w:lang w:val="en-US"/>
        </w:rPr>
        <w:fldChar w:fldCharType="begin"/>
      </w:r>
      <w:r w:rsidR="005D4E4D" w:rsidRPr="00C55938">
        <w:rPr>
          <w:rFonts w:ascii="Times" w:hAnsi="Times"/>
          <w:color w:val="000000" w:themeColor="text1"/>
          <w:lang w:val="en-US"/>
        </w:rPr>
        <w:instrText xml:space="preserve"> ADDIN EN.CITE &lt;EndNote&gt;&lt;Cite AuthorYear="1"&gt;&lt;Author&gt;O’Malley&lt;/Author&gt;&lt;Year&gt;2007&lt;/Year&gt;&lt;RecNum&gt;338&lt;/RecNum&gt;&lt;DisplayText&gt;O’Malley and Dupré (2007)&lt;/DisplayText&gt;&lt;record&gt;&lt;rec-number&gt;338&lt;/rec-number&gt;&lt;foreign-keys&gt;&lt;key app="EN" db-id="vrafdfsfmr2wwae509wxvsxydf2wa0xx9a9r" timestamp="1547548597" guid="8f10c053-cbb3-4e13-8144-b567cf6a0917"&gt;338&lt;/key&gt;&lt;/foreign-keys&gt;&lt;ref-type name="Journal Article"&gt;17&lt;/ref-type&gt;&lt;contributors&gt;&lt;authors&gt;&lt;author&gt;O’Malley, Maureen A&lt;/author&gt;&lt;author&gt;Dupré, John &lt;/author&gt;&lt;/authors&gt;&lt;/contributors&gt;&lt;titles&gt;&lt;title&gt;Size doesn’t matter: towards a more inclusive philosophy of biology&lt;/title&gt;&lt;secondary-title&gt;J Biology &amp;amp; Philosophy&lt;/secondary-title&gt;&lt;/titles&gt;&lt;periodical&gt;&lt;full-title&gt;J Biology &amp;amp; Philosophy&lt;/full-title&gt;&lt;/periodical&gt;&lt;pages&gt;155-191&lt;/pages&gt;&lt;volume&gt;22&lt;/volume&gt;&lt;number&gt;2&lt;/number&gt;&lt;dates&gt;&lt;year&gt;2007&lt;/year&gt;&lt;/dates&gt;&lt;isbn&gt;0169-3867&lt;/isbn&gt;&lt;urls&gt;&lt;/urls&gt;&lt;/record&gt;&lt;/Cite&gt;&lt;/EndNote&gt;</w:instrText>
      </w:r>
      <w:r w:rsidR="00E31BF5" w:rsidRPr="00C55938">
        <w:rPr>
          <w:rFonts w:ascii="Times" w:hAnsi="Times"/>
          <w:color w:val="000000" w:themeColor="text1"/>
          <w:lang w:val="en-US"/>
        </w:rPr>
        <w:fldChar w:fldCharType="separate"/>
      </w:r>
      <w:r w:rsidR="005D4E4D" w:rsidRPr="00C55938">
        <w:rPr>
          <w:rFonts w:ascii="Times" w:hAnsi="Times"/>
          <w:noProof/>
          <w:color w:val="000000" w:themeColor="text1"/>
          <w:lang w:val="en-US"/>
        </w:rPr>
        <w:t>O’Malley and Dupré (2007)</w:t>
      </w:r>
      <w:r w:rsidR="00E31BF5" w:rsidRPr="00C55938">
        <w:rPr>
          <w:rFonts w:ascii="Times" w:hAnsi="Times"/>
          <w:color w:val="000000" w:themeColor="text1"/>
          <w:lang w:val="en-US"/>
        </w:rPr>
        <w:fldChar w:fldCharType="end"/>
      </w:r>
      <w:r w:rsidR="00E31BF5" w:rsidRPr="00C55938">
        <w:rPr>
          <w:rFonts w:ascii="Times" w:hAnsi="Times"/>
          <w:color w:val="000000" w:themeColor="text1"/>
          <w:lang w:val="en-US"/>
        </w:rPr>
        <w:t xml:space="preserve"> </w:t>
      </w:r>
      <w:r w:rsidRPr="00C55938">
        <w:rPr>
          <w:rFonts w:ascii="Times" w:hAnsi="Times"/>
          <w:color w:val="000000" w:themeColor="text1"/>
          <w:lang w:val="en-US"/>
        </w:rPr>
        <w:t>contend, the micro-scale of biology is offering some of the greatest challenges to species concepts that have traditionally dominated the philosophy of biology, as the evidence of practices</w:t>
      </w:r>
      <w:r w:rsidR="00B34C14" w:rsidRPr="00C55938">
        <w:rPr>
          <w:rFonts w:ascii="Times" w:hAnsi="Times"/>
          <w:color w:val="000000" w:themeColor="text1"/>
          <w:lang w:val="en-US"/>
        </w:rPr>
        <w:t>,</w:t>
      </w:r>
      <w:r w:rsidRPr="00C55938">
        <w:rPr>
          <w:rFonts w:ascii="Times" w:hAnsi="Times"/>
          <w:color w:val="000000" w:themeColor="text1"/>
          <w:lang w:val="en-US"/>
        </w:rPr>
        <w:t xml:space="preserve"> such as </w:t>
      </w:r>
      <w:r w:rsidR="00B34C14" w:rsidRPr="00C55938">
        <w:rPr>
          <w:rFonts w:ascii="Times" w:hAnsi="Times"/>
          <w:color w:val="000000" w:themeColor="text1"/>
          <w:lang w:val="en-US"/>
        </w:rPr>
        <w:t>‘</w:t>
      </w:r>
      <w:r w:rsidRPr="00C55938">
        <w:rPr>
          <w:rFonts w:ascii="Times" w:hAnsi="Times"/>
          <w:color w:val="000000" w:themeColor="text1"/>
          <w:lang w:val="en-US"/>
        </w:rPr>
        <w:t>horizontal gene transfer</w:t>
      </w:r>
      <w:r w:rsidR="00B34C14" w:rsidRPr="00C55938">
        <w:rPr>
          <w:rFonts w:ascii="Times" w:hAnsi="Times"/>
          <w:color w:val="000000" w:themeColor="text1"/>
          <w:lang w:val="en-US"/>
        </w:rPr>
        <w:t>’,</w:t>
      </w:r>
      <w:r w:rsidRPr="00C55938">
        <w:rPr>
          <w:rFonts w:ascii="Times" w:hAnsi="Times"/>
          <w:color w:val="000000" w:themeColor="text1"/>
          <w:lang w:val="en-US"/>
        </w:rPr>
        <w:t xml:space="preserve"> have shown that the boundaries between organisms appear to be comparatively more malleable than what has been traditionally observed in macro species. Transgressions of microbial boundaries are often the product of changed environmental conditions, meaning that microorganisms need to search for resources or new ways of performing different roles within a system</w:t>
      </w:r>
      <w:r w:rsidR="001D6EAF" w:rsidRPr="00C55938">
        <w:rPr>
          <w:rFonts w:ascii="Times" w:hAnsi="Times"/>
          <w:color w:val="000000" w:themeColor="text1"/>
          <w:lang w:val="en-US"/>
        </w:rPr>
        <w:t xml:space="preserve"> </w:t>
      </w:r>
      <w:r w:rsidR="001D6EAF" w:rsidRPr="00C55938">
        <w:rPr>
          <w:rFonts w:ascii="Times" w:hAnsi="Times"/>
          <w:color w:val="000000" w:themeColor="text1"/>
          <w:lang w:val="en-US"/>
        </w:rPr>
        <w:fldChar w:fldCharType="begin"/>
      </w:r>
      <w:r w:rsidR="001D6EAF" w:rsidRPr="00C55938">
        <w:rPr>
          <w:rFonts w:ascii="Times" w:hAnsi="Times"/>
          <w:color w:val="000000" w:themeColor="text1"/>
          <w:lang w:val="en-US"/>
        </w:rPr>
        <w:instrText xml:space="preserve"> ADDIN EN.CITE &lt;EndNote&gt;&lt;Cite&gt;&lt;Author&gt;Darling&lt;/Author&gt;&lt;Year&gt;2016&lt;/Year&gt;&lt;RecNum&gt;369&lt;/RecNum&gt;&lt;DisplayText&gt;(Darling et al., 2016)&lt;/DisplayText&gt;&lt;record&gt;&lt;rec-number&gt;369&lt;/rec-number&gt;&lt;foreign-keys&gt;&lt;key app="EN" db-id="vrafdfsfmr2wwae509wxvsxydf2wa0xx9a9r" timestamp="1547721061" guid="4e859591-083d-496b-9559-175af1280454"&gt;369&lt;/key&gt;&lt;/foreign-keys&gt;&lt;ref-type name="Journal Article"&gt;17&lt;/ref-type&gt;&lt;contributors&gt;&lt;authors&gt;&lt;author&gt;Darling, Katherine Weatherford&lt;/author&gt;&lt;author&gt;Ackerman, Sara L&lt;/author&gt;&lt;author&gt;Hiatt, Robert H&lt;/author&gt;&lt;author&gt;Lee, Sandra Soo-Jin&lt;/author&gt;&lt;author&gt;Shim, Janet K &lt;/author&gt;&lt;/authors&gt;&lt;/contributors&gt;&lt;titles&gt;&lt;title&gt;Enacting the molecular imperative: How gene-environment interaction research links bodies and environments in the post-genomic age&lt;/title&gt;&lt;secondary-title&gt;J Social Science &amp;amp; Medicine&lt;/secondary-title&gt;&lt;/titles&gt;&lt;periodical&gt;&lt;full-title&gt;J Social Science &amp;amp; Medicine&lt;/full-title&gt;&lt;/periodical&gt;&lt;pages&gt;51-60&lt;/pages&gt;&lt;volume&gt;155&lt;/volume&gt;&lt;dates&gt;&lt;year&gt;2016&lt;/year&gt;&lt;/dates&gt;&lt;isbn&gt;0277-9536&lt;/isbn&gt;&lt;urls&gt;&lt;/urls&gt;&lt;/record&gt;&lt;/Cite&gt;&lt;/EndNote&gt;</w:instrText>
      </w:r>
      <w:r w:rsidR="001D6EAF" w:rsidRPr="00C55938">
        <w:rPr>
          <w:rFonts w:ascii="Times" w:hAnsi="Times"/>
          <w:color w:val="000000" w:themeColor="text1"/>
          <w:lang w:val="en-US"/>
        </w:rPr>
        <w:fldChar w:fldCharType="separate"/>
      </w:r>
      <w:r w:rsidR="001D6EAF" w:rsidRPr="00C55938">
        <w:rPr>
          <w:rFonts w:ascii="Times" w:hAnsi="Times"/>
          <w:noProof/>
          <w:color w:val="000000" w:themeColor="text1"/>
          <w:lang w:val="en-US"/>
        </w:rPr>
        <w:t>(Darling et al., 2016)</w:t>
      </w:r>
      <w:r w:rsidR="001D6EAF" w:rsidRPr="00C55938">
        <w:rPr>
          <w:rFonts w:ascii="Times" w:hAnsi="Times"/>
          <w:color w:val="000000" w:themeColor="text1"/>
          <w:lang w:val="en-US"/>
        </w:rPr>
        <w:fldChar w:fldCharType="end"/>
      </w:r>
      <w:r w:rsidRPr="00C55938">
        <w:rPr>
          <w:rFonts w:ascii="Times" w:hAnsi="Times"/>
          <w:color w:val="000000" w:themeColor="text1"/>
          <w:lang w:val="en-US"/>
        </w:rPr>
        <w:t xml:space="preserve">. This boundary plasticity is also applicable to chemical species at the micro-scale. </w:t>
      </w:r>
      <w:r w:rsidR="00C5797F" w:rsidRPr="00C55938">
        <w:rPr>
          <w:rFonts w:ascii="Times" w:hAnsi="Times"/>
          <w:color w:val="000000" w:themeColor="text1"/>
          <w:lang w:val="en-US"/>
        </w:rPr>
        <w:t xml:space="preserve">As noted above, </w:t>
      </w:r>
      <w:r w:rsidRPr="00C55938">
        <w:rPr>
          <w:rFonts w:ascii="Times" w:hAnsi="Times"/>
          <w:color w:val="000000" w:themeColor="text1"/>
          <w:lang w:val="en-US"/>
        </w:rPr>
        <w:lastRenderedPageBreak/>
        <w:t xml:space="preserve">chemical species can change from one categorically distinct entity to another </w:t>
      </w:r>
      <w:r w:rsidR="00E41D49" w:rsidRPr="00C55938">
        <w:rPr>
          <w:rFonts w:ascii="Times" w:hAnsi="Times"/>
          <w:color w:val="000000" w:themeColor="text1"/>
          <w:lang w:val="en-US"/>
        </w:rPr>
        <w:t>according to</w:t>
      </w:r>
      <w:r w:rsidRPr="00C55938">
        <w:rPr>
          <w:rFonts w:ascii="Times" w:hAnsi="Times"/>
          <w:color w:val="000000" w:themeColor="text1"/>
          <w:lang w:val="en-US"/>
        </w:rPr>
        <w:t xml:space="preserve"> environmental conditions</w:t>
      </w:r>
      <w:r w:rsidR="001D6EAF" w:rsidRPr="00C55938">
        <w:rPr>
          <w:rFonts w:ascii="Times" w:hAnsi="Times"/>
          <w:color w:val="000000" w:themeColor="text1"/>
          <w:lang w:val="en-US"/>
        </w:rPr>
        <w:t xml:space="preserve"> </w:t>
      </w:r>
      <w:r w:rsidR="001D6EAF" w:rsidRPr="00C55938">
        <w:rPr>
          <w:rFonts w:ascii="Times" w:hAnsi="Times"/>
          <w:color w:val="000000" w:themeColor="text1"/>
          <w:lang w:val="en-US"/>
        </w:rPr>
        <w:fldChar w:fldCharType="begin"/>
      </w:r>
      <w:r w:rsidR="003A60EA" w:rsidRPr="00C55938">
        <w:rPr>
          <w:rFonts w:ascii="Times" w:hAnsi="Times"/>
          <w:color w:val="000000" w:themeColor="text1"/>
          <w:lang w:val="en-US"/>
        </w:rPr>
        <w:instrText xml:space="preserve"> ADDIN EN.CITE &lt;EndNote&gt;&lt;Cite&gt;&lt;Author&gt;Shapiro&lt;/Author&gt;&lt;Year&gt;2017&lt;/Year&gt;&lt;RecNum&gt;197&lt;/RecNum&gt;&lt;DisplayText&gt;(Shapiro and Kirksey, 2017)&lt;/DisplayText&gt;&lt;record&gt;&lt;rec-number&gt;197&lt;/rec-number&gt;&lt;foreign-keys&gt;&lt;key app="EN" db-id="vrafdfsfmr2wwae509wxvsxydf2wa0xx9a9r" timestamp="1534123523" guid="4579fed0-dd0b-4ede-89bf-f35c23e3de5b"&gt;197&lt;/key&gt;&lt;/foreign-keys&gt;&lt;ref-type name="Journal Article"&gt;17&lt;/ref-type&gt;&lt;contributors&gt;&lt;authors&gt;&lt;author&gt;Shapiro, Nicholas&lt;/author&gt;&lt;author&gt;Kirksey, Eben&lt;/author&gt;&lt;/authors&gt;&lt;/contributors&gt;&lt;titles&gt;&lt;title&gt;CHEMO</w:instrText>
      </w:r>
      <w:r w:rsidR="003A60EA" w:rsidRPr="00C55938">
        <w:rPr>
          <w:rFonts w:ascii="Cambria Math" w:hAnsi="Cambria Math" w:cs="Cambria Math"/>
          <w:color w:val="000000" w:themeColor="text1"/>
          <w:lang w:val="en-US"/>
        </w:rPr>
        <w:instrText>‐</w:instrText>
      </w:r>
      <w:r w:rsidR="003A60EA" w:rsidRPr="00C55938">
        <w:rPr>
          <w:rFonts w:ascii="Times" w:hAnsi="Times"/>
          <w:color w:val="000000" w:themeColor="text1"/>
          <w:lang w:val="en-US"/>
        </w:rPr>
        <w:instrText>ETHNOGRAPHY: An Introduction&lt;/title&gt;&lt;secondary-title&gt;Cultural Anthropology&lt;/secondary-title&gt;&lt;/titles&gt;&lt;periodical&gt;&lt;full-title&gt;Cultural Anthropology&lt;/full-title&gt;&lt;/periodical&gt;&lt;pages&gt;481-493&lt;/pages&gt;&lt;volume&gt;32&lt;/volume&gt;&lt;number&gt;4&lt;/number&gt;&lt;dates&gt;&lt;year&gt;2017&lt;/year&gt;&lt;/dates&gt;&lt;isbn&gt;1548-1360&lt;/isbn&gt;&lt;urls&gt;&lt;/urls&gt;&lt;/record&gt;&lt;/Cite&gt;&lt;/EndNote&gt;</w:instrText>
      </w:r>
      <w:r w:rsidR="001D6EAF" w:rsidRPr="00C55938">
        <w:rPr>
          <w:rFonts w:ascii="Times" w:hAnsi="Times"/>
          <w:color w:val="000000" w:themeColor="text1"/>
          <w:lang w:val="en-US"/>
        </w:rPr>
        <w:fldChar w:fldCharType="separate"/>
      </w:r>
      <w:r w:rsidR="003A60EA" w:rsidRPr="00C55938">
        <w:rPr>
          <w:rFonts w:ascii="Times" w:hAnsi="Times"/>
          <w:noProof/>
          <w:color w:val="000000" w:themeColor="text1"/>
          <w:lang w:val="en-US"/>
        </w:rPr>
        <w:t>(Shapiro and Kirksey, 2017)</w:t>
      </w:r>
      <w:r w:rsidR="001D6EAF" w:rsidRPr="00C55938">
        <w:rPr>
          <w:rFonts w:ascii="Times" w:hAnsi="Times"/>
          <w:color w:val="000000" w:themeColor="text1"/>
          <w:lang w:val="en-US"/>
        </w:rPr>
        <w:fldChar w:fldCharType="end"/>
      </w:r>
      <w:r w:rsidRPr="00C55938">
        <w:rPr>
          <w:rFonts w:ascii="Times" w:hAnsi="Times"/>
          <w:color w:val="000000" w:themeColor="text1"/>
          <w:lang w:val="en-US"/>
        </w:rPr>
        <w:t>. By employing the term ‘species’, we aim to highlight the limitations of operative concepts of species as single, autonomous, entities, and attempt to reimagine the term as a useful</w:t>
      </w:r>
      <w:r w:rsidR="00AF3093" w:rsidRPr="00C55938">
        <w:rPr>
          <w:rFonts w:ascii="Times" w:hAnsi="Times"/>
          <w:color w:val="000000" w:themeColor="text1"/>
          <w:lang w:val="en-US"/>
        </w:rPr>
        <w:t>, expanded</w:t>
      </w:r>
      <w:r w:rsidRPr="00C55938">
        <w:rPr>
          <w:rFonts w:ascii="Times" w:hAnsi="Times"/>
          <w:color w:val="000000" w:themeColor="text1"/>
          <w:lang w:val="en-US"/>
        </w:rPr>
        <w:t xml:space="preserve"> category for understanding distinction within a complex, interactive </w:t>
      </w:r>
      <w:r w:rsidR="00AF3093" w:rsidRPr="00C55938">
        <w:rPr>
          <w:rFonts w:ascii="Times" w:hAnsi="Times"/>
          <w:color w:val="000000" w:themeColor="text1"/>
          <w:lang w:val="en-US"/>
        </w:rPr>
        <w:t>ecosystem.</w:t>
      </w:r>
    </w:p>
    <w:p w14:paraId="5473B159" w14:textId="77777777" w:rsidR="00114DA1" w:rsidRPr="00C55938" w:rsidRDefault="00114DA1" w:rsidP="00114DA1">
      <w:pPr>
        <w:pStyle w:val="ListParagraph"/>
        <w:rPr>
          <w:rFonts w:ascii="-webkit-standard" w:eastAsia="Times New Roman" w:hAnsi="-webkit-standard" w:cs="Times New Roman"/>
          <w:color w:val="000000" w:themeColor="text1"/>
        </w:rPr>
      </w:pPr>
    </w:p>
    <w:p w14:paraId="3A99935F" w14:textId="08FC42E7" w:rsidR="00114DA1" w:rsidRPr="00C55938" w:rsidRDefault="00AF3093" w:rsidP="00114DA1">
      <w:pPr>
        <w:spacing w:line="360" w:lineRule="auto"/>
        <w:rPr>
          <w:rFonts w:ascii="Times" w:hAnsi="Times"/>
          <w:color w:val="000000" w:themeColor="text1"/>
          <w:lang w:val="en-US"/>
        </w:rPr>
      </w:pPr>
      <w:r w:rsidRPr="00C55938">
        <w:rPr>
          <w:rFonts w:ascii="Times" w:hAnsi="Times"/>
          <w:color w:val="000000" w:themeColor="text1"/>
          <w:lang w:val="en-US"/>
        </w:rPr>
        <w:t xml:space="preserve">The first reason we propose a joint </w:t>
      </w:r>
      <w:r w:rsidRPr="00C55938">
        <w:rPr>
          <w:rFonts w:ascii="Times" w:hAnsi="Times"/>
          <w:color w:val="000000" w:themeColor="text1"/>
        </w:rPr>
        <w:t>theori</w:t>
      </w:r>
      <w:r w:rsidR="00C949BF" w:rsidRPr="00C55938">
        <w:rPr>
          <w:rFonts w:ascii="Times" w:hAnsi="Times"/>
          <w:color w:val="000000" w:themeColor="text1"/>
        </w:rPr>
        <w:t>s</w:t>
      </w:r>
      <w:r w:rsidRPr="00C55938">
        <w:rPr>
          <w:rFonts w:ascii="Times" w:hAnsi="Times"/>
          <w:color w:val="000000" w:themeColor="text1"/>
        </w:rPr>
        <w:t>ation</w:t>
      </w:r>
      <w:r w:rsidRPr="00C55938">
        <w:rPr>
          <w:rFonts w:ascii="Times" w:hAnsi="Times"/>
          <w:color w:val="000000" w:themeColor="text1"/>
          <w:lang w:val="en-US"/>
        </w:rPr>
        <w:t xml:space="preserve"> of microorganisms </w:t>
      </w:r>
      <w:r w:rsidR="00C5797F" w:rsidRPr="00C55938">
        <w:rPr>
          <w:rFonts w:ascii="Times" w:hAnsi="Times"/>
          <w:color w:val="000000" w:themeColor="text1"/>
          <w:lang w:val="en-US"/>
        </w:rPr>
        <w:t xml:space="preserve">and chemicals </w:t>
      </w:r>
      <w:r w:rsidRPr="00C55938">
        <w:rPr>
          <w:rFonts w:ascii="Times" w:hAnsi="Times"/>
          <w:color w:val="000000" w:themeColor="text1"/>
          <w:lang w:val="en-US"/>
        </w:rPr>
        <w:t xml:space="preserve">as micro-species is </w:t>
      </w:r>
      <w:r w:rsidR="00C5797F" w:rsidRPr="00C55938">
        <w:rPr>
          <w:rFonts w:ascii="Times" w:hAnsi="Times"/>
          <w:color w:val="000000" w:themeColor="text1"/>
          <w:lang w:val="en-US"/>
        </w:rPr>
        <w:t>this</w:t>
      </w:r>
      <w:r w:rsidR="00E41D49" w:rsidRPr="00C55938">
        <w:rPr>
          <w:rFonts w:ascii="Times" w:hAnsi="Times"/>
          <w:color w:val="000000" w:themeColor="text1"/>
          <w:lang w:val="en-US"/>
        </w:rPr>
        <w:t xml:space="preserve"> environmentally </w:t>
      </w:r>
      <w:r w:rsidR="00A20C2D" w:rsidRPr="00C55938">
        <w:rPr>
          <w:rFonts w:ascii="Times" w:hAnsi="Times"/>
          <w:color w:val="000000" w:themeColor="text1"/>
          <w:lang w:val="en-US"/>
        </w:rPr>
        <w:t>contingent</w:t>
      </w:r>
      <w:r w:rsidR="00E41D49" w:rsidRPr="00C55938">
        <w:rPr>
          <w:rFonts w:ascii="Times" w:hAnsi="Times"/>
          <w:color w:val="000000" w:themeColor="text1"/>
          <w:lang w:val="en-US"/>
        </w:rPr>
        <w:t xml:space="preserve"> morphological capacity. </w:t>
      </w:r>
      <w:r w:rsidR="00114DA1" w:rsidRPr="00C55938">
        <w:rPr>
          <w:rFonts w:ascii="Times" w:hAnsi="Times"/>
          <w:color w:val="000000" w:themeColor="text1"/>
          <w:lang w:val="en-US"/>
        </w:rPr>
        <w:t xml:space="preserve">Numerous scholars across the social and natural sciences have postulated about the extent to which humans are co-constituted by micro-organisms, and what </w:t>
      </w:r>
      <w:r w:rsidR="00114DA1" w:rsidRPr="00C55938">
        <w:rPr>
          <w:rFonts w:ascii="Times" w:hAnsi="Times"/>
          <w:color w:val="000000" w:themeColor="text1"/>
        </w:rPr>
        <w:t>this</w:t>
      </w:r>
      <w:r w:rsidR="00114DA1" w:rsidRPr="00C55938">
        <w:rPr>
          <w:rFonts w:ascii="Times" w:hAnsi="Times"/>
          <w:color w:val="000000" w:themeColor="text1"/>
          <w:lang w:val="en-US"/>
        </w:rPr>
        <w:t xml:space="preserve"> means for what humans</w:t>
      </w:r>
      <w:r w:rsidR="00C55938" w:rsidRPr="00C55938">
        <w:rPr>
          <w:rFonts w:ascii="Times" w:hAnsi="Times"/>
          <w:color w:val="000000" w:themeColor="text1"/>
          <w:lang w:val="en-US"/>
        </w:rPr>
        <w:t>,</w:t>
      </w:r>
      <w:r w:rsidR="00114DA1" w:rsidRPr="00C55938">
        <w:rPr>
          <w:rFonts w:ascii="Times" w:hAnsi="Times"/>
          <w:color w:val="000000" w:themeColor="text1"/>
          <w:lang w:val="en-US"/>
        </w:rPr>
        <w:t xml:space="preserve"> are and where the boundaries around our bodies as discreet entities can be drawn </w:t>
      </w:r>
      <w:r w:rsidR="000200C2" w:rsidRPr="00C55938">
        <w:rPr>
          <w:rFonts w:ascii="Times" w:hAnsi="Times"/>
          <w:color w:val="000000" w:themeColor="text1"/>
          <w:lang w:val="en-US"/>
        </w:rPr>
        <w:fldChar w:fldCharType="begin">
          <w:fldData xml:space="preserve">PEVuZE5vdGU+PENpdGU+PEF1dGhvcj5QYXhzb248L0F1dGhvcj48WWVhcj4yMDE0PC9ZZWFyPjxS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</w:fldData>
        </w:fldChar>
      </w:r>
      <w:r w:rsidR="000200C2" w:rsidRPr="00C55938">
        <w:rPr>
          <w:rFonts w:ascii="Times" w:hAnsi="Times"/>
          <w:color w:val="000000" w:themeColor="text1"/>
          <w:lang w:val="en-US"/>
        </w:rPr>
        <w:instrText xml:space="preserve"> ADDIN EN.CITE </w:instrText>
      </w:r>
      <w:r w:rsidR="000200C2" w:rsidRPr="00C55938">
        <w:rPr>
          <w:rFonts w:ascii="Times" w:hAnsi="Times"/>
          <w:color w:val="000000" w:themeColor="text1"/>
          <w:lang w:val="en-US"/>
        </w:rPr>
        <w:fldChar w:fldCharType="begin">
          <w:fldData xml:space="preserve">PEVuZE5vdGU+PENpdGU+PEF1dGhvcj5QYXhzb248L0F1dGhvcj48WWVhcj4yMDE0PC9ZZWFyPjxS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</w:fldData>
        </w:fldChar>
      </w:r>
      <w:r w:rsidR="000200C2" w:rsidRPr="00C55938">
        <w:rPr>
          <w:rFonts w:ascii="Times" w:hAnsi="Times"/>
          <w:color w:val="000000" w:themeColor="text1"/>
          <w:lang w:val="en-US"/>
        </w:rPr>
        <w:instrText xml:space="preserve"> ADDIN EN.CITE.DATA </w:instrText>
      </w:r>
      <w:r w:rsidR="000200C2" w:rsidRPr="00C55938">
        <w:rPr>
          <w:rFonts w:ascii="Times" w:hAnsi="Times"/>
          <w:color w:val="000000" w:themeColor="text1"/>
          <w:lang w:val="en-US"/>
        </w:rPr>
      </w:r>
      <w:r w:rsidR="000200C2" w:rsidRPr="00C55938">
        <w:rPr>
          <w:rFonts w:ascii="Times" w:hAnsi="Times"/>
          <w:color w:val="000000" w:themeColor="text1"/>
          <w:lang w:val="en-US"/>
        </w:rPr>
        <w:fldChar w:fldCharType="end"/>
      </w:r>
      <w:r w:rsidR="000200C2" w:rsidRPr="00C55938">
        <w:rPr>
          <w:rFonts w:ascii="Times" w:hAnsi="Times"/>
          <w:color w:val="000000" w:themeColor="text1"/>
          <w:lang w:val="en-US"/>
        </w:rPr>
      </w:r>
      <w:r w:rsidR="000200C2" w:rsidRPr="00C55938">
        <w:rPr>
          <w:rFonts w:ascii="Times" w:hAnsi="Times"/>
          <w:color w:val="000000" w:themeColor="text1"/>
          <w:lang w:val="en-US"/>
        </w:rPr>
        <w:fldChar w:fldCharType="separate"/>
      </w:r>
      <w:r w:rsidR="000200C2" w:rsidRPr="00C55938">
        <w:rPr>
          <w:rFonts w:ascii="Times" w:hAnsi="Times"/>
          <w:noProof/>
          <w:color w:val="000000" w:themeColor="text1"/>
          <w:lang w:val="en-US"/>
        </w:rPr>
        <w:t>(Paxson and Helmreich, 2014, Hird, 2010, O’Malley and Dupré, 2007)</w:t>
      </w:r>
      <w:r w:rsidR="000200C2" w:rsidRPr="00C55938">
        <w:rPr>
          <w:rFonts w:ascii="Times" w:hAnsi="Times"/>
          <w:color w:val="000000" w:themeColor="text1"/>
          <w:lang w:val="en-US"/>
        </w:rPr>
        <w:fldChar w:fldCharType="end"/>
      </w:r>
      <w:r w:rsidR="00114DA1" w:rsidRPr="00C55938">
        <w:rPr>
          <w:rFonts w:ascii="Times" w:hAnsi="Times"/>
          <w:color w:val="000000" w:themeColor="text1"/>
          <w:lang w:val="en-US"/>
        </w:rPr>
        <w:t xml:space="preserve">. </w:t>
      </w:r>
      <w:r w:rsidR="00B34C14" w:rsidRPr="00C55938">
        <w:rPr>
          <w:rFonts w:ascii="Times" w:hAnsi="Times"/>
          <w:color w:val="000000" w:themeColor="text1"/>
          <w:lang w:val="en-US"/>
        </w:rPr>
        <w:t xml:space="preserve">Others, </w:t>
      </w:r>
      <w:r w:rsidR="003A60EA" w:rsidRPr="00C55938">
        <w:rPr>
          <w:rFonts w:ascii="Times" w:hAnsi="Times"/>
          <w:color w:val="000000" w:themeColor="text1"/>
          <w:lang w:val="en-US"/>
        </w:rPr>
        <w:fldChar w:fldCharType="begin"/>
      </w:r>
      <w:r w:rsidR="003A60EA" w:rsidRPr="00C55938">
        <w:rPr>
          <w:rFonts w:ascii="Times" w:hAnsi="Times"/>
          <w:color w:val="000000" w:themeColor="text1"/>
          <w:lang w:val="en-US"/>
        </w:rPr>
        <w:instrText xml:space="preserve"> ADDIN EN.CITE &lt;EndNote&gt;&lt;Cite&gt;&lt;Author&gt;Liboiron&lt;/Author&gt;&lt;Year&gt;2015&lt;/Year&gt;&lt;RecNum&gt;101&lt;/RecNum&gt;&lt;Prefix&gt;see &lt;/Prefix&gt;&lt;DisplayText&gt;(see Liboiron, 2015, Murphy, 2008)&lt;/DisplayText&gt;&lt;record&gt;&lt;rec-number&gt;101&lt;/rec-number&gt;&lt;foreign-keys&gt;&lt;key app="EN" db-id="vrafdfsfmr2wwae509wxvsxydf2wa0xx9a9r" timestamp="1534123522" guid="19442c29-efa1-472c-9e48-76b471654dd9"&gt;101&lt;/key&gt;&lt;/foreign-keys&gt;&lt;ref-type name="Journal Article"&gt;17&lt;/ref-type&gt;&lt;contributors&gt;&lt;authors&gt;&lt;author&gt;Liboiron, Max&lt;/author&gt;&lt;/authors&gt;&lt;/contributors&gt;&lt;titles&gt;&lt;title&gt;Redefining pollution and action: The matter of plastics&lt;/title&gt;&lt;secondary-title&gt;Journal of Material Culture&lt;/secondary-title&gt;&lt;/titles&gt;&lt;periodical&gt;&lt;full-title&gt;Journal of Material Culture&lt;/full-title&gt;&lt;/periodical&gt;&lt;pages&gt;1359183515622966&lt;/pages&gt;&lt;dates&gt;&lt;year&gt;2015&lt;/year&gt;&lt;/dates&gt;&lt;isbn&gt;1359-1835&lt;/isbn&gt;&lt;urls&gt;&lt;/urls&gt;&lt;/record&gt;&lt;/Cite&gt;&lt;Cite&gt;&lt;Author&gt;Murphy&lt;/Author&gt;&lt;Year&gt;2008&lt;/Year&gt;&lt;RecNum&gt;372&lt;/RecNum&gt;&lt;record&gt;&lt;rec-number&gt;372&lt;/rec-number&gt;&lt;foreign-keys&gt;&lt;key app="EN" db-id="vrafdfsfmr2wwae509wxvsxydf2wa0xx9a9r" timestamp="1548564387" guid="25493502-6e3c-47c2-a4fa-10f341a242cd"&gt;372&lt;/key&gt;&lt;/foreign-keys&gt;&lt;ref-type name="Journal Article"&gt;17&lt;/ref-type&gt;&lt;contributors&gt;&lt;authors&gt;&lt;author&gt;Michelle Murphy&lt;/author&gt;&lt;/authors&gt;&lt;/contributors&gt;&lt;titles&gt;&lt;title&gt;Chemical regimes of living&lt;/title&gt;&lt;secondary-title&gt;Environmental History&lt;/secondary-title&gt;&lt;/titles&gt;&lt;periodical&gt;&lt;full-title&gt;Environmental History&lt;/full-title&gt;&lt;/periodical&gt;&lt;pages&gt;695-703&lt;/pages&gt;&lt;volume&gt;13&lt;/volume&gt;&lt;number&gt;4&lt;/number&gt;&lt;dates&gt;&lt;year&gt;2008&lt;/year&gt;&lt;/dates&gt;&lt;isbn&gt;1084-5453&lt;/isbn&gt;&lt;urls&gt;&lt;/urls&gt;&lt;/record&gt;&lt;/Cite&gt;&lt;/EndNote&gt;</w:instrText>
      </w:r>
      <w:r w:rsidR="003A60EA" w:rsidRPr="00C55938">
        <w:rPr>
          <w:rFonts w:ascii="Times" w:hAnsi="Times"/>
          <w:color w:val="000000" w:themeColor="text1"/>
          <w:lang w:val="en-US"/>
        </w:rPr>
        <w:fldChar w:fldCharType="separate"/>
      </w:r>
      <w:r w:rsidR="003A60EA" w:rsidRPr="00C55938">
        <w:rPr>
          <w:rFonts w:ascii="Times" w:hAnsi="Times"/>
          <w:noProof/>
          <w:color w:val="000000" w:themeColor="text1"/>
          <w:lang w:val="en-US"/>
        </w:rPr>
        <w:t>(see Liboiron, 2015, Murphy, 2008)</w:t>
      </w:r>
      <w:r w:rsidR="003A60EA" w:rsidRPr="00C55938">
        <w:rPr>
          <w:rFonts w:ascii="Times" w:hAnsi="Times"/>
          <w:color w:val="000000" w:themeColor="text1"/>
          <w:lang w:val="en-US"/>
        </w:rPr>
        <w:fldChar w:fldCharType="end"/>
      </w:r>
      <w:r w:rsidR="00AC5848" w:rsidRPr="00C55938">
        <w:rPr>
          <w:rFonts w:ascii="Times" w:hAnsi="Times"/>
          <w:color w:val="000000" w:themeColor="text1"/>
          <w:lang w:val="en-US"/>
        </w:rPr>
        <w:t xml:space="preserve"> </w:t>
      </w:r>
      <w:r w:rsidR="00114DA1" w:rsidRPr="00C55938">
        <w:rPr>
          <w:rFonts w:ascii="Times" w:hAnsi="Times"/>
          <w:color w:val="000000" w:themeColor="text1"/>
          <w:lang w:val="en-US"/>
        </w:rPr>
        <w:t>have argued</w:t>
      </w:r>
      <w:r w:rsidR="00A20C2D" w:rsidRPr="00C55938">
        <w:rPr>
          <w:rFonts w:ascii="Times" w:hAnsi="Times"/>
          <w:color w:val="000000" w:themeColor="text1"/>
          <w:lang w:val="en-US"/>
        </w:rPr>
        <w:t xml:space="preserve"> that </w:t>
      </w:r>
      <w:r w:rsidR="00114DA1" w:rsidRPr="00C55938">
        <w:rPr>
          <w:rFonts w:ascii="Times" w:hAnsi="Times"/>
          <w:color w:val="000000" w:themeColor="text1"/>
          <w:lang w:val="en-US"/>
        </w:rPr>
        <w:t>other non-living micro-actors, such as post-industrial chemicals, also ‘participate’ in and alter the way</w:t>
      </w:r>
      <w:r w:rsidR="00A20C2D" w:rsidRPr="00C55938">
        <w:rPr>
          <w:rFonts w:ascii="Times" w:hAnsi="Times"/>
          <w:color w:val="000000" w:themeColor="text1"/>
          <w:lang w:val="en-US"/>
        </w:rPr>
        <w:t>s</w:t>
      </w:r>
      <w:r w:rsidR="00114DA1" w:rsidRPr="00C55938">
        <w:rPr>
          <w:rFonts w:ascii="Times" w:hAnsi="Times"/>
          <w:color w:val="000000" w:themeColor="text1"/>
          <w:lang w:val="en-US"/>
        </w:rPr>
        <w:t xml:space="preserve"> bodies function</w:t>
      </w:r>
      <w:r w:rsidR="00A20C2D" w:rsidRPr="00C55938">
        <w:rPr>
          <w:rFonts w:ascii="Times" w:hAnsi="Times"/>
          <w:color w:val="000000" w:themeColor="text1"/>
          <w:lang w:val="en-US"/>
        </w:rPr>
        <w:t xml:space="preserve"> based on environmental variables</w:t>
      </w:r>
      <w:r w:rsidR="00C55938" w:rsidRPr="00C55938">
        <w:rPr>
          <w:rFonts w:ascii="Times" w:hAnsi="Times"/>
          <w:color w:val="000000" w:themeColor="text1"/>
          <w:lang w:val="en-US"/>
        </w:rPr>
        <w:t>,</w:t>
      </w:r>
      <w:r w:rsidR="00114DA1" w:rsidRPr="00C55938">
        <w:rPr>
          <w:rFonts w:ascii="Times" w:hAnsi="Times"/>
          <w:color w:val="000000" w:themeColor="text1"/>
          <w:lang w:val="en-US"/>
        </w:rPr>
        <w:t xml:space="preserve"> due to their unique properties. </w:t>
      </w:r>
      <w:r w:rsidR="002A09DF" w:rsidRPr="00C55938">
        <w:rPr>
          <w:rFonts w:ascii="Times" w:hAnsi="Times"/>
          <w:color w:val="000000" w:themeColor="text1"/>
          <w:lang w:val="en-US"/>
        </w:rPr>
        <w:t xml:space="preserve">Within an ecosystem such as a body, or a bath, chemical and microbial species’ boundaries </w:t>
      </w:r>
      <w:r w:rsidR="003A6738" w:rsidRPr="00C55938">
        <w:rPr>
          <w:rFonts w:ascii="Times" w:hAnsi="Times"/>
          <w:color w:val="000000" w:themeColor="text1"/>
          <w:lang w:val="en-US"/>
        </w:rPr>
        <w:t xml:space="preserve">can </w:t>
      </w:r>
      <w:r w:rsidR="002A09DF" w:rsidRPr="00C55938">
        <w:rPr>
          <w:rFonts w:ascii="Times" w:hAnsi="Times"/>
          <w:color w:val="000000" w:themeColor="text1"/>
          <w:lang w:val="en-US"/>
        </w:rPr>
        <w:t>shift as they transform one another interactively based on material flows through that space over time</w:t>
      </w:r>
      <w:r w:rsidR="00A20C2D" w:rsidRPr="00C55938">
        <w:rPr>
          <w:rFonts w:ascii="Times" w:hAnsi="Times"/>
          <w:color w:val="000000" w:themeColor="text1"/>
          <w:lang w:val="en-US"/>
        </w:rPr>
        <w:t>, while retaining core characteristics afforded by the molecules from which they are made.</w:t>
      </w:r>
    </w:p>
    <w:p w14:paraId="438B6F70" w14:textId="77777777" w:rsidR="002A09DF" w:rsidRPr="00C55938" w:rsidRDefault="002A09DF" w:rsidP="00114DA1">
      <w:pPr>
        <w:spacing w:line="360" w:lineRule="auto"/>
        <w:rPr>
          <w:rFonts w:ascii="Times" w:hAnsi="Times"/>
          <w:color w:val="000000" w:themeColor="text1"/>
          <w:lang w:val="en-US"/>
        </w:rPr>
      </w:pPr>
    </w:p>
    <w:p w14:paraId="30438A3E" w14:textId="4DD2CC32" w:rsidR="00A34532" w:rsidRPr="00C55938" w:rsidRDefault="002A09DF" w:rsidP="00114DA1">
      <w:pPr>
        <w:spacing w:line="360" w:lineRule="auto"/>
        <w:rPr>
          <w:rFonts w:ascii="Times" w:hAnsi="Times"/>
          <w:color w:val="000000" w:themeColor="text1"/>
          <w:lang w:val="en-US"/>
        </w:rPr>
      </w:pPr>
      <w:r w:rsidRPr="00C55938">
        <w:rPr>
          <w:rFonts w:ascii="Times" w:hAnsi="Times"/>
          <w:color w:val="000000" w:themeColor="text1"/>
          <w:lang w:val="en-US"/>
        </w:rPr>
        <w:t>The second reason is that both chemicals and microbes exert agency in everyday practices dynamically between imagin</w:t>
      </w:r>
      <w:r w:rsidR="00E41D49" w:rsidRPr="00C55938">
        <w:rPr>
          <w:rFonts w:ascii="Times" w:hAnsi="Times"/>
          <w:color w:val="000000" w:themeColor="text1"/>
          <w:lang w:val="en-US"/>
        </w:rPr>
        <w:t>ed</w:t>
      </w:r>
      <w:r w:rsidRPr="00C55938">
        <w:rPr>
          <w:rFonts w:ascii="Times" w:hAnsi="Times"/>
          <w:color w:val="000000" w:themeColor="text1"/>
          <w:lang w:val="en-US"/>
        </w:rPr>
        <w:t xml:space="preserve"> and physical registers. The assumed or potential presence of ‘germs’ and chemical toxicants has considerable influence over everyday enactments of hygiene, even when no pathogens or toxicants are physically present</w:t>
      </w:r>
      <w:r w:rsidR="00A53737" w:rsidRPr="00C55938">
        <w:rPr>
          <w:rFonts w:ascii="Times" w:hAnsi="Times"/>
          <w:color w:val="000000" w:themeColor="text1"/>
          <w:lang w:val="en-US"/>
        </w:rPr>
        <w:t xml:space="preserve"> </w:t>
      </w:r>
      <w:r w:rsidR="00A53737" w:rsidRPr="00C55938">
        <w:rPr>
          <w:rFonts w:ascii="Times" w:hAnsi="Times"/>
          <w:color w:val="000000" w:themeColor="text1"/>
          <w:lang w:val="en-US"/>
        </w:rPr>
        <w:fldChar w:fldCharType="begin"/>
      </w:r>
      <w:r w:rsidR="00A53737" w:rsidRPr="00C55938">
        <w:rPr>
          <w:rFonts w:ascii="Times" w:hAnsi="Times"/>
          <w:color w:val="000000" w:themeColor="text1"/>
          <w:lang w:val="en-US"/>
        </w:rPr>
        <w:instrText xml:space="preserve"> ADDIN EN.CITE &lt;EndNote&gt;&lt;Cite&gt;&lt;Author&gt;Jack&lt;/Author&gt;&lt;Year&gt;2017&lt;/Year&gt;&lt;RecNum&gt;1&lt;/RecNum&gt;&lt;DisplayText&gt;(Jack, 2017, Smith, 2007)&lt;/DisplayText&gt;&lt;record&gt;&lt;rec-number&gt;1&lt;/rec-number&gt;&lt;foreign-keys&gt;&lt;key app="EN" db-id="vrafdfsfmr2wwae509wxvsxydf2wa0xx9a9r" timestamp="1507165148" guid="5b2d11f0-a82e-415b-b847-2d904e6d2119"&gt;1&lt;/key&gt;&lt;/foreign-keys&gt;&lt;ref-type name="Journal Article"&gt;17&lt;/ref-type&gt;&lt;contributors&gt;&lt;authors&gt;&lt;author&gt;Jack, Tullia&lt;/author&gt;&lt;/authors&gt;&lt;/contributors&gt;&lt;titles&gt;&lt;title&gt;Cleanliness and consumption: exploring material and social structuring of domestic cleaning practices&lt;/title&gt;&lt;secondary-title&gt;International Journal of Consumer Studies&lt;/secondary-title&gt;&lt;/titles&gt;&lt;periodical&gt;&lt;full-title&gt;International Journal of Consumer Studies&lt;/full-title&gt;&lt;/periodical&gt;&lt;pages&gt;70-78&lt;/pages&gt;&lt;volume&gt;41&lt;/volume&gt;&lt;number&gt;1&lt;/number&gt;&lt;keywords&gt;&lt;keyword&gt;Cleanliness&lt;/keyword&gt;&lt;keyword&gt;consumption&lt;/keyword&gt;&lt;keyword&gt;energy&lt;/keyword&gt;&lt;keyword&gt;social practices&lt;/keyword&gt;&lt;keyword&gt;sustainability&lt;/keyword&gt;&lt;keyword&gt;water&lt;/keyword&gt;&lt;/keywords&gt;&lt;dates&gt;&lt;year&gt;2017&lt;/year&gt;&lt;/dates&gt;&lt;isbn&gt;1470-6431&lt;/isbn&gt;&lt;urls&gt;&lt;related-urls&gt;&lt;url&gt;http://dx.doi.org/10.1111/ijcs.12315&lt;/url&gt;&lt;/related-urls&gt;&lt;/urls&gt;&lt;electronic-resource-num&gt;10.1111/ijcs.12315&lt;/electronic-resource-num&gt;&lt;/record&gt;&lt;/Cite&gt;&lt;Cite&gt;&lt;Author&gt;Smith&lt;/Author&gt;&lt;Year&gt;2007&lt;/Year&gt;&lt;RecNum&gt;6&lt;/RecNum&gt;&lt;record&gt;&lt;rec-number&gt;6&lt;/rec-number&gt;&lt;foreign-keys&gt;&lt;key app="EN" db-id="vrafdfsfmr2wwae509wxvsxydf2wa0xx9a9r" timestamp="1534123520" guid="e7769ce6-8998-4a69-9694-e9ed079e624d"&gt;6&lt;/key&gt;&lt;/foreign-keys&gt;&lt;ref-type name="Book"&gt;6&lt;/ref-type&gt;&lt;contributors&gt;&lt;authors&gt;&lt;author&gt;Smith, Virginia&lt;/author&gt;&lt;/authors&gt;&lt;/contributors&gt;&lt;titles&gt;&lt;title&gt;Clean: A History of Personal Hygiene and Purity&lt;/title&gt;&lt;/titles&gt;&lt;dates&gt;&lt;year&gt;2007&lt;/year&gt;&lt;/dates&gt;&lt;publisher&gt;OUP Oxford&lt;/publisher&gt;&lt;isbn&gt;0191579939&lt;/isbn&gt;&lt;urls&gt;&lt;/urls&gt;&lt;/record&gt;&lt;/Cite&gt;&lt;/EndNote&gt;</w:instrText>
      </w:r>
      <w:r w:rsidR="00A53737" w:rsidRPr="00C55938">
        <w:rPr>
          <w:rFonts w:ascii="Times" w:hAnsi="Times"/>
          <w:color w:val="000000" w:themeColor="text1"/>
          <w:lang w:val="en-US"/>
        </w:rPr>
        <w:fldChar w:fldCharType="separate"/>
      </w:r>
      <w:r w:rsidR="00A53737" w:rsidRPr="00C55938">
        <w:rPr>
          <w:rFonts w:ascii="Times" w:hAnsi="Times"/>
          <w:noProof/>
          <w:color w:val="000000" w:themeColor="text1"/>
          <w:lang w:val="en-US"/>
        </w:rPr>
        <w:t>(Jack, 2017, Smith, 2007)</w:t>
      </w:r>
      <w:r w:rsidR="00A53737" w:rsidRPr="00C55938">
        <w:rPr>
          <w:rFonts w:ascii="Times" w:hAnsi="Times"/>
          <w:color w:val="000000" w:themeColor="text1"/>
          <w:lang w:val="en-US"/>
        </w:rPr>
        <w:fldChar w:fldCharType="end"/>
      </w:r>
      <w:r w:rsidRPr="00C55938">
        <w:rPr>
          <w:rFonts w:ascii="Times" w:hAnsi="Times"/>
          <w:color w:val="000000" w:themeColor="text1"/>
          <w:lang w:val="en-US"/>
        </w:rPr>
        <w:t>. Where micro-</w:t>
      </w:r>
      <w:r w:rsidR="00FA451A" w:rsidRPr="00C55938">
        <w:rPr>
          <w:rFonts w:ascii="Times" w:hAnsi="Times"/>
          <w:color w:val="000000" w:themeColor="text1"/>
          <w:lang w:val="en-US"/>
        </w:rPr>
        <w:t>species</w:t>
      </w:r>
      <w:r w:rsidRPr="00C55938">
        <w:rPr>
          <w:rFonts w:ascii="Times" w:hAnsi="Times"/>
          <w:color w:val="000000" w:themeColor="text1"/>
          <w:lang w:val="en-US"/>
        </w:rPr>
        <w:t xml:space="preserve"> are physically present, they shape practices </w:t>
      </w:r>
      <w:r w:rsidR="00A20C2D" w:rsidRPr="00C55938">
        <w:rPr>
          <w:rFonts w:ascii="Times" w:hAnsi="Times"/>
          <w:color w:val="000000" w:themeColor="text1"/>
          <w:lang w:val="en-US"/>
        </w:rPr>
        <w:t xml:space="preserve">differentially </w:t>
      </w:r>
      <w:r w:rsidRPr="00C55938">
        <w:rPr>
          <w:rFonts w:ascii="Times" w:hAnsi="Times"/>
          <w:color w:val="000000" w:themeColor="text1"/>
          <w:lang w:val="en-US"/>
        </w:rPr>
        <w:t xml:space="preserve">according to how they are present, how much of them is present, how often, </w:t>
      </w:r>
      <w:r w:rsidR="00FA5C19" w:rsidRPr="00C55938">
        <w:rPr>
          <w:rFonts w:ascii="Times" w:hAnsi="Times"/>
          <w:color w:val="000000" w:themeColor="text1"/>
          <w:lang w:val="en-US"/>
        </w:rPr>
        <w:t xml:space="preserve">and </w:t>
      </w:r>
      <w:r w:rsidRPr="00C55938">
        <w:rPr>
          <w:rFonts w:ascii="Times" w:hAnsi="Times"/>
          <w:color w:val="000000" w:themeColor="text1"/>
          <w:lang w:val="en-US"/>
        </w:rPr>
        <w:t xml:space="preserve">how they can be removed. Whether or not micro-species </w:t>
      </w:r>
      <w:r w:rsidR="001526B2" w:rsidRPr="00C55938">
        <w:rPr>
          <w:rFonts w:ascii="Times" w:hAnsi="Times"/>
          <w:color w:val="000000" w:themeColor="text1"/>
          <w:lang w:val="en-US"/>
        </w:rPr>
        <w:t xml:space="preserve">become perceptible is therefore not always related to their actual existence in a location, but the presence of particular material and cultural conditions </w:t>
      </w:r>
      <w:r w:rsidR="00081A23" w:rsidRPr="00C55938">
        <w:rPr>
          <w:rFonts w:ascii="Times" w:hAnsi="Times"/>
          <w:color w:val="000000" w:themeColor="text1"/>
          <w:lang w:val="en-US"/>
        </w:rPr>
        <w:t>in which they emerge as</w:t>
      </w:r>
      <w:r w:rsidR="001526B2" w:rsidRPr="00C55938">
        <w:rPr>
          <w:rFonts w:ascii="Times" w:hAnsi="Times"/>
          <w:color w:val="000000" w:themeColor="text1"/>
          <w:lang w:val="en-US"/>
        </w:rPr>
        <w:t xml:space="preserve"> sensable, become hidden</w:t>
      </w:r>
      <w:r w:rsidR="00DB4687" w:rsidRPr="00C55938">
        <w:rPr>
          <w:rFonts w:ascii="Times" w:hAnsi="Times"/>
          <w:color w:val="000000" w:themeColor="text1"/>
          <w:lang w:val="en-US"/>
        </w:rPr>
        <w:t>,</w:t>
      </w:r>
      <w:r w:rsidR="001526B2" w:rsidRPr="00C55938">
        <w:rPr>
          <w:rFonts w:ascii="Times" w:hAnsi="Times"/>
          <w:color w:val="000000" w:themeColor="text1"/>
          <w:lang w:val="en-US"/>
        </w:rPr>
        <w:t xml:space="preserve"> or are imagined </w:t>
      </w:r>
      <w:proofErr w:type="gramStart"/>
      <w:r w:rsidR="001526B2" w:rsidRPr="00C55938">
        <w:rPr>
          <w:rFonts w:ascii="Times" w:hAnsi="Times"/>
          <w:color w:val="000000" w:themeColor="text1"/>
          <w:lang w:val="en-US"/>
        </w:rPr>
        <w:t>to</w:t>
      </w:r>
      <w:r w:rsidR="00C55938" w:rsidRPr="00C55938">
        <w:rPr>
          <w:rFonts w:ascii="Times" w:hAnsi="Times"/>
          <w:color w:val="000000" w:themeColor="text1"/>
          <w:lang w:val="en-US"/>
        </w:rPr>
        <w:t xml:space="preserve"> </w:t>
      </w:r>
      <w:r w:rsidR="00E64719" w:rsidRPr="00C55938">
        <w:rPr>
          <w:rFonts w:ascii="Times" w:hAnsi="Times"/>
          <w:color w:val="000000" w:themeColor="text1"/>
          <w:lang w:val="en-US"/>
        </w:rPr>
        <w:t>exist</w:t>
      </w:r>
      <w:proofErr w:type="gramEnd"/>
      <w:r w:rsidR="001526B2" w:rsidRPr="00C55938">
        <w:rPr>
          <w:rFonts w:ascii="Times" w:hAnsi="Times"/>
          <w:color w:val="000000" w:themeColor="text1"/>
          <w:lang w:val="en-US"/>
        </w:rPr>
        <w:t xml:space="preserve">. </w:t>
      </w:r>
    </w:p>
    <w:p w14:paraId="0A6370E6" w14:textId="77777777" w:rsidR="001526B2" w:rsidRPr="00C55938" w:rsidRDefault="001526B2" w:rsidP="00114DA1">
      <w:pPr>
        <w:spacing w:line="360" w:lineRule="auto"/>
        <w:rPr>
          <w:rFonts w:ascii="Times" w:hAnsi="Times"/>
          <w:color w:val="000000" w:themeColor="text1"/>
          <w:lang w:val="en-US"/>
        </w:rPr>
      </w:pPr>
    </w:p>
    <w:p w14:paraId="61C239D2" w14:textId="26D2FC7E" w:rsidR="00114DA1" w:rsidRPr="00C55938" w:rsidRDefault="00114DA1" w:rsidP="00114DA1">
      <w:pPr>
        <w:spacing w:line="360" w:lineRule="auto"/>
        <w:rPr>
          <w:rFonts w:ascii="Times" w:hAnsi="Times"/>
          <w:color w:val="000000" w:themeColor="text1"/>
          <w:lang w:val="en-US"/>
        </w:rPr>
      </w:pPr>
      <w:r w:rsidRPr="00C55938">
        <w:rPr>
          <w:rFonts w:ascii="Times" w:hAnsi="Times"/>
          <w:color w:val="000000" w:themeColor="text1"/>
          <w:lang w:val="en-US"/>
        </w:rPr>
        <w:t xml:space="preserve">By </w:t>
      </w:r>
      <w:r w:rsidR="00283E96" w:rsidRPr="00C55938">
        <w:rPr>
          <w:rFonts w:ascii="Times" w:hAnsi="Times"/>
          <w:color w:val="000000" w:themeColor="text1"/>
          <w:lang w:val="en-US"/>
        </w:rPr>
        <w:t xml:space="preserve">following </w:t>
      </w:r>
      <w:r w:rsidR="00081A23" w:rsidRPr="00C55938">
        <w:rPr>
          <w:rFonts w:ascii="Times" w:hAnsi="Times"/>
          <w:color w:val="000000" w:themeColor="text1"/>
          <w:lang w:val="en-US"/>
        </w:rPr>
        <w:t>emergent manifestations</w:t>
      </w:r>
      <w:r w:rsidR="00283E96" w:rsidRPr="00C55938">
        <w:rPr>
          <w:rFonts w:ascii="Times" w:hAnsi="Times"/>
          <w:color w:val="000000" w:themeColor="text1"/>
          <w:lang w:val="en-US"/>
        </w:rPr>
        <w:t xml:space="preserve"> of</w:t>
      </w:r>
      <w:r w:rsidRPr="00C55938">
        <w:rPr>
          <w:rFonts w:ascii="Times" w:hAnsi="Times"/>
          <w:color w:val="000000" w:themeColor="text1"/>
          <w:lang w:val="en-US"/>
        </w:rPr>
        <w:t xml:space="preserve"> micro-</w:t>
      </w:r>
      <w:proofErr w:type="gramStart"/>
      <w:r w:rsidRPr="00C55938">
        <w:rPr>
          <w:rFonts w:ascii="Times" w:hAnsi="Times"/>
          <w:color w:val="000000" w:themeColor="text1"/>
          <w:lang w:val="en-US"/>
        </w:rPr>
        <w:t>species</w:t>
      </w:r>
      <w:proofErr w:type="gramEnd"/>
      <w:r w:rsidRPr="00C55938">
        <w:rPr>
          <w:rFonts w:ascii="Times" w:hAnsi="Times"/>
          <w:color w:val="000000" w:themeColor="text1"/>
          <w:lang w:val="en-US"/>
        </w:rPr>
        <w:t xml:space="preserve"> the researchers’ attention is drawn to </w:t>
      </w:r>
      <w:r w:rsidR="00081A23" w:rsidRPr="00C55938">
        <w:rPr>
          <w:rFonts w:ascii="Times" w:hAnsi="Times"/>
          <w:color w:val="000000" w:themeColor="text1"/>
          <w:lang w:val="en-US"/>
        </w:rPr>
        <w:t>relational</w:t>
      </w:r>
      <w:r w:rsidRPr="00C55938">
        <w:rPr>
          <w:rFonts w:ascii="Times" w:hAnsi="Times"/>
          <w:color w:val="000000" w:themeColor="text1"/>
          <w:lang w:val="en-US"/>
        </w:rPr>
        <w:t xml:space="preserve"> forms of agency at the micro-scale. </w:t>
      </w:r>
      <w:r w:rsidR="00081A23" w:rsidRPr="00C55938">
        <w:rPr>
          <w:rFonts w:ascii="Times" w:hAnsi="Times"/>
          <w:color w:val="000000" w:themeColor="text1"/>
          <w:lang w:val="en-US"/>
        </w:rPr>
        <w:t>We propose that u</w:t>
      </w:r>
      <w:r w:rsidRPr="00C55938">
        <w:rPr>
          <w:rFonts w:ascii="Times" w:hAnsi="Times"/>
          <w:color w:val="000000" w:themeColor="text1"/>
          <w:lang w:val="en-US"/>
        </w:rPr>
        <w:t>nderstanding how micro-species boundaries shift in response to environmental conditions</w:t>
      </w:r>
      <w:r w:rsidR="00C55938" w:rsidRPr="00C55938">
        <w:rPr>
          <w:rFonts w:ascii="Times" w:hAnsi="Times"/>
          <w:color w:val="000000" w:themeColor="text1"/>
          <w:lang w:val="en-US"/>
        </w:rPr>
        <w:t>,</w:t>
      </w:r>
      <w:r w:rsidRPr="00C55938">
        <w:rPr>
          <w:rFonts w:ascii="Times" w:hAnsi="Times"/>
          <w:color w:val="000000" w:themeColor="text1"/>
          <w:lang w:val="en-US"/>
        </w:rPr>
        <w:t xml:space="preserve"> </w:t>
      </w:r>
      <w:r w:rsidR="00B2773D" w:rsidRPr="00C55938">
        <w:rPr>
          <w:rFonts w:ascii="Times" w:hAnsi="Times"/>
          <w:color w:val="000000" w:themeColor="text1"/>
          <w:lang w:val="en-US"/>
        </w:rPr>
        <w:t>and their continual transition between real and imagined entities</w:t>
      </w:r>
      <w:r w:rsidR="00C55938" w:rsidRPr="00C55938">
        <w:rPr>
          <w:rFonts w:ascii="Times" w:hAnsi="Times"/>
          <w:color w:val="000000" w:themeColor="text1"/>
          <w:lang w:val="en-US"/>
        </w:rPr>
        <w:t>,</w:t>
      </w:r>
      <w:r w:rsidR="00B2773D" w:rsidRPr="00C55938">
        <w:rPr>
          <w:rFonts w:ascii="Times" w:hAnsi="Times"/>
          <w:color w:val="000000" w:themeColor="text1"/>
          <w:lang w:val="en-US"/>
        </w:rPr>
        <w:t xml:space="preserve"> </w:t>
      </w:r>
      <w:r w:rsidRPr="00C55938">
        <w:rPr>
          <w:rFonts w:ascii="Times" w:hAnsi="Times"/>
          <w:color w:val="000000" w:themeColor="text1"/>
          <w:lang w:val="en-US"/>
        </w:rPr>
        <w:t>will be</w:t>
      </w:r>
      <w:r w:rsidR="00081A23" w:rsidRPr="00C55938">
        <w:rPr>
          <w:rFonts w:ascii="Times" w:hAnsi="Times"/>
          <w:color w:val="000000" w:themeColor="text1"/>
          <w:lang w:val="en-US"/>
        </w:rPr>
        <w:t xml:space="preserve"> </w:t>
      </w:r>
      <w:r w:rsidRPr="00C55938">
        <w:rPr>
          <w:rFonts w:ascii="Times" w:hAnsi="Times"/>
          <w:color w:val="000000" w:themeColor="text1"/>
          <w:lang w:val="en-US"/>
        </w:rPr>
        <w:t xml:space="preserve">central to improving knowledge of how </w:t>
      </w:r>
      <w:r w:rsidRPr="00C55938">
        <w:rPr>
          <w:rFonts w:ascii="Times" w:hAnsi="Times"/>
          <w:color w:val="000000" w:themeColor="text1"/>
          <w:lang w:val="en-US"/>
        </w:rPr>
        <w:lastRenderedPageBreak/>
        <w:t xml:space="preserve">microbial and chemical agents collectively and repeatedly assemble indoor environments and their occupants. </w:t>
      </w:r>
    </w:p>
    <w:p w14:paraId="060336A2" w14:textId="77777777" w:rsidR="00BE333E" w:rsidRPr="00C55938" w:rsidRDefault="00BE333E" w:rsidP="00114DA1">
      <w:pPr>
        <w:spacing w:line="360" w:lineRule="auto"/>
        <w:rPr>
          <w:rFonts w:ascii="Times" w:hAnsi="Times"/>
          <w:color w:val="000000" w:themeColor="text1"/>
          <w:lang w:val="en-US"/>
        </w:rPr>
      </w:pPr>
    </w:p>
    <w:p w14:paraId="3719ED45" w14:textId="4A0C245A" w:rsidR="00BE333E" w:rsidRPr="00C55938" w:rsidRDefault="00E64719" w:rsidP="00114DA1">
      <w:pPr>
        <w:spacing w:line="360" w:lineRule="auto"/>
        <w:rPr>
          <w:rFonts w:ascii="Times" w:hAnsi="Times"/>
          <w:color w:val="000000" w:themeColor="text1"/>
          <w:lang w:val="en-US"/>
        </w:rPr>
      </w:pPr>
      <w:r w:rsidRPr="00C55938">
        <w:rPr>
          <w:rFonts w:ascii="Times" w:hAnsi="Times"/>
          <w:color w:val="000000" w:themeColor="text1"/>
          <w:lang w:val="en-US"/>
        </w:rPr>
        <w:t xml:space="preserve">In this initial </w:t>
      </w:r>
      <w:r w:rsidRPr="00C55938">
        <w:rPr>
          <w:rFonts w:ascii="Times" w:hAnsi="Times"/>
          <w:color w:val="000000" w:themeColor="text1"/>
        </w:rPr>
        <w:t>theorisation</w:t>
      </w:r>
      <w:r w:rsidRPr="00C55938">
        <w:rPr>
          <w:rFonts w:ascii="Times" w:hAnsi="Times"/>
          <w:color w:val="000000" w:themeColor="text1"/>
          <w:lang w:val="en-US"/>
        </w:rPr>
        <w:t xml:space="preserve"> of micro-species for the purposes of </w:t>
      </w:r>
      <w:r w:rsidR="000B66E0" w:rsidRPr="00C55938">
        <w:rPr>
          <w:rFonts w:ascii="Times" w:hAnsi="Times"/>
          <w:color w:val="000000" w:themeColor="text1"/>
          <w:lang w:val="en-US"/>
        </w:rPr>
        <w:t>our</w:t>
      </w:r>
      <w:r w:rsidRPr="00C55938">
        <w:rPr>
          <w:rFonts w:ascii="Times" w:hAnsi="Times"/>
          <w:color w:val="000000" w:themeColor="text1"/>
          <w:lang w:val="en-US"/>
        </w:rPr>
        <w:t xml:space="preserve"> </w:t>
      </w:r>
      <w:r w:rsidR="000B66E0" w:rsidRPr="00C55938">
        <w:rPr>
          <w:rFonts w:ascii="Times" w:hAnsi="Times"/>
          <w:color w:val="000000" w:themeColor="text1"/>
          <w:lang w:val="en-US"/>
        </w:rPr>
        <w:t>research</w:t>
      </w:r>
      <w:r w:rsidRPr="00C55938">
        <w:rPr>
          <w:rFonts w:ascii="Times" w:hAnsi="Times"/>
          <w:color w:val="000000" w:themeColor="text1"/>
          <w:lang w:val="en-US"/>
        </w:rPr>
        <w:t>, micro-species</w:t>
      </w:r>
      <w:r w:rsidR="00BE333E" w:rsidRPr="00C55938">
        <w:rPr>
          <w:rFonts w:ascii="Times" w:hAnsi="Times"/>
          <w:color w:val="000000" w:themeColor="text1"/>
          <w:lang w:val="en-US"/>
        </w:rPr>
        <w:t xml:space="preserve"> include microbe</w:t>
      </w:r>
      <w:r w:rsidR="00873465" w:rsidRPr="00C55938">
        <w:rPr>
          <w:rFonts w:ascii="Times" w:hAnsi="Times"/>
          <w:color w:val="000000" w:themeColor="text1"/>
          <w:lang w:val="en-US"/>
        </w:rPr>
        <w:t>s</w:t>
      </w:r>
      <w:r w:rsidR="00873465" w:rsidRPr="00C55938">
        <w:rPr>
          <w:rStyle w:val="FootnoteReference"/>
          <w:rFonts w:ascii="Times" w:hAnsi="Times"/>
          <w:color w:val="000000" w:themeColor="text1"/>
          <w:sz w:val="28"/>
          <w:szCs w:val="28"/>
          <w:lang w:val="en-US"/>
        </w:rPr>
        <w:footnoteReference w:id="3"/>
      </w:r>
      <w:r w:rsidR="00BE333E" w:rsidRPr="00C55938">
        <w:rPr>
          <w:rFonts w:ascii="Times" w:hAnsi="Times"/>
          <w:color w:val="000000" w:themeColor="text1"/>
          <w:sz w:val="28"/>
          <w:szCs w:val="28"/>
          <w:lang w:val="en-US"/>
        </w:rPr>
        <w:t xml:space="preserve"> </w:t>
      </w:r>
      <w:r w:rsidR="00BE333E" w:rsidRPr="00C55938">
        <w:rPr>
          <w:rFonts w:ascii="Times" w:hAnsi="Times"/>
          <w:color w:val="000000" w:themeColor="text1"/>
          <w:lang w:val="en-US"/>
        </w:rPr>
        <w:t>viruses, active organic and inorganic chemical specie</w:t>
      </w:r>
      <w:r w:rsidR="008B7C1F" w:rsidRPr="00C55938">
        <w:rPr>
          <w:rFonts w:ascii="Times" w:hAnsi="Times"/>
          <w:color w:val="000000" w:themeColor="text1"/>
          <w:lang w:val="en-US"/>
        </w:rPr>
        <w:t>s</w:t>
      </w:r>
      <w:r w:rsidR="00BE333E" w:rsidRPr="00C55938">
        <w:rPr>
          <w:rFonts w:ascii="Times" w:hAnsi="Times"/>
          <w:color w:val="000000" w:themeColor="text1"/>
          <w:lang w:val="en-US"/>
        </w:rPr>
        <w:t xml:space="preserve"> and other non- inert entities that </w:t>
      </w:r>
      <w:r w:rsidRPr="00C55938">
        <w:rPr>
          <w:rFonts w:ascii="Times" w:hAnsi="Times"/>
          <w:color w:val="000000" w:themeColor="text1"/>
          <w:lang w:val="en-US"/>
        </w:rPr>
        <w:t xml:space="preserve">demonstrate degrees of autonomous reactive action </w:t>
      </w:r>
      <w:r w:rsidR="00BE333E" w:rsidRPr="00C55938">
        <w:rPr>
          <w:rFonts w:ascii="Times" w:hAnsi="Times"/>
          <w:color w:val="000000" w:themeColor="text1"/>
          <w:lang w:val="en-US"/>
        </w:rPr>
        <w:t xml:space="preserve">act at a micro-scale. </w:t>
      </w:r>
      <w:r w:rsidR="00E61079" w:rsidRPr="00C55938">
        <w:rPr>
          <w:rFonts w:ascii="Times" w:hAnsi="Times"/>
          <w:color w:val="000000" w:themeColor="text1"/>
          <w:lang w:val="en-US"/>
        </w:rPr>
        <w:t xml:space="preserve">Further applications of this category could be explored in future research engaging with different types of dynamic micro-entities. </w:t>
      </w:r>
    </w:p>
    <w:p w14:paraId="5A6BB717" w14:textId="77777777" w:rsidR="004D1140" w:rsidRPr="00A63859" w:rsidRDefault="004D1140" w:rsidP="00F13047">
      <w:pPr>
        <w:spacing w:line="360" w:lineRule="auto"/>
        <w:rPr>
          <w:rFonts w:ascii="Times" w:hAnsi="Times"/>
          <w:color w:val="000000" w:themeColor="text1"/>
        </w:rPr>
      </w:pPr>
    </w:p>
    <w:p w14:paraId="715BCA90" w14:textId="34C1F2D9" w:rsidR="004D1140" w:rsidRPr="00A63859" w:rsidRDefault="00805F0F" w:rsidP="00F13047">
      <w:pPr>
        <w:spacing w:line="360" w:lineRule="auto"/>
        <w:rPr>
          <w:rFonts w:ascii="Times" w:hAnsi="Times"/>
          <w:color w:val="000000" w:themeColor="text1"/>
        </w:rPr>
      </w:pPr>
      <w:r>
        <w:rPr>
          <w:rFonts w:ascii="Times" w:hAnsi="Times"/>
          <w:color w:val="000000" w:themeColor="text1"/>
        </w:rPr>
        <w:t>In the f</w:t>
      </w:r>
      <w:r w:rsidR="004D1140" w:rsidRPr="00A63859">
        <w:rPr>
          <w:rFonts w:ascii="Times" w:hAnsi="Times"/>
          <w:color w:val="000000" w:themeColor="text1"/>
        </w:rPr>
        <w:t xml:space="preserve">ollowing section </w:t>
      </w:r>
      <w:r>
        <w:rPr>
          <w:rFonts w:ascii="Times" w:hAnsi="Times"/>
          <w:color w:val="000000" w:themeColor="text1"/>
        </w:rPr>
        <w:t xml:space="preserve">we </w:t>
      </w:r>
      <w:r w:rsidR="004D1140">
        <w:rPr>
          <w:rFonts w:ascii="Times" w:hAnsi="Times"/>
          <w:color w:val="000000" w:themeColor="text1"/>
        </w:rPr>
        <w:t xml:space="preserve">provide an overview of the </w:t>
      </w:r>
      <w:r w:rsidR="004D1140" w:rsidRPr="00A63859">
        <w:rPr>
          <w:rFonts w:ascii="Times" w:hAnsi="Times"/>
          <w:color w:val="000000" w:themeColor="text1"/>
        </w:rPr>
        <w:t xml:space="preserve">ethnographic fieldwork </w:t>
      </w:r>
      <w:r w:rsidR="001F5CA1">
        <w:rPr>
          <w:rFonts w:ascii="Times" w:hAnsi="Times"/>
          <w:color w:val="000000" w:themeColor="text1"/>
        </w:rPr>
        <w:t xml:space="preserve">to which this </w:t>
      </w:r>
      <w:r w:rsidR="00662A8B">
        <w:rPr>
          <w:rFonts w:ascii="Times" w:hAnsi="Times"/>
          <w:color w:val="000000" w:themeColor="text1"/>
        </w:rPr>
        <w:t xml:space="preserve">hybrid theoretical </w:t>
      </w:r>
      <w:r w:rsidR="001F5CA1">
        <w:rPr>
          <w:rFonts w:ascii="Times" w:hAnsi="Times"/>
          <w:color w:val="000000" w:themeColor="text1"/>
        </w:rPr>
        <w:t>approach is applied</w:t>
      </w:r>
      <w:r>
        <w:rPr>
          <w:rFonts w:ascii="Times" w:hAnsi="Times"/>
          <w:color w:val="000000" w:themeColor="text1"/>
        </w:rPr>
        <w:t>,</w:t>
      </w:r>
      <w:r w:rsidR="001F5CA1">
        <w:rPr>
          <w:rFonts w:ascii="Times" w:hAnsi="Times"/>
          <w:color w:val="000000" w:themeColor="text1"/>
        </w:rPr>
        <w:t xml:space="preserve"> an</w:t>
      </w:r>
      <w:bookmarkStart w:id="0" w:name="_GoBack"/>
      <w:bookmarkEnd w:id="0"/>
      <w:r w:rsidR="001F5CA1">
        <w:rPr>
          <w:rFonts w:ascii="Times" w:hAnsi="Times"/>
          <w:color w:val="000000" w:themeColor="text1"/>
        </w:rPr>
        <w:t xml:space="preserve">d the types of insights it affords into </w:t>
      </w:r>
      <w:r w:rsidR="00E64719">
        <w:rPr>
          <w:rFonts w:ascii="Times" w:hAnsi="Times"/>
          <w:color w:val="000000" w:themeColor="text1"/>
        </w:rPr>
        <w:t xml:space="preserve">emergent </w:t>
      </w:r>
      <w:r w:rsidR="001F5CA1">
        <w:rPr>
          <w:rFonts w:ascii="Times" w:hAnsi="Times"/>
          <w:color w:val="000000" w:themeColor="text1"/>
        </w:rPr>
        <w:t xml:space="preserve">micro-species </w:t>
      </w:r>
      <w:r w:rsidR="00E64719">
        <w:rPr>
          <w:rFonts w:ascii="Times" w:hAnsi="Times"/>
          <w:color w:val="000000" w:themeColor="text1"/>
        </w:rPr>
        <w:t>agency in</w:t>
      </w:r>
      <w:r w:rsidR="001F5CA1">
        <w:rPr>
          <w:rFonts w:ascii="Times" w:hAnsi="Times"/>
          <w:color w:val="000000" w:themeColor="text1"/>
        </w:rPr>
        <w:t xml:space="preserve"> hygiene practices.</w:t>
      </w:r>
    </w:p>
    <w:p w14:paraId="6976F504" w14:textId="77777777" w:rsidR="004D1140" w:rsidRPr="00A63859" w:rsidRDefault="004D1140" w:rsidP="00F13047">
      <w:pPr>
        <w:pStyle w:val="Heading2"/>
        <w:spacing w:line="360" w:lineRule="auto"/>
        <w:rPr>
          <w:rFonts w:ascii="Times" w:hAnsi="Times"/>
          <w:color w:val="000000" w:themeColor="text1"/>
        </w:rPr>
      </w:pPr>
      <w:r w:rsidRPr="00A63859">
        <w:rPr>
          <w:rFonts w:ascii="Times" w:hAnsi="Times"/>
          <w:color w:val="000000" w:themeColor="text1"/>
        </w:rPr>
        <w:t xml:space="preserve">Integrating theories in practice </w:t>
      </w:r>
    </w:p>
    <w:p w14:paraId="13A27A4A" w14:textId="77777777" w:rsidR="004D1140" w:rsidRPr="00A63859" w:rsidRDefault="004D1140" w:rsidP="00F13047">
      <w:pPr>
        <w:spacing w:line="360" w:lineRule="auto"/>
        <w:rPr>
          <w:rFonts w:ascii="Times" w:hAnsi="Times"/>
          <w:color w:val="000000" w:themeColor="text1"/>
        </w:rPr>
      </w:pPr>
    </w:p>
    <w:p w14:paraId="51A6AF7B" w14:textId="2E569BF7" w:rsidR="00BE06D0" w:rsidRDefault="004D1140" w:rsidP="00F13047">
      <w:pPr>
        <w:spacing w:line="360" w:lineRule="auto"/>
        <w:rPr>
          <w:rFonts w:ascii="Times" w:hAnsi="Times"/>
          <w:color w:val="000000" w:themeColor="text1"/>
        </w:rPr>
      </w:pPr>
      <w:r w:rsidRPr="001D4F17">
        <w:rPr>
          <w:rFonts w:ascii="Times" w:hAnsi="Times"/>
          <w:color w:val="000000" w:themeColor="text1"/>
        </w:rPr>
        <w:t xml:space="preserve">Addressing </w:t>
      </w:r>
      <w:r w:rsidR="00B2773D">
        <w:rPr>
          <w:rFonts w:ascii="Times" w:hAnsi="Times"/>
          <w:color w:val="000000" w:themeColor="text1"/>
        </w:rPr>
        <w:t>the multitude of interacting forces that can produce harm in home micro-ecologies</w:t>
      </w:r>
      <w:r w:rsidRPr="001D4F17">
        <w:rPr>
          <w:rFonts w:ascii="Times" w:hAnsi="Times"/>
          <w:color w:val="000000" w:themeColor="text1"/>
        </w:rPr>
        <w:t xml:space="preserve"> will require </w:t>
      </w:r>
      <w:r w:rsidR="00AA47DA">
        <w:rPr>
          <w:rFonts w:ascii="Times" w:hAnsi="Times"/>
          <w:color w:val="000000" w:themeColor="text1"/>
        </w:rPr>
        <w:t xml:space="preserve">large structural changes with inputs based on </w:t>
      </w:r>
      <w:r w:rsidRPr="001D4F17">
        <w:rPr>
          <w:rFonts w:ascii="Times" w:hAnsi="Times"/>
          <w:color w:val="000000" w:themeColor="text1"/>
        </w:rPr>
        <w:t>extensive cross-disciplinary and contextually sensitive research.</w:t>
      </w:r>
      <w:r w:rsidR="000D0E29">
        <w:rPr>
          <w:rFonts w:ascii="Times" w:hAnsi="Times"/>
          <w:color w:val="000000" w:themeColor="text1"/>
        </w:rPr>
        <w:t xml:space="preserve"> </w:t>
      </w:r>
      <w:r w:rsidR="00B2773D">
        <w:rPr>
          <w:rFonts w:ascii="Times" w:hAnsi="Times"/>
          <w:color w:val="000000" w:themeColor="text1"/>
        </w:rPr>
        <w:t>T</w:t>
      </w:r>
      <w:r w:rsidRPr="001D4F17">
        <w:rPr>
          <w:rFonts w:ascii="Times" w:hAnsi="Times"/>
          <w:color w:val="000000" w:themeColor="text1"/>
        </w:rPr>
        <w:t>o begin this journey</w:t>
      </w:r>
      <w:r>
        <w:rPr>
          <w:rFonts w:ascii="Times" w:hAnsi="Times"/>
          <w:color w:val="000000" w:themeColor="text1"/>
        </w:rPr>
        <w:t>,</w:t>
      </w:r>
      <w:r w:rsidRPr="00A63859">
        <w:rPr>
          <w:rFonts w:ascii="Times" w:hAnsi="Times"/>
          <w:color w:val="000000" w:themeColor="text1"/>
        </w:rPr>
        <w:t xml:space="preserve"> </w:t>
      </w:r>
      <w:r w:rsidR="00B2773D">
        <w:rPr>
          <w:rFonts w:ascii="Times" w:hAnsi="Times"/>
          <w:color w:val="000000" w:themeColor="text1"/>
        </w:rPr>
        <w:t xml:space="preserve">we suggest </w:t>
      </w:r>
      <w:r w:rsidRPr="00A63859">
        <w:rPr>
          <w:rFonts w:ascii="Times" w:hAnsi="Times"/>
          <w:color w:val="000000" w:themeColor="text1"/>
        </w:rPr>
        <w:t xml:space="preserve">it is essential to </w:t>
      </w:r>
      <w:r w:rsidR="001D7D89">
        <w:rPr>
          <w:rFonts w:ascii="Times" w:hAnsi="Times"/>
          <w:color w:val="000000" w:themeColor="text1"/>
        </w:rPr>
        <w:t xml:space="preserve">start to </w:t>
      </w:r>
      <w:r w:rsidRPr="00A63859">
        <w:rPr>
          <w:rFonts w:ascii="Times" w:hAnsi="Times"/>
          <w:color w:val="000000" w:themeColor="text1"/>
        </w:rPr>
        <w:t xml:space="preserve">investigate </w:t>
      </w:r>
      <w:r w:rsidR="001D7D89">
        <w:rPr>
          <w:rFonts w:ascii="Times" w:hAnsi="Times"/>
          <w:color w:val="000000" w:themeColor="text1"/>
        </w:rPr>
        <w:t xml:space="preserve">how </w:t>
      </w:r>
      <w:r w:rsidRPr="00A63859">
        <w:rPr>
          <w:rFonts w:ascii="Times" w:hAnsi="Times"/>
          <w:color w:val="000000" w:themeColor="text1"/>
        </w:rPr>
        <w:t xml:space="preserve">particular socio-material arrangements are generated in the home through </w:t>
      </w:r>
      <w:r w:rsidR="001D7D89">
        <w:rPr>
          <w:rFonts w:ascii="Times" w:hAnsi="Times"/>
          <w:color w:val="000000" w:themeColor="text1"/>
        </w:rPr>
        <w:t xml:space="preserve">situated </w:t>
      </w:r>
      <w:r w:rsidRPr="00A63859">
        <w:rPr>
          <w:rFonts w:ascii="Times" w:hAnsi="Times"/>
          <w:color w:val="000000" w:themeColor="text1"/>
        </w:rPr>
        <w:t xml:space="preserve">dynamic interactions </w:t>
      </w:r>
      <w:r>
        <w:rPr>
          <w:rFonts w:ascii="Times" w:hAnsi="Times"/>
          <w:color w:val="000000" w:themeColor="text1"/>
        </w:rPr>
        <w:t xml:space="preserve">between agents </w:t>
      </w:r>
      <w:r w:rsidRPr="00A63859">
        <w:rPr>
          <w:rFonts w:ascii="Times" w:hAnsi="Times"/>
          <w:color w:val="000000" w:themeColor="text1"/>
        </w:rPr>
        <w:t xml:space="preserve">within and </w:t>
      </w:r>
      <w:r>
        <w:rPr>
          <w:rFonts w:ascii="Times" w:hAnsi="Times"/>
          <w:color w:val="000000" w:themeColor="text1"/>
        </w:rPr>
        <w:t>across</w:t>
      </w:r>
      <w:r w:rsidRPr="00A63859">
        <w:rPr>
          <w:rFonts w:ascii="Times" w:hAnsi="Times"/>
          <w:color w:val="000000" w:themeColor="text1"/>
        </w:rPr>
        <w:t xml:space="preserve"> practices</w:t>
      </w:r>
    </w:p>
    <w:p w14:paraId="6D51D034" w14:textId="77777777" w:rsidR="003D03B4" w:rsidRDefault="003D03B4" w:rsidP="000D0E29">
      <w:pPr>
        <w:spacing w:line="360" w:lineRule="auto"/>
        <w:rPr>
          <w:rFonts w:ascii="Times" w:hAnsi="Times"/>
          <w:color w:val="4472C4" w:themeColor="accent1"/>
        </w:rPr>
      </w:pPr>
    </w:p>
    <w:p w14:paraId="1DF09EFD" w14:textId="557FE89B" w:rsidR="000D0E29" w:rsidRPr="00E64719" w:rsidRDefault="002527BD" w:rsidP="00403456">
      <w:pPr>
        <w:spacing w:line="360" w:lineRule="auto"/>
        <w:rPr>
          <w:rFonts w:ascii="Times" w:hAnsi="Times"/>
          <w:color w:val="000000" w:themeColor="text1"/>
        </w:rPr>
      </w:pPr>
      <w:r>
        <w:t xml:space="preserve">The research presented here </w:t>
      </w:r>
      <w:r w:rsidR="003D03B4">
        <w:t>focuses</w:t>
      </w:r>
      <w:r w:rsidR="00BB7612">
        <w:t xml:space="preserve"> particularly</w:t>
      </w:r>
      <w:r w:rsidR="00AA47DA">
        <w:t xml:space="preserve"> on</w:t>
      </w:r>
      <w:r w:rsidR="004D1140">
        <w:t xml:space="preserve"> </w:t>
      </w:r>
      <w:r w:rsidR="004D1140" w:rsidRPr="00A63859">
        <w:rPr>
          <w:rFonts w:ascii="Times" w:hAnsi="Times"/>
          <w:color w:val="000000" w:themeColor="text1"/>
        </w:rPr>
        <w:t xml:space="preserve">practices enacted by parents to create a safe, hygienic, home </w:t>
      </w:r>
      <w:r w:rsidR="004D1140" w:rsidRPr="00E64719">
        <w:rPr>
          <w:rFonts w:ascii="Times" w:hAnsi="Times"/>
          <w:color w:val="000000" w:themeColor="text1"/>
        </w:rPr>
        <w:t>environment for their children</w:t>
      </w:r>
      <w:r w:rsidR="000D0E29" w:rsidRPr="00E64719">
        <w:rPr>
          <w:rFonts w:ascii="Times" w:hAnsi="Times"/>
          <w:color w:val="000000" w:themeColor="text1"/>
        </w:rPr>
        <w:t xml:space="preserve">. </w:t>
      </w:r>
      <w:r w:rsidR="00B906A8" w:rsidRPr="00E64719">
        <w:rPr>
          <w:rFonts w:ascii="Times" w:hAnsi="Times"/>
          <w:color w:val="000000" w:themeColor="text1"/>
        </w:rPr>
        <w:fldChar w:fldCharType="begin"/>
      </w:r>
      <w:r w:rsidR="00A64CD5" w:rsidRPr="00E64719">
        <w:rPr>
          <w:rFonts w:ascii="Times" w:hAnsi="Times"/>
          <w:color w:val="000000" w:themeColor="text1"/>
        </w:rPr>
        <w:instrText xml:space="preserve"> ADDIN EN.CITE &lt;EndNote&gt;&lt;Cite AuthorYear="1"&gt;&lt;Author&gt;Greenhough&lt;/Author&gt;&lt;Year&gt;2018&lt;/Year&gt;&lt;RecNum&gt;342&lt;/RecNum&gt;&lt;DisplayText&gt;Greenhough et al. (2018)&lt;/DisplayText&gt;&lt;record&gt;&lt;rec-number&gt;342&lt;/rec-number&gt;&lt;foreign-keys&gt;&lt;key app="EN" db-id="vrafdfsfmr2wwae509wxvsxydf2wa0xx9a9r" timestamp="1547549443" guid="f416d621-8e10-40aa-96a6-3b608e6aa8ec"&gt;342&lt;/key&gt;&lt;/foreign-keys&gt;&lt;ref-type name="Journal Article"&gt;17&lt;/ref-type&gt;&lt;contributors&gt;&lt;authors&gt;&lt;author&gt;Greenhough, Beth&lt;/author&gt;&lt;author&gt;Dwyer, Andrew&lt;/author&gt;&lt;author&gt;Grenyer, Richard&lt;/author&gt;&lt;author&gt;Hodgetts, Timothy&lt;/author&gt;&lt;author&gt;McLeod, Carmen&lt;/author&gt;&lt;author&gt;Lorimer, Jamie %J Palgrave Communications&lt;/author&gt;&lt;/authors&gt;&lt;/contributors&gt;&lt;titles&gt;&lt;title&gt;Unsettling antibiosis: how might interdisciplinary researchers generate a feeling for the microbiome and to what effect?&lt;/title&gt;&lt;/titles&gt;&lt;pages&gt;149&lt;/pages&gt;&lt;volume&gt;4&lt;/volume&gt;&lt;number&gt;1&lt;/number&gt;&lt;dates&gt;&lt;year&gt;2018&lt;/year&gt;&lt;/dates&gt;&lt;isbn&gt;2055-1045&lt;/isbn&gt;&lt;urls&gt;&lt;/urls&gt;&lt;/record&gt;&lt;/Cite&gt;&lt;/EndNote&gt;</w:instrText>
      </w:r>
      <w:r w:rsidR="00B906A8" w:rsidRPr="00E64719">
        <w:rPr>
          <w:rFonts w:ascii="Times" w:hAnsi="Times"/>
          <w:color w:val="000000" w:themeColor="text1"/>
        </w:rPr>
        <w:fldChar w:fldCharType="separate"/>
      </w:r>
      <w:r w:rsidR="00A64CD5" w:rsidRPr="00E64719">
        <w:rPr>
          <w:rFonts w:ascii="Times" w:hAnsi="Times"/>
          <w:noProof/>
          <w:color w:val="000000" w:themeColor="text1"/>
        </w:rPr>
        <w:t>Greenhough et al. (2018)</w:t>
      </w:r>
      <w:r w:rsidR="00B906A8" w:rsidRPr="00E64719">
        <w:rPr>
          <w:rFonts w:ascii="Times" w:hAnsi="Times"/>
          <w:color w:val="000000" w:themeColor="text1"/>
        </w:rPr>
        <w:fldChar w:fldCharType="end"/>
      </w:r>
      <w:r w:rsidR="00A64CD5" w:rsidRPr="00E64719">
        <w:rPr>
          <w:rFonts w:ascii="Times" w:hAnsi="Times"/>
          <w:color w:val="000000" w:themeColor="text1"/>
        </w:rPr>
        <w:t xml:space="preserve"> </w:t>
      </w:r>
      <w:r w:rsidR="00D139C0" w:rsidRPr="00E64719">
        <w:rPr>
          <w:rFonts w:ascii="Times" w:hAnsi="Times"/>
          <w:color w:val="000000" w:themeColor="text1"/>
        </w:rPr>
        <w:t xml:space="preserve">propose that domestic spaces, such as the kitchen, are key sites </w:t>
      </w:r>
      <w:r w:rsidR="00E64719" w:rsidRPr="00E64719">
        <w:rPr>
          <w:rFonts w:ascii="Times" w:hAnsi="Times"/>
          <w:color w:val="000000" w:themeColor="text1"/>
        </w:rPr>
        <w:t>in</w:t>
      </w:r>
      <w:r w:rsidR="00D139C0" w:rsidRPr="00E64719">
        <w:rPr>
          <w:rFonts w:ascii="Times" w:hAnsi="Times"/>
          <w:color w:val="000000" w:themeColor="text1"/>
        </w:rPr>
        <w:t xml:space="preserve"> which Pasteurian </w:t>
      </w:r>
      <w:proofErr w:type="spellStart"/>
      <w:r w:rsidR="00D139C0" w:rsidRPr="00E64719">
        <w:rPr>
          <w:rFonts w:ascii="Times" w:hAnsi="Times"/>
          <w:color w:val="000000" w:themeColor="text1"/>
        </w:rPr>
        <w:t>microbiopolitics</w:t>
      </w:r>
      <w:proofErr w:type="spellEnd"/>
      <w:r w:rsidR="00D139C0" w:rsidRPr="00E64719">
        <w:rPr>
          <w:rFonts w:ascii="Times" w:hAnsi="Times"/>
          <w:color w:val="000000" w:themeColor="text1"/>
        </w:rPr>
        <w:t xml:space="preserve"> are combined with the production of biological citizens. An examination of these sites can provide insight into the cultural reproduction of what is considered healthy and safe – and what it means to be a good citizen – and how these notions are and can be challenged. </w:t>
      </w:r>
      <w:r w:rsidRPr="00E64719">
        <w:rPr>
          <w:rFonts w:ascii="Times" w:hAnsi="Times"/>
          <w:color w:val="000000" w:themeColor="text1"/>
        </w:rPr>
        <w:t xml:space="preserve">Although notions of hygiene are embedded across </w:t>
      </w:r>
      <w:r w:rsidR="00BB7612" w:rsidRPr="00E64719">
        <w:rPr>
          <w:rFonts w:ascii="Times" w:hAnsi="Times"/>
          <w:color w:val="000000" w:themeColor="text1"/>
        </w:rPr>
        <w:t>a multitude of</w:t>
      </w:r>
      <w:r w:rsidRPr="00E64719">
        <w:rPr>
          <w:rFonts w:ascii="Times" w:hAnsi="Times"/>
          <w:color w:val="000000" w:themeColor="text1"/>
        </w:rPr>
        <w:t xml:space="preserve"> practices, ‘h</w:t>
      </w:r>
      <w:r w:rsidR="000D0E29" w:rsidRPr="00E64719">
        <w:rPr>
          <w:rFonts w:ascii="Times" w:hAnsi="Times"/>
          <w:color w:val="000000" w:themeColor="text1"/>
        </w:rPr>
        <w:t>ygiene practices</w:t>
      </w:r>
      <w:r w:rsidRPr="00E64719">
        <w:rPr>
          <w:rFonts w:ascii="Times" w:hAnsi="Times"/>
          <w:color w:val="000000" w:themeColor="text1"/>
        </w:rPr>
        <w:t>’</w:t>
      </w:r>
      <w:r w:rsidR="000D0E29" w:rsidRPr="00E64719">
        <w:rPr>
          <w:rFonts w:ascii="Times" w:hAnsi="Times"/>
          <w:color w:val="000000" w:themeColor="text1"/>
        </w:rPr>
        <w:t xml:space="preserve"> are taken here to mean the practices performed wholly, or in part, to maintain health and prevent disease in an environment. </w:t>
      </w:r>
      <w:r w:rsidR="00BB7612" w:rsidRPr="00E64719">
        <w:rPr>
          <w:rFonts w:ascii="Times" w:hAnsi="Times"/>
          <w:color w:val="000000" w:themeColor="text1"/>
        </w:rPr>
        <w:t>These</w:t>
      </w:r>
      <w:r w:rsidR="000D0E29" w:rsidRPr="00E64719">
        <w:rPr>
          <w:rFonts w:ascii="Times" w:hAnsi="Times"/>
          <w:color w:val="000000" w:themeColor="text1"/>
        </w:rPr>
        <w:t xml:space="preserve"> encompass practices such as cleaning a bathroom, aspects of meal preparation and personal care that </w:t>
      </w:r>
      <w:r w:rsidR="007F26AA" w:rsidRPr="00E64719">
        <w:rPr>
          <w:rFonts w:ascii="Times" w:hAnsi="Times"/>
          <w:color w:val="000000" w:themeColor="text1"/>
        </w:rPr>
        <w:t xml:space="preserve">are </w:t>
      </w:r>
      <w:r w:rsidR="000D0E29" w:rsidRPr="00E64719">
        <w:rPr>
          <w:rFonts w:ascii="Times" w:hAnsi="Times"/>
          <w:color w:val="000000" w:themeColor="text1"/>
        </w:rPr>
        <w:t>guide</w:t>
      </w:r>
      <w:r w:rsidR="007F26AA" w:rsidRPr="00E64719">
        <w:rPr>
          <w:rFonts w:ascii="Times" w:hAnsi="Times"/>
          <w:color w:val="000000" w:themeColor="text1"/>
        </w:rPr>
        <w:t>d by</w:t>
      </w:r>
      <w:r w:rsidR="000D0E29" w:rsidRPr="00E64719">
        <w:rPr>
          <w:rFonts w:ascii="Times" w:hAnsi="Times"/>
          <w:color w:val="000000" w:themeColor="text1"/>
        </w:rPr>
        <w:t xml:space="preserve"> normative </w:t>
      </w:r>
      <w:r w:rsidR="000D0E29" w:rsidRPr="00E64719">
        <w:rPr>
          <w:rFonts w:ascii="Times" w:hAnsi="Times"/>
          <w:color w:val="000000" w:themeColor="text1"/>
        </w:rPr>
        <w:lastRenderedPageBreak/>
        <w:t xml:space="preserve">conceptions of </w:t>
      </w:r>
      <w:r w:rsidR="007F26AA" w:rsidRPr="00E64719">
        <w:rPr>
          <w:rFonts w:ascii="Times" w:hAnsi="Times"/>
          <w:color w:val="000000" w:themeColor="text1"/>
        </w:rPr>
        <w:t>what</w:t>
      </w:r>
      <w:r w:rsidR="000D0E29" w:rsidRPr="00E64719">
        <w:rPr>
          <w:rFonts w:ascii="Times" w:hAnsi="Times"/>
          <w:color w:val="000000" w:themeColor="text1"/>
        </w:rPr>
        <w:t xml:space="preserve"> cleanliness is</w:t>
      </w:r>
      <w:r w:rsidR="007F26AA" w:rsidRPr="00E64719">
        <w:rPr>
          <w:rFonts w:ascii="Times" w:hAnsi="Times"/>
          <w:color w:val="000000" w:themeColor="text1"/>
        </w:rPr>
        <w:t xml:space="preserve"> and how it is</w:t>
      </w:r>
      <w:r w:rsidR="000D0E29" w:rsidRPr="00E64719">
        <w:rPr>
          <w:rFonts w:ascii="Times" w:hAnsi="Times"/>
          <w:color w:val="000000" w:themeColor="text1"/>
        </w:rPr>
        <w:t xml:space="preserve"> supposed to be maintained. </w:t>
      </w:r>
      <w:r w:rsidR="006D5F76" w:rsidRPr="00E64719">
        <w:rPr>
          <w:rFonts w:ascii="Times" w:hAnsi="Times"/>
          <w:color w:val="000000" w:themeColor="text1"/>
        </w:rPr>
        <w:t xml:space="preserve">Although all practices </w:t>
      </w:r>
      <w:r w:rsidR="000D0E29" w:rsidRPr="00E64719">
        <w:rPr>
          <w:rFonts w:ascii="Times" w:hAnsi="Times"/>
          <w:color w:val="000000" w:themeColor="text1"/>
        </w:rPr>
        <w:t xml:space="preserve">influence the flow of materials and microorganisms through the home, </w:t>
      </w:r>
      <w:r w:rsidR="00D316B8" w:rsidRPr="00E64719">
        <w:rPr>
          <w:rFonts w:ascii="Times" w:hAnsi="Times"/>
          <w:color w:val="000000" w:themeColor="text1"/>
        </w:rPr>
        <w:t>research suggests t</w:t>
      </w:r>
      <w:r w:rsidR="00BB7612" w:rsidRPr="00E64719">
        <w:rPr>
          <w:rFonts w:ascii="Times" w:hAnsi="Times"/>
          <w:color w:val="000000" w:themeColor="text1"/>
        </w:rPr>
        <w:t xml:space="preserve">hat </w:t>
      </w:r>
      <w:r w:rsidR="007F26AA" w:rsidRPr="00E64719">
        <w:rPr>
          <w:rFonts w:ascii="Times" w:hAnsi="Times"/>
          <w:color w:val="000000" w:themeColor="text1"/>
        </w:rPr>
        <w:t xml:space="preserve">practices </w:t>
      </w:r>
      <w:r w:rsidR="006D5F76" w:rsidRPr="00E64719">
        <w:rPr>
          <w:rFonts w:ascii="Times" w:hAnsi="Times"/>
          <w:color w:val="000000" w:themeColor="text1"/>
        </w:rPr>
        <w:t>enacted to achieve a clean home</w:t>
      </w:r>
      <w:r w:rsidR="007F26AA" w:rsidRPr="00E64719">
        <w:rPr>
          <w:rFonts w:ascii="Times" w:hAnsi="Times"/>
          <w:color w:val="000000" w:themeColor="text1"/>
        </w:rPr>
        <w:t xml:space="preserve">, particularly </w:t>
      </w:r>
      <w:r w:rsidR="00BB7612" w:rsidRPr="00E64719">
        <w:rPr>
          <w:rFonts w:ascii="Times" w:hAnsi="Times"/>
          <w:color w:val="000000" w:themeColor="text1"/>
        </w:rPr>
        <w:t>via</w:t>
      </w:r>
      <w:r w:rsidR="007F26AA" w:rsidRPr="00E64719">
        <w:rPr>
          <w:rFonts w:ascii="Times" w:hAnsi="Times"/>
          <w:color w:val="000000" w:themeColor="text1"/>
        </w:rPr>
        <w:t xml:space="preserve"> anti-microbial products,</w:t>
      </w:r>
      <w:r w:rsidR="000D0E29" w:rsidRPr="00E64719">
        <w:rPr>
          <w:rFonts w:ascii="Times" w:hAnsi="Times"/>
          <w:color w:val="000000" w:themeColor="text1"/>
        </w:rPr>
        <w:t xml:space="preserve"> play a</w:t>
      </w:r>
      <w:r w:rsidR="007F26AA" w:rsidRPr="00E64719">
        <w:rPr>
          <w:rFonts w:ascii="Times" w:hAnsi="Times"/>
          <w:color w:val="000000" w:themeColor="text1"/>
        </w:rPr>
        <w:t>n</w:t>
      </w:r>
      <w:r w:rsidR="000D0E29" w:rsidRPr="00E64719">
        <w:rPr>
          <w:rFonts w:ascii="Times" w:hAnsi="Times"/>
          <w:color w:val="000000" w:themeColor="text1"/>
        </w:rPr>
        <w:t xml:space="preserve"> </w:t>
      </w:r>
      <w:r w:rsidR="007F26AA" w:rsidRPr="00E64719">
        <w:rPr>
          <w:rFonts w:ascii="Times" w:hAnsi="Times"/>
          <w:color w:val="000000" w:themeColor="text1"/>
        </w:rPr>
        <w:t>especially</w:t>
      </w:r>
      <w:r w:rsidR="000D0E29" w:rsidRPr="00E64719">
        <w:rPr>
          <w:rFonts w:ascii="Times" w:hAnsi="Times"/>
          <w:color w:val="000000" w:themeColor="text1"/>
        </w:rPr>
        <w:t xml:space="preserve"> important role in adding or removing material entities that contribute to health outcomes </w:t>
      </w:r>
      <w:r w:rsidR="00AC1A93" w:rsidRPr="00E64719">
        <w:rPr>
          <w:rFonts w:ascii="Times" w:hAnsi="Times"/>
          <w:color w:val="000000" w:themeColor="text1"/>
        </w:rPr>
        <w:fldChar w:fldCharType="begin">
          <w:fldData xml:space="preserve">PEVuZE5vdGU+PENpdGU+PEF1dGhvcj5CbG9vbWZpZWxkPC9BdXRob3I+PFllYXI+MjAwNjwvWWVh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</w:fldData>
        </w:fldChar>
      </w:r>
      <w:r w:rsidR="001D6EAF" w:rsidRPr="00E64719">
        <w:rPr>
          <w:rFonts w:ascii="Times" w:hAnsi="Times"/>
          <w:color w:val="000000" w:themeColor="text1"/>
        </w:rPr>
        <w:instrText xml:space="preserve"> ADDIN EN.CITE </w:instrText>
      </w:r>
      <w:r w:rsidR="001D6EAF" w:rsidRPr="00E64719">
        <w:rPr>
          <w:rFonts w:ascii="Times" w:hAnsi="Times"/>
          <w:color w:val="000000" w:themeColor="text1"/>
        </w:rPr>
        <w:fldChar w:fldCharType="begin">
          <w:fldData xml:space="preserve">PEVuZE5vdGU+PENpdGU+PEF1dGhvcj5CbG9vbWZpZWxkPC9BdXRob3I+PFllYXI+MjAwNjwvWWVh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</w:fldData>
        </w:fldChar>
      </w:r>
      <w:r w:rsidR="001D6EAF" w:rsidRPr="00E64719">
        <w:rPr>
          <w:rFonts w:ascii="Times" w:hAnsi="Times"/>
          <w:color w:val="000000" w:themeColor="text1"/>
        </w:rPr>
        <w:instrText xml:space="preserve"> ADDIN EN.CITE.DATA </w:instrText>
      </w:r>
      <w:r w:rsidR="001D6EAF" w:rsidRPr="00E64719">
        <w:rPr>
          <w:rFonts w:ascii="Times" w:hAnsi="Times"/>
          <w:color w:val="000000" w:themeColor="text1"/>
        </w:rPr>
      </w:r>
      <w:r w:rsidR="001D6EAF" w:rsidRPr="00E64719">
        <w:rPr>
          <w:rFonts w:ascii="Times" w:hAnsi="Times"/>
          <w:color w:val="000000" w:themeColor="text1"/>
        </w:rPr>
        <w:fldChar w:fldCharType="end"/>
      </w:r>
      <w:r w:rsidR="00AC1A93" w:rsidRPr="00E64719">
        <w:rPr>
          <w:rFonts w:ascii="Times" w:hAnsi="Times"/>
          <w:color w:val="000000" w:themeColor="text1"/>
        </w:rPr>
      </w:r>
      <w:r w:rsidR="00AC1A93" w:rsidRPr="00E64719">
        <w:rPr>
          <w:rFonts w:ascii="Times" w:hAnsi="Times"/>
          <w:color w:val="000000" w:themeColor="text1"/>
        </w:rPr>
        <w:fldChar w:fldCharType="separate"/>
      </w:r>
      <w:r w:rsidR="001D6EAF" w:rsidRPr="00E64719">
        <w:rPr>
          <w:rFonts w:ascii="Times" w:hAnsi="Times"/>
          <w:noProof/>
          <w:color w:val="000000" w:themeColor="text1"/>
        </w:rPr>
        <w:t>(Bloomfield et al., 2006, Jeon et al., 2013, Hartmann et al., 2016)</w:t>
      </w:r>
      <w:r w:rsidR="00AC1A93" w:rsidRPr="00E64719">
        <w:rPr>
          <w:rFonts w:ascii="Times" w:hAnsi="Times"/>
          <w:color w:val="000000" w:themeColor="text1"/>
        </w:rPr>
        <w:fldChar w:fldCharType="end"/>
      </w:r>
      <w:r w:rsidR="00AC1A93" w:rsidRPr="00E64719">
        <w:rPr>
          <w:rFonts w:ascii="Times" w:hAnsi="Times"/>
          <w:color w:val="000000" w:themeColor="text1"/>
        </w:rPr>
        <w:t xml:space="preserve">. </w:t>
      </w:r>
    </w:p>
    <w:p w14:paraId="3AA05FED" w14:textId="77777777" w:rsidR="004D1140" w:rsidRDefault="004D1140" w:rsidP="00F13047">
      <w:pPr>
        <w:spacing w:line="360" w:lineRule="auto"/>
        <w:rPr>
          <w:rFonts w:ascii="Times" w:hAnsi="Times"/>
          <w:color w:val="000000" w:themeColor="text1"/>
        </w:rPr>
      </w:pPr>
    </w:p>
    <w:p w14:paraId="11DC5046" w14:textId="4CF5F184" w:rsidR="00A27B40" w:rsidRDefault="00B754F8" w:rsidP="00F13047">
      <w:pPr>
        <w:spacing w:line="360" w:lineRule="auto"/>
        <w:rPr>
          <w:rFonts w:ascii="Times" w:hAnsi="Times"/>
          <w:color w:val="000000" w:themeColor="text1"/>
        </w:rPr>
      </w:pPr>
      <w:r>
        <w:t xml:space="preserve">With </w:t>
      </w:r>
      <w:r w:rsidR="007F36F8">
        <w:t>the</w:t>
      </w:r>
      <w:r>
        <w:t xml:space="preserve"> </w:t>
      </w:r>
      <w:r w:rsidRPr="00E64719">
        <w:rPr>
          <w:color w:val="000000" w:themeColor="text1"/>
        </w:rPr>
        <w:t>intention</w:t>
      </w:r>
      <w:r w:rsidR="007F36F8" w:rsidRPr="00E64719">
        <w:rPr>
          <w:color w:val="000000" w:themeColor="text1"/>
        </w:rPr>
        <w:t xml:space="preserve"> of gaining </w:t>
      </w:r>
      <w:r w:rsidR="007F36F8" w:rsidRPr="00E64719">
        <w:rPr>
          <w:rFonts w:ascii="Times" w:hAnsi="Times"/>
          <w:color w:val="000000" w:themeColor="text1"/>
        </w:rPr>
        <w:t xml:space="preserve">insight into the role of domestic practices in reproducing </w:t>
      </w:r>
      <w:r w:rsidR="00805F0F" w:rsidRPr="00E64719">
        <w:rPr>
          <w:rFonts w:ascii="Times" w:hAnsi="Times"/>
          <w:color w:val="000000" w:themeColor="text1"/>
        </w:rPr>
        <w:t xml:space="preserve">particular </w:t>
      </w:r>
      <w:r w:rsidR="007F36F8" w:rsidRPr="00E64719">
        <w:rPr>
          <w:rFonts w:ascii="Times" w:hAnsi="Times"/>
          <w:color w:val="000000" w:themeColor="text1"/>
        </w:rPr>
        <w:t>notion</w:t>
      </w:r>
      <w:r w:rsidR="00805F0F" w:rsidRPr="00E64719">
        <w:rPr>
          <w:rFonts w:ascii="Times" w:hAnsi="Times"/>
          <w:color w:val="000000" w:themeColor="text1"/>
        </w:rPr>
        <w:t>s</w:t>
      </w:r>
      <w:r w:rsidR="007F36F8" w:rsidRPr="00E64719">
        <w:rPr>
          <w:rFonts w:ascii="Times" w:hAnsi="Times"/>
          <w:color w:val="000000" w:themeColor="text1"/>
        </w:rPr>
        <w:t xml:space="preserve"> of hygienic living</w:t>
      </w:r>
      <w:r w:rsidRPr="00E64719">
        <w:rPr>
          <w:color w:val="000000" w:themeColor="text1"/>
        </w:rPr>
        <w:t xml:space="preserve">, we explored </w:t>
      </w:r>
      <w:r>
        <w:t xml:space="preserve">the </w:t>
      </w:r>
      <w:r w:rsidR="004D1140">
        <w:t xml:space="preserve">routine hygiene practices </w:t>
      </w:r>
      <w:r w:rsidR="00AA47DA">
        <w:t>of</w:t>
      </w:r>
      <w:r w:rsidR="004D1140" w:rsidRPr="00A63859">
        <w:rPr>
          <w:rFonts w:ascii="Times" w:hAnsi="Times"/>
          <w:color w:val="000000" w:themeColor="text1"/>
        </w:rPr>
        <w:t xml:space="preserve"> </w:t>
      </w:r>
      <w:r>
        <w:rPr>
          <w:rFonts w:ascii="Times" w:hAnsi="Times"/>
          <w:color w:val="000000" w:themeColor="text1"/>
        </w:rPr>
        <w:t>ten</w:t>
      </w:r>
      <w:r w:rsidR="004D1140" w:rsidRPr="00A63859">
        <w:rPr>
          <w:rFonts w:ascii="Times" w:hAnsi="Times"/>
          <w:color w:val="000000" w:themeColor="text1"/>
        </w:rPr>
        <w:t xml:space="preserve"> parents </w:t>
      </w:r>
      <w:r w:rsidR="00AA47DA">
        <w:rPr>
          <w:rFonts w:ascii="Times" w:hAnsi="Times"/>
          <w:color w:val="000000" w:themeColor="text1"/>
        </w:rPr>
        <w:t>with</w:t>
      </w:r>
      <w:r w:rsidR="004D1140" w:rsidRPr="00A63859">
        <w:rPr>
          <w:rFonts w:ascii="Times" w:hAnsi="Times"/>
          <w:color w:val="000000" w:themeColor="text1"/>
        </w:rPr>
        <w:t xml:space="preserve"> children under the age of five in Sydney, Australia during 2017.</w:t>
      </w:r>
      <w:r w:rsidR="004D1140" w:rsidRPr="00A63859">
        <w:rPr>
          <w:rStyle w:val="FootnoteReference"/>
          <w:rFonts w:ascii="Times" w:hAnsi="Times"/>
          <w:color w:val="000000" w:themeColor="text1"/>
        </w:rPr>
        <w:footnoteReference w:id="4"/>
      </w:r>
      <w:r w:rsidR="004D1140" w:rsidRPr="00A63859">
        <w:rPr>
          <w:rFonts w:ascii="Times" w:hAnsi="Times"/>
          <w:color w:val="000000" w:themeColor="text1"/>
        </w:rPr>
        <w:t xml:space="preserve"> Parents with children under five were selected because research suggests </w:t>
      </w:r>
      <w:r w:rsidR="004D1140">
        <w:rPr>
          <w:rFonts w:ascii="Times" w:hAnsi="Times"/>
          <w:color w:val="000000" w:themeColor="text1"/>
        </w:rPr>
        <w:t>these children are in critical “windows of vulnerability” and are</w:t>
      </w:r>
      <w:r w:rsidR="004D1140" w:rsidRPr="00A63859">
        <w:rPr>
          <w:rFonts w:ascii="Times" w:hAnsi="Times"/>
          <w:color w:val="000000" w:themeColor="text1"/>
        </w:rPr>
        <w:t xml:space="preserve"> </w:t>
      </w:r>
      <w:r w:rsidR="002413F0">
        <w:rPr>
          <w:rFonts w:ascii="Times" w:hAnsi="Times"/>
          <w:color w:val="000000" w:themeColor="text1"/>
        </w:rPr>
        <w:t xml:space="preserve">consequently </w:t>
      </w:r>
      <w:r w:rsidR="004D1140" w:rsidRPr="00A63859">
        <w:rPr>
          <w:rFonts w:ascii="Times" w:hAnsi="Times"/>
          <w:color w:val="000000" w:themeColor="text1"/>
        </w:rPr>
        <w:t xml:space="preserve">more susceptible to the health risks associated with sub-optimal indoor micro-ecologies, including </w:t>
      </w:r>
      <w:r w:rsidR="004D1140">
        <w:rPr>
          <w:rFonts w:ascii="Times" w:hAnsi="Times"/>
          <w:color w:val="000000" w:themeColor="text1"/>
        </w:rPr>
        <w:t>auto-immune conditions</w:t>
      </w:r>
      <w:r w:rsidR="004D1140" w:rsidRPr="00A63859">
        <w:rPr>
          <w:rFonts w:ascii="Times" w:hAnsi="Times"/>
          <w:color w:val="000000" w:themeColor="text1"/>
        </w:rPr>
        <w:t xml:space="preserve"> and the multitude of conditions associated with endocrine disrupti</w:t>
      </w:r>
      <w:r w:rsidR="004D1140">
        <w:rPr>
          <w:rFonts w:ascii="Times" w:hAnsi="Times"/>
          <w:color w:val="000000" w:themeColor="text1"/>
        </w:rPr>
        <w:t>ng chemicals</w:t>
      </w:r>
      <w:r w:rsidR="004D1140" w:rsidRPr="00A63859">
        <w:rPr>
          <w:rFonts w:ascii="Times" w:hAnsi="Times"/>
          <w:color w:val="000000" w:themeColor="text1"/>
        </w:rPr>
        <w:t xml:space="preserve"> </w:t>
      </w:r>
      <w:r w:rsidR="004D1140" w:rsidRPr="00A63859">
        <w:rPr>
          <w:rFonts w:ascii="Times" w:hAnsi="Times"/>
          <w:color w:val="000000" w:themeColor="text1"/>
        </w:rPr>
        <w:fldChar w:fldCharType="begin"/>
      </w:r>
      <w:r w:rsidR="001D6EAF">
        <w:rPr>
          <w:rFonts w:ascii="Times" w:hAnsi="Times"/>
          <w:color w:val="000000" w:themeColor="text1"/>
        </w:rPr>
        <w:instrText xml:space="preserve"> ADDIN EN.CITE &lt;EndNote&gt;&lt;Cite&gt;&lt;Author&gt;Landrigan&lt;/Author&gt;&lt;Year&gt;2011&lt;/Year&gt;&lt;RecNum&gt;237&lt;/RecNum&gt;&lt;DisplayText&gt;(Landrigan and Goldman, 2011, Crain et al., 2008)&lt;/DisplayText&gt;&lt;record&gt;&lt;rec-number&gt;237&lt;/rec-number&gt;&lt;foreign-keys&gt;&lt;key app="EN" db-id="vrafdfsfmr2wwae509wxvsxydf2wa0xx9a9r" timestamp="1538098342" guid="f9d3d26a-e19c-4f13-afbc-47a343cea06d"&gt;237&lt;/key&gt;&lt;/foreign-keys&gt;&lt;ref-type name="Journal Article"&gt;17&lt;/ref-type&gt;&lt;contributors&gt;&lt;authors&gt;&lt;author&gt;Landrigan, Philip J&lt;/author&gt;&lt;author&gt;Goldman, Lynn R&lt;/author&gt;&lt;/authors&gt;&lt;/contributors&gt;&lt;titles&gt;&lt;title&gt;Children’s vulnerability to toxic chemicals: a challenge and opportunity to strengthen health and environmental policy&lt;/title&gt;&lt;secondary-title&gt;Health Affairs&lt;/secondary-title&gt;&lt;/titles&gt;&lt;periodical&gt;&lt;full-title&gt;Health Affairs&lt;/full-title&gt;&lt;/periodical&gt;&lt;pages&gt;842-850&lt;/pages&gt;&lt;volume&gt;30&lt;/volume&gt;&lt;number&gt;5&lt;/number&gt;&lt;dates&gt;&lt;year&gt;2011&lt;/year&gt;&lt;/dates&gt;&lt;isbn&gt;0278-2715&lt;/isbn&gt;&lt;urls&gt;&lt;/urls&gt;&lt;/record&gt;&lt;/Cite&gt;&lt;Cite&gt;&lt;Author&gt;Crain&lt;/Author&gt;&lt;Year&gt;2008&lt;/Year&gt;&lt;RecNum&gt;238&lt;/RecNum&gt;&lt;record&gt;&lt;rec-number&gt;238&lt;/rec-number&gt;&lt;foreign-keys&gt;&lt;key app="EN" db-id="vrafdfsfmr2wwae509wxvsxydf2wa0xx9a9r" timestamp="1538098404" guid="bc7fd8c1-4805-4332-8791-86d5b93d6e4d"&gt;238&lt;/key&gt;&lt;/foreign-keys&gt;&lt;ref-type name="Journal Article"&gt;17&lt;/ref-type&gt;&lt;contributors&gt;&lt;authors&gt;&lt;author&gt;Crain, D Andrew&lt;/author&gt;&lt;author&gt;Janssen, Sarah J&lt;/author&gt;&lt;author&gt;Edwards, Thea M&lt;/author&gt;&lt;author&gt;Heindel, Jerrold&lt;/author&gt;&lt;author&gt;Ho, Shuk-mei&lt;/author&gt;&lt;author&gt;Hunt, Patricia&lt;/author&gt;&lt;author&gt;Iguchi, Taisen&lt;/author&gt;&lt;author&gt;Juul, Anders&lt;/author&gt;&lt;author&gt;McLachlan, John A&lt;/author&gt;&lt;author&gt;Schwartz, Jackie&lt;/author&gt;&lt;/authors&gt;&lt;/contributors&gt;&lt;titles&gt;&lt;title&gt;Female reproductive disorders: the roles of endocrine-disrupting compounds and developmental timing&lt;/title&gt;&lt;secondary-title&gt;Fertility and sterility&lt;/secondary-title&gt;&lt;/titles&gt;&lt;periodical&gt;&lt;full-title&gt;Fertility and sterility&lt;/full-title&gt;&lt;/periodical&gt;&lt;pages&gt;911-940&lt;/pages&gt;&lt;volume&gt;90&lt;/volume&gt;&lt;number&gt;4&lt;/number&gt;&lt;dates&gt;&lt;year&gt;2008&lt;/year&gt;&lt;/dates&gt;&lt;isbn&gt;0015-0282&lt;/isbn&gt;&lt;urls&gt;&lt;/urls&gt;&lt;/record&gt;&lt;/Cite&gt;&lt;/EndNote&gt;</w:instrText>
      </w:r>
      <w:r w:rsidR="004D1140" w:rsidRPr="00A63859">
        <w:rPr>
          <w:rFonts w:ascii="Times" w:hAnsi="Times"/>
          <w:color w:val="000000" w:themeColor="text1"/>
        </w:rPr>
        <w:fldChar w:fldCharType="separate"/>
      </w:r>
      <w:r w:rsidR="001D6EAF">
        <w:rPr>
          <w:rFonts w:ascii="Times" w:hAnsi="Times"/>
          <w:noProof/>
          <w:color w:val="000000" w:themeColor="text1"/>
        </w:rPr>
        <w:t>(Landrigan and Goldman, 2011, Crain et al., 2008)</w:t>
      </w:r>
      <w:r w:rsidR="004D1140" w:rsidRPr="00A63859">
        <w:rPr>
          <w:rFonts w:ascii="Times" w:hAnsi="Times"/>
          <w:color w:val="000000" w:themeColor="text1"/>
        </w:rPr>
        <w:fldChar w:fldCharType="end"/>
      </w:r>
      <w:r w:rsidR="004D1140" w:rsidRPr="00A63859">
        <w:rPr>
          <w:rFonts w:ascii="Times" w:hAnsi="Times"/>
          <w:color w:val="000000" w:themeColor="text1"/>
        </w:rPr>
        <w:t>. Despite attempts to recruit broadly through community groups and organisations throughout Sydney</w:t>
      </w:r>
      <w:r w:rsidR="004D1140">
        <w:rPr>
          <w:rFonts w:ascii="Times" w:hAnsi="Times"/>
          <w:color w:val="000000" w:themeColor="text1"/>
        </w:rPr>
        <w:t>,</w:t>
      </w:r>
      <w:r w:rsidR="004D1140" w:rsidRPr="00A63859">
        <w:rPr>
          <w:rFonts w:ascii="Times" w:hAnsi="Times"/>
          <w:color w:val="000000" w:themeColor="text1"/>
        </w:rPr>
        <w:t xml:space="preserve"> and online, the </w:t>
      </w:r>
      <w:r w:rsidR="00AA47DA">
        <w:rPr>
          <w:rFonts w:ascii="Times" w:hAnsi="Times"/>
          <w:color w:val="000000" w:themeColor="text1"/>
        </w:rPr>
        <w:t>group of individuals engaged</w:t>
      </w:r>
      <w:r w:rsidR="004D1140" w:rsidRPr="00A63859">
        <w:rPr>
          <w:rFonts w:ascii="Times" w:hAnsi="Times"/>
          <w:color w:val="000000" w:themeColor="text1"/>
        </w:rPr>
        <w:t xml:space="preserve"> was comprised of well-educated, predominantly female (9/10), parents living in moderately affluent to affluent areas of Sydney, in medium to large duplex or free-standing houses. </w:t>
      </w:r>
      <w:r w:rsidR="00A27B40">
        <w:rPr>
          <w:rFonts w:ascii="Times" w:hAnsi="Times"/>
          <w:color w:val="000000" w:themeColor="text1"/>
        </w:rPr>
        <w:t>All participants</w:t>
      </w:r>
      <w:r w:rsidR="00403456">
        <w:rPr>
          <w:rFonts w:ascii="Times" w:hAnsi="Times"/>
          <w:color w:val="000000" w:themeColor="text1"/>
        </w:rPr>
        <w:t>,</w:t>
      </w:r>
      <w:r w:rsidR="00A27B40">
        <w:rPr>
          <w:rFonts w:ascii="Times" w:hAnsi="Times"/>
          <w:color w:val="000000" w:themeColor="text1"/>
        </w:rPr>
        <w:t xml:space="preserve"> aside from one</w:t>
      </w:r>
      <w:r w:rsidR="00403456">
        <w:rPr>
          <w:rFonts w:ascii="Times" w:hAnsi="Times"/>
          <w:color w:val="000000" w:themeColor="text1"/>
        </w:rPr>
        <w:t>,</w:t>
      </w:r>
      <w:r w:rsidR="00A27B40">
        <w:rPr>
          <w:rFonts w:ascii="Times" w:hAnsi="Times"/>
          <w:color w:val="000000" w:themeColor="text1"/>
        </w:rPr>
        <w:t xml:space="preserve"> spoke English as a first language. </w:t>
      </w:r>
      <w:r w:rsidR="004D1140" w:rsidRPr="00A63859">
        <w:rPr>
          <w:rFonts w:ascii="Times" w:hAnsi="Times"/>
          <w:color w:val="000000" w:themeColor="text1"/>
        </w:rPr>
        <w:t xml:space="preserve">Although greater insights could be achieved with a larger and more diverse sample, this research provides insights into the practices of relatively </w:t>
      </w:r>
      <w:r w:rsidR="004D1140">
        <w:rPr>
          <w:rFonts w:ascii="Times" w:hAnsi="Times"/>
          <w:color w:val="000000" w:themeColor="text1"/>
        </w:rPr>
        <w:t xml:space="preserve">well </w:t>
      </w:r>
      <w:r w:rsidR="004D1140" w:rsidRPr="00A63859">
        <w:rPr>
          <w:rFonts w:ascii="Times" w:hAnsi="Times"/>
        </w:rPr>
        <w:t>educated and economically advantaged parents</w:t>
      </w:r>
      <w:r w:rsidR="004D1140" w:rsidRPr="00A63859" w:rsidDel="00392FAD">
        <w:rPr>
          <w:rFonts w:ascii="Times" w:hAnsi="Times"/>
          <w:color w:val="000000" w:themeColor="text1"/>
        </w:rPr>
        <w:t xml:space="preserve"> </w:t>
      </w:r>
      <w:r w:rsidR="004D1140" w:rsidRPr="00A63859">
        <w:rPr>
          <w:rFonts w:ascii="Times" w:hAnsi="Times"/>
          <w:color w:val="000000" w:themeColor="text1"/>
        </w:rPr>
        <w:t xml:space="preserve">in Sydney. </w:t>
      </w:r>
      <w:r w:rsidR="004D1140">
        <w:rPr>
          <w:rFonts w:ascii="Times" w:hAnsi="Times"/>
          <w:color w:val="000000" w:themeColor="text1"/>
        </w:rPr>
        <w:t xml:space="preserve">It also represents a set of lifestyle practices that emerging middle classes may adopt </w:t>
      </w:r>
      <w:r w:rsidR="00A27B40">
        <w:rPr>
          <w:rFonts w:ascii="Times" w:hAnsi="Times"/>
          <w:color w:val="000000" w:themeColor="text1"/>
        </w:rPr>
        <w:t>into the future</w:t>
      </w:r>
      <w:r w:rsidR="004D1140">
        <w:rPr>
          <w:rFonts w:ascii="Times" w:hAnsi="Times"/>
          <w:color w:val="000000" w:themeColor="text1"/>
        </w:rPr>
        <w:t>.</w:t>
      </w:r>
    </w:p>
    <w:p w14:paraId="7E307CB7" w14:textId="77777777" w:rsidR="00B754F8" w:rsidRDefault="00B754F8" w:rsidP="00F13047">
      <w:pPr>
        <w:spacing w:line="360" w:lineRule="auto"/>
        <w:rPr>
          <w:rFonts w:ascii="Times" w:hAnsi="Times"/>
          <w:color w:val="000000" w:themeColor="text1"/>
        </w:rPr>
      </w:pPr>
    </w:p>
    <w:p w14:paraId="57152BC8" w14:textId="2A4CFC91" w:rsidR="00BE06D0" w:rsidRPr="00A2549F" w:rsidRDefault="00BE06D0" w:rsidP="00F13047">
      <w:pPr>
        <w:spacing w:line="360" w:lineRule="auto"/>
        <w:rPr>
          <w:rFonts w:ascii="Times" w:hAnsi="Times"/>
          <w:color w:val="000000" w:themeColor="text1"/>
        </w:rPr>
      </w:pPr>
      <w:r w:rsidRPr="00A2549F">
        <w:rPr>
          <w:rFonts w:ascii="Times" w:hAnsi="Times"/>
          <w:color w:val="000000" w:themeColor="text1"/>
        </w:rPr>
        <w:t>As with all investigations of practices, the findings</w:t>
      </w:r>
      <w:r w:rsidR="008539BE" w:rsidRPr="00A2549F">
        <w:rPr>
          <w:rFonts w:ascii="Times" w:hAnsi="Times"/>
          <w:color w:val="000000" w:themeColor="text1"/>
        </w:rPr>
        <w:t xml:space="preserve"> presented here</w:t>
      </w:r>
      <w:r w:rsidRPr="00A2549F">
        <w:rPr>
          <w:rFonts w:ascii="Times" w:hAnsi="Times"/>
          <w:color w:val="000000" w:themeColor="text1"/>
        </w:rPr>
        <w:t xml:space="preserve"> a</w:t>
      </w:r>
      <w:r w:rsidR="008539BE" w:rsidRPr="00A2549F">
        <w:rPr>
          <w:rFonts w:ascii="Times" w:hAnsi="Times"/>
          <w:color w:val="000000" w:themeColor="text1"/>
        </w:rPr>
        <w:t>re</w:t>
      </w:r>
      <w:r w:rsidRPr="00A2549F">
        <w:rPr>
          <w:rFonts w:ascii="Times" w:hAnsi="Times"/>
          <w:color w:val="000000" w:themeColor="text1"/>
        </w:rPr>
        <w:t xml:space="preserve"> deeply situated</w:t>
      </w:r>
      <w:r w:rsidR="008539BE" w:rsidRPr="00A2549F">
        <w:rPr>
          <w:rFonts w:ascii="Times" w:hAnsi="Times"/>
          <w:color w:val="000000" w:themeColor="text1"/>
        </w:rPr>
        <w:t>. A similar investigation in another location</w:t>
      </w:r>
      <w:r w:rsidR="00C50823" w:rsidRPr="00A2549F">
        <w:rPr>
          <w:rFonts w:ascii="Times" w:hAnsi="Times"/>
          <w:color w:val="000000" w:themeColor="text1"/>
        </w:rPr>
        <w:t>, or with families from different cultural backgrounds,</w:t>
      </w:r>
      <w:r w:rsidR="008539BE" w:rsidRPr="00A2549F">
        <w:rPr>
          <w:rFonts w:ascii="Times" w:hAnsi="Times"/>
          <w:color w:val="000000" w:themeColor="text1"/>
        </w:rPr>
        <w:t xml:space="preserve"> would </w:t>
      </w:r>
      <w:r w:rsidR="00A2549F" w:rsidRPr="00A2549F">
        <w:rPr>
          <w:rFonts w:ascii="Times" w:hAnsi="Times"/>
          <w:color w:val="000000" w:themeColor="text1"/>
        </w:rPr>
        <w:t>certainly</w:t>
      </w:r>
      <w:r w:rsidR="008539BE" w:rsidRPr="00A2549F">
        <w:rPr>
          <w:rFonts w:ascii="Times" w:hAnsi="Times"/>
          <w:color w:val="000000" w:themeColor="text1"/>
        </w:rPr>
        <w:t xml:space="preserve"> reveal </w:t>
      </w:r>
      <w:r w:rsidRPr="00A2549F">
        <w:rPr>
          <w:rFonts w:ascii="Times" w:hAnsi="Times"/>
          <w:color w:val="000000" w:themeColor="text1"/>
        </w:rPr>
        <w:t xml:space="preserve">significant cultural and geographic variation. </w:t>
      </w:r>
      <w:r w:rsidR="00C50823" w:rsidRPr="00A2549F">
        <w:rPr>
          <w:rFonts w:ascii="Times" w:hAnsi="Times"/>
          <w:color w:val="000000" w:themeColor="text1"/>
        </w:rPr>
        <w:t>T</w:t>
      </w:r>
      <w:r w:rsidRPr="00A2549F">
        <w:rPr>
          <w:rFonts w:ascii="Times" w:hAnsi="Times"/>
          <w:color w:val="000000" w:themeColor="text1"/>
        </w:rPr>
        <w:t xml:space="preserve">he international standardisation of practices that conform to a ‘germophobic’ hygiene regime </w:t>
      </w:r>
      <w:r w:rsidR="00D90756" w:rsidRPr="00A2549F">
        <w:rPr>
          <w:rFonts w:ascii="Times" w:hAnsi="Times"/>
          <w:color w:val="000000" w:themeColor="text1"/>
        </w:rPr>
        <w:fldChar w:fldCharType="begin">
          <w:fldData xml:space="preserve">PEVuZE5vdGU+PENpdGU+PEF1dGhvcj5TaG92ZTwvQXV0aG9yPjxZZWFyPjIwMDM8L1llYXI+PFJl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</w:fldData>
        </w:fldChar>
      </w:r>
      <w:r w:rsidR="00D90756" w:rsidRPr="00A2549F">
        <w:rPr>
          <w:rFonts w:ascii="Times" w:hAnsi="Times"/>
          <w:color w:val="000000" w:themeColor="text1"/>
        </w:rPr>
        <w:instrText xml:space="preserve"> ADDIN EN.CITE </w:instrText>
      </w:r>
      <w:r w:rsidR="00D90756" w:rsidRPr="00A2549F">
        <w:rPr>
          <w:rFonts w:ascii="Times" w:hAnsi="Times"/>
          <w:color w:val="000000" w:themeColor="text1"/>
        </w:rPr>
        <w:fldChar w:fldCharType="begin">
          <w:fldData xml:space="preserve">PEVuZE5vdGU+PENpdGU+PEF1dGhvcj5TaG92ZTwvQXV0aG9yPjxZZWFyPjIwMDM8L1llYXI+PFJl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</w:fldData>
        </w:fldChar>
      </w:r>
      <w:r w:rsidR="00D90756" w:rsidRPr="00A2549F">
        <w:rPr>
          <w:rFonts w:ascii="Times" w:hAnsi="Times"/>
          <w:color w:val="000000" w:themeColor="text1"/>
        </w:rPr>
        <w:instrText xml:space="preserve"> ADDIN EN.CITE.DATA </w:instrText>
      </w:r>
      <w:r w:rsidR="00D90756" w:rsidRPr="00A2549F">
        <w:rPr>
          <w:rFonts w:ascii="Times" w:hAnsi="Times"/>
          <w:color w:val="000000" w:themeColor="text1"/>
        </w:rPr>
      </w:r>
      <w:r w:rsidR="00D90756" w:rsidRPr="00A2549F">
        <w:rPr>
          <w:rFonts w:ascii="Times" w:hAnsi="Times"/>
          <w:color w:val="000000" w:themeColor="text1"/>
        </w:rPr>
        <w:fldChar w:fldCharType="end"/>
      </w:r>
      <w:r w:rsidR="00D90756" w:rsidRPr="00A2549F">
        <w:rPr>
          <w:rFonts w:ascii="Times" w:hAnsi="Times"/>
          <w:color w:val="000000" w:themeColor="text1"/>
        </w:rPr>
      </w:r>
      <w:r w:rsidR="00D90756" w:rsidRPr="00A2549F">
        <w:rPr>
          <w:rFonts w:ascii="Times" w:hAnsi="Times"/>
          <w:color w:val="000000" w:themeColor="text1"/>
        </w:rPr>
        <w:fldChar w:fldCharType="separate"/>
      </w:r>
      <w:r w:rsidR="00D90756" w:rsidRPr="00A2549F">
        <w:rPr>
          <w:rFonts w:ascii="Times" w:hAnsi="Times"/>
          <w:noProof/>
          <w:color w:val="000000" w:themeColor="text1"/>
        </w:rPr>
        <w:t>(Shove, 2003, Jack, 2017, Quitzau and Røpke, 2009)</w:t>
      </w:r>
      <w:r w:rsidR="00D90756" w:rsidRPr="00A2549F">
        <w:rPr>
          <w:rFonts w:ascii="Times" w:hAnsi="Times"/>
          <w:color w:val="000000" w:themeColor="text1"/>
        </w:rPr>
        <w:fldChar w:fldCharType="end"/>
      </w:r>
      <w:r w:rsidR="00D90756" w:rsidRPr="00A2549F">
        <w:rPr>
          <w:rFonts w:ascii="Times" w:hAnsi="Times"/>
          <w:color w:val="000000" w:themeColor="text1"/>
        </w:rPr>
        <w:t xml:space="preserve"> </w:t>
      </w:r>
      <w:r w:rsidR="008539BE" w:rsidRPr="00A2549F">
        <w:rPr>
          <w:rFonts w:ascii="Times" w:hAnsi="Times"/>
          <w:color w:val="000000" w:themeColor="text1"/>
        </w:rPr>
        <w:t xml:space="preserve">and chemical regimes of living </w:t>
      </w:r>
      <w:r w:rsidR="00D90756" w:rsidRPr="00A2549F">
        <w:rPr>
          <w:rFonts w:ascii="Times" w:hAnsi="Times"/>
          <w:color w:val="000000" w:themeColor="text1"/>
        </w:rPr>
        <w:fldChar w:fldCharType="begin"/>
      </w:r>
      <w:r w:rsidR="00D90756" w:rsidRPr="00A2549F">
        <w:rPr>
          <w:rFonts w:ascii="Times" w:hAnsi="Times"/>
          <w:color w:val="000000" w:themeColor="text1"/>
        </w:rPr>
        <w:instrText xml:space="preserve"> ADDIN EN.CITE &lt;EndNote&gt;&lt;Cite&gt;&lt;Author&gt;Murphy&lt;/Author&gt;&lt;Year&gt;2008&lt;/Year&gt;&lt;RecNum&gt;372&lt;/RecNum&gt;&lt;DisplayText&gt;(Murphy, 2008)&lt;/DisplayText&gt;&lt;record&gt;&lt;rec-number&gt;372&lt;/rec-number&gt;&lt;foreign-keys&gt;&lt;key app="EN" db-id="vrafdfsfmr2wwae509wxvsxydf2wa0xx9a9r" timestamp="1548564387" guid="25493502-6e3c-47c2-a4fa-10f341a242cd"&gt;372&lt;/key&gt;&lt;/foreign-keys&gt;&lt;ref-type name="Journal Article"&gt;17&lt;/ref-type&gt;&lt;contributors&gt;&lt;authors&gt;&lt;author&gt;Michelle Murphy&lt;/author&gt;&lt;/authors&gt;&lt;/contributors&gt;&lt;titles&gt;&lt;title&gt;Chemical regimes of living&lt;/title&gt;&lt;secondary-title&gt;Environmental History&lt;/secondary-title&gt;&lt;/titles&gt;&lt;periodical&gt;&lt;full-title&gt;Environmental History&lt;/full-title&gt;&lt;/periodical&gt;&lt;pages&gt;695-703&lt;/pages&gt;&lt;volume&gt;13&lt;/volume&gt;&lt;number&gt;4&lt;/number&gt;&lt;dates&gt;&lt;year&gt;2008&lt;/year&gt;&lt;/dates&gt;&lt;isbn&gt;1084-5453&lt;/isbn&gt;&lt;urls&gt;&lt;/urls&gt;&lt;/record&gt;&lt;/Cite&gt;&lt;/EndNote&gt;</w:instrText>
      </w:r>
      <w:r w:rsidR="00D90756" w:rsidRPr="00A2549F">
        <w:rPr>
          <w:rFonts w:ascii="Times" w:hAnsi="Times"/>
          <w:color w:val="000000" w:themeColor="text1"/>
        </w:rPr>
        <w:fldChar w:fldCharType="separate"/>
      </w:r>
      <w:r w:rsidR="00D90756" w:rsidRPr="00A2549F">
        <w:rPr>
          <w:rFonts w:ascii="Times" w:hAnsi="Times"/>
          <w:noProof/>
          <w:color w:val="000000" w:themeColor="text1"/>
        </w:rPr>
        <w:t>(Murphy, 2008)</w:t>
      </w:r>
      <w:r w:rsidR="00D90756" w:rsidRPr="00A2549F">
        <w:rPr>
          <w:rFonts w:ascii="Times" w:hAnsi="Times"/>
          <w:color w:val="000000" w:themeColor="text1"/>
        </w:rPr>
        <w:fldChar w:fldCharType="end"/>
      </w:r>
      <w:r w:rsidR="00D90756" w:rsidRPr="00A2549F">
        <w:rPr>
          <w:rFonts w:ascii="Times" w:hAnsi="Times"/>
          <w:color w:val="000000" w:themeColor="text1"/>
        </w:rPr>
        <w:t xml:space="preserve"> </w:t>
      </w:r>
      <w:r w:rsidRPr="00A2549F">
        <w:rPr>
          <w:rFonts w:ascii="Times" w:hAnsi="Times"/>
          <w:color w:val="000000" w:themeColor="text1"/>
        </w:rPr>
        <w:t xml:space="preserve">have been </w:t>
      </w:r>
      <w:r w:rsidR="008539BE" w:rsidRPr="00A2549F">
        <w:rPr>
          <w:rFonts w:ascii="Times" w:hAnsi="Times"/>
          <w:color w:val="000000" w:themeColor="text1"/>
        </w:rPr>
        <w:t xml:space="preserve">consistently </w:t>
      </w:r>
      <w:r w:rsidRPr="00A2549F">
        <w:rPr>
          <w:rFonts w:ascii="Times" w:hAnsi="Times"/>
          <w:color w:val="000000" w:themeColor="text1"/>
        </w:rPr>
        <w:t>detailed</w:t>
      </w:r>
      <w:r w:rsidR="008539BE" w:rsidRPr="00A2549F">
        <w:rPr>
          <w:rFonts w:ascii="Times" w:hAnsi="Times"/>
          <w:color w:val="000000" w:themeColor="text1"/>
        </w:rPr>
        <w:t>, and are a product of global forces and structures</w:t>
      </w:r>
      <w:r w:rsidR="00805F0F" w:rsidRPr="00A2549F">
        <w:rPr>
          <w:rFonts w:ascii="Times" w:hAnsi="Times"/>
          <w:color w:val="000000" w:themeColor="text1"/>
        </w:rPr>
        <w:t>.</w:t>
      </w:r>
      <w:r w:rsidR="00C50823" w:rsidRPr="00A2549F">
        <w:rPr>
          <w:rFonts w:ascii="Times" w:hAnsi="Times"/>
          <w:color w:val="000000" w:themeColor="text1"/>
        </w:rPr>
        <w:t xml:space="preserve"> </w:t>
      </w:r>
      <w:r w:rsidR="00805F0F" w:rsidRPr="00A2549F">
        <w:rPr>
          <w:rFonts w:ascii="Times" w:hAnsi="Times"/>
          <w:color w:val="000000" w:themeColor="text1"/>
        </w:rPr>
        <w:t>H</w:t>
      </w:r>
      <w:r w:rsidR="00C50823" w:rsidRPr="00A2549F">
        <w:rPr>
          <w:rFonts w:ascii="Times" w:hAnsi="Times"/>
          <w:color w:val="000000" w:themeColor="text1"/>
        </w:rPr>
        <w:t>owever,</w:t>
      </w:r>
      <w:r w:rsidR="008539BE" w:rsidRPr="00A2549F">
        <w:rPr>
          <w:rFonts w:ascii="Times" w:hAnsi="Times"/>
          <w:color w:val="000000" w:themeColor="text1"/>
        </w:rPr>
        <w:t xml:space="preserve"> </w:t>
      </w:r>
      <w:r w:rsidRPr="00A2549F">
        <w:rPr>
          <w:rFonts w:ascii="Times" w:hAnsi="Times"/>
          <w:color w:val="000000" w:themeColor="text1"/>
        </w:rPr>
        <w:t xml:space="preserve">the </w:t>
      </w:r>
      <w:r w:rsidRPr="00A2549F">
        <w:rPr>
          <w:rFonts w:ascii="Times" w:hAnsi="Times"/>
          <w:color w:val="000000" w:themeColor="text1"/>
        </w:rPr>
        <w:lastRenderedPageBreak/>
        <w:t xml:space="preserve">dynamics that shape </w:t>
      </w:r>
      <w:r w:rsidR="00805F0F" w:rsidRPr="00A2549F">
        <w:rPr>
          <w:rFonts w:ascii="Times" w:hAnsi="Times"/>
          <w:color w:val="000000" w:themeColor="text1"/>
        </w:rPr>
        <w:t>these practices</w:t>
      </w:r>
      <w:r w:rsidRPr="00A2549F">
        <w:rPr>
          <w:rFonts w:ascii="Times" w:hAnsi="Times"/>
          <w:color w:val="000000" w:themeColor="text1"/>
        </w:rPr>
        <w:t xml:space="preserve"> </w:t>
      </w:r>
      <w:r w:rsidR="00D139C0" w:rsidRPr="00A2549F">
        <w:rPr>
          <w:rFonts w:ascii="Times" w:hAnsi="Times"/>
          <w:color w:val="000000" w:themeColor="text1"/>
        </w:rPr>
        <w:t xml:space="preserve">and their ecological outcomes </w:t>
      </w:r>
      <w:r w:rsidRPr="00A2549F">
        <w:rPr>
          <w:rFonts w:ascii="Times" w:hAnsi="Times"/>
          <w:color w:val="000000" w:themeColor="text1"/>
        </w:rPr>
        <w:t>are always contingent on local particularities</w:t>
      </w:r>
      <w:r w:rsidR="00C50823" w:rsidRPr="00A2549F">
        <w:rPr>
          <w:rFonts w:ascii="Times" w:hAnsi="Times"/>
          <w:color w:val="000000" w:themeColor="text1"/>
        </w:rPr>
        <w:t>, distortions, rejections and reappropriations</w:t>
      </w:r>
      <w:r w:rsidR="008539BE" w:rsidRPr="00A2549F">
        <w:rPr>
          <w:rFonts w:ascii="Times" w:hAnsi="Times"/>
          <w:color w:val="000000" w:themeColor="text1"/>
        </w:rPr>
        <w:t>.</w:t>
      </w:r>
      <w:r w:rsidRPr="00A2549F">
        <w:rPr>
          <w:rFonts w:ascii="Times" w:hAnsi="Times"/>
          <w:color w:val="000000" w:themeColor="text1"/>
        </w:rPr>
        <w:t xml:space="preserve"> </w:t>
      </w:r>
      <w:r w:rsidR="001D7D89" w:rsidRPr="00A2549F">
        <w:rPr>
          <w:rFonts w:ascii="Times" w:hAnsi="Times"/>
          <w:color w:val="000000" w:themeColor="text1"/>
        </w:rPr>
        <w:t>This investigation</w:t>
      </w:r>
      <w:r w:rsidR="0072638F" w:rsidRPr="00A2549F">
        <w:rPr>
          <w:rFonts w:ascii="Times" w:hAnsi="Times"/>
          <w:color w:val="000000" w:themeColor="text1"/>
        </w:rPr>
        <w:t xml:space="preserve"> </w:t>
      </w:r>
      <w:r w:rsidR="001D7D89" w:rsidRPr="00A2549F">
        <w:rPr>
          <w:rFonts w:ascii="Times" w:hAnsi="Times"/>
          <w:color w:val="000000" w:themeColor="text1"/>
        </w:rPr>
        <w:t>is not intended to be representative</w:t>
      </w:r>
      <w:r w:rsidR="0072638F" w:rsidRPr="00A2549F">
        <w:rPr>
          <w:rFonts w:ascii="Times" w:hAnsi="Times"/>
          <w:color w:val="000000" w:themeColor="text1"/>
        </w:rPr>
        <w:t>, but a caut</w:t>
      </w:r>
      <w:r w:rsidR="00A2549F" w:rsidRPr="00A2549F">
        <w:rPr>
          <w:rFonts w:ascii="Times" w:hAnsi="Times"/>
          <w:color w:val="000000" w:themeColor="text1"/>
        </w:rPr>
        <w:t>iou</w:t>
      </w:r>
      <w:r w:rsidR="0072638F" w:rsidRPr="00A2549F">
        <w:rPr>
          <w:rFonts w:ascii="Times" w:hAnsi="Times"/>
          <w:color w:val="000000" w:themeColor="text1"/>
        </w:rPr>
        <w:t>s exploration of how the dynamics of everyday practice</w:t>
      </w:r>
      <w:r w:rsidR="00312E9B" w:rsidRPr="00A2549F">
        <w:rPr>
          <w:rFonts w:ascii="Times" w:hAnsi="Times"/>
          <w:color w:val="000000" w:themeColor="text1"/>
        </w:rPr>
        <w:t xml:space="preserve"> can mobilise certain micro-species entanglements. </w:t>
      </w:r>
      <w:r w:rsidR="0072638F" w:rsidRPr="00A2549F">
        <w:rPr>
          <w:rFonts w:ascii="Times" w:hAnsi="Times"/>
          <w:color w:val="000000" w:themeColor="text1"/>
        </w:rPr>
        <w:t xml:space="preserve"> </w:t>
      </w:r>
    </w:p>
    <w:p w14:paraId="29BC5739" w14:textId="77777777" w:rsidR="00403456" w:rsidRDefault="00403456" w:rsidP="00F13047">
      <w:pPr>
        <w:spacing w:line="360" w:lineRule="auto"/>
        <w:rPr>
          <w:rFonts w:ascii="Times" w:hAnsi="Times"/>
          <w:color w:val="000000" w:themeColor="text1"/>
          <w:highlight w:val="yellow"/>
        </w:rPr>
      </w:pPr>
    </w:p>
    <w:p w14:paraId="083BFF3E" w14:textId="33729ED0" w:rsidR="004D1140" w:rsidRPr="00A63859" w:rsidRDefault="004D1140" w:rsidP="00F13047">
      <w:pPr>
        <w:spacing w:line="360" w:lineRule="auto"/>
        <w:rPr>
          <w:rFonts w:ascii="Times" w:hAnsi="Times"/>
        </w:rPr>
      </w:pPr>
      <w:r w:rsidRPr="00A63859">
        <w:rPr>
          <w:rFonts w:ascii="Times" w:hAnsi="Times"/>
          <w:color w:val="000000" w:themeColor="text1"/>
        </w:rPr>
        <w:t xml:space="preserve">In addition to </w:t>
      </w:r>
      <w:r w:rsidRPr="00A63859">
        <w:rPr>
          <w:rFonts w:ascii="Times" w:hAnsi="Times"/>
        </w:rPr>
        <w:t xml:space="preserve">examining parents’ descriptions of their behaviours and preferences, and their </w:t>
      </w:r>
      <w:r w:rsidR="00427E8B" w:rsidRPr="00A63859">
        <w:rPr>
          <w:rFonts w:ascii="Times" w:hAnsi="Times"/>
        </w:rPr>
        <w:t>deployment</w:t>
      </w:r>
      <w:r w:rsidRPr="00A63859">
        <w:rPr>
          <w:rFonts w:ascii="Times" w:hAnsi="Times"/>
        </w:rPr>
        <w:t xml:space="preserve"> of particular materials and meanings, </w:t>
      </w:r>
      <w:r>
        <w:rPr>
          <w:rFonts w:ascii="Times" w:hAnsi="Times"/>
        </w:rPr>
        <w:t>the way</w:t>
      </w:r>
      <w:r w:rsidRPr="00A63859">
        <w:rPr>
          <w:rFonts w:ascii="Times" w:hAnsi="Times"/>
        </w:rPr>
        <w:t xml:space="preserve"> micro-species </w:t>
      </w:r>
      <w:r w:rsidR="00427E8B">
        <w:rPr>
          <w:rFonts w:ascii="Times" w:hAnsi="Times"/>
        </w:rPr>
        <w:t xml:space="preserve">come to </w:t>
      </w:r>
      <w:r w:rsidRPr="00A63859">
        <w:rPr>
          <w:rFonts w:ascii="Times" w:hAnsi="Times"/>
        </w:rPr>
        <w:t>exercise agency in the performance of practices</w:t>
      </w:r>
      <w:r>
        <w:rPr>
          <w:rFonts w:ascii="Times" w:hAnsi="Times"/>
        </w:rPr>
        <w:t xml:space="preserve"> was studied</w:t>
      </w:r>
      <w:r w:rsidRPr="00A63859">
        <w:rPr>
          <w:rFonts w:ascii="Times" w:hAnsi="Times"/>
        </w:rPr>
        <w:t xml:space="preserve">. A number of complementary research methods were employed to </w:t>
      </w:r>
      <w:r w:rsidRPr="00A63859">
        <w:rPr>
          <w:rFonts w:ascii="Times" w:hAnsi="Times"/>
          <w:color w:val="000000" w:themeColor="text1"/>
        </w:rPr>
        <w:t xml:space="preserve">investigate these interactions. First, participants were given ‘activity diaries’, in which they recorded all activities related to </w:t>
      </w:r>
      <w:r w:rsidR="00A27B40">
        <w:rPr>
          <w:rFonts w:ascii="Times" w:hAnsi="Times"/>
          <w:color w:val="000000" w:themeColor="text1"/>
        </w:rPr>
        <w:t xml:space="preserve">how they conceptualise and endeavour to create </w:t>
      </w:r>
      <w:r w:rsidRPr="00A63859">
        <w:rPr>
          <w:rFonts w:ascii="Times" w:hAnsi="Times"/>
          <w:color w:val="000000" w:themeColor="text1"/>
        </w:rPr>
        <w:t xml:space="preserve">a hygienic home, for </w:t>
      </w:r>
      <w:r>
        <w:rPr>
          <w:rFonts w:ascii="Times" w:hAnsi="Times"/>
          <w:color w:val="000000" w:themeColor="text1"/>
        </w:rPr>
        <w:t>seven days</w:t>
      </w:r>
      <w:r w:rsidRPr="00A63859">
        <w:rPr>
          <w:rFonts w:ascii="Times" w:hAnsi="Times"/>
          <w:color w:val="000000" w:themeColor="text1"/>
        </w:rPr>
        <w:t xml:space="preserve">. The diaries provided a sense of the temporality of </w:t>
      </w:r>
      <w:r w:rsidRPr="00523EB1">
        <w:rPr>
          <w:rFonts w:ascii="Times" w:hAnsi="Times"/>
          <w:color w:val="000000" w:themeColor="text1"/>
        </w:rPr>
        <w:t>practi</w:t>
      </w:r>
      <w:r>
        <w:rPr>
          <w:rFonts w:ascii="Times" w:hAnsi="Times"/>
          <w:color w:val="000000" w:themeColor="text1"/>
        </w:rPr>
        <w:t>c</w:t>
      </w:r>
      <w:r w:rsidRPr="00A63859">
        <w:rPr>
          <w:rFonts w:ascii="Times" w:hAnsi="Times"/>
          <w:color w:val="000000" w:themeColor="text1"/>
        </w:rPr>
        <w:t xml:space="preserve">e and the types of activities participants considered relevant to maintaining a </w:t>
      </w:r>
      <w:proofErr w:type="spellStart"/>
      <w:r w:rsidR="00A27B40">
        <w:rPr>
          <w:rFonts w:ascii="Times" w:hAnsi="Times"/>
          <w:color w:val="000000" w:themeColor="text1"/>
        </w:rPr>
        <w:t>hygenic</w:t>
      </w:r>
      <w:proofErr w:type="spellEnd"/>
      <w:r w:rsidRPr="00A63859">
        <w:rPr>
          <w:rFonts w:ascii="Times" w:hAnsi="Times"/>
          <w:color w:val="000000" w:themeColor="text1"/>
        </w:rPr>
        <w:t xml:space="preserve"> home environment.</w:t>
      </w:r>
      <w:r w:rsidR="00A27B40">
        <w:rPr>
          <w:rFonts w:ascii="Times" w:hAnsi="Times"/>
          <w:color w:val="000000" w:themeColor="text1"/>
        </w:rPr>
        <w:t xml:space="preserve"> A</w:t>
      </w:r>
      <w:r w:rsidRPr="00A63859">
        <w:rPr>
          <w:rFonts w:ascii="Times" w:hAnsi="Times"/>
          <w:color w:val="000000" w:themeColor="text1"/>
        </w:rPr>
        <w:t xml:space="preserve">fter completion of the diaries, semi-structured interviews and practice re-enactments </w:t>
      </w:r>
      <w:r>
        <w:rPr>
          <w:rFonts w:ascii="Times" w:hAnsi="Times"/>
          <w:color w:val="000000" w:themeColor="text1"/>
        </w:rPr>
        <w:t xml:space="preserve">were conducted </w:t>
      </w:r>
      <w:r w:rsidRPr="00A63859">
        <w:rPr>
          <w:rFonts w:ascii="Times" w:hAnsi="Times"/>
          <w:color w:val="000000" w:themeColor="text1"/>
        </w:rPr>
        <w:t>in participants homes. Although the products used by participants, and their constituent chemicals, were recorded, our primary interest was not in measuring molecular interactions, but in how micro-species physically and symbolically interact within and co-construct practices.</w:t>
      </w:r>
    </w:p>
    <w:p w14:paraId="00BBAC51" w14:textId="77777777" w:rsidR="004D1140" w:rsidRPr="00A63859" w:rsidRDefault="004D1140" w:rsidP="00F13047">
      <w:pPr>
        <w:spacing w:line="360" w:lineRule="auto"/>
        <w:rPr>
          <w:rFonts w:ascii="Times" w:hAnsi="Times"/>
          <w:color w:val="000000" w:themeColor="text1"/>
        </w:rPr>
      </w:pPr>
    </w:p>
    <w:p w14:paraId="198B6B5E" w14:textId="298EEDFC" w:rsidR="004D1140" w:rsidRPr="00A63859" w:rsidRDefault="004D1140" w:rsidP="00336B60">
      <w:pPr>
        <w:shd w:val="clear" w:color="auto" w:fill="FFFFFF" w:themeFill="background1"/>
        <w:spacing w:line="360" w:lineRule="auto"/>
        <w:rPr>
          <w:rFonts w:ascii="Times" w:hAnsi="Times"/>
          <w:color w:val="000000" w:themeColor="text1"/>
        </w:rPr>
      </w:pPr>
      <w:r w:rsidRPr="00A63859">
        <w:rPr>
          <w:rFonts w:ascii="Times" w:hAnsi="Times"/>
          <w:color w:val="000000" w:themeColor="text1"/>
        </w:rPr>
        <w:t xml:space="preserve">The </w:t>
      </w:r>
      <w:r w:rsidR="00E12D2B">
        <w:rPr>
          <w:rFonts w:ascii="Times" w:hAnsi="Times"/>
          <w:color w:val="000000" w:themeColor="text1"/>
        </w:rPr>
        <w:t>remainder of this paper will</w:t>
      </w:r>
      <w:r w:rsidRPr="00A63859">
        <w:rPr>
          <w:rFonts w:ascii="Times" w:hAnsi="Times"/>
          <w:color w:val="000000" w:themeColor="text1"/>
        </w:rPr>
        <w:t xml:space="preserve"> </w:t>
      </w:r>
      <w:r w:rsidR="00E12D2B">
        <w:rPr>
          <w:rFonts w:ascii="Times" w:hAnsi="Times"/>
          <w:color w:val="000000" w:themeColor="text1"/>
        </w:rPr>
        <w:t>introduce</w:t>
      </w:r>
      <w:r w:rsidRPr="00A63859">
        <w:rPr>
          <w:rFonts w:ascii="Times" w:hAnsi="Times"/>
          <w:color w:val="000000" w:themeColor="text1"/>
        </w:rPr>
        <w:t xml:space="preserve"> findings from </w:t>
      </w:r>
      <w:r w:rsidR="00A27B40">
        <w:rPr>
          <w:rFonts w:ascii="Times" w:hAnsi="Times"/>
          <w:color w:val="000000" w:themeColor="text1"/>
        </w:rPr>
        <w:t xml:space="preserve">this </w:t>
      </w:r>
      <w:r w:rsidR="00E12D2B">
        <w:rPr>
          <w:rFonts w:ascii="Times" w:hAnsi="Times"/>
          <w:color w:val="000000" w:themeColor="text1"/>
        </w:rPr>
        <w:t>investigation</w:t>
      </w:r>
      <w:r w:rsidR="00D139C0">
        <w:rPr>
          <w:rFonts w:ascii="Times" w:hAnsi="Times"/>
          <w:color w:val="000000" w:themeColor="text1"/>
        </w:rPr>
        <w:t xml:space="preserve"> </w:t>
      </w:r>
      <w:r w:rsidRPr="00A63859">
        <w:rPr>
          <w:rFonts w:ascii="Times" w:hAnsi="Times"/>
          <w:color w:val="000000" w:themeColor="text1"/>
        </w:rPr>
        <w:t xml:space="preserve">with a focus on </w:t>
      </w:r>
      <w:r>
        <w:rPr>
          <w:rFonts w:ascii="Times" w:hAnsi="Times"/>
          <w:color w:val="000000" w:themeColor="text1"/>
        </w:rPr>
        <w:t>four</w:t>
      </w:r>
      <w:r w:rsidRPr="00A63859">
        <w:rPr>
          <w:rFonts w:ascii="Times" w:hAnsi="Times"/>
          <w:color w:val="000000" w:themeColor="text1"/>
        </w:rPr>
        <w:t xml:space="preserve"> key assumptions </w:t>
      </w:r>
      <w:r w:rsidR="00A27B40">
        <w:rPr>
          <w:rFonts w:ascii="Times" w:hAnsi="Times"/>
          <w:color w:val="000000" w:themeColor="text1"/>
        </w:rPr>
        <w:t>about micro-species</w:t>
      </w:r>
      <w:r w:rsidR="00EA0580">
        <w:rPr>
          <w:rFonts w:ascii="Times" w:hAnsi="Times"/>
          <w:color w:val="000000" w:themeColor="text1"/>
        </w:rPr>
        <w:t xml:space="preserve"> </w:t>
      </w:r>
      <w:r w:rsidRPr="00A63859">
        <w:rPr>
          <w:rFonts w:ascii="Times" w:hAnsi="Times"/>
          <w:color w:val="000000" w:themeColor="text1"/>
        </w:rPr>
        <w:t>embedded in the performance of practices</w:t>
      </w:r>
      <w:r w:rsidR="00E12D2B">
        <w:rPr>
          <w:rFonts w:ascii="Times" w:hAnsi="Times"/>
          <w:color w:val="000000" w:themeColor="text1"/>
        </w:rPr>
        <w:t>.</w:t>
      </w:r>
      <w:r w:rsidRPr="00A63859">
        <w:rPr>
          <w:rFonts w:ascii="Times" w:hAnsi="Times"/>
          <w:color w:val="000000" w:themeColor="text1"/>
        </w:rPr>
        <w:t xml:space="preserve"> </w:t>
      </w:r>
      <w:r w:rsidR="00EA0580">
        <w:rPr>
          <w:rFonts w:ascii="Times" w:hAnsi="Times"/>
          <w:color w:val="000000" w:themeColor="text1"/>
        </w:rPr>
        <w:t xml:space="preserve">These assumptions </w:t>
      </w:r>
      <w:r w:rsidR="00336B60">
        <w:rPr>
          <w:rFonts w:ascii="Times" w:hAnsi="Times"/>
          <w:color w:val="000000" w:themeColor="text1"/>
        </w:rPr>
        <w:t xml:space="preserve">are not considered to represent individual judgements or perceived failures, but </w:t>
      </w:r>
      <w:r w:rsidR="00EA0580">
        <w:rPr>
          <w:rFonts w:ascii="Times" w:hAnsi="Times"/>
          <w:color w:val="000000" w:themeColor="text1"/>
        </w:rPr>
        <w:t xml:space="preserve">the ways in which </w:t>
      </w:r>
      <w:r w:rsidR="00E12D2B">
        <w:rPr>
          <w:rFonts w:ascii="Times" w:hAnsi="Times"/>
          <w:color w:val="000000" w:themeColor="text1"/>
        </w:rPr>
        <w:t>both</w:t>
      </w:r>
      <w:r w:rsidR="00EA0580">
        <w:rPr>
          <w:rFonts w:ascii="Times" w:hAnsi="Times"/>
          <w:color w:val="000000" w:themeColor="text1"/>
        </w:rPr>
        <w:t xml:space="preserve"> regimes </w:t>
      </w:r>
      <w:r w:rsidR="00E12D2B">
        <w:rPr>
          <w:rFonts w:ascii="Times" w:hAnsi="Times"/>
          <w:color w:val="000000" w:themeColor="text1"/>
        </w:rPr>
        <w:t xml:space="preserve">of hygiene and chemical living </w:t>
      </w:r>
      <w:r w:rsidR="00EA0580">
        <w:rPr>
          <w:rFonts w:ascii="Times" w:hAnsi="Times"/>
          <w:color w:val="000000" w:themeColor="text1"/>
        </w:rPr>
        <w:t>are manifesting and being reproduced</w:t>
      </w:r>
      <w:r w:rsidR="00E12D2B">
        <w:rPr>
          <w:rFonts w:ascii="Times" w:hAnsi="Times"/>
          <w:color w:val="000000" w:themeColor="text1"/>
        </w:rPr>
        <w:t xml:space="preserve"> in </w:t>
      </w:r>
      <w:r w:rsidR="00336B60">
        <w:rPr>
          <w:rFonts w:ascii="Times" w:hAnsi="Times"/>
          <w:color w:val="000000" w:themeColor="text1"/>
        </w:rPr>
        <w:t xml:space="preserve">this specific </w:t>
      </w:r>
      <w:r w:rsidR="00E12D2B">
        <w:rPr>
          <w:rFonts w:ascii="Times" w:hAnsi="Times"/>
          <w:color w:val="000000" w:themeColor="text1"/>
        </w:rPr>
        <w:t xml:space="preserve">context of parental practices. </w:t>
      </w:r>
    </w:p>
    <w:p w14:paraId="14A2BAAF" w14:textId="47E61183" w:rsidR="004D1140" w:rsidRDefault="001C34D1" w:rsidP="00F13047">
      <w:pPr>
        <w:pStyle w:val="Heading2"/>
        <w:spacing w:line="360" w:lineRule="auto"/>
        <w:rPr>
          <w:rFonts w:ascii="Times" w:hAnsi="Times"/>
          <w:color w:val="000000" w:themeColor="text1"/>
        </w:rPr>
      </w:pPr>
      <w:r>
        <w:rPr>
          <w:rFonts w:ascii="Times" w:hAnsi="Times"/>
          <w:color w:val="000000" w:themeColor="text1"/>
        </w:rPr>
        <w:t>One</w:t>
      </w:r>
      <w:r w:rsidR="004D1140" w:rsidRPr="00A63859">
        <w:rPr>
          <w:rFonts w:ascii="Times" w:hAnsi="Times"/>
          <w:color w:val="000000" w:themeColor="text1"/>
        </w:rPr>
        <w:t xml:space="preserve">: </w:t>
      </w:r>
      <w:r w:rsidR="004D1140" w:rsidRPr="00BA11CC">
        <w:rPr>
          <w:rFonts w:ascii="Times" w:hAnsi="Times"/>
          <w:color w:val="000000" w:themeColor="text1"/>
        </w:rPr>
        <w:t xml:space="preserve">specific micro-species behaviours are assumed to accompany particular </w:t>
      </w:r>
      <w:r w:rsidR="004D1140">
        <w:rPr>
          <w:rFonts w:ascii="Times" w:hAnsi="Times"/>
          <w:color w:val="000000" w:themeColor="text1"/>
        </w:rPr>
        <w:t xml:space="preserve">activities and </w:t>
      </w:r>
      <w:r w:rsidR="004D1140" w:rsidRPr="00BA11CC">
        <w:rPr>
          <w:rFonts w:ascii="Times" w:hAnsi="Times"/>
          <w:color w:val="000000" w:themeColor="text1"/>
        </w:rPr>
        <w:t>material arrangements</w:t>
      </w:r>
    </w:p>
    <w:p w14:paraId="41E094A1" w14:textId="77777777" w:rsidR="004D1140" w:rsidRDefault="004D1140" w:rsidP="00F13047">
      <w:pPr>
        <w:spacing w:line="360" w:lineRule="auto"/>
        <w:rPr>
          <w:rFonts w:ascii="Times" w:hAnsi="Times"/>
          <w:color w:val="000000" w:themeColor="text1"/>
        </w:rPr>
      </w:pPr>
    </w:p>
    <w:p w14:paraId="5FB2C226" w14:textId="5C17C109" w:rsidR="004D1140" w:rsidRDefault="00EA0580" w:rsidP="00F13047">
      <w:pPr>
        <w:spacing w:line="360" w:lineRule="auto"/>
        <w:rPr>
          <w:rFonts w:ascii="Times" w:hAnsi="Times"/>
          <w:color w:val="000000" w:themeColor="text1"/>
        </w:rPr>
      </w:pPr>
      <w:r>
        <w:rPr>
          <w:rFonts w:ascii="Times" w:hAnsi="Times"/>
          <w:color w:val="000000" w:themeColor="text1"/>
        </w:rPr>
        <w:t>One observation consistently noted between participants was that</w:t>
      </w:r>
      <w:r w:rsidR="004D1140" w:rsidRPr="00A63859">
        <w:rPr>
          <w:rFonts w:ascii="Times" w:hAnsi="Times"/>
          <w:color w:val="000000" w:themeColor="text1"/>
        </w:rPr>
        <w:t xml:space="preserve"> micro-species behaviours </w:t>
      </w:r>
      <w:r w:rsidR="004D1140" w:rsidRPr="003D38DD">
        <w:rPr>
          <w:rFonts w:ascii="Times" w:hAnsi="Times"/>
          <w:color w:val="000000" w:themeColor="text1"/>
        </w:rPr>
        <w:t xml:space="preserve">are associated with particular </w:t>
      </w:r>
      <w:r>
        <w:rPr>
          <w:rFonts w:ascii="Times" w:hAnsi="Times"/>
          <w:color w:val="000000" w:themeColor="text1"/>
        </w:rPr>
        <w:t xml:space="preserve">common </w:t>
      </w:r>
      <w:r w:rsidR="004D1140" w:rsidRPr="003D38DD">
        <w:rPr>
          <w:rFonts w:ascii="Times" w:hAnsi="Times"/>
          <w:color w:val="000000" w:themeColor="text1"/>
        </w:rPr>
        <w:t>sites of human and animal activity within the home</w:t>
      </w:r>
      <w:r>
        <w:rPr>
          <w:rFonts w:ascii="Times" w:hAnsi="Times"/>
          <w:color w:val="000000" w:themeColor="text1"/>
        </w:rPr>
        <w:t>, and that</w:t>
      </w:r>
      <w:r w:rsidR="004D1140" w:rsidRPr="003D38DD">
        <w:rPr>
          <w:rFonts w:ascii="Times" w:hAnsi="Times"/>
          <w:color w:val="000000" w:themeColor="text1"/>
        </w:rPr>
        <w:t xml:space="preserve"> </w:t>
      </w:r>
      <w:r>
        <w:rPr>
          <w:rFonts w:ascii="Times" w:hAnsi="Times"/>
          <w:color w:val="000000" w:themeColor="text1"/>
        </w:rPr>
        <w:t>c</w:t>
      </w:r>
      <w:r w:rsidR="004D1140" w:rsidRPr="003D38DD">
        <w:rPr>
          <w:rFonts w:ascii="Times" w:hAnsi="Times"/>
          <w:color w:val="000000" w:themeColor="text1"/>
        </w:rPr>
        <w:t>leaning practices are focused on the material arrangements that structure these sites.</w:t>
      </w:r>
      <w:r w:rsidR="004D1140">
        <w:rPr>
          <w:rFonts w:ascii="Times" w:hAnsi="Times"/>
          <w:color w:val="000000" w:themeColor="text1"/>
        </w:rPr>
        <w:t xml:space="preserve"> </w:t>
      </w:r>
      <w:r w:rsidR="004D1140" w:rsidRPr="00A63859">
        <w:rPr>
          <w:rFonts w:ascii="Times" w:hAnsi="Times"/>
          <w:color w:val="000000" w:themeColor="text1"/>
        </w:rPr>
        <w:t xml:space="preserve">Given that micro-species are not immediately detectable by the senses, cues within the observable material environment are used to judge their presence and action. </w:t>
      </w:r>
      <w:r w:rsidR="004D1140">
        <w:rPr>
          <w:rFonts w:ascii="Times" w:hAnsi="Times"/>
          <w:color w:val="000000" w:themeColor="text1"/>
        </w:rPr>
        <w:t>O</w:t>
      </w:r>
      <w:r w:rsidR="004D1140" w:rsidRPr="00A63859">
        <w:rPr>
          <w:rFonts w:ascii="Times" w:hAnsi="Times"/>
          <w:color w:val="000000" w:themeColor="text1"/>
        </w:rPr>
        <w:t xml:space="preserve">bjects and interior </w:t>
      </w:r>
      <w:r w:rsidR="004D1140" w:rsidRPr="00523EB1">
        <w:rPr>
          <w:rFonts w:ascii="Times" w:hAnsi="Times"/>
          <w:color w:val="000000" w:themeColor="text1"/>
        </w:rPr>
        <w:t>surfaces in the home provide</w:t>
      </w:r>
      <w:r w:rsidR="004D1140" w:rsidRPr="00A63859">
        <w:rPr>
          <w:rFonts w:ascii="Times" w:hAnsi="Times"/>
          <w:color w:val="000000" w:themeColor="text1"/>
        </w:rPr>
        <w:t xml:space="preserve"> numerous signals </w:t>
      </w:r>
      <w:r w:rsidR="004D1140" w:rsidRPr="00523EB1">
        <w:rPr>
          <w:rFonts w:ascii="Times" w:hAnsi="Times"/>
          <w:color w:val="000000" w:themeColor="text1"/>
        </w:rPr>
        <w:t>that suggest</w:t>
      </w:r>
      <w:r w:rsidR="004D1140" w:rsidRPr="00A63859">
        <w:rPr>
          <w:rFonts w:ascii="Times" w:hAnsi="Times"/>
          <w:color w:val="000000" w:themeColor="text1"/>
        </w:rPr>
        <w:t xml:space="preserve"> the presence of potential microbial action and</w:t>
      </w:r>
      <w:r w:rsidR="004D1140">
        <w:rPr>
          <w:rFonts w:ascii="Times" w:hAnsi="Times"/>
          <w:color w:val="000000" w:themeColor="text1"/>
        </w:rPr>
        <w:t xml:space="preserve"> hence</w:t>
      </w:r>
      <w:r w:rsidR="004D1140" w:rsidRPr="00A63859">
        <w:rPr>
          <w:rFonts w:ascii="Times" w:hAnsi="Times"/>
          <w:color w:val="000000" w:themeColor="text1"/>
        </w:rPr>
        <w:t xml:space="preserve"> the need for cleaning. The most consistent</w:t>
      </w:r>
      <w:r>
        <w:rPr>
          <w:rFonts w:ascii="Times" w:hAnsi="Times"/>
          <w:color w:val="000000" w:themeColor="text1"/>
        </w:rPr>
        <w:t xml:space="preserve"> </w:t>
      </w:r>
      <w:r w:rsidR="004D1140" w:rsidRPr="001526B2">
        <w:rPr>
          <w:rFonts w:ascii="Times" w:hAnsi="Times"/>
          <w:color w:val="000000" w:themeColor="text1"/>
        </w:rPr>
        <w:t>proxy</w:t>
      </w:r>
      <w:r w:rsidR="004D1140" w:rsidRPr="00A63859">
        <w:rPr>
          <w:rFonts w:ascii="Times" w:hAnsi="Times"/>
          <w:color w:val="000000" w:themeColor="text1"/>
        </w:rPr>
        <w:t xml:space="preserve"> for microbes </w:t>
      </w:r>
      <w:r w:rsidR="004D1140" w:rsidRPr="003D38DD">
        <w:rPr>
          <w:rFonts w:ascii="Times" w:hAnsi="Times"/>
          <w:color w:val="000000" w:themeColor="text1"/>
        </w:rPr>
        <w:lastRenderedPageBreak/>
        <w:t>mentioned by research participants</w:t>
      </w:r>
      <w:r w:rsidR="004D1140" w:rsidRPr="00A63859">
        <w:rPr>
          <w:rFonts w:ascii="Times" w:hAnsi="Times"/>
          <w:color w:val="000000" w:themeColor="text1"/>
        </w:rPr>
        <w:t xml:space="preserve"> was dirt on floorboards and tiles. The majority of participants had floor boards instead of carpet in their living areas, citing them as a cleaner option that did not ‘hide’ dirt as carpets did. The capacity of floorboards to reveal any kind of viscous or opaque substance </w:t>
      </w:r>
      <w:r w:rsidR="004D1140">
        <w:rPr>
          <w:rFonts w:ascii="Times" w:hAnsi="Times"/>
          <w:color w:val="000000" w:themeColor="text1"/>
        </w:rPr>
        <w:t>they</w:t>
      </w:r>
      <w:r w:rsidR="004D1140" w:rsidRPr="00A63859">
        <w:rPr>
          <w:rFonts w:ascii="Times" w:hAnsi="Times"/>
          <w:color w:val="000000" w:themeColor="text1"/>
        </w:rPr>
        <w:t xml:space="preserve"> </w:t>
      </w:r>
      <w:r w:rsidR="004D1140" w:rsidRPr="00523EB1">
        <w:rPr>
          <w:rFonts w:ascii="Times" w:hAnsi="Times"/>
          <w:color w:val="000000" w:themeColor="text1"/>
        </w:rPr>
        <w:t>come</w:t>
      </w:r>
      <w:r w:rsidR="004D1140" w:rsidRPr="00A63859">
        <w:rPr>
          <w:rFonts w:ascii="Times" w:hAnsi="Times"/>
          <w:color w:val="000000" w:themeColor="text1"/>
        </w:rPr>
        <w:t xml:space="preserve"> into contact with,</w:t>
      </w:r>
      <w:r w:rsidR="004D1140">
        <w:rPr>
          <w:rFonts w:ascii="Times" w:hAnsi="Times"/>
          <w:color w:val="000000" w:themeColor="text1"/>
        </w:rPr>
        <w:t xml:space="preserve"> </w:t>
      </w:r>
      <w:r w:rsidR="004D1140" w:rsidRPr="003D38DD">
        <w:rPr>
          <w:rFonts w:ascii="Times" w:hAnsi="Times"/>
          <w:color w:val="000000" w:themeColor="text1"/>
        </w:rPr>
        <w:t>provide</w:t>
      </w:r>
      <w:r w:rsidR="00C24AF7">
        <w:rPr>
          <w:rFonts w:ascii="Times" w:hAnsi="Times"/>
          <w:color w:val="000000" w:themeColor="text1"/>
        </w:rPr>
        <w:t>s</w:t>
      </w:r>
      <w:r w:rsidR="004D1140" w:rsidRPr="003D38DD">
        <w:rPr>
          <w:rFonts w:ascii="Times" w:hAnsi="Times"/>
          <w:color w:val="000000" w:themeColor="text1"/>
        </w:rPr>
        <w:t xml:space="preserve"> immediate feedback on the presence of dirt.</w:t>
      </w:r>
      <w:r w:rsidR="004D1140">
        <w:rPr>
          <w:rFonts w:ascii="Times" w:hAnsi="Times"/>
          <w:color w:val="000000" w:themeColor="text1"/>
        </w:rPr>
        <w:t xml:space="preserve"> </w:t>
      </w:r>
    </w:p>
    <w:p w14:paraId="67CF0797" w14:textId="77777777" w:rsidR="004D1140" w:rsidRDefault="004D1140" w:rsidP="00F13047">
      <w:pPr>
        <w:spacing w:line="360" w:lineRule="auto"/>
        <w:rPr>
          <w:rFonts w:ascii="Times" w:hAnsi="Times"/>
          <w:color w:val="000000" w:themeColor="text1"/>
        </w:rPr>
      </w:pPr>
    </w:p>
    <w:p w14:paraId="0C631941" w14:textId="6FF0FF1D" w:rsidR="004D1140" w:rsidRPr="00A63859" w:rsidRDefault="004D1140" w:rsidP="00F13047">
      <w:pPr>
        <w:spacing w:line="360" w:lineRule="auto"/>
        <w:rPr>
          <w:rFonts w:ascii="Times" w:hAnsi="Times"/>
          <w:color w:val="000000" w:themeColor="text1"/>
        </w:rPr>
      </w:pPr>
      <w:r w:rsidRPr="00A63859">
        <w:rPr>
          <w:rFonts w:ascii="Times" w:hAnsi="Times"/>
          <w:color w:val="000000" w:themeColor="text1"/>
        </w:rPr>
        <w:t xml:space="preserve">The perception that the floor is likely to be carrying germs, combined with the material signal conveyed by the floor surface that there is something on it, </w:t>
      </w:r>
      <w:r w:rsidR="00EA0580">
        <w:rPr>
          <w:rFonts w:ascii="Times" w:hAnsi="Times"/>
          <w:color w:val="000000" w:themeColor="text1"/>
        </w:rPr>
        <w:t xml:space="preserve">often </w:t>
      </w:r>
      <w:r w:rsidRPr="00A63859">
        <w:rPr>
          <w:rFonts w:ascii="Times" w:hAnsi="Times"/>
          <w:color w:val="000000" w:themeColor="text1"/>
        </w:rPr>
        <w:t>promp</w:t>
      </w:r>
      <w:r w:rsidR="00EA0580">
        <w:rPr>
          <w:rFonts w:ascii="Times" w:hAnsi="Times"/>
          <w:color w:val="000000" w:themeColor="text1"/>
        </w:rPr>
        <w:t>ted</w:t>
      </w:r>
      <w:r w:rsidRPr="00A63859">
        <w:rPr>
          <w:rFonts w:ascii="Times" w:hAnsi="Times"/>
          <w:color w:val="000000" w:themeColor="text1"/>
        </w:rPr>
        <w:t xml:space="preserve"> frequent cleaning with anti-bacterial products. </w:t>
      </w:r>
      <w:r w:rsidR="00C24AF7">
        <w:rPr>
          <w:rFonts w:ascii="Times" w:hAnsi="Times"/>
          <w:color w:val="000000" w:themeColor="text1"/>
        </w:rPr>
        <w:t>For most participants</w:t>
      </w:r>
      <w:r w:rsidRPr="00A63859">
        <w:rPr>
          <w:rFonts w:ascii="Times" w:hAnsi="Times"/>
          <w:color w:val="000000" w:themeColor="text1"/>
        </w:rPr>
        <w:t xml:space="preserve">, the efficacy of a floor cleaning product was judged based on its claims to kill bacteria. </w:t>
      </w:r>
      <w:r w:rsidR="00EA0580">
        <w:rPr>
          <w:rFonts w:ascii="Times" w:hAnsi="Times"/>
          <w:color w:val="000000" w:themeColor="text1"/>
        </w:rPr>
        <w:t xml:space="preserve">When discussing </w:t>
      </w:r>
      <w:r w:rsidR="00FE05E4">
        <w:rPr>
          <w:rFonts w:ascii="Times" w:hAnsi="Times"/>
          <w:color w:val="000000" w:themeColor="text1"/>
        </w:rPr>
        <w:t xml:space="preserve">her preferences for floor cleaners </w:t>
      </w:r>
      <w:r w:rsidRPr="00A63859">
        <w:rPr>
          <w:rFonts w:ascii="Times" w:hAnsi="Times"/>
          <w:color w:val="000000" w:themeColor="text1"/>
        </w:rPr>
        <w:t>Participant 3 stated:</w:t>
      </w:r>
    </w:p>
    <w:p w14:paraId="50CC8D95" w14:textId="77777777" w:rsidR="004D1140" w:rsidRPr="00A63859" w:rsidRDefault="004D1140" w:rsidP="00F13047">
      <w:pPr>
        <w:spacing w:line="360" w:lineRule="auto"/>
        <w:rPr>
          <w:rFonts w:ascii="Times" w:hAnsi="Times"/>
          <w:color w:val="000000" w:themeColor="text1"/>
        </w:rPr>
      </w:pPr>
    </w:p>
    <w:p w14:paraId="52606518" w14:textId="77777777" w:rsidR="004D1140" w:rsidRPr="00A63859" w:rsidRDefault="004D1140" w:rsidP="00F13047">
      <w:pPr>
        <w:spacing w:line="360" w:lineRule="auto"/>
        <w:ind w:left="720"/>
        <w:rPr>
          <w:rFonts w:ascii="Times" w:hAnsi="Times"/>
          <w:color w:val="000000" w:themeColor="text1"/>
        </w:rPr>
      </w:pPr>
      <w:r w:rsidRPr="00A63859">
        <w:rPr>
          <w:rFonts w:ascii="Times" w:hAnsi="Times"/>
          <w:color w:val="000000" w:themeColor="text1"/>
        </w:rPr>
        <w:t>“At the moment, I'm using Dettol wipes for the floor. I just went into the supermarket looking for something that was antibacterial or antiseptic”</w:t>
      </w:r>
    </w:p>
    <w:p w14:paraId="57132CFF" w14:textId="77777777" w:rsidR="004D1140" w:rsidRPr="00A63859" w:rsidRDefault="004D1140" w:rsidP="00F13047">
      <w:pPr>
        <w:spacing w:line="360" w:lineRule="auto"/>
        <w:ind w:left="720"/>
        <w:rPr>
          <w:rFonts w:ascii="Times" w:hAnsi="Times"/>
          <w:color w:val="000000" w:themeColor="text1"/>
        </w:rPr>
      </w:pPr>
    </w:p>
    <w:p w14:paraId="15B22654" w14:textId="77777777" w:rsidR="004D1140" w:rsidRPr="00A63859" w:rsidRDefault="004D1140" w:rsidP="00F13047">
      <w:pPr>
        <w:spacing w:line="360" w:lineRule="auto"/>
        <w:rPr>
          <w:rFonts w:ascii="Times" w:hAnsi="Times"/>
          <w:color w:val="000000" w:themeColor="text1"/>
        </w:rPr>
      </w:pPr>
      <w:r>
        <w:rPr>
          <w:rFonts w:ascii="Times" w:hAnsi="Times"/>
          <w:color w:val="000000" w:themeColor="text1"/>
        </w:rPr>
        <w:t>This</w:t>
      </w:r>
      <w:r w:rsidRPr="00A63859">
        <w:rPr>
          <w:rFonts w:ascii="Times" w:hAnsi="Times"/>
          <w:color w:val="000000" w:themeColor="text1"/>
        </w:rPr>
        <w:t xml:space="preserve"> perceived need to use antibacterial agents in floor cleaning was reiterated by Participant 6 who stated:</w:t>
      </w:r>
    </w:p>
    <w:p w14:paraId="6E75295F" w14:textId="77777777" w:rsidR="004D1140" w:rsidRPr="00A63859" w:rsidRDefault="004D1140" w:rsidP="00F13047">
      <w:pPr>
        <w:spacing w:line="360" w:lineRule="auto"/>
        <w:rPr>
          <w:rFonts w:ascii="Times" w:hAnsi="Times"/>
          <w:color w:val="000000" w:themeColor="text1"/>
        </w:rPr>
      </w:pPr>
    </w:p>
    <w:p w14:paraId="1FC11EF2" w14:textId="77777777" w:rsidR="004D1140" w:rsidRPr="00A63859" w:rsidRDefault="004D1140" w:rsidP="00F13047">
      <w:pPr>
        <w:spacing w:line="360" w:lineRule="auto"/>
        <w:ind w:left="720"/>
        <w:rPr>
          <w:rFonts w:ascii="Times" w:hAnsi="Times"/>
          <w:color w:val="000000" w:themeColor="text1"/>
        </w:rPr>
      </w:pPr>
      <w:r w:rsidRPr="00A63859">
        <w:rPr>
          <w:rFonts w:ascii="Times" w:hAnsi="Times"/>
          <w:color w:val="000000" w:themeColor="text1"/>
        </w:rPr>
        <w:t xml:space="preserve">“I was using it (antibacterial cleaning product) on the floor… I felt like it probably needs to be really clean, like with the cats and stuff like that, it just felt like there could be germs. This is antibacterial and stuff. I don't know whether it's psychosomatic or not.” </w:t>
      </w:r>
    </w:p>
    <w:p w14:paraId="4ECCE016" w14:textId="77777777" w:rsidR="004D1140" w:rsidRPr="00A63859" w:rsidRDefault="004D1140" w:rsidP="00F13047">
      <w:pPr>
        <w:spacing w:line="360" w:lineRule="auto"/>
        <w:rPr>
          <w:rFonts w:ascii="Times" w:hAnsi="Times"/>
          <w:color w:val="000000" w:themeColor="text1"/>
        </w:rPr>
      </w:pPr>
    </w:p>
    <w:p w14:paraId="24BD9259" w14:textId="77777777" w:rsidR="004D1140" w:rsidRPr="00A63859" w:rsidRDefault="004D1140" w:rsidP="00F13047">
      <w:pPr>
        <w:shd w:val="clear" w:color="auto" w:fill="FFFFFF" w:themeFill="background1"/>
        <w:spacing w:line="360" w:lineRule="auto"/>
        <w:rPr>
          <w:rFonts w:ascii="Times" w:hAnsi="Times"/>
          <w:color w:val="000000" w:themeColor="text1"/>
        </w:rPr>
      </w:pPr>
    </w:p>
    <w:p w14:paraId="17A41875" w14:textId="1ECFE400" w:rsidR="004D1140" w:rsidRPr="00A63859" w:rsidRDefault="004D1140" w:rsidP="00F13047">
      <w:pPr>
        <w:shd w:val="clear" w:color="auto" w:fill="FFFFFF" w:themeFill="background1"/>
        <w:spacing w:line="360" w:lineRule="auto"/>
        <w:rPr>
          <w:rFonts w:ascii="Times" w:hAnsi="Times"/>
          <w:color w:val="000000" w:themeColor="text1"/>
          <w:lang w:val="en-GB"/>
        </w:rPr>
      </w:pPr>
      <w:r>
        <w:t xml:space="preserve">Similarly, </w:t>
      </w:r>
      <w:r w:rsidR="00FE05E4">
        <w:t>many</w:t>
      </w:r>
      <w:r>
        <w:t xml:space="preserve"> participants strongly associated kitchen benches with microbial action</w:t>
      </w:r>
      <w:r w:rsidRPr="00A63859">
        <w:rPr>
          <w:rFonts w:ascii="Times" w:hAnsi="Times"/>
          <w:color w:val="000000" w:themeColor="text1"/>
        </w:rPr>
        <w:t xml:space="preserve">. </w:t>
      </w:r>
      <w:r w:rsidRPr="00A63859">
        <w:rPr>
          <w:rFonts w:ascii="Times" w:hAnsi="Times"/>
          <w:color w:val="000000" w:themeColor="text1"/>
          <w:lang w:val="en-GB"/>
        </w:rPr>
        <w:t xml:space="preserve">Based on the activities recorded in the diaries and the practices discussed and observed, participants </w:t>
      </w:r>
      <w:r w:rsidR="00C24AF7">
        <w:rPr>
          <w:rFonts w:ascii="Times" w:hAnsi="Times"/>
          <w:color w:val="000000" w:themeColor="text1"/>
          <w:lang w:val="en-GB"/>
        </w:rPr>
        <w:t xml:space="preserve">reported </w:t>
      </w:r>
      <w:r w:rsidRPr="00A63859">
        <w:rPr>
          <w:rFonts w:ascii="Times" w:hAnsi="Times"/>
          <w:color w:val="000000" w:themeColor="text1"/>
          <w:lang w:val="en-GB"/>
        </w:rPr>
        <w:t>clean</w:t>
      </w:r>
      <w:r w:rsidR="00C24AF7">
        <w:rPr>
          <w:rFonts w:ascii="Times" w:hAnsi="Times"/>
          <w:color w:val="000000" w:themeColor="text1"/>
          <w:lang w:val="en-GB"/>
        </w:rPr>
        <w:t>ing</w:t>
      </w:r>
      <w:r w:rsidRPr="00A63859">
        <w:rPr>
          <w:rFonts w:ascii="Times" w:hAnsi="Times"/>
          <w:color w:val="000000" w:themeColor="text1"/>
          <w:lang w:val="en-GB"/>
        </w:rPr>
        <w:t xml:space="preserve"> kitchen surfaces three times a day on average</w:t>
      </w:r>
      <w:r w:rsidRPr="00A63859">
        <w:rPr>
          <w:rFonts w:ascii="Times" w:hAnsi="Times"/>
          <w:color w:val="000000" w:themeColor="text1"/>
        </w:rPr>
        <w:t xml:space="preserve">, even if no physical mess could be </w:t>
      </w:r>
      <w:r>
        <w:rPr>
          <w:rFonts w:ascii="Times" w:hAnsi="Times"/>
          <w:color w:val="000000" w:themeColor="text1"/>
        </w:rPr>
        <w:t>seen</w:t>
      </w:r>
      <w:r w:rsidRPr="00A63859">
        <w:rPr>
          <w:rFonts w:ascii="Times" w:hAnsi="Times"/>
          <w:color w:val="000000" w:themeColor="text1"/>
          <w:lang w:val="en-GB"/>
        </w:rPr>
        <w:t xml:space="preserve">. The frequent cleaning of benches in the absence of observed </w:t>
      </w:r>
      <w:r w:rsidRPr="00A63859">
        <w:rPr>
          <w:rFonts w:ascii="Times" w:hAnsi="Times"/>
          <w:color w:val="000000" w:themeColor="text1"/>
        </w:rPr>
        <w:t>dirt</w:t>
      </w:r>
      <w:r w:rsidRPr="00A63859">
        <w:rPr>
          <w:rFonts w:ascii="Times" w:hAnsi="Times"/>
          <w:color w:val="000000" w:themeColor="text1"/>
          <w:lang w:val="en-GB"/>
        </w:rPr>
        <w:t xml:space="preserve"> suggests an assumption that kitchens</w:t>
      </w:r>
      <w:r w:rsidR="00FE05E4">
        <w:rPr>
          <w:rFonts w:ascii="Times" w:hAnsi="Times"/>
          <w:color w:val="000000" w:themeColor="text1"/>
          <w:lang w:val="en-GB"/>
        </w:rPr>
        <w:t>,</w:t>
      </w:r>
      <w:r w:rsidRPr="00A63859">
        <w:rPr>
          <w:rFonts w:ascii="Times" w:hAnsi="Times"/>
          <w:color w:val="000000" w:themeColor="text1"/>
          <w:lang w:val="en-GB"/>
        </w:rPr>
        <w:t xml:space="preserve"> and kitchen activities</w:t>
      </w:r>
      <w:r w:rsidR="00FE05E4">
        <w:rPr>
          <w:rFonts w:ascii="Times" w:hAnsi="Times"/>
          <w:color w:val="000000" w:themeColor="text1"/>
          <w:lang w:val="en-GB"/>
        </w:rPr>
        <w:t>,</w:t>
      </w:r>
      <w:r w:rsidRPr="00A63859">
        <w:rPr>
          <w:rFonts w:ascii="Times" w:hAnsi="Times"/>
          <w:color w:val="000000" w:themeColor="text1"/>
          <w:lang w:val="en-GB"/>
        </w:rPr>
        <w:t xml:space="preserve"> generate </w:t>
      </w:r>
      <w:r>
        <w:rPr>
          <w:rFonts w:ascii="Times" w:hAnsi="Times"/>
          <w:color w:val="000000" w:themeColor="text1"/>
          <w:lang w:val="en-GB"/>
        </w:rPr>
        <w:t xml:space="preserve">or attract </w:t>
      </w:r>
      <w:r w:rsidRPr="00A63859">
        <w:rPr>
          <w:rFonts w:ascii="Times" w:hAnsi="Times"/>
          <w:color w:val="000000" w:themeColor="text1"/>
          <w:lang w:val="en-GB"/>
        </w:rPr>
        <w:t xml:space="preserve">germs that persist unless there is frequent cleaning. Participant 7 explained that she will clean benches daily even if nothing dirty is </w:t>
      </w:r>
      <w:r>
        <w:rPr>
          <w:rFonts w:ascii="Times" w:hAnsi="Times"/>
          <w:color w:val="000000" w:themeColor="text1"/>
          <w:lang w:val="en-GB"/>
        </w:rPr>
        <w:t>perceived</w:t>
      </w:r>
      <w:r w:rsidRPr="00A63859">
        <w:rPr>
          <w:rFonts w:ascii="Times" w:hAnsi="Times"/>
          <w:color w:val="000000" w:themeColor="text1"/>
          <w:lang w:val="en-GB"/>
        </w:rPr>
        <w:t>, in addition to post meal-time clean up:</w:t>
      </w:r>
    </w:p>
    <w:p w14:paraId="0D4AF5DB" w14:textId="77777777" w:rsidR="004D1140" w:rsidRPr="00A63859" w:rsidRDefault="004D1140" w:rsidP="00F13047">
      <w:pPr>
        <w:shd w:val="clear" w:color="auto" w:fill="FFFFFF" w:themeFill="background1"/>
        <w:spacing w:line="360" w:lineRule="auto"/>
        <w:rPr>
          <w:rFonts w:ascii="Times" w:hAnsi="Times"/>
          <w:color w:val="000000" w:themeColor="text1"/>
          <w:lang w:val="en-GB"/>
        </w:rPr>
      </w:pPr>
    </w:p>
    <w:p w14:paraId="0FC692A0" w14:textId="7AF73BD7" w:rsidR="004D1140" w:rsidRPr="00A63859" w:rsidRDefault="004D1140" w:rsidP="00F13047">
      <w:pPr>
        <w:shd w:val="clear" w:color="auto" w:fill="FFFFFF" w:themeFill="background1"/>
        <w:spacing w:line="360" w:lineRule="auto"/>
        <w:ind w:left="720"/>
        <w:rPr>
          <w:rFonts w:ascii="Times" w:hAnsi="Times"/>
          <w:color w:val="000000" w:themeColor="text1"/>
          <w:lang w:val="en-GB"/>
        </w:rPr>
      </w:pPr>
      <w:r w:rsidRPr="00A63859">
        <w:rPr>
          <w:rFonts w:ascii="Times" w:hAnsi="Times"/>
          <w:color w:val="000000" w:themeColor="text1"/>
          <w:lang w:val="en-GB"/>
        </w:rPr>
        <w:lastRenderedPageBreak/>
        <w:t>“…probably once a day I'll make sure the benchtops are really clean</w:t>
      </w:r>
      <w:r w:rsidR="00FE05E4">
        <w:rPr>
          <w:rFonts w:ascii="Times" w:hAnsi="Times"/>
          <w:color w:val="000000" w:themeColor="text1"/>
          <w:lang w:val="en-GB"/>
        </w:rPr>
        <w:t>,</w:t>
      </w:r>
      <w:r w:rsidRPr="00A63859">
        <w:rPr>
          <w:rFonts w:ascii="Times" w:hAnsi="Times"/>
          <w:color w:val="000000" w:themeColor="text1"/>
          <w:lang w:val="en-GB"/>
        </w:rPr>
        <w:t xml:space="preserve"> so wipe them down and dry them” </w:t>
      </w:r>
    </w:p>
    <w:p w14:paraId="4FF3C337" w14:textId="77777777" w:rsidR="004D1140" w:rsidRPr="00A63859" w:rsidRDefault="004D1140" w:rsidP="00F13047">
      <w:pPr>
        <w:shd w:val="clear" w:color="auto" w:fill="FFFFFF" w:themeFill="background1"/>
        <w:spacing w:line="360" w:lineRule="auto"/>
        <w:ind w:left="720"/>
        <w:rPr>
          <w:rFonts w:ascii="Times" w:hAnsi="Times"/>
          <w:color w:val="000000" w:themeColor="text1"/>
        </w:rPr>
      </w:pPr>
    </w:p>
    <w:p w14:paraId="5594EC92" w14:textId="77777777" w:rsidR="004D1140" w:rsidRPr="00A63859" w:rsidRDefault="004D1140" w:rsidP="00F13047">
      <w:pPr>
        <w:shd w:val="clear" w:color="auto" w:fill="FFFFFF" w:themeFill="background1"/>
        <w:spacing w:line="360" w:lineRule="auto"/>
        <w:rPr>
          <w:rFonts w:ascii="Times" w:hAnsi="Times"/>
          <w:color w:val="000000" w:themeColor="text1"/>
          <w:lang w:val="en-GB"/>
        </w:rPr>
      </w:pPr>
      <w:r w:rsidRPr="00523EB1">
        <w:rPr>
          <w:rFonts w:ascii="Times" w:hAnsi="Times"/>
          <w:color w:val="000000" w:themeColor="text1"/>
          <w:lang w:val="en-GB"/>
        </w:rPr>
        <w:t xml:space="preserve">The importance </w:t>
      </w:r>
      <w:r>
        <w:rPr>
          <w:rFonts w:ascii="Times" w:hAnsi="Times"/>
          <w:color w:val="000000" w:themeColor="text1"/>
          <w:lang w:val="en-GB"/>
        </w:rPr>
        <w:t>placed on</w:t>
      </w:r>
      <w:r w:rsidRPr="00A63859">
        <w:rPr>
          <w:rFonts w:ascii="Times" w:hAnsi="Times"/>
          <w:color w:val="000000" w:themeColor="text1"/>
          <w:lang w:val="en-GB"/>
        </w:rPr>
        <w:t xml:space="preserve"> frequently cleaning the kitchen was </w:t>
      </w:r>
      <w:r>
        <w:rPr>
          <w:rFonts w:ascii="Times" w:hAnsi="Times"/>
          <w:color w:val="000000" w:themeColor="text1"/>
          <w:lang w:val="en-GB"/>
        </w:rPr>
        <w:t>shared</w:t>
      </w:r>
      <w:r w:rsidRPr="00A63859">
        <w:rPr>
          <w:rFonts w:ascii="Times" w:hAnsi="Times"/>
          <w:color w:val="000000" w:themeColor="text1"/>
          <w:lang w:val="en-GB"/>
        </w:rPr>
        <w:t xml:space="preserve"> by Participant 6:</w:t>
      </w:r>
    </w:p>
    <w:p w14:paraId="4D4483D7" w14:textId="77777777" w:rsidR="004D1140" w:rsidRPr="00A63859" w:rsidRDefault="004D1140" w:rsidP="00F13047">
      <w:pPr>
        <w:shd w:val="clear" w:color="auto" w:fill="FFFFFF" w:themeFill="background1"/>
        <w:spacing w:line="360" w:lineRule="auto"/>
        <w:rPr>
          <w:rFonts w:ascii="Times" w:hAnsi="Times"/>
          <w:color w:val="000000" w:themeColor="text1"/>
          <w:lang w:val="en-GB"/>
        </w:rPr>
      </w:pPr>
    </w:p>
    <w:p w14:paraId="5882B109" w14:textId="77777777" w:rsidR="004D1140" w:rsidRPr="00A63859" w:rsidRDefault="004D1140" w:rsidP="00F13047">
      <w:pPr>
        <w:shd w:val="clear" w:color="auto" w:fill="FFFFFF" w:themeFill="background1"/>
        <w:spacing w:line="360" w:lineRule="auto"/>
        <w:ind w:left="720"/>
        <w:rPr>
          <w:rFonts w:ascii="Times" w:hAnsi="Times"/>
          <w:color w:val="000000" w:themeColor="text1"/>
          <w:lang w:val="en-GB"/>
        </w:rPr>
      </w:pPr>
      <w:r w:rsidRPr="00A63859">
        <w:rPr>
          <w:rFonts w:ascii="Times" w:hAnsi="Times"/>
          <w:color w:val="000000" w:themeColor="text1"/>
          <w:lang w:val="en-GB"/>
        </w:rPr>
        <w:t xml:space="preserve"> “I try and keep the bathrooms clean but I'm not pedantic about it, like I am with the kitchen… you</w:t>
      </w:r>
      <w:r>
        <w:rPr>
          <w:rFonts w:ascii="Times" w:hAnsi="Times"/>
          <w:color w:val="000000" w:themeColor="text1"/>
          <w:lang w:val="en-GB"/>
        </w:rPr>
        <w:t>’</w:t>
      </w:r>
      <w:r w:rsidRPr="00A63859">
        <w:rPr>
          <w:rFonts w:ascii="Times" w:hAnsi="Times"/>
          <w:color w:val="000000" w:themeColor="text1"/>
          <w:lang w:val="en-GB"/>
        </w:rPr>
        <w:t>r</w:t>
      </w:r>
      <w:r>
        <w:rPr>
          <w:rFonts w:ascii="Times" w:hAnsi="Times"/>
          <w:color w:val="000000" w:themeColor="text1"/>
          <w:lang w:val="en-GB"/>
        </w:rPr>
        <w:t>e</w:t>
      </w:r>
      <w:r w:rsidRPr="00A63859">
        <w:rPr>
          <w:rFonts w:ascii="Times" w:hAnsi="Times"/>
          <w:color w:val="000000" w:themeColor="text1"/>
          <w:lang w:val="en-GB"/>
        </w:rPr>
        <w:t xml:space="preserve"> keeping it healthy for your kids… because there's … food prep a couple of time</w:t>
      </w:r>
      <w:r>
        <w:rPr>
          <w:rFonts w:ascii="Times" w:hAnsi="Times"/>
          <w:color w:val="000000" w:themeColor="text1"/>
          <w:lang w:val="en-GB"/>
        </w:rPr>
        <w:t>[s]</w:t>
      </w:r>
      <w:r w:rsidRPr="00A63859">
        <w:rPr>
          <w:rFonts w:ascii="Times" w:hAnsi="Times"/>
          <w:color w:val="000000" w:themeColor="text1"/>
          <w:lang w:val="en-GB"/>
        </w:rPr>
        <w:t xml:space="preserve"> a day, so it's really nice to start that with a clean everything.” </w:t>
      </w:r>
    </w:p>
    <w:p w14:paraId="73492497" w14:textId="77777777" w:rsidR="00336B60" w:rsidRDefault="00336B60" w:rsidP="00F13047">
      <w:pPr>
        <w:shd w:val="clear" w:color="auto" w:fill="FFFFFF" w:themeFill="background1"/>
        <w:spacing w:line="360" w:lineRule="auto"/>
        <w:rPr>
          <w:rFonts w:ascii="Times" w:hAnsi="Times"/>
          <w:color w:val="000000" w:themeColor="text1"/>
          <w:lang w:val="en-GB"/>
        </w:rPr>
      </w:pPr>
    </w:p>
    <w:p w14:paraId="17688913" w14:textId="400081C0" w:rsidR="004D1140" w:rsidRPr="00A63859" w:rsidRDefault="004D1140" w:rsidP="00F13047">
      <w:pPr>
        <w:shd w:val="clear" w:color="auto" w:fill="FFFFFF" w:themeFill="background1"/>
        <w:spacing w:line="360" w:lineRule="auto"/>
        <w:rPr>
          <w:rFonts w:ascii="Times" w:hAnsi="Times"/>
          <w:color w:val="000000" w:themeColor="text1"/>
        </w:rPr>
      </w:pPr>
      <w:r w:rsidRPr="00A63859">
        <w:rPr>
          <w:rFonts w:ascii="Times" w:hAnsi="Times"/>
          <w:color w:val="000000" w:themeColor="text1"/>
          <w:lang w:val="en-GB"/>
        </w:rPr>
        <w:t xml:space="preserve">Some </w:t>
      </w:r>
      <w:r w:rsidRPr="00A63859">
        <w:rPr>
          <w:rFonts w:ascii="Times" w:hAnsi="Times"/>
          <w:color w:val="000000" w:themeColor="text1"/>
        </w:rPr>
        <w:t xml:space="preserve">participants indicated that that microbes in the bathroom and toilet require the use of </w:t>
      </w:r>
      <w:r w:rsidR="00C24AF7">
        <w:rPr>
          <w:rFonts w:ascii="Times" w:hAnsi="Times"/>
          <w:color w:val="000000" w:themeColor="text1"/>
        </w:rPr>
        <w:t xml:space="preserve">particularly </w:t>
      </w:r>
      <w:r w:rsidRPr="00A63859">
        <w:rPr>
          <w:rFonts w:ascii="Times" w:hAnsi="Times"/>
          <w:color w:val="000000" w:themeColor="text1"/>
        </w:rPr>
        <w:t xml:space="preserve">strong chemicals, signifying that </w:t>
      </w:r>
      <w:r w:rsidRPr="00A63859">
        <w:rPr>
          <w:rFonts w:ascii="Times" w:hAnsi="Times"/>
          <w:color w:val="000000" w:themeColor="text1"/>
          <w:lang w:val="en-GB"/>
        </w:rPr>
        <w:t xml:space="preserve">they perceive </w:t>
      </w:r>
      <w:r w:rsidRPr="00A63859">
        <w:rPr>
          <w:rFonts w:ascii="Times" w:hAnsi="Times"/>
        </w:rPr>
        <w:t xml:space="preserve">the type, and hence behaviour and resilience </w:t>
      </w:r>
      <w:r w:rsidRPr="00A63859">
        <w:rPr>
          <w:rFonts w:ascii="Times" w:hAnsi="Times"/>
          <w:color w:val="000000" w:themeColor="text1"/>
          <w:lang w:val="en-GB"/>
        </w:rPr>
        <w:t>of microbes</w:t>
      </w:r>
      <w:r>
        <w:rPr>
          <w:rFonts w:ascii="Times" w:hAnsi="Times"/>
          <w:color w:val="000000" w:themeColor="text1"/>
          <w:lang w:val="en-GB"/>
        </w:rPr>
        <w:t>,</w:t>
      </w:r>
      <w:r w:rsidRPr="00A63859">
        <w:rPr>
          <w:rFonts w:ascii="Times" w:hAnsi="Times"/>
          <w:color w:val="000000" w:themeColor="text1"/>
          <w:lang w:val="en-GB"/>
        </w:rPr>
        <w:t xml:space="preserve"> to differ in different parts of the home</w:t>
      </w:r>
      <w:r w:rsidRPr="00A63859">
        <w:rPr>
          <w:rFonts w:ascii="Times" w:hAnsi="Times"/>
          <w:color w:val="000000" w:themeColor="text1"/>
        </w:rPr>
        <w:t>. Nine participants used bleach or an equivalent anti-bacterial cleaning product in the bathroom that they did not use in other parts of the house. For Participant 9</w:t>
      </w:r>
      <w:r w:rsidR="00C24AF7">
        <w:rPr>
          <w:rFonts w:ascii="Times" w:hAnsi="Times"/>
          <w:color w:val="000000" w:themeColor="text1"/>
        </w:rPr>
        <w:t>,</w:t>
      </w:r>
      <w:r w:rsidRPr="00A63859">
        <w:rPr>
          <w:rFonts w:ascii="Times" w:hAnsi="Times"/>
          <w:color w:val="000000" w:themeColor="text1"/>
        </w:rPr>
        <w:t xml:space="preserve"> toilet germs were perceived as persistent and malicious enough to necessitate the disposal of the cloth after cleaning: </w:t>
      </w:r>
    </w:p>
    <w:p w14:paraId="205F6E3A" w14:textId="77777777" w:rsidR="004D1140" w:rsidRPr="00A63859" w:rsidRDefault="004D1140" w:rsidP="00F13047">
      <w:pPr>
        <w:shd w:val="clear" w:color="auto" w:fill="FFFFFF" w:themeFill="background1"/>
        <w:spacing w:line="360" w:lineRule="auto"/>
        <w:rPr>
          <w:rFonts w:ascii="Times" w:hAnsi="Times"/>
          <w:color w:val="000000" w:themeColor="text1"/>
        </w:rPr>
      </w:pPr>
    </w:p>
    <w:p w14:paraId="08147620" w14:textId="77777777" w:rsidR="004D1140" w:rsidRPr="00A63859" w:rsidRDefault="004D1140" w:rsidP="00F13047">
      <w:pPr>
        <w:shd w:val="clear" w:color="auto" w:fill="FFFFFF" w:themeFill="background1"/>
        <w:spacing w:line="360" w:lineRule="auto"/>
        <w:ind w:left="720"/>
        <w:rPr>
          <w:rFonts w:ascii="Times" w:hAnsi="Times"/>
          <w:color w:val="000000" w:themeColor="text1"/>
        </w:rPr>
      </w:pPr>
      <w:r w:rsidRPr="00A63859">
        <w:rPr>
          <w:rFonts w:ascii="Times" w:hAnsi="Times"/>
          <w:color w:val="000000" w:themeColor="text1"/>
        </w:rPr>
        <w:t>“You know, like wipe (it), chuck it in the bin, because once you've wiped a toilet with a cloth you don't really want to use it again…”</w:t>
      </w:r>
    </w:p>
    <w:p w14:paraId="46A0AE41" w14:textId="77777777" w:rsidR="00C24AF7" w:rsidRDefault="00C24AF7" w:rsidP="00F13047">
      <w:pPr>
        <w:spacing w:line="360" w:lineRule="auto"/>
        <w:rPr>
          <w:rFonts w:ascii="Times" w:hAnsi="Times"/>
          <w:color w:val="000000" w:themeColor="text1"/>
        </w:rPr>
      </w:pPr>
    </w:p>
    <w:p w14:paraId="04553890" w14:textId="3DC6932F" w:rsidR="004D1140" w:rsidRPr="00A63859" w:rsidRDefault="004D1140" w:rsidP="00F13047">
      <w:pPr>
        <w:spacing w:line="360" w:lineRule="auto"/>
        <w:rPr>
          <w:rFonts w:ascii="Times" w:hAnsi="Times"/>
          <w:color w:val="000000" w:themeColor="text1"/>
        </w:rPr>
      </w:pPr>
      <w:r w:rsidRPr="00A63859">
        <w:rPr>
          <w:rFonts w:ascii="Times" w:hAnsi="Times"/>
          <w:color w:val="000000" w:themeColor="text1"/>
        </w:rPr>
        <w:t xml:space="preserve">Interactions with animals, particularly pets, were also commonly assumed to accompany encounters with germs. An aversion to microbes that live specifically on animals was observed in accounts participants gave of their children’s interactions with family pets. </w:t>
      </w:r>
      <w:r w:rsidR="00C24AF7">
        <w:rPr>
          <w:rFonts w:ascii="Times" w:hAnsi="Times"/>
          <w:color w:val="000000" w:themeColor="text1"/>
        </w:rPr>
        <w:t>I</w:t>
      </w:r>
      <w:r w:rsidR="00FE05E4">
        <w:rPr>
          <w:rFonts w:ascii="Times" w:hAnsi="Times"/>
          <w:color w:val="000000" w:themeColor="text1"/>
        </w:rPr>
        <w:t xml:space="preserve">n describing how she protects her daughter from hazards in the home </w:t>
      </w:r>
      <w:r w:rsidRPr="00A63859">
        <w:rPr>
          <w:rFonts w:ascii="Times" w:hAnsi="Times"/>
          <w:color w:val="000000" w:themeColor="text1"/>
        </w:rPr>
        <w:t xml:space="preserve">Participant 3 </w:t>
      </w:r>
      <w:r w:rsidR="00C24AF7">
        <w:rPr>
          <w:rFonts w:ascii="Times" w:hAnsi="Times"/>
          <w:color w:val="000000" w:themeColor="text1"/>
        </w:rPr>
        <w:t>explained</w:t>
      </w:r>
      <w:r w:rsidRPr="00A63859">
        <w:rPr>
          <w:rFonts w:ascii="Times" w:hAnsi="Times"/>
          <w:color w:val="000000" w:themeColor="text1"/>
        </w:rPr>
        <w:t xml:space="preserve">: </w:t>
      </w:r>
    </w:p>
    <w:p w14:paraId="5467AAF4" w14:textId="77777777" w:rsidR="004D1140" w:rsidRPr="00A63859" w:rsidRDefault="004D1140" w:rsidP="00F13047">
      <w:pPr>
        <w:spacing w:line="360" w:lineRule="auto"/>
        <w:rPr>
          <w:rFonts w:ascii="Times" w:hAnsi="Times"/>
          <w:color w:val="000000" w:themeColor="text1"/>
        </w:rPr>
      </w:pPr>
    </w:p>
    <w:p w14:paraId="281626C9" w14:textId="77777777" w:rsidR="004D1140" w:rsidRPr="00A63859" w:rsidRDefault="004D1140" w:rsidP="00F13047">
      <w:pPr>
        <w:spacing w:line="360" w:lineRule="auto"/>
        <w:ind w:left="720"/>
        <w:rPr>
          <w:rFonts w:ascii="Times" w:hAnsi="Times"/>
          <w:color w:val="000000" w:themeColor="text1"/>
        </w:rPr>
      </w:pPr>
      <w:r w:rsidRPr="00A63859">
        <w:rPr>
          <w:rFonts w:ascii="Times" w:hAnsi="Times"/>
          <w:color w:val="000000" w:themeColor="text1"/>
        </w:rPr>
        <w:t xml:space="preserve">“I always put this Dettol stuff on her hands if I know she's been touching the cat bowl.” </w:t>
      </w:r>
    </w:p>
    <w:p w14:paraId="74DAC62E" w14:textId="77777777" w:rsidR="004D1140" w:rsidRPr="00A63859" w:rsidRDefault="004D1140" w:rsidP="00F13047">
      <w:pPr>
        <w:spacing w:line="360" w:lineRule="auto"/>
        <w:ind w:left="720"/>
        <w:rPr>
          <w:rFonts w:ascii="Times" w:hAnsi="Times"/>
          <w:color w:val="000000" w:themeColor="text1"/>
        </w:rPr>
      </w:pPr>
    </w:p>
    <w:p w14:paraId="07F1D8C3" w14:textId="77777777" w:rsidR="004D1140" w:rsidRPr="00A63859" w:rsidRDefault="004D1140" w:rsidP="00F13047">
      <w:pPr>
        <w:spacing w:line="360" w:lineRule="auto"/>
        <w:rPr>
          <w:rFonts w:ascii="Times" w:hAnsi="Times"/>
          <w:color w:val="000000" w:themeColor="text1"/>
        </w:rPr>
      </w:pPr>
      <w:r w:rsidRPr="00A63859">
        <w:rPr>
          <w:rFonts w:ascii="Times" w:hAnsi="Times"/>
          <w:color w:val="000000" w:themeColor="text1"/>
        </w:rPr>
        <w:t xml:space="preserve">And from Participant 8: </w:t>
      </w:r>
    </w:p>
    <w:p w14:paraId="641562AA" w14:textId="77777777" w:rsidR="004D1140" w:rsidRPr="00A63859" w:rsidRDefault="004D1140" w:rsidP="00F13047">
      <w:pPr>
        <w:spacing w:line="360" w:lineRule="auto"/>
        <w:rPr>
          <w:rFonts w:ascii="Times" w:hAnsi="Times"/>
          <w:color w:val="000000" w:themeColor="text1"/>
        </w:rPr>
      </w:pPr>
    </w:p>
    <w:p w14:paraId="23770BF2" w14:textId="77777777" w:rsidR="004D1140" w:rsidRDefault="004D1140" w:rsidP="00F13047">
      <w:pPr>
        <w:spacing w:line="360" w:lineRule="auto"/>
        <w:ind w:left="720"/>
        <w:rPr>
          <w:rFonts w:ascii="Times" w:hAnsi="Times"/>
          <w:color w:val="000000" w:themeColor="text1"/>
        </w:rPr>
      </w:pPr>
      <w:r w:rsidRPr="00A63859">
        <w:rPr>
          <w:rFonts w:ascii="Times" w:hAnsi="Times"/>
          <w:color w:val="000000" w:themeColor="text1"/>
        </w:rPr>
        <w:t xml:space="preserve">“If I've seen that the cat has been lying on the table… That's when I would get the spray out because I think - you know you don't know where they've been.” </w:t>
      </w:r>
    </w:p>
    <w:p w14:paraId="40DAE902" w14:textId="77777777" w:rsidR="00C24AF7" w:rsidRDefault="00C24AF7" w:rsidP="00F13047">
      <w:pPr>
        <w:spacing w:line="360" w:lineRule="auto"/>
        <w:rPr>
          <w:rFonts w:ascii="Times" w:hAnsi="Times"/>
          <w:color w:val="000000" w:themeColor="text1"/>
        </w:rPr>
      </w:pPr>
    </w:p>
    <w:p w14:paraId="4219900D" w14:textId="0D557FDD" w:rsidR="004D1140" w:rsidRDefault="00C24AF7" w:rsidP="00F13047">
      <w:pPr>
        <w:spacing w:line="360" w:lineRule="auto"/>
        <w:rPr>
          <w:rFonts w:ascii="Times" w:hAnsi="Times"/>
          <w:color w:val="000000" w:themeColor="text1"/>
        </w:rPr>
      </w:pPr>
      <w:r>
        <w:rPr>
          <w:rFonts w:ascii="Times" w:hAnsi="Times"/>
          <w:color w:val="000000" w:themeColor="text1"/>
        </w:rPr>
        <w:lastRenderedPageBreak/>
        <w:t>C</w:t>
      </w:r>
      <w:r w:rsidR="004D1140" w:rsidRPr="00D01A0F">
        <w:rPr>
          <w:rFonts w:ascii="Times" w:hAnsi="Times"/>
          <w:color w:val="000000" w:themeColor="text1"/>
        </w:rPr>
        <w:t xml:space="preserve">ontrary to the common </w:t>
      </w:r>
      <w:r w:rsidR="004D1140">
        <w:rPr>
          <w:rFonts w:ascii="Times" w:hAnsi="Times"/>
          <w:color w:val="000000" w:themeColor="text1"/>
        </w:rPr>
        <w:t>perception</w:t>
      </w:r>
      <w:r w:rsidR="004D1140" w:rsidRPr="00D01A0F">
        <w:rPr>
          <w:rFonts w:ascii="Times" w:hAnsi="Times"/>
          <w:color w:val="000000" w:themeColor="text1"/>
        </w:rPr>
        <w:t xml:space="preserve"> that the microbes carried by animals are likely to be harmful, recent research suggests that some of the unique types of microbes carried by household pets may be crucial to the development of children’s immune </w:t>
      </w:r>
      <w:r w:rsidR="004D1140" w:rsidRPr="00BA11CC">
        <w:rPr>
          <w:rFonts w:ascii="Times" w:hAnsi="Times"/>
          <w:color w:val="000000" w:themeColor="text1"/>
        </w:rPr>
        <w:t xml:space="preserve">systems </w:t>
      </w:r>
      <w:r w:rsidR="004D1140" w:rsidRPr="00A63859">
        <w:rPr>
          <w:rFonts w:ascii="Times" w:hAnsi="Times"/>
          <w:color w:val="000000" w:themeColor="text1"/>
        </w:rPr>
        <w:fldChar w:fldCharType="begin">
          <w:fldData xml:space="preserve">PEVuZE5vdGU+PENpdGU+PEF1dGhvcj5QZXJ6YW5vd3NraTwvQXV0aG9yPjxZZWFyPjIwMDI8L1ll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</w:fldData>
        </w:fldChar>
      </w:r>
      <w:r w:rsidR="001D6EAF">
        <w:rPr>
          <w:rFonts w:ascii="Times" w:hAnsi="Times"/>
          <w:color w:val="000000" w:themeColor="text1"/>
        </w:rPr>
        <w:instrText xml:space="preserve"> ADDIN EN.CITE </w:instrText>
      </w:r>
      <w:r w:rsidR="001D6EAF">
        <w:rPr>
          <w:rFonts w:ascii="Times" w:hAnsi="Times"/>
          <w:color w:val="000000" w:themeColor="text1"/>
        </w:rPr>
        <w:fldChar w:fldCharType="begin">
          <w:fldData xml:space="preserve">PEVuZE5vdGU+PENpdGU+PEF1dGhvcj5QZXJ6YW5vd3NraTwvQXV0aG9yPjxZZWFyPjIwMDI8L1ll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</w:fldData>
        </w:fldChar>
      </w:r>
      <w:r w:rsidR="001D6EAF">
        <w:rPr>
          <w:rFonts w:ascii="Times" w:hAnsi="Times"/>
          <w:color w:val="000000" w:themeColor="text1"/>
        </w:rPr>
        <w:instrText xml:space="preserve"> ADDIN EN.CITE.DATA </w:instrText>
      </w:r>
      <w:r w:rsidR="001D6EAF">
        <w:rPr>
          <w:rFonts w:ascii="Times" w:hAnsi="Times"/>
          <w:color w:val="000000" w:themeColor="text1"/>
        </w:rPr>
      </w:r>
      <w:r w:rsidR="001D6EAF">
        <w:rPr>
          <w:rFonts w:ascii="Times" w:hAnsi="Times"/>
          <w:color w:val="000000" w:themeColor="text1"/>
        </w:rPr>
        <w:fldChar w:fldCharType="end"/>
      </w:r>
      <w:r w:rsidR="004D1140" w:rsidRPr="00A63859">
        <w:rPr>
          <w:rFonts w:ascii="Times" w:hAnsi="Times"/>
          <w:color w:val="000000" w:themeColor="text1"/>
        </w:rPr>
      </w:r>
      <w:r w:rsidR="004D1140" w:rsidRPr="00A63859">
        <w:rPr>
          <w:rFonts w:ascii="Times" w:hAnsi="Times"/>
          <w:color w:val="000000" w:themeColor="text1"/>
        </w:rPr>
        <w:fldChar w:fldCharType="separate"/>
      </w:r>
      <w:r w:rsidR="001D6EAF">
        <w:rPr>
          <w:rFonts w:ascii="Times" w:hAnsi="Times"/>
          <w:noProof/>
          <w:color w:val="000000" w:themeColor="text1"/>
        </w:rPr>
        <w:t>(Perzanowski et al., 2002, Fujimura et al., 2010)</w:t>
      </w:r>
      <w:r w:rsidR="004D1140" w:rsidRPr="00A63859">
        <w:rPr>
          <w:rFonts w:ascii="Times" w:hAnsi="Times"/>
          <w:color w:val="000000" w:themeColor="text1"/>
        </w:rPr>
        <w:fldChar w:fldCharType="end"/>
      </w:r>
      <w:r w:rsidR="004D1140" w:rsidRPr="00BA11CC">
        <w:rPr>
          <w:rFonts w:ascii="Times" w:hAnsi="Times"/>
          <w:color w:val="000000" w:themeColor="text1"/>
        </w:rPr>
        <w:t>. Multiple</w:t>
      </w:r>
      <w:r w:rsidR="004D1140" w:rsidRPr="00D01A0F">
        <w:rPr>
          <w:rFonts w:ascii="Times" w:hAnsi="Times"/>
          <w:color w:val="000000" w:themeColor="text1"/>
        </w:rPr>
        <w:t xml:space="preserve"> studies have found that living with a dog as a child significantly decreases the chances of developing allergies </w:t>
      </w:r>
      <w:r w:rsidR="004D1140" w:rsidRPr="00D01A0F">
        <w:rPr>
          <w:rFonts w:ascii="Times" w:hAnsi="Times"/>
          <w:color w:val="000000" w:themeColor="text1"/>
        </w:rPr>
        <w:fldChar w:fldCharType="begin">
          <w:fldData xml:space="preserve">PEVuZE5vdGU+PENpdGU+PEF1dGhvcj5CdWZmb3JkPC9BdXRob3I+PFllYXI+MjAwODwvWWVhcj48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</w:fldData>
        </w:fldChar>
      </w:r>
      <w:r w:rsidR="001D6EAF">
        <w:rPr>
          <w:rFonts w:ascii="Times" w:hAnsi="Times"/>
          <w:color w:val="000000" w:themeColor="text1"/>
        </w:rPr>
        <w:instrText xml:space="preserve"> ADDIN EN.CITE </w:instrText>
      </w:r>
      <w:r w:rsidR="001D6EAF">
        <w:rPr>
          <w:rFonts w:ascii="Times" w:hAnsi="Times"/>
          <w:color w:val="000000" w:themeColor="text1"/>
        </w:rPr>
        <w:fldChar w:fldCharType="begin">
          <w:fldData xml:space="preserve">PEVuZE5vdGU+PENpdGU+PEF1dGhvcj5CdWZmb3JkPC9BdXRob3I+PFllYXI+MjAwODwvWWVhcj48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</w:fldData>
        </w:fldChar>
      </w:r>
      <w:r w:rsidR="001D6EAF">
        <w:rPr>
          <w:rFonts w:ascii="Times" w:hAnsi="Times"/>
          <w:color w:val="000000" w:themeColor="text1"/>
        </w:rPr>
        <w:instrText xml:space="preserve"> ADDIN EN.CITE.DATA </w:instrText>
      </w:r>
      <w:r w:rsidR="001D6EAF">
        <w:rPr>
          <w:rFonts w:ascii="Times" w:hAnsi="Times"/>
          <w:color w:val="000000" w:themeColor="text1"/>
        </w:rPr>
      </w:r>
      <w:r w:rsidR="001D6EAF">
        <w:rPr>
          <w:rFonts w:ascii="Times" w:hAnsi="Times"/>
          <w:color w:val="000000" w:themeColor="text1"/>
        </w:rPr>
        <w:fldChar w:fldCharType="end"/>
      </w:r>
      <w:r w:rsidR="004D1140" w:rsidRPr="00D01A0F">
        <w:rPr>
          <w:rFonts w:ascii="Times" w:hAnsi="Times"/>
          <w:color w:val="000000" w:themeColor="text1"/>
        </w:rPr>
      </w:r>
      <w:r w:rsidR="004D1140" w:rsidRPr="00D01A0F">
        <w:rPr>
          <w:rFonts w:ascii="Times" w:hAnsi="Times"/>
          <w:color w:val="000000" w:themeColor="text1"/>
        </w:rPr>
        <w:fldChar w:fldCharType="separate"/>
      </w:r>
      <w:r w:rsidR="001D6EAF">
        <w:rPr>
          <w:rFonts w:ascii="Times" w:hAnsi="Times"/>
          <w:noProof/>
          <w:color w:val="000000" w:themeColor="text1"/>
        </w:rPr>
        <w:t>(Bufford et al., 2008, Epstein et al., 2011)</w:t>
      </w:r>
      <w:r w:rsidR="004D1140" w:rsidRPr="00D01A0F">
        <w:rPr>
          <w:rFonts w:ascii="Times" w:hAnsi="Times"/>
          <w:color w:val="000000" w:themeColor="text1"/>
        </w:rPr>
        <w:fldChar w:fldCharType="end"/>
      </w:r>
      <w:r w:rsidR="004D1140" w:rsidRPr="00D01A0F">
        <w:rPr>
          <w:rFonts w:ascii="Times" w:hAnsi="Times"/>
          <w:color w:val="000000" w:themeColor="text1"/>
        </w:rPr>
        <w:t xml:space="preserve">. </w:t>
      </w:r>
    </w:p>
    <w:p w14:paraId="64BDFB50" w14:textId="00BA4162" w:rsidR="00870742" w:rsidRDefault="00870742" w:rsidP="00F13047">
      <w:pPr>
        <w:spacing w:line="360" w:lineRule="auto"/>
        <w:rPr>
          <w:rFonts w:ascii="Times" w:hAnsi="Times"/>
          <w:noProof/>
          <w:color w:val="000000" w:themeColor="text1"/>
        </w:rPr>
      </w:pPr>
    </w:p>
    <w:p w14:paraId="046AF032" w14:textId="3660458E" w:rsidR="00870742" w:rsidRDefault="00870742" w:rsidP="00F13047">
      <w:pPr>
        <w:spacing w:line="360" w:lineRule="auto"/>
        <w:rPr>
          <w:rFonts w:ascii="Times" w:hAnsi="Times"/>
          <w:color w:val="000000" w:themeColor="text1"/>
        </w:rPr>
      </w:pPr>
      <w:r w:rsidRPr="00A63859">
        <w:rPr>
          <w:rFonts w:ascii="Times" w:hAnsi="Times"/>
          <w:noProof/>
          <w:color w:val="000000" w:themeColor="text1"/>
        </w:rPr>
        <w:t>These examples of responses to presumed germs on wooden floors, hard kitchen and bathroom surfaces and animals</w:t>
      </w:r>
      <w:r>
        <w:rPr>
          <w:rFonts w:ascii="Times" w:hAnsi="Times"/>
          <w:noProof/>
          <w:color w:val="000000" w:themeColor="text1"/>
        </w:rPr>
        <w:t>,</w:t>
      </w:r>
      <w:r w:rsidRPr="00A63859">
        <w:rPr>
          <w:rFonts w:ascii="Times" w:hAnsi="Times"/>
          <w:noProof/>
          <w:color w:val="000000" w:themeColor="text1"/>
        </w:rPr>
        <w:t xml:space="preserve"> demonstrate that certain material configurations carry expectations of undesirable microbial encounters.</w:t>
      </w:r>
      <w:r w:rsidRPr="00D01A0F">
        <w:rPr>
          <w:rFonts w:ascii="Times" w:hAnsi="Times"/>
          <w:noProof/>
          <w:color w:val="000000" w:themeColor="text1"/>
        </w:rPr>
        <w:t xml:space="preserve"> </w:t>
      </w:r>
      <w:r>
        <w:rPr>
          <w:rFonts w:ascii="Times" w:hAnsi="Times"/>
          <w:noProof/>
          <w:color w:val="000000" w:themeColor="text1"/>
        </w:rPr>
        <w:t xml:space="preserve">Similar assumptions were also reflected in research by </w:t>
      </w:r>
      <w:r w:rsidR="00375E4B">
        <w:rPr>
          <w:rFonts w:ascii="Times" w:hAnsi="Times"/>
          <w:noProof/>
          <w:color w:val="000000" w:themeColor="text1"/>
        </w:rPr>
        <w:fldChar w:fldCharType="begin"/>
      </w:r>
      <w:r w:rsidR="00D90756">
        <w:rPr>
          <w:rFonts w:ascii="Times" w:hAnsi="Times"/>
          <w:noProof/>
          <w:color w:val="000000" w:themeColor="text1"/>
        </w:rPr>
        <w:instrText xml:space="preserve"> ADDIN EN.CITE &lt;EndNote&gt;&lt;Cite&gt;&lt;Author&gt;Greenhough&lt;/Author&gt;&lt;Year&gt;2018&lt;/Year&gt;&lt;RecNum&gt;342&lt;/RecNum&gt;&lt;DisplayText&gt;(Greenhough et al., 2018)&lt;/DisplayText&gt;&lt;record&gt;&lt;rec-number&gt;342&lt;/rec-number&gt;&lt;foreign-keys&gt;&lt;key app="EN" db-id="vrafdfsfmr2wwae509wxvsxydf2wa0xx9a9r" timestamp="1547549443" guid="f416d621-8e10-40aa-96a6-3b608e6aa8ec"&gt;342&lt;/key&gt;&lt;/foreign-keys&gt;&lt;ref-type name="Journal Article"&gt;17&lt;/ref-type&gt;&lt;contributors&gt;&lt;authors&gt;&lt;author&gt;Greenhough, Beth&lt;/author&gt;&lt;author&gt;Dwyer, Andrew&lt;/author&gt;&lt;author&gt;Grenyer, Richard&lt;/author&gt;&lt;author&gt;Hodgetts, Timothy&lt;/author&gt;&lt;author&gt;McLeod, Carmen&lt;/author&gt;&lt;author&gt;Lorimer, Jamie %J Palgrave Communications&lt;/author&gt;&lt;/authors&gt;&lt;/contributors&gt;&lt;titles&gt;&lt;title&gt;Unsettling antibiosis: how might interdisciplinary researchers generate a feeling for the microbiome and to what effect?&lt;/title&gt;&lt;/titles&gt;&lt;pages&gt;149&lt;/pages&gt;&lt;volume&gt;4&lt;/volume&gt;&lt;number&gt;1&lt;/number&gt;&lt;dates&gt;&lt;year&gt;2018&lt;/year&gt;&lt;/dates&gt;&lt;isbn&gt;2055-1045&lt;/isbn&gt;&lt;urls&gt;&lt;/urls&gt;&lt;/record&gt;&lt;/Cite&gt;&lt;/EndNote&gt;</w:instrText>
      </w:r>
      <w:r w:rsidR="00375E4B">
        <w:rPr>
          <w:rFonts w:ascii="Times" w:hAnsi="Times"/>
          <w:noProof/>
          <w:color w:val="000000" w:themeColor="text1"/>
        </w:rPr>
        <w:fldChar w:fldCharType="separate"/>
      </w:r>
      <w:r w:rsidR="00D90756">
        <w:rPr>
          <w:rFonts w:ascii="Times" w:hAnsi="Times"/>
          <w:noProof/>
          <w:color w:val="000000" w:themeColor="text1"/>
        </w:rPr>
        <w:t>(Greenhough et al., 2018)</w:t>
      </w:r>
      <w:r w:rsidR="00375E4B">
        <w:rPr>
          <w:rFonts w:ascii="Times" w:hAnsi="Times"/>
          <w:noProof/>
          <w:color w:val="000000" w:themeColor="text1"/>
        </w:rPr>
        <w:fldChar w:fldCharType="end"/>
      </w:r>
      <w:r w:rsidR="00D90756">
        <w:rPr>
          <w:rFonts w:ascii="Times" w:hAnsi="Times"/>
          <w:noProof/>
          <w:color w:val="000000" w:themeColor="text1"/>
        </w:rPr>
        <w:t xml:space="preserve"> </w:t>
      </w:r>
      <w:r>
        <w:rPr>
          <w:rFonts w:ascii="Times" w:hAnsi="Times"/>
          <w:noProof/>
          <w:color w:val="000000" w:themeColor="text1"/>
        </w:rPr>
        <w:t>who engged with citizen</w:t>
      </w:r>
      <w:r w:rsidR="00956861">
        <w:rPr>
          <w:rFonts w:ascii="Times" w:hAnsi="Times"/>
          <w:noProof/>
          <w:color w:val="000000" w:themeColor="text1"/>
        </w:rPr>
        <w:t>s</w:t>
      </w:r>
      <w:r>
        <w:rPr>
          <w:rFonts w:ascii="Times" w:hAnsi="Times"/>
          <w:noProof/>
          <w:color w:val="000000" w:themeColor="text1"/>
        </w:rPr>
        <w:t xml:space="preserve"> in a</w:t>
      </w:r>
      <w:r w:rsidR="00956861">
        <w:rPr>
          <w:rFonts w:ascii="Times" w:hAnsi="Times"/>
          <w:noProof/>
          <w:color w:val="000000" w:themeColor="text1"/>
        </w:rPr>
        <w:t>n</w:t>
      </w:r>
      <w:r>
        <w:rPr>
          <w:rFonts w:ascii="Times" w:hAnsi="Times"/>
          <w:noProof/>
          <w:color w:val="000000" w:themeColor="text1"/>
        </w:rPr>
        <w:t xml:space="preserve"> </w:t>
      </w:r>
      <w:r w:rsidR="00956861">
        <w:rPr>
          <w:rFonts w:ascii="Times" w:hAnsi="Times"/>
          <w:noProof/>
          <w:color w:val="000000" w:themeColor="text1"/>
        </w:rPr>
        <w:t>English</w:t>
      </w:r>
      <w:r>
        <w:rPr>
          <w:rFonts w:ascii="Times" w:hAnsi="Times"/>
          <w:noProof/>
          <w:color w:val="000000" w:themeColor="text1"/>
        </w:rPr>
        <w:t xml:space="preserve"> town to investigate how and where they conceptualised microbial relations</w:t>
      </w:r>
      <w:r w:rsidR="00956861">
        <w:rPr>
          <w:rFonts w:ascii="Times" w:hAnsi="Times"/>
          <w:noProof/>
          <w:color w:val="000000" w:themeColor="text1"/>
        </w:rPr>
        <w:t xml:space="preserve"> in their homes</w:t>
      </w:r>
      <w:r>
        <w:rPr>
          <w:rFonts w:ascii="Times" w:hAnsi="Times"/>
          <w:noProof/>
          <w:color w:val="000000" w:themeColor="text1"/>
        </w:rPr>
        <w:t xml:space="preserve">. In this study, </w:t>
      </w:r>
      <w:r w:rsidR="00956861">
        <w:rPr>
          <w:rFonts w:ascii="Times" w:hAnsi="Times"/>
          <w:noProof/>
          <w:color w:val="000000" w:themeColor="text1"/>
        </w:rPr>
        <w:t xml:space="preserve">participants indicated that they associated </w:t>
      </w:r>
      <w:r w:rsidR="00956861">
        <w:rPr>
          <w:rFonts w:ascii="Times" w:hAnsi="Times"/>
          <w:color w:val="000000" w:themeColor="text1"/>
        </w:rPr>
        <w:t xml:space="preserve">intense microbial action </w:t>
      </w:r>
      <w:r w:rsidRPr="00870742">
        <w:rPr>
          <w:rFonts w:ascii="Times" w:hAnsi="Times"/>
          <w:color w:val="000000" w:themeColor="text1"/>
        </w:rPr>
        <w:t xml:space="preserve">with </w:t>
      </w:r>
      <w:r w:rsidR="0072114E">
        <w:rPr>
          <w:rFonts w:ascii="Times" w:hAnsi="Times"/>
          <w:color w:val="000000" w:themeColor="text1"/>
        </w:rPr>
        <w:t xml:space="preserve">sites linked to </w:t>
      </w:r>
      <w:r w:rsidRPr="00870742">
        <w:rPr>
          <w:rFonts w:ascii="Times" w:hAnsi="Times"/>
          <w:color w:val="000000" w:themeColor="text1"/>
        </w:rPr>
        <w:t>the production of food and disposal of waste</w:t>
      </w:r>
      <w:r w:rsidR="00956861">
        <w:rPr>
          <w:rFonts w:ascii="Times" w:hAnsi="Times"/>
          <w:color w:val="000000" w:themeColor="text1"/>
        </w:rPr>
        <w:t xml:space="preserve">, including </w:t>
      </w:r>
      <w:r w:rsidRPr="00870742">
        <w:rPr>
          <w:rFonts w:ascii="Times" w:hAnsi="Times"/>
          <w:color w:val="000000" w:themeColor="text1"/>
        </w:rPr>
        <w:t>kitchen bins, door handles, floors</w:t>
      </w:r>
      <w:r w:rsidR="00956861">
        <w:rPr>
          <w:rFonts w:ascii="Times" w:hAnsi="Times"/>
          <w:color w:val="000000" w:themeColor="text1"/>
        </w:rPr>
        <w:t xml:space="preserve">, </w:t>
      </w:r>
      <w:r w:rsidRPr="00870742">
        <w:rPr>
          <w:rFonts w:ascii="Times" w:hAnsi="Times"/>
          <w:color w:val="000000" w:themeColor="text1"/>
        </w:rPr>
        <w:t xml:space="preserve">and </w:t>
      </w:r>
      <w:r w:rsidR="00956861">
        <w:rPr>
          <w:rFonts w:ascii="Times" w:hAnsi="Times"/>
          <w:color w:val="000000" w:themeColor="text1"/>
        </w:rPr>
        <w:t>spaces that have historically been</w:t>
      </w:r>
      <w:r w:rsidRPr="00870742">
        <w:rPr>
          <w:rFonts w:ascii="Times" w:hAnsi="Times"/>
          <w:color w:val="000000" w:themeColor="text1"/>
        </w:rPr>
        <w:t xml:space="preserve"> targeted </w:t>
      </w:r>
      <w:r w:rsidR="00956861">
        <w:rPr>
          <w:rFonts w:ascii="Times" w:hAnsi="Times"/>
          <w:color w:val="000000" w:themeColor="text1"/>
        </w:rPr>
        <w:t>in</w:t>
      </w:r>
      <w:r w:rsidRPr="00870742">
        <w:rPr>
          <w:rFonts w:ascii="Times" w:hAnsi="Times"/>
          <w:color w:val="000000" w:themeColor="text1"/>
        </w:rPr>
        <w:t xml:space="preserve"> public health </w:t>
      </w:r>
      <w:r w:rsidR="00956861">
        <w:rPr>
          <w:rFonts w:ascii="Times" w:hAnsi="Times"/>
          <w:color w:val="000000" w:themeColor="text1"/>
        </w:rPr>
        <w:t>campaigns</w:t>
      </w:r>
      <w:r w:rsidRPr="00870742">
        <w:rPr>
          <w:rFonts w:ascii="Times" w:hAnsi="Times"/>
          <w:color w:val="000000" w:themeColor="text1"/>
        </w:rPr>
        <w:t xml:space="preserve">, </w:t>
      </w:r>
      <w:r w:rsidR="00956861">
        <w:rPr>
          <w:rFonts w:ascii="Times" w:hAnsi="Times"/>
          <w:color w:val="000000" w:themeColor="text1"/>
        </w:rPr>
        <w:t xml:space="preserve">such as toilets. </w:t>
      </w:r>
    </w:p>
    <w:p w14:paraId="69B820C1" w14:textId="77777777" w:rsidR="004D1140" w:rsidRDefault="004D1140" w:rsidP="00F13047">
      <w:pPr>
        <w:spacing w:line="360" w:lineRule="auto"/>
        <w:rPr>
          <w:rFonts w:ascii="Times" w:hAnsi="Times"/>
          <w:color w:val="000000" w:themeColor="text1"/>
        </w:rPr>
      </w:pPr>
    </w:p>
    <w:p w14:paraId="57CD8ABE" w14:textId="52A36923" w:rsidR="004D1140" w:rsidRDefault="0072114E" w:rsidP="00F13047">
      <w:pPr>
        <w:spacing w:line="360" w:lineRule="auto"/>
        <w:rPr>
          <w:rFonts w:ascii="Times" w:hAnsi="Times"/>
          <w:color w:val="000000" w:themeColor="text1"/>
        </w:rPr>
      </w:pPr>
      <w:r>
        <w:t xml:space="preserve">These commonly identified sites of microbial activity have been the target of not only successive public health campaigns throughout the industrialised West, but the </w:t>
      </w:r>
      <w:r w:rsidR="004D1140">
        <w:t xml:space="preserve">values and aesthetics </w:t>
      </w:r>
      <w:r w:rsidR="004D1140" w:rsidRPr="00A63859">
        <w:rPr>
          <w:rFonts w:ascii="Times" w:hAnsi="Times"/>
          <w:color w:val="000000" w:themeColor="text1"/>
        </w:rPr>
        <w:t xml:space="preserve">that </w:t>
      </w:r>
      <w:r>
        <w:rPr>
          <w:rFonts w:ascii="Times" w:hAnsi="Times"/>
          <w:color w:val="000000" w:themeColor="text1"/>
        </w:rPr>
        <w:t xml:space="preserve">co-evolved with these </w:t>
      </w:r>
      <w:proofErr w:type="gramStart"/>
      <w:r>
        <w:rPr>
          <w:rFonts w:ascii="Times" w:hAnsi="Times"/>
          <w:color w:val="000000" w:themeColor="text1"/>
        </w:rPr>
        <w:t>campaigns, and</w:t>
      </w:r>
      <w:proofErr w:type="gramEnd"/>
      <w:r>
        <w:rPr>
          <w:rFonts w:ascii="Times" w:hAnsi="Times"/>
          <w:color w:val="000000" w:themeColor="text1"/>
        </w:rPr>
        <w:t xml:space="preserve"> </w:t>
      </w:r>
      <w:r w:rsidR="004D1140" w:rsidRPr="00A63859">
        <w:rPr>
          <w:rFonts w:ascii="Times" w:hAnsi="Times"/>
          <w:color w:val="000000" w:themeColor="text1"/>
        </w:rPr>
        <w:t>informed the design of dirt-revealing home interiors</w:t>
      </w:r>
      <w:r>
        <w:rPr>
          <w:rFonts w:ascii="Times" w:hAnsi="Times"/>
          <w:color w:val="000000" w:themeColor="text1"/>
        </w:rPr>
        <w:t>.</w:t>
      </w:r>
      <w:r w:rsidR="004D1140" w:rsidRPr="00A63859">
        <w:rPr>
          <w:rFonts w:ascii="Times" w:hAnsi="Times"/>
          <w:color w:val="000000" w:themeColor="text1"/>
        </w:rPr>
        <w:t xml:space="preserve"> </w:t>
      </w:r>
      <w:proofErr w:type="spellStart"/>
      <w:r w:rsidR="004D1140">
        <w:rPr>
          <w:rFonts w:ascii="Times" w:hAnsi="Times"/>
          <w:color w:val="000000" w:themeColor="text1"/>
        </w:rPr>
        <w:t>Maller</w:t>
      </w:r>
      <w:proofErr w:type="spellEnd"/>
      <w:r w:rsidR="004D1140">
        <w:rPr>
          <w:rFonts w:ascii="Times" w:hAnsi="Times"/>
          <w:color w:val="000000" w:themeColor="text1"/>
        </w:rPr>
        <w:t xml:space="preserve"> and </w:t>
      </w:r>
      <w:proofErr w:type="spellStart"/>
      <w:r w:rsidR="004D1140">
        <w:rPr>
          <w:rFonts w:ascii="Times" w:hAnsi="Times"/>
          <w:color w:val="000000" w:themeColor="text1"/>
        </w:rPr>
        <w:t>Strengers</w:t>
      </w:r>
      <w:proofErr w:type="spellEnd"/>
      <w:r w:rsidR="004D1140">
        <w:rPr>
          <w:rFonts w:ascii="Times" w:hAnsi="Times"/>
          <w:color w:val="000000" w:themeColor="text1"/>
        </w:rPr>
        <w:t xml:space="preserve"> </w:t>
      </w:r>
      <w:r w:rsidR="004D1140">
        <w:rPr>
          <w:rFonts w:ascii="Times" w:hAnsi="Times"/>
          <w:color w:val="000000" w:themeColor="text1"/>
        </w:rPr>
        <w:fldChar w:fldCharType="begin"/>
      </w:r>
      <w:r w:rsidR="000D0E29">
        <w:rPr>
          <w:rFonts w:ascii="Times" w:hAnsi="Times"/>
          <w:color w:val="000000" w:themeColor="text1"/>
        </w:rPr>
        <w:instrText xml:space="preserve"> ADDIN EN.CITE &lt;EndNote&gt;&lt;Cite ExcludeAuth="1"&gt;&lt;Author&gt;Maller&lt;/Author&gt;&lt;Year&gt;2013&lt;/Year&gt;&lt;RecNum&gt;241&lt;/RecNum&gt;&lt;DisplayText&gt;(2013)&lt;/DisplayText&gt;&lt;record&gt;&lt;rec-number&gt;241&lt;/rec-number&gt;&lt;foreign-keys&gt;&lt;key app="EN" db-id="vrafdfsfmr2wwae509wxvsxydf2wa0xx9a9r" timestamp="1538099092" guid="1d77042d-706c-41f9-a853-ba7f2286f0cf"&gt;241&lt;/key&gt;&lt;/foreign-keys&gt;&lt;ref-type name="Journal Article"&gt;17&lt;/ref-type&gt;&lt;contributors&gt;&lt;authors&gt;&lt;author&gt;Maller, Cecily&lt;/author&gt;&lt;author&gt;Strengers, Yolande&lt;/author&gt;&lt;/authors&gt;&lt;/contributors&gt;&lt;titles&gt;&lt;title&gt;The global migration of everyday life: Investigating the practice memories of Australian migrants&lt;/title&gt;&lt;secondary-title&gt;Geoforum&lt;/secondary-title&gt;&lt;/titles&gt;&lt;periodical&gt;&lt;full-title&gt;Geoforum&lt;/full-title&gt;&lt;/periodical&gt;&lt;pages&gt;243-252&lt;/pages&gt;&lt;volume&gt;44&lt;/volume&gt;&lt;dates&gt;&lt;year&gt;2013&lt;/year&gt;&lt;/dates&gt;&lt;isbn&gt;0016-7185&lt;/isbn&gt;&lt;urls&gt;&lt;/urls&gt;&lt;/record&gt;&lt;/Cite&gt;&lt;/EndNote&gt;</w:instrText>
      </w:r>
      <w:r w:rsidR="004D1140">
        <w:rPr>
          <w:rFonts w:ascii="Times" w:hAnsi="Times"/>
          <w:color w:val="000000" w:themeColor="text1"/>
        </w:rPr>
        <w:fldChar w:fldCharType="separate"/>
      </w:r>
      <w:r w:rsidR="004D1140">
        <w:rPr>
          <w:rFonts w:ascii="Times" w:hAnsi="Times"/>
          <w:noProof/>
          <w:color w:val="000000" w:themeColor="text1"/>
        </w:rPr>
        <w:t>(2013)</w:t>
      </w:r>
      <w:r w:rsidR="004D1140">
        <w:rPr>
          <w:rFonts w:ascii="Times" w:hAnsi="Times"/>
          <w:color w:val="000000" w:themeColor="text1"/>
        </w:rPr>
        <w:fldChar w:fldCharType="end"/>
      </w:r>
      <w:r w:rsidR="004D1140">
        <w:rPr>
          <w:rFonts w:ascii="Times" w:hAnsi="Times"/>
          <w:color w:val="000000" w:themeColor="text1"/>
        </w:rPr>
        <w:t xml:space="preserve"> </w:t>
      </w:r>
      <w:r w:rsidR="004D1140" w:rsidRPr="00BA11CC">
        <w:rPr>
          <w:rFonts w:ascii="Times" w:hAnsi="Times"/>
          <w:color w:val="000000" w:themeColor="text1"/>
        </w:rPr>
        <w:t>note</w:t>
      </w:r>
      <w:r w:rsidR="004D1140" w:rsidRPr="00A63859">
        <w:rPr>
          <w:rFonts w:ascii="Times" w:hAnsi="Times"/>
          <w:color w:val="000000" w:themeColor="text1"/>
        </w:rPr>
        <w:t xml:space="preserve"> that people are often inducted or </w:t>
      </w:r>
      <w:r w:rsidR="004D1140">
        <w:rPr>
          <w:rFonts w:ascii="Times" w:hAnsi="Times"/>
          <w:color w:val="000000" w:themeColor="text1"/>
        </w:rPr>
        <w:t>‘</w:t>
      </w:r>
      <w:r w:rsidR="004D1140" w:rsidRPr="00A63859">
        <w:rPr>
          <w:rFonts w:ascii="Times" w:hAnsi="Times"/>
          <w:color w:val="000000" w:themeColor="text1"/>
        </w:rPr>
        <w:t>recruited</w:t>
      </w:r>
      <w:r w:rsidR="004D1140">
        <w:rPr>
          <w:rFonts w:ascii="Times" w:hAnsi="Times"/>
          <w:color w:val="000000" w:themeColor="text1"/>
        </w:rPr>
        <w:t>’</w:t>
      </w:r>
      <w:r w:rsidR="004D1140" w:rsidRPr="00A63859">
        <w:rPr>
          <w:rFonts w:ascii="Times" w:hAnsi="Times"/>
          <w:color w:val="000000" w:themeColor="text1"/>
        </w:rPr>
        <w:t xml:space="preserve"> into domestic practice</w:t>
      </w:r>
      <w:r w:rsidR="004D1140" w:rsidRPr="00523EB1">
        <w:rPr>
          <w:rFonts w:ascii="Times" w:hAnsi="Times"/>
          <w:color w:val="000000" w:themeColor="text1"/>
        </w:rPr>
        <w:t>s</w:t>
      </w:r>
      <w:r w:rsidR="004D1140">
        <w:rPr>
          <w:rFonts w:ascii="Times" w:hAnsi="Times"/>
          <w:color w:val="000000" w:themeColor="text1"/>
        </w:rPr>
        <w:t xml:space="preserve"> </w:t>
      </w:r>
      <w:r w:rsidR="009342B9">
        <w:rPr>
          <w:rFonts w:ascii="Times" w:hAnsi="Times"/>
          <w:color w:val="000000" w:themeColor="text1"/>
        </w:rPr>
        <w:t>by</w:t>
      </w:r>
      <w:r w:rsidR="004D1140">
        <w:rPr>
          <w:rFonts w:ascii="Times" w:hAnsi="Times"/>
          <w:color w:val="000000" w:themeColor="text1"/>
        </w:rPr>
        <w:t xml:space="preserve"> their parents as children</w:t>
      </w:r>
      <w:r w:rsidR="009342B9">
        <w:rPr>
          <w:rFonts w:ascii="Times" w:hAnsi="Times"/>
          <w:color w:val="000000" w:themeColor="text1"/>
        </w:rPr>
        <w:t xml:space="preserve"> via the material environment</w:t>
      </w:r>
      <w:r w:rsidR="004D1140">
        <w:rPr>
          <w:rFonts w:ascii="Times" w:hAnsi="Times"/>
          <w:color w:val="000000" w:themeColor="text1"/>
        </w:rPr>
        <w:t xml:space="preserve">. The way one learns to tell if the floor or shower are dirty, and the process and gestures required to do the dishes or mop the floor often emerge from observing and copying parental </w:t>
      </w:r>
      <w:proofErr w:type="gramStart"/>
      <w:r w:rsidR="004D1140">
        <w:rPr>
          <w:rFonts w:ascii="Times" w:hAnsi="Times"/>
          <w:color w:val="000000" w:themeColor="text1"/>
        </w:rPr>
        <w:t>practices, and</w:t>
      </w:r>
      <w:proofErr w:type="gramEnd"/>
      <w:r w:rsidR="004D1140">
        <w:rPr>
          <w:rFonts w:ascii="Times" w:hAnsi="Times"/>
          <w:color w:val="000000" w:themeColor="text1"/>
        </w:rPr>
        <w:t xml:space="preserve"> may not be critically questioned as </w:t>
      </w:r>
      <w:r w:rsidR="004D1140">
        <w:t>they are reproduced throughout life</w:t>
      </w:r>
      <w:r w:rsidR="004D1140">
        <w:rPr>
          <w:rFonts w:ascii="Times" w:hAnsi="Times"/>
          <w:color w:val="000000" w:themeColor="text1"/>
        </w:rPr>
        <w:t>. As a result, the way</w:t>
      </w:r>
      <w:r w:rsidR="00D97308">
        <w:rPr>
          <w:rFonts w:ascii="Times" w:hAnsi="Times"/>
          <w:color w:val="000000" w:themeColor="text1"/>
        </w:rPr>
        <w:t>s</w:t>
      </w:r>
      <w:r w:rsidR="00820DF4">
        <w:rPr>
          <w:rFonts w:ascii="Times" w:hAnsi="Times"/>
          <w:color w:val="000000" w:themeColor="text1"/>
        </w:rPr>
        <w:t xml:space="preserve"> that participants have</w:t>
      </w:r>
      <w:r w:rsidR="004D1140">
        <w:rPr>
          <w:rFonts w:ascii="Times" w:hAnsi="Times"/>
          <w:color w:val="000000" w:themeColor="text1"/>
        </w:rPr>
        <w:t xml:space="preserve"> learn</w:t>
      </w:r>
      <w:r w:rsidR="00820DF4">
        <w:rPr>
          <w:rFonts w:ascii="Times" w:hAnsi="Times"/>
          <w:color w:val="000000" w:themeColor="text1"/>
        </w:rPr>
        <w:t>ed</w:t>
      </w:r>
      <w:r w:rsidR="004D1140">
        <w:rPr>
          <w:rFonts w:ascii="Times" w:hAnsi="Times"/>
          <w:color w:val="000000" w:themeColor="text1"/>
        </w:rPr>
        <w:t xml:space="preserve"> to be affected by material environments, and how </w:t>
      </w:r>
      <w:r w:rsidR="00820DF4">
        <w:rPr>
          <w:rFonts w:ascii="Times" w:hAnsi="Times"/>
          <w:color w:val="000000" w:themeColor="text1"/>
        </w:rPr>
        <w:t>they consequently</w:t>
      </w:r>
      <w:r w:rsidR="004D1140">
        <w:rPr>
          <w:rFonts w:ascii="Times" w:hAnsi="Times"/>
          <w:color w:val="000000" w:themeColor="text1"/>
        </w:rPr>
        <w:t xml:space="preserve"> </w:t>
      </w:r>
      <w:r w:rsidR="009342B9">
        <w:rPr>
          <w:rFonts w:ascii="Times" w:hAnsi="Times"/>
          <w:color w:val="000000" w:themeColor="text1"/>
        </w:rPr>
        <w:t xml:space="preserve">conceive of and </w:t>
      </w:r>
      <w:r w:rsidR="004D1140">
        <w:rPr>
          <w:rFonts w:ascii="Times" w:hAnsi="Times"/>
          <w:color w:val="000000" w:themeColor="text1"/>
        </w:rPr>
        <w:t>maintain them</w:t>
      </w:r>
      <w:r w:rsidR="00820DF4">
        <w:rPr>
          <w:rFonts w:ascii="Times" w:hAnsi="Times"/>
          <w:color w:val="000000" w:themeColor="text1"/>
        </w:rPr>
        <w:t>,</w:t>
      </w:r>
      <w:r w:rsidR="004D1140">
        <w:rPr>
          <w:rFonts w:ascii="Times" w:hAnsi="Times"/>
          <w:color w:val="000000" w:themeColor="text1"/>
        </w:rPr>
        <w:t xml:space="preserve"> may result from generations of material engagements in domestic spaces.  </w:t>
      </w:r>
    </w:p>
    <w:p w14:paraId="035073D1" w14:textId="77777777" w:rsidR="004D1140" w:rsidRDefault="004D1140" w:rsidP="00F13047">
      <w:pPr>
        <w:spacing w:line="360" w:lineRule="auto"/>
        <w:rPr>
          <w:rFonts w:ascii="Times" w:hAnsi="Times"/>
          <w:color w:val="000000" w:themeColor="text1"/>
        </w:rPr>
      </w:pPr>
    </w:p>
    <w:p w14:paraId="4077D5C5" w14:textId="6ABDD67D" w:rsidR="004D1140" w:rsidRDefault="009342B9" w:rsidP="00F13047">
      <w:pPr>
        <w:spacing w:line="360" w:lineRule="auto"/>
        <w:rPr>
          <w:rFonts w:ascii="Times" w:hAnsi="Times"/>
          <w:color w:val="000000" w:themeColor="text1"/>
        </w:rPr>
      </w:pPr>
      <w:r>
        <w:rPr>
          <w:rFonts w:ascii="Times" w:hAnsi="Times"/>
          <w:color w:val="000000" w:themeColor="text1"/>
        </w:rPr>
        <w:t xml:space="preserve">The association between intense and potentially pathogenic microbial activity and </w:t>
      </w:r>
      <w:r w:rsidR="00771590">
        <w:rPr>
          <w:rFonts w:ascii="Times" w:hAnsi="Times"/>
          <w:color w:val="000000" w:themeColor="text1"/>
        </w:rPr>
        <w:t xml:space="preserve">certain domestic spaces has resulted in the common use of anti-bacterial products in multiple rooms. The frequent application of anti-microbial products to these surfaces has the potential to reduce </w:t>
      </w:r>
      <w:r w:rsidR="004D1140" w:rsidRPr="00A63859">
        <w:rPr>
          <w:rFonts w:ascii="Times" w:hAnsi="Times"/>
          <w:color w:val="000000" w:themeColor="text1"/>
        </w:rPr>
        <w:t>microbial diversity</w:t>
      </w:r>
      <w:r w:rsidR="00771590">
        <w:rPr>
          <w:rFonts w:ascii="Times" w:hAnsi="Times"/>
          <w:color w:val="000000" w:themeColor="text1"/>
        </w:rPr>
        <w:t xml:space="preserve">. Broadly, reductions in microbial diversity in indoor spaces has been </w:t>
      </w:r>
      <w:r w:rsidR="004D1140" w:rsidRPr="00A63859">
        <w:rPr>
          <w:rFonts w:ascii="Times" w:hAnsi="Times"/>
          <w:color w:val="000000" w:themeColor="text1"/>
        </w:rPr>
        <w:t xml:space="preserve">correlated with an increased incidence of allergies in </w:t>
      </w:r>
      <w:r w:rsidR="004D1140" w:rsidRPr="00A63859">
        <w:rPr>
          <w:rFonts w:ascii="Times" w:hAnsi="Times"/>
          <w:color w:val="000000" w:themeColor="text1"/>
          <w:shd w:val="clear" w:color="auto" w:fill="FFFFFF" w:themeFill="background1"/>
        </w:rPr>
        <w:t xml:space="preserve">children </w:t>
      </w:r>
      <w:r w:rsidR="004D1140" w:rsidRPr="00A63859">
        <w:rPr>
          <w:rFonts w:ascii="Times" w:hAnsi="Times"/>
          <w:color w:val="000000" w:themeColor="text1"/>
          <w:shd w:val="clear" w:color="auto" w:fill="FFFFFF" w:themeFill="background1"/>
        </w:rPr>
        <w:fldChar w:fldCharType="begin"/>
      </w:r>
      <w:r w:rsidR="001D6EAF">
        <w:rPr>
          <w:rFonts w:ascii="Times" w:hAnsi="Times"/>
          <w:color w:val="000000" w:themeColor="text1"/>
          <w:shd w:val="clear" w:color="auto" w:fill="FFFFFF" w:themeFill="background1"/>
        </w:rPr>
        <w:instrText xml:space="preserve"> ADDIN EN.CITE &lt;EndNote&gt;&lt;Cite&gt;&lt;Author&gt;Heederik&lt;/Author&gt;&lt;Year&gt;2012&lt;/Year&gt;&lt;RecNum&gt;109&lt;/RecNum&gt;&lt;DisplayText&gt;(Heederik and von Mutius, 2012)&lt;/DisplayText&gt;&lt;record&gt;&lt;rec-number&gt;109&lt;/rec-number&gt;&lt;foreign-keys&gt;&lt;key app="EN" db-id="vvtap50wks0a0uexet25dp2g0daf2wfrx50v" timestamp="1518059422"&gt;109&lt;/key&gt;&lt;/foreign-keys&gt;&lt;ref-type name="Journal Article"&gt;17&lt;/ref-type&gt;&lt;contributors&gt;&lt;authors&gt;&lt;author&gt;Heederik, Dick&lt;/author&gt;&lt;author&gt;von Mutius, Erika&lt;/author&gt;&lt;/authors&gt;&lt;/contributors&gt;&lt;titles&gt;&lt;title&gt;Does diversity of environmental microbial exposure matter for the occurrence of allergy and asthma?&lt;/title&gt;&lt;secondary-title&gt;Journal of Allergy and Clinical Immunology&lt;/secondary-title&gt;&lt;/titles&gt;&lt;periodical&gt;&lt;full-title&gt;Journal of Allergy and Clinical Immunology&lt;/full-title&gt;&lt;/periodical&gt;&lt;pages&gt;44-50&lt;/pages&gt;&lt;volume&gt;130&lt;/volume&gt;&lt;number&gt;1&lt;/number&gt;&lt;dates&gt;&lt;year&gt;2012&lt;/year&gt;&lt;/dates&gt;&lt;isbn&gt;0091-6749&lt;/isbn&gt;&lt;urls&gt;&lt;/urls&gt;&lt;/record&gt;&lt;/Cite&gt;&lt;/EndNote&gt;</w:instrText>
      </w:r>
      <w:r w:rsidR="004D1140" w:rsidRPr="00A63859">
        <w:rPr>
          <w:rFonts w:ascii="Times" w:hAnsi="Times"/>
          <w:color w:val="000000" w:themeColor="text1"/>
          <w:shd w:val="clear" w:color="auto" w:fill="FFFFFF" w:themeFill="background1"/>
        </w:rPr>
        <w:fldChar w:fldCharType="separate"/>
      </w:r>
      <w:r w:rsidR="001D6EAF">
        <w:rPr>
          <w:rFonts w:ascii="Times" w:hAnsi="Times"/>
          <w:noProof/>
          <w:color w:val="000000" w:themeColor="text1"/>
          <w:shd w:val="clear" w:color="auto" w:fill="FFFFFF" w:themeFill="background1"/>
        </w:rPr>
        <w:t xml:space="preserve">(Heederik and von </w:t>
      </w:r>
      <w:r w:rsidR="001D6EAF">
        <w:rPr>
          <w:rFonts w:ascii="Times" w:hAnsi="Times"/>
          <w:noProof/>
          <w:color w:val="000000" w:themeColor="text1"/>
          <w:shd w:val="clear" w:color="auto" w:fill="FFFFFF" w:themeFill="background1"/>
        </w:rPr>
        <w:lastRenderedPageBreak/>
        <w:t>Mutius, 2012)</w:t>
      </w:r>
      <w:r w:rsidR="004D1140" w:rsidRPr="00A63859">
        <w:rPr>
          <w:rFonts w:ascii="Times" w:hAnsi="Times"/>
          <w:color w:val="000000" w:themeColor="text1"/>
          <w:shd w:val="clear" w:color="auto" w:fill="FFFFFF" w:themeFill="background1"/>
        </w:rPr>
        <w:fldChar w:fldCharType="end"/>
      </w:r>
      <w:r w:rsidR="004D1140" w:rsidRPr="00A63859">
        <w:rPr>
          <w:rFonts w:ascii="Times" w:hAnsi="Times"/>
          <w:color w:val="000000" w:themeColor="text1"/>
          <w:shd w:val="clear" w:color="auto" w:fill="FFFFFF" w:themeFill="background1"/>
        </w:rPr>
        <w:t xml:space="preserve"> and more recently, </w:t>
      </w:r>
      <w:r w:rsidR="004D1140">
        <w:rPr>
          <w:rFonts w:ascii="Times" w:hAnsi="Times"/>
          <w:color w:val="000000" w:themeColor="text1"/>
          <w:shd w:val="clear" w:color="auto" w:fill="FFFFFF" w:themeFill="background1"/>
        </w:rPr>
        <w:t>le</w:t>
      </w:r>
      <w:r w:rsidR="004D1140" w:rsidRPr="00A63859">
        <w:rPr>
          <w:rFonts w:ascii="Times" w:hAnsi="Times"/>
          <w:color w:val="000000" w:themeColor="text1"/>
          <w:shd w:val="clear" w:color="auto" w:fill="FFFFFF" w:themeFill="background1"/>
        </w:rPr>
        <w:t xml:space="preserve">ukaemia </w:t>
      </w:r>
      <w:r w:rsidR="004D1140" w:rsidRPr="00A63859">
        <w:rPr>
          <w:rFonts w:ascii="Times" w:hAnsi="Times"/>
          <w:color w:val="000000" w:themeColor="text1"/>
          <w:shd w:val="clear" w:color="auto" w:fill="FFFFFF" w:themeFill="background1"/>
        </w:rPr>
        <w:fldChar w:fldCharType="begin"/>
      </w:r>
      <w:r w:rsidR="000D0E29">
        <w:rPr>
          <w:rFonts w:ascii="Times" w:hAnsi="Times"/>
          <w:color w:val="000000" w:themeColor="text1"/>
          <w:shd w:val="clear" w:color="auto" w:fill="FFFFFF" w:themeFill="background1"/>
        </w:rPr>
        <w:instrText xml:space="preserve"> ADDIN EN.CITE &lt;EndNote&gt;&lt;Cite&gt;&lt;Author&gt;Greaves&lt;/Author&gt;&lt;Year&gt;2018&lt;/Year&gt;&lt;RecNum&gt;211&lt;/RecNum&gt;&lt;DisplayText&gt;(Greaves, 2018)&lt;/DisplayText&gt;&lt;record&gt;&lt;rec-number&gt;211&lt;/rec-number&gt;&lt;foreign-keys&gt;&lt;key app="EN" db-id="vrafdfsfmr2wwae509wxvsxydf2wa0xx9a9r" timestamp="1537242705" guid="a61430d2-a31d-4205-8cb4-bafdf679e04c"&gt;211&lt;/key&gt;&lt;/foreign-keys&gt;&lt;ref-type name="Journal Article"&gt;17&lt;/ref-type&gt;&lt;contributors&gt;&lt;authors&gt;&lt;author&gt;Greaves, Mel&lt;/author&gt;&lt;/authors&gt;&lt;/contributors&gt;&lt;titles&gt;&lt;title&gt;A causal mechanism for childhood acute lymphoblastic leukaemia&lt;/title&gt;&lt;secondary-title&gt;Nature Reviews Cancer&lt;/secondary-title&gt;&lt;/titles&gt;&lt;periodical&gt;&lt;full-title&gt;Nature Reviews Cancer&lt;/full-title&gt;&lt;/periodical&gt;&lt;pages&gt;1&lt;/pages&gt;&lt;dates&gt;&lt;year&gt;2018&lt;/year&gt;&lt;/dates&gt;&lt;isbn&gt;1474-1768&lt;/isbn&gt;&lt;urls&gt;&lt;/urls&gt;&lt;/record&gt;&lt;/Cite&gt;&lt;/EndNote&gt;</w:instrText>
      </w:r>
      <w:r w:rsidR="004D1140" w:rsidRPr="00A63859">
        <w:rPr>
          <w:rFonts w:ascii="Times" w:hAnsi="Times"/>
          <w:color w:val="000000" w:themeColor="text1"/>
          <w:shd w:val="clear" w:color="auto" w:fill="FFFFFF" w:themeFill="background1"/>
        </w:rPr>
        <w:fldChar w:fldCharType="separate"/>
      </w:r>
      <w:r w:rsidR="00C153D2">
        <w:rPr>
          <w:rFonts w:ascii="Times" w:hAnsi="Times"/>
          <w:noProof/>
          <w:color w:val="000000" w:themeColor="text1"/>
          <w:shd w:val="clear" w:color="auto" w:fill="FFFFFF" w:themeFill="background1"/>
        </w:rPr>
        <w:t>(Greaves, 2018)</w:t>
      </w:r>
      <w:r w:rsidR="004D1140" w:rsidRPr="00A63859">
        <w:rPr>
          <w:rFonts w:ascii="Times" w:hAnsi="Times"/>
          <w:color w:val="000000" w:themeColor="text1"/>
          <w:shd w:val="clear" w:color="auto" w:fill="FFFFFF" w:themeFill="background1"/>
        </w:rPr>
        <w:fldChar w:fldCharType="end"/>
      </w:r>
      <w:r w:rsidR="004D1140" w:rsidRPr="00A63859">
        <w:rPr>
          <w:rFonts w:ascii="Times" w:hAnsi="Times"/>
          <w:color w:val="000000" w:themeColor="text1"/>
          <w:shd w:val="clear" w:color="auto" w:fill="FFFFFF" w:themeFill="background1"/>
        </w:rPr>
        <w:t xml:space="preserve">. Although little is known about the precise nature of the microbial exposures required to enable human immune systems to develop normally, there is strong correlative evidence suggesting a high degree of microbial diversity in the home is linked with lower rates of these conditions. </w:t>
      </w:r>
      <w:r w:rsidR="00771590">
        <w:rPr>
          <w:rFonts w:ascii="Times" w:hAnsi="Times"/>
          <w:color w:val="000000" w:themeColor="text1"/>
          <w:shd w:val="clear" w:color="auto" w:fill="FFFFFF" w:themeFill="background1"/>
        </w:rPr>
        <w:t>In addition to altering microbial communities, s</w:t>
      </w:r>
      <w:r w:rsidR="004D1140">
        <w:rPr>
          <w:rFonts w:ascii="Times" w:hAnsi="Times"/>
          <w:color w:val="000000" w:themeColor="text1"/>
          <w:shd w:val="clear" w:color="auto" w:fill="FFFFFF" w:themeFill="background1"/>
        </w:rPr>
        <w:t>ome a</w:t>
      </w:r>
      <w:r w:rsidR="004D1140" w:rsidRPr="00A63859">
        <w:rPr>
          <w:rFonts w:ascii="Times" w:hAnsi="Times"/>
          <w:color w:val="000000" w:themeColor="text1"/>
          <w:shd w:val="clear" w:color="auto" w:fill="FFFFFF" w:themeFill="background1"/>
        </w:rPr>
        <w:t>nti-</w:t>
      </w:r>
      <w:r w:rsidR="004D1140" w:rsidRPr="00A63859">
        <w:rPr>
          <w:rFonts w:ascii="Times" w:hAnsi="Times"/>
          <w:color w:val="000000" w:themeColor="text1"/>
        </w:rPr>
        <w:t>bacterial agents</w:t>
      </w:r>
      <w:r w:rsidR="00771590">
        <w:rPr>
          <w:rFonts w:ascii="Times" w:hAnsi="Times"/>
          <w:color w:val="000000" w:themeColor="text1"/>
        </w:rPr>
        <w:t xml:space="preserve"> such as triclosan and triclocarban</w:t>
      </w:r>
      <w:r w:rsidR="004D1140" w:rsidRPr="00A63859">
        <w:rPr>
          <w:rFonts w:ascii="Times" w:hAnsi="Times"/>
          <w:color w:val="000000" w:themeColor="text1"/>
        </w:rPr>
        <w:t xml:space="preserve"> have also been linked to endocrine disruption, a process by which certain chemicals begin to participate in the hormonal system, signalling it to develop and act in abnormal ways </w:t>
      </w:r>
      <w:r w:rsidR="004D1140" w:rsidRPr="00A63859">
        <w:rPr>
          <w:rFonts w:ascii="Times" w:hAnsi="Times"/>
          <w:color w:val="000000" w:themeColor="text1"/>
        </w:rPr>
        <w:fldChar w:fldCharType="begin"/>
      </w:r>
      <w:r w:rsidR="001D6EAF">
        <w:rPr>
          <w:rFonts w:ascii="Times" w:hAnsi="Times"/>
          <w:color w:val="000000" w:themeColor="text1"/>
        </w:rPr>
        <w:instrText xml:space="preserve"> ADDIN EN.CITE &lt;EndNote&gt;&lt;Cite&gt;&lt;Author&gt;Stoker&lt;/Author&gt;&lt;Year&gt;2010&lt;/Year&gt;&lt;RecNum&gt;114&lt;/RecNum&gt;&lt;DisplayText&gt;(Stoker et al., 2010, Vandenberg et al., 2012)&lt;/DisplayText&gt;&lt;record&gt;&lt;rec-number&gt;114&lt;/rec-number&gt;&lt;foreign-keys&gt;&lt;key app="EN" db-id="vrafdfsfmr2wwae509wxvsxydf2wa0xx9a9r" timestamp="1534123522" guid="b35781bc-f9a5-47cc-b0b6-7370cf320371"&gt;114&lt;/key&gt;&lt;/foreign-keys&gt;&lt;ref-type name="Journal Article"&gt;17&lt;/ref-type&gt;&lt;contributors&gt;&lt;authors&gt;&lt;author&gt;Stoker, Tammy E&lt;/author&gt;&lt;author&gt;Gibson, Emily K&lt;/author&gt;&lt;author&gt;Zorrilla, Leah M&lt;/author&gt;&lt;/authors&gt;&lt;/contributors&gt;&lt;titles&gt;&lt;title&gt;Triclosan exposure modulates estrogen-dependent responses in the female wistar rat&lt;/title&gt;&lt;secondary-title&gt;Toxicological Sciences&lt;/secondary-title&gt;&lt;/titles&gt;&lt;periodical&gt;&lt;full-title&gt;Toxicological Sciences&lt;/full-title&gt;&lt;/periodical&gt;&lt;pages&gt;kfq180&lt;/pages&gt;&lt;dates&gt;&lt;year&gt;2010&lt;/year&gt;&lt;/dates&gt;&lt;isbn&gt;1096-6080&lt;/isbn&gt;&lt;urls&gt;&lt;/urls&gt;&lt;/record&gt;&lt;/Cite&gt;&lt;Cite&gt;&lt;Author&gt;Vandenberg&lt;/Author&gt;&lt;Year&gt;2012&lt;/Year&gt;&lt;RecNum&gt;109&lt;/RecNum&gt;&lt;record&gt;&lt;rec-number&gt;109&lt;/rec-number&gt;&lt;foreign-keys&gt;&lt;key app="EN" db-id="vrafdfsfmr2wwae509wxvsxydf2wa0xx9a9r" timestamp="1534123522" guid="1647a4c5-e917-43a2-9f45-6c4e5c273d79"&gt;109&lt;/key&gt;&lt;/foreign-keys&gt;&lt;ref-type name="Journal Article"&gt;17&lt;/ref-type&gt;&lt;contributors&gt;&lt;authors&gt;&lt;author&gt;Vandenberg, Laura N&lt;/author&gt;&lt;author&gt;Colborn, Theo&lt;/author&gt;&lt;author&gt;Hayes, Tyrone B&lt;/author&gt;&lt;author&gt;Heindel, Jerrold J&lt;/author&gt;&lt;author&gt;Jacobs Jr, David R&lt;/author&gt;&lt;author&gt;Lee, Duk-Hee&lt;/author&gt;&lt;author&gt;Shioda, Toshi&lt;/author&gt;&lt;author&gt;Soto, Ana M&lt;/author&gt;&lt;author&gt;vom Saal, Frederick S&lt;/author&gt;&lt;author&gt;Welshons, Wade V&lt;/author&gt;&lt;/authors&gt;&lt;/contributors&gt;&lt;titles&gt;&lt;title&gt;Hormones and endocrine-disrupting chemicals: low-dose effects and nonmonotonic dose responses&lt;/title&gt;&lt;secondary-title&gt;Endocrine reviews&lt;/secondary-title&gt;&lt;/titles&gt;&lt;periodical&gt;&lt;full-title&gt;Endocrine reviews&lt;/full-title&gt;&lt;/periodical&gt;&lt;pages&gt;378-455&lt;/pages&gt;&lt;volume&gt;33&lt;/volume&gt;&lt;number&gt;3&lt;/number&gt;&lt;dates&gt;&lt;year&gt;2012&lt;/year&gt;&lt;/dates&gt;&lt;isbn&gt;0163-769X&lt;/isbn&gt;&lt;urls&gt;&lt;/urls&gt;&lt;/record&gt;&lt;/Cite&gt;&lt;/EndNote&gt;</w:instrText>
      </w:r>
      <w:r w:rsidR="004D1140" w:rsidRPr="00A63859">
        <w:rPr>
          <w:rFonts w:ascii="Times" w:hAnsi="Times"/>
          <w:color w:val="000000" w:themeColor="text1"/>
        </w:rPr>
        <w:fldChar w:fldCharType="separate"/>
      </w:r>
      <w:r w:rsidR="001D6EAF">
        <w:rPr>
          <w:rFonts w:ascii="Times" w:hAnsi="Times"/>
          <w:noProof/>
          <w:color w:val="000000" w:themeColor="text1"/>
        </w:rPr>
        <w:t>(Stoker et al., 2010, Vandenberg et al., 2012)</w:t>
      </w:r>
      <w:r w:rsidR="004D1140" w:rsidRPr="00A63859">
        <w:rPr>
          <w:rFonts w:ascii="Times" w:hAnsi="Times"/>
          <w:color w:val="000000" w:themeColor="text1"/>
        </w:rPr>
        <w:fldChar w:fldCharType="end"/>
      </w:r>
      <w:r w:rsidR="004D1140" w:rsidRPr="00BA11CC">
        <w:rPr>
          <w:rFonts w:ascii="Times" w:hAnsi="Times"/>
          <w:color w:val="000000" w:themeColor="text1"/>
        </w:rPr>
        <w:t>.</w:t>
      </w:r>
      <w:r w:rsidR="004D1140" w:rsidRPr="00A63859">
        <w:rPr>
          <w:rFonts w:ascii="Times" w:hAnsi="Times"/>
          <w:color w:val="000000" w:themeColor="text1"/>
        </w:rPr>
        <w:t xml:space="preserve"> The </w:t>
      </w:r>
      <w:r w:rsidR="00820DF4">
        <w:rPr>
          <w:rFonts w:ascii="Times" w:hAnsi="Times"/>
          <w:color w:val="000000" w:themeColor="text1"/>
        </w:rPr>
        <w:t>assumption</w:t>
      </w:r>
      <w:r w:rsidR="004D1140" w:rsidRPr="00A63859">
        <w:rPr>
          <w:rFonts w:ascii="Times" w:hAnsi="Times"/>
          <w:color w:val="000000" w:themeColor="text1"/>
        </w:rPr>
        <w:t xml:space="preserve"> that anti-bacterial products a</w:t>
      </w:r>
      <w:r w:rsidR="00820DF4">
        <w:rPr>
          <w:rFonts w:ascii="Times" w:hAnsi="Times"/>
          <w:color w:val="000000" w:themeColor="text1"/>
        </w:rPr>
        <w:t>re</w:t>
      </w:r>
      <w:r w:rsidR="004D1140" w:rsidRPr="00A63859">
        <w:rPr>
          <w:rFonts w:ascii="Times" w:hAnsi="Times"/>
          <w:color w:val="000000" w:themeColor="text1"/>
        </w:rPr>
        <w:t xml:space="preserve"> necessary in regular, </w:t>
      </w:r>
      <w:r w:rsidR="004D1140">
        <w:rPr>
          <w:rFonts w:ascii="Times" w:hAnsi="Times"/>
          <w:color w:val="000000" w:themeColor="text1"/>
        </w:rPr>
        <w:t>sometimes</w:t>
      </w:r>
      <w:r w:rsidR="004D1140" w:rsidRPr="00A63859">
        <w:rPr>
          <w:rFonts w:ascii="Times" w:hAnsi="Times"/>
          <w:color w:val="000000" w:themeColor="text1"/>
        </w:rPr>
        <w:t xml:space="preserve"> daily, interactions with floorboards, benchtops and bathrooms </w:t>
      </w:r>
      <w:r w:rsidR="00820DF4">
        <w:rPr>
          <w:rFonts w:ascii="Times" w:hAnsi="Times"/>
          <w:color w:val="000000" w:themeColor="text1"/>
        </w:rPr>
        <w:t>may consequently have</w:t>
      </w:r>
      <w:r w:rsidR="004D1140" w:rsidRPr="00A63859">
        <w:rPr>
          <w:rFonts w:ascii="Times" w:hAnsi="Times"/>
          <w:color w:val="000000" w:themeColor="text1"/>
        </w:rPr>
        <w:t xml:space="preserve"> significant implications for the micro-ecology of the home.</w:t>
      </w:r>
    </w:p>
    <w:p w14:paraId="5050ACED" w14:textId="77777777" w:rsidR="004D1140" w:rsidRPr="00A63859" w:rsidRDefault="004D1140" w:rsidP="00F13047">
      <w:pPr>
        <w:spacing w:line="360" w:lineRule="auto"/>
        <w:rPr>
          <w:rFonts w:ascii="Times" w:hAnsi="Times"/>
          <w:color w:val="000000" w:themeColor="text1"/>
        </w:rPr>
      </w:pPr>
    </w:p>
    <w:p w14:paraId="4206E015" w14:textId="1E984DFC" w:rsidR="004D1140" w:rsidRDefault="004D1140" w:rsidP="00F13047">
      <w:pPr>
        <w:spacing w:line="360" w:lineRule="auto"/>
        <w:rPr>
          <w:rFonts w:ascii="Times" w:hAnsi="Times"/>
          <w:color w:val="000000" w:themeColor="text1"/>
        </w:rPr>
      </w:pPr>
      <w:r w:rsidRPr="00A63859">
        <w:rPr>
          <w:rFonts w:ascii="Times" w:hAnsi="Times"/>
          <w:color w:val="000000" w:themeColor="text1"/>
        </w:rPr>
        <w:t xml:space="preserve">In addition to assumptions about microbes embedded within particular </w:t>
      </w:r>
      <w:r>
        <w:rPr>
          <w:rFonts w:ascii="Times" w:hAnsi="Times"/>
          <w:color w:val="000000" w:themeColor="text1"/>
        </w:rPr>
        <w:t xml:space="preserve">material </w:t>
      </w:r>
      <w:r w:rsidRPr="00A63859">
        <w:rPr>
          <w:rFonts w:ascii="Times" w:hAnsi="Times"/>
          <w:color w:val="000000" w:themeColor="text1"/>
        </w:rPr>
        <w:t xml:space="preserve">engagements, participants often </w:t>
      </w:r>
      <w:r w:rsidR="00820DF4">
        <w:rPr>
          <w:rFonts w:ascii="Times" w:hAnsi="Times"/>
          <w:color w:val="000000" w:themeColor="text1"/>
        </w:rPr>
        <w:t>relied</w:t>
      </w:r>
      <w:r w:rsidRPr="00A63859">
        <w:rPr>
          <w:rFonts w:ascii="Times" w:hAnsi="Times"/>
          <w:color w:val="000000" w:themeColor="text1"/>
        </w:rPr>
        <w:t xml:space="preserve"> on a set of sensory cues to determine the presence of micro-species. The following section examines </w:t>
      </w:r>
      <w:r w:rsidR="00820DF4">
        <w:rPr>
          <w:rFonts w:ascii="Times" w:hAnsi="Times"/>
          <w:color w:val="000000" w:themeColor="text1"/>
        </w:rPr>
        <w:t>t</w:t>
      </w:r>
      <w:r w:rsidRPr="00A63859">
        <w:rPr>
          <w:rFonts w:ascii="Times" w:hAnsi="Times"/>
          <w:color w:val="000000" w:themeColor="text1"/>
        </w:rPr>
        <w:t>he</w:t>
      </w:r>
      <w:r w:rsidR="00820DF4">
        <w:rPr>
          <w:rFonts w:ascii="Times" w:hAnsi="Times"/>
          <w:color w:val="000000" w:themeColor="text1"/>
        </w:rPr>
        <w:t>se</w:t>
      </w:r>
      <w:r>
        <w:rPr>
          <w:rFonts w:ascii="Times" w:hAnsi="Times"/>
          <w:color w:val="000000" w:themeColor="text1"/>
        </w:rPr>
        <w:t xml:space="preserve"> common</w:t>
      </w:r>
      <w:r w:rsidRPr="00A63859">
        <w:rPr>
          <w:rFonts w:ascii="Times" w:hAnsi="Times"/>
          <w:color w:val="000000" w:themeColor="text1"/>
        </w:rPr>
        <w:t xml:space="preserve"> sensory signals </w:t>
      </w:r>
      <w:r w:rsidR="00820DF4">
        <w:rPr>
          <w:rFonts w:ascii="Times" w:hAnsi="Times"/>
          <w:color w:val="000000" w:themeColor="text1"/>
        </w:rPr>
        <w:t>in greater detail</w:t>
      </w:r>
      <w:r w:rsidRPr="00A63859">
        <w:rPr>
          <w:rFonts w:ascii="Times" w:hAnsi="Times"/>
          <w:color w:val="000000" w:themeColor="text1"/>
        </w:rPr>
        <w:t xml:space="preserve">. </w:t>
      </w:r>
    </w:p>
    <w:p w14:paraId="509C8C82" w14:textId="05BB544F" w:rsidR="001B7CD0" w:rsidRPr="00A63859" w:rsidRDefault="006070B6" w:rsidP="00F13047">
      <w:pPr>
        <w:pStyle w:val="Heading2"/>
        <w:spacing w:line="360" w:lineRule="auto"/>
        <w:rPr>
          <w:rFonts w:ascii="Times" w:hAnsi="Times"/>
          <w:color w:val="000000" w:themeColor="text1"/>
        </w:rPr>
      </w:pPr>
      <w:r>
        <w:rPr>
          <w:rFonts w:ascii="Times" w:hAnsi="Times"/>
          <w:color w:val="000000" w:themeColor="text1"/>
        </w:rPr>
        <w:t>Two</w:t>
      </w:r>
      <w:r w:rsidR="001B7CD0" w:rsidRPr="00A63859">
        <w:rPr>
          <w:rFonts w:ascii="Times" w:hAnsi="Times"/>
          <w:color w:val="000000" w:themeColor="text1"/>
        </w:rPr>
        <w:t xml:space="preserve">: the senses can reliably detect harmful micro-species </w:t>
      </w:r>
    </w:p>
    <w:p w14:paraId="13E8F3E7" w14:textId="77777777" w:rsidR="001B7CD0" w:rsidRPr="00A63859" w:rsidRDefault="001B7CD0" w:rsidP="00F13047">
      <w:pPr>
        <w:spacing w:line="360" w:lineRule="auto"/>
        <w:rPr>
          <w:rFonts w:ascii="Times" w:hAnsi="Times"/>
          <w:color w:val="000000" w:themeColor="text1"/>
        </w:rPr>
      </w:pPr>
    </w:p>
    <w:p w14:paraId="5C6A521B" w14:textId="0708672B" w:rsidR="001B7CD0" w:rsidRDefault="001B7CD0" w:rsidP="00F13047">
      <w:pPr>
        <w:spacing w:line="360" w:lineRule="auto"/>
      </w:pPr>
      <w:r w:rsidRPr="00A63859">
        <w:rPr>
          <w:rFonts w:ascii="Times" w:hAnsi="Times"/>
          <w:color w:val="000000" w:themeColor="text1"/>
        </w:rPr>
        <w:t xml:space="preserve">As discussed in the previous section, participants often assumed that germs accompany particular material arrangements in which </w:t>
      </w:r>
      <w:r w:rsidR="00523EB1" w:rsidRPr="00523EB1">
        <w:rPr>
          <w:rFonts w:ascii="Times" w:hAnsi="Times"/>
          <w:color w:val="000000" w:themeColor="text1"/>
        </w:rPr>
        <w:t>‘dirt’</w:t>
      </w:r>
      <w:r w:rsidR="00523EB1">
        <w:rPr>
          <w:rFonts w:ascii="Times" w:hAnsi="Times"/>
          <w:color w:val="000000" w:themeColor="text1"/>
        </w:rPr>
        <w:t xml:space="preserve"> or</w:t>
      </w:r>
      <w:r w:rsidRPr="00A63859">
        <w:rPr>
          <w:rFonts w:ascii="Times" w:hAnsi="Times"/>
          <w:color w:val="000000" w:themeColor="text1"/>
        </w:rPr>
        <w:t xml:space="preserve"> ‘grime’ </w:t>
      </w:r>
      <w:r w:rsidR="005417C8">
        <w:t>are revealed. The visible presence of dirt on a surface thus serves as a proxy for the presence of harmful bacterial micro-species, while clean surfaces are taken to indicate their absence.</w:t>
      </w:r>
      <w:r w:rsidRPr="00A63859">
        <w:rPr>
          <w:rFonts w:ascii="Times" w:hAnsi="Times"/>
          <w:color w:val="000000" w:themeColor="text1"/>
        </w:rPr>
        <w:t xml:space="preserve"> However, </w:t>
      </w:r>
      <w:r w:rsidR="006070B6">
        <w:rPr>
          <w:rFonts w:ascii="Times" w:hAnsi="Times"/>
          <w:color w:val="000000" w:themeColor="text1"/>
        </w:rPr>
        <w:t>for the participants in our study</w:t>
      </w:r>
      <w:r w:rsidRPr="00A63859">
        <w:rPr>
          <w:rFonts w:ascii="Times" w:hAnsi="Times"/>
          <w:color w:val="000000" w:themeColor="text1"/>
        </w:rPr>
        <w:t xml:space="preserve"> chemical</w:t>
      </w:r>
      <w:r w:rsidR="005417C8">
        <w:rPr>
          <w:rFonts w:ascii="Times" w:hAnsi="Times"/>
          <w:color w:val="000000" w:themeColor="text1"/>
        </w:rPr>
        <w:t xml:space="preserve"> micro-species</w:t>
      </w:r>
      <w:r w:rsidR="004D1476">
        <w:rPr>
          <w:rFonts w:ascii="Times" w:hAnsi="Times"/>
          <w:color w:val="000000" w:themeColor="text1"/>
        </w:rPr>
        <w:t xml:space="preserve"> </w:t>
      </w:r>
      <w:r w:rsidR="006070B6">
        <w:rPr>
          <w:rFonts w:ascii="Times" w:hAnsi="Times"/>
          <w:color w:val="000000" w:themeColor="text1"/>
        </w:rPr>
        <w:t xml:space="preserve">seemed to </w:t>
      </w:r>
      <w:r w:rsidR="004D1476">
        <w:rPr>
          <w:rFonts w:ascii="Times" w:hAnsi="Times"/>
          <w:color w:val="000000" w:themeColor="text1"/>
        </w:rPr>
        <w:t>l</w:t>
      </w:r>
      <w:r w:rsidRPr="00A63859">
        <w:rPr>
          <w:rFonts w:ascii="Times" w:hAnsi="Times"/>
          <w:color w:val="000000" w:themeColor="text1"/>
        </w:rPr>
        <w:t xml:space="preserve">ack a set of </w:t>
      </w:r>
      <w:r w:rsidR="00FE748E">
        <w:rPr>
          <w:rFonts w:ascii="Times" w:hAnsi="Times"/>
          <w:color w:val="000000" w:themeColor="text1"/>
        </w:rPr>
        <w:t>such consistent</w:t>
      </w:r>
      <w:r w:rsidRPr="00A63859">
        <w:rPr>
          <w:rFonts w:ascii="Times" w:hAnsi="Times"/>
          <w:color w:val="000000" w:themeColor="text1"/>
        </w:rPr>
        <w:t xml:space="preserve"> proxies. Rather, the sensable indicators emitted by chemicals, primarily scent, presented </w:t>
      </w:r>
      <w:r w:rsidR="006070B6">
        <w:rPr>
          <w:rFonts w:ascii="Times" w:hAnsi="Times"/>
          <w:color w:val="000000" w:themeColor="text1"/>
        </w:rPr>
        <w:t>them</w:t>
      </w:r>
      <w:r w:rsidRPr="00A63859">
        <w:rPr>
          <w:rFonts w:ascii="Times" w:hAnsi="Times"/>
          <w:color w:val="000000" w:themeColor="text1"/>
        </w:rPr>
        <w:t xml:space="preserve"> with a confusing and often contradictory set of signals about the relative harm and desirability of different substances. </w:t>
      </w:r>
    </w:p>
    <w:p w14:paraId="59D92F8C" w14:textId="77777777" w:rsidR="005417C8" w:rsidRPr="00A63859" w:rsidRDefault="005417C8" w:rsidP="00F13047">
      <w:pPr>
        <w:spacing w:line="360" w:lineRule="auto"/>
        <w:rPr>
          <w:rFonts w:ascii="Times" w:hAnsi="Times"/>
          <w:color w:val="000000" w:themeColor="text1"/>
        </w:rPr>
      </w:pPr>
    </w:p>
    <w:p w14:paraId="3284145A" w14:textId="02540F08"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Among the participants, scent was the most commonly observed method used to detect the presence of potentially harmful chemicals in products. However, chemical</w:t>
      </w:r>
      <w:r w:rsidR="00FE748E">
        <w:rPr>
          <w:rFonts w:ascii="Times" w:hAnsi="Times"/>
          <w:color w:val="000000" w:themeColor="text1"/>
        </w:rPr>
        <w:t xml:space="preserve">s often </w:t>
      </w:r>
      <w:r w:rsidRPr="00A63859">
        <w:rPr>
          <w:rFonts w:ascii="Times" w:hAnsi="Times"/>
          <w:color w:val="000000" w:themeColor="text1"/>
        </w:rPr>
        <w:t xml:space="preserve">send confusing messages about potential hazard, as </w:t>
      </w:r>
      <w:r w:rsidR="00FE748E">
        <w:rPr>
          <w:rFonts w:ascii="Times" w:hAnsi="Times"/>
          <w:color w:val="000000" w:themeColor="text1"/>
        </w:rPr>
        <w:t xml:space="preserve">their </w:t>
      </w:r>
      <w:r w:rsidRPr="00A63859">
        <w:rPr>
          <w:rFonts w:ascii="Times" w:hAnsi="Times"/>
          <w:color w:val="000000" w:themeColor="text1"/>
        </w:rPr>
        <w:t xml:space="preserve">scents are often carefully engineered to communicate particular product attributes and invoke associations with fresh, fruity and clean environments </w:t>
      </w:r>
      <w:r w:rsidRPr="00A63859">
        <w:rPr>
          <w:rFonts w:ascii="Times" w:hAnsi="Times"/>
          <w:color w:val="000000" w:themeColor="text1"/>
        </w:rPr>
        <w:fldChar w:fldCharType="begin"/>
      </w:r>
      <w:r w:rsidR="00C153D2">
        <w:rPr>
          <w:rFonts w:ascii="Times" w:hAnsi="Times"/>
          <w:color w:val="000000" w:themeColor="text1"/>
        </w:rPr>
        <w:instrText xml:space="preserve"> ADDIN EN.CITE &lt;EndNote&gt;&lt;Cite&gt;&lt;Author&gt;Kessler&lt;/Author&gt;&lt;Year&gt;2015&lt;/Year&gt;&lt;RecNum&gt;26&lt;/RecNum&gt;&lt;DisplayText&gt;(Kessler, 2015)&lt;/DisplayText&gt;&lt;record&gt;&lt;rec-number&gt;26&lt;/rec-number&gt;&lt;foreign-keys&gt;&lt;key app="EN" db-id="vvtap50wks0a0uexet25dp2g0daf2wfrx50v" timestamp="1459284840"&gt;26&lt;/key&gt;&lt;/foreign-keys&gt;&lt;ref-type name="Journal Article"&gt;17&lt;/ref-type&gt;&lt;contributors&gt;&lt;authors&gt;&lt;author&gt;Kessler, Rebecca&lt;/author&gt;&lt;/authors&gt;&lt;/contributors&gt;&lt;titles&gt;&lt;title&gt;More than cosmetic changes: taking stock of personal care product safety&lt;/title&gt;&lt;secondary-title&gt;Environmental health perspectives&lt;/secondary-title&gt;&lt;/titles&gt;&lt;periodical&gt;&lt;full-title&gt;Environmental health perspectives&lt;/full-title&gt;&lt;/periodical&gt;&lt;pages&gt;A120&lt;/pages&gt;&lt;volume&gt;123&lt;/volume&gt;&lt;number&gt;5&lt;/number&gt;&lt;dates&gt;&lt;year&gt;2015&lt;/year&gt;&lt;/dates&gt;&lt;urls&gt;&lt;/urls&gt;&lt;/record&gt;&lt;/Cite&gt;&lt;/EndNote&gt;</w:instrText>
      </w:r>
      <w:r w:rsidRPr="00A63859">
        <w:rPr>
          <w:rFonts w:ascii="Times" w:hAnsi="Times"/>
          <w:color w:val="000000" w:themeColor="text1"/>
        </w:rPr>
        <w:fldChar w:fldCharType="separate"/>
      </w:r>
      <w:r w:rsidR="00C153D2">
        <w:rPr>
          <w:rFonts w:ascii="Times" w:hAnsi="Times"/>
          <w:noProof/>
          <w:color w:val="000000" w:themeColor="text1"/>
        </w:rPr>
        <w:t>(Kessler, 2015)</w:t>
      </w:r>
      <w:r w:rsidRPr="00A63859">
        <w:rPr>
          <w:rFonts w:ascii="Times" w:hAnsi="Times"/>
          <w:color w:val="000000" w:themeColor="text1"/>
        </w:rPr>
        <w:fldChar w:fldCharType="end"/>
      </w:r>
      <w:r w:rsidRPr="00A63859">
        <w:rPr>
          <w:rFonts w:ascii="Times" w:hAnsi="Times"/>
          <w:color w:val="000000" w:themeColor="text1"/>
        </w:rPr>
        <w:t xml:space="preserve">. The majority of participants indicated that they did not like using products that had a ‘harsh’ or ‘strong’ ‘chemically’ smell around their children, yet they were </w:t>
      </w:r>
      <w:r w:rsidR="00FE748E">
        <w:rPr>
          <w:rFonts w:ascii="Times" w:hAnsi="Times"/>
          <w:color w:val="000000" w:themeColor="text1"/>
        </w:rPr>
        <w:t xml:space="preserve">generally </w:t>
      </w:r>
      <w:r w:rsidRPr="00A63859">
        <w:rPr>
          <w:rFonts w:ascii="Times" w:hAnsi="Times"/>
          <w:color w:val="000000" w:themeColor="text1"/>
        </w:rPr>
        <w:t xml:space="preserve">prepared to use products with more pleasing chemical scents. Participant </w:t>
      </w:r>
      <w:r w:rsidRPr="00A63859">
        <w:rPr>
          <w:rFonts w:ascii="Times" w:hAnsi="Times"/>
          <w:color w:val="000000" w:themeColor="text1"/>
        </w:rPr>
        <w:lastRenderedPageBreak/>
        <w:t xml:space="preserve">5 explained that she stopped using some cleaning products after having children due to their ‘bleachy’ smell: </w:t>
      </w:r>
    </w:p>
    <w:p w14:paraId="100D8B41" w14:textId="77777777" w:rsidR="001B7CD0" w:rsidRPr="00A63859" w:rsidRDefault="001B7CD0" w:rsidP="00F13047">
      <w:pPr>
        <w:spacing w:line="360" w:lineRule="auto"/>
        <w:rPr>
          <w:rFonts w:ascii="Times" w:hAnsi="Times"/>
          <w:color w:val="000000" w:themeColor="text1"/>
        </w:rPr>
      </w:pPr>
    </w:p>
    <w:p w14:paraId="72A3E5D2"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“We </w:t>
      </w:r>
      <w:proofErr w:type="gramStart"/>
      <w:r w:rsidRPr="00A63859">
        <w:rPr>
          <w:rFonts w:ascii="Times" w:hAnsi="Times"/>
          <w:color w:val="000000" w:themeColor="text1"/>
        </w:rPr>
        <w:t>use</w:t>
      </w:r>
      <w:proofErr w:type="gramEnd"/>
      <w:r w:rsidRPr="00A63859">
        <w:rPr>
          <w:rFonts w:ascii="Times" w:hAnsi="Times"/>
          <w:color w:val="000000" w:themeColor="text1"/>
        </w:rPr>
        <w:t xml:space="preserve"> to use </w:t>
      </w:r>
      <w:proofErr w:type="spellStart"/>
      <w:r w:rsidRPr="00A63859">
        <w:rPr>
          <w:rFonts w:ascii="Times" w:hAnsi="Times"/>
          <w:color w:val="000000" w:themeColor="text1"/>
        </w:rPr>
        <w:t>Domestos</w:t>
      </w:r>
      <w:proofErr w:type="spellEnd"/>
      <w:r w:rsidRPr="00A63859">
        <w:rPr>
          <w:rFonts w:ascii="Times" w:hAnsi="Times"/>
          <w:color w:val="000000" w:themeColor="text1"/>
        </w:rPr>
        <w:t xml:space="preserve"> for surfaces, to make them nice and clean and kill stuff. Now I just feel like it's too toxic and yucky and bleachy.”</w:t>
      </w:r>
    </w:p>
    <w:p w14:paraId="14B4A5BF" w14:textId="77777777" w:rsidR="001B7CD0" w:rsidRPr="00A63859" w:rsidRDefault="001B7CD0" w:rsidP="00F13047">
      <w:pPr>
        <w:spacing w:line="360" w:lineRule="auto"/>
        <w:rPr>
          <w:rFonts w:ascii="Times" w:hAnsi="Times"/>
          <w:color w:val="000000" w:themeColor="text1"/>
        </w:rPr>
      </w:pPr>
    </w:p>
    <w:p w14:paraId="71475EFC" w14:textId="77777777"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She continued:</w:t>
      </w:r>
    </w:p>
    <w:p w14:paraId="5A13D824" w14:textId="77777777" w:rsidR="001B7CD0" w:rsidRPr="00A63859" w:rsidRDefault="001B7CD0" w:rsidP="00F13047">
      <w:pPr>
        <w:spacing w:line="360" w:lineRule="auto"/>
        <w:rPr>
          <w:rFonts w:ascii="Times" w:hAnsi="Times"/>
          <w:color w:val="000000" w:themeColor="text1"/>
        </w:rPr>
      </w:pPr>
    </w:p>
    <w:p w14:paraId="4657BAD0"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“We don’t use mould sprays anymore, but we do have some in the cupboard. That’s probably the same story as the </w:t>
      </w:r>
      <w:proofErr w:type="spellStart"/>
      <w:r w:rsidRPr="00A63859">
        <w:rPr>
          <w:rFonts w:ascii="Times" w:hAnsi="Times"/>
          <w:color w:val="000000" w:themeColor="text1"/>
        </w:rPr>
        <w:t>Domestos</w:t>
      </w:r>
      <w:proofErr w:type="spellEnd"/>
      <w:r w:rsidRPr="00A63859">
        <w:rPr>
          <w:rFonts w:ascii="Times" w:hAnsi="Times"/>
          <w:color w:val="000000" w:themeColor="text1"/>
        </w:rPr>
        <w:t xml:space="preserve">, in the sense that I didn’t want to use something as potent as that.” </w:t>
      </w:r>
    </w:p>
    <w:p w14:paraId="2EA6A052" w14:textId="77777777" w:rsidR="001B7CD0" w:rsidRPr="00A63859" w:rsidRDefault="001B7CD0" w:rsidP="00F13047">
      <w:pPr>
        <w:spacing w:line="360" w:lineRule="auto"/>
        <w:rPr>
          <w:rFonts w:ascii="Times" w:hAnsi="Times"/>
          <w:color w:val="000000" w:themeColor="text1"/>
        </w:rPr>
      </w:pPr>
    </w:p>
    <w:p w14:paraId="49612CB3" w14:textId="5028AA05" w:rsidR="001B7CD0" w:rsidRDefault="001B7CD0" w:rsidP="00F13047">
      <w:pPr>
        <w:spacing w:line="360" w:lineRule="auto"/>
        <w:rPr>
          <w:rFonts w:ascii="Times" w:hAnsi="Times"/>
          <w:color w:val="000000" w:themeColor="text1"/>
        </w:rPr>
      </w:pPr>
      <w:r w:rsidRPr="00A63859">
        <w:rPr>
          <w:rFonts w:ascii="Times" w:hAnsi="Times"/>
          <w:color w:val="000000" w:themeColor="text1"/>
        </w:rPr>
        <w:t>These quotes suggest that scent can be experience</w:t>
      </w:r>
      <w:r w:rsidR="005417C8">
        <w:rPr>
          <w:rFonts w:ascii="Times" w:hAnsi="Times"/>
          <w:color w:val="000000" w:themeColor="text1"/>
        </w:rPr>
        <w:t>d</w:t>
      </w:r>
      <w:r w:rsidR="00FE748E">
        <w:rPr>
          <w:rFonts w:ascii="Times" w:hAnsi="Times"/>
          <w:color w:val="000000" w:themeColor="text1"/>
        </w:rPr>
        <w:t xml:space="preserve"> </w:t>
      </w:r>
      <w:r w:rsidR="005417C8">
        <w:rPr>
          <w:rFonts w:ascii="Times" w:hAnsi="Times"/>
          <w:color w:val="000000" w:themeColor="text1"/>
        </w:rPr>
        <w:t>a</w:t>
      </w:r>
      <w:r w:rsidRPr="00A63859">
        <w:rPr>
          <w:rFonts w:ascii="Times" w:hAnsi="Times"/>
          <w:color w:val="000000" w:themeColor="text1"/>
        </w:rPr>
        <w:t>s an</w:t>
      </w:r>
      <w:r w:rsidR="005417C8">
        <w:rPr>
          <w:rFonts w:ascii="Times" w:hAnsi="Times"/>
          <w:color w:val="000000" w:themeColor="text1"/>
        </w:rPr>
        <w:t xml:space="preserve"> </w:t>
      </w:r>
      <w:r w:rsidRPr="00A63859">
        <w:rPr>
          <w:rFonts w:ascii="Times" w:hAnsi="Times"/>
          <w:color w:val="000000" w:themeColor="text1"/>
        </w:rPr>
        <w:t xml:space="preserve">indicator of the capacity of a chemical to cause harm, </w:t>
      </w:r>
      <w:r w:rsidR="005417C8">
        <w:rPr>
          <w:rFonts w:ascii="Times" w:hAnsi="Times"/>
          <w:color w:val="000000" w:themeColor="text1"/>
        </w:rPr>
        <w:t>its persistence in the environment</w:t>
      </w:r>
      <w:r w:rsidRPr="00A63859">
        <w:rPr>
          <w:rFonts w:ascii="Times" w:hAnsi="Times"/>
          <w:color w:val="000000" w:themeColor="text1"/>
        </w:rPr>
        <w:t>, and i</w:t>
      </w:r>
      <w:r w:rsidR="00A53422">
        <w:rPr>
          <w:rFonts w:ascii="Times" w:hAnsi="Times"/>
          <w:color w:val="000000" w:themeColor="text1"/>
        </w:rPr>
        <w:t>t</w:t>
      </w:r>
      <w:r w:rsidRPr="00A63859">
        <w:rPr>
          <w:rFonts w:ascii="Times" w:hAnsi="Times"/>
          <w:color w:val="000000" w:themeColor="text1"/>
        </w:rPr>
        <w:t>s ability to affect children</w:t>
      </w:r>
      <w:r w:rsidR="005417C8">
        <w:rPr>
          <w:rFonts w:ascii="Times" w:hAnsi="Times"/>
          <w:color w:val="000000" w:themeColor="text1"/>
        </w:rPr>
        <w:t>.</w:t>
      </w:r>
    </w:p>
    <w:p w14:paraId="18CB1CDB" w14:textId="77777777" w:rsidR="00523EB1" w:rsidRDefault="00523EB1" w:rsidP="00F13047">
      <w:pPr>
        <w:spacing w:line="360" w:lineRule="auto"/>
        <w:rPr>
          <w:rFonts w:ascii="Times" w:hAnsi="Times"/>
          <w:color w:val="000000" w:themeColor="text1"/>
        </w:rPr>
      </w:pPr>
    </w:p>
    <w:p w14:paraId="70328EE3" w14:textId="506F6C81" w:rsidR="00523EB1" w:rsidRPr="00A63859" w:rsidRDefault="005417C8" w:rsidP="00F13047">
      <w:pPr>
        <w:spacing w:line="360" w:lineRule="auto"/>
        <w:rPr>
          <w:rFonts w:ascii="Times" w:hAnsi="Times"/>
          <w:color w:val="000000" w:themeColor="text1"/>
          <w:shd w:val="clear" w:color="auto" w:fill="DEEAF6" w:themeFill="accent5" w:themeFillTint="33"/>
        </w:rPr>
      </w:pPr>
      <w:r>
        <w:t>Many of the most hazardous</w:t>
      </w:r>
      <w:r w:rsidR="00523EB1" w:rsidRPr="00D01A0F">
        <w:rPr>
          <w:rFonts w:ascii="Times" w:hAnsi="Times"/>
          <w:color w:val="000000" w:themeColor="text1"/>
        </w:rPr>
        <w:t xml:space="preserve"> classes of chemicals present in the home environment lack a stable set of sensory attributes, as they transform into different states based on how, when, and by whom they are used. </w:t>
      </w:r>
      <w:r w:rsidR="00523EB1">
        <w:rPr>
          <w:rFonts w:ascii="Times" w:hAnsi="Times"/>
          <w:color w:val="000000" w:themeColor="text1"/>
        </w:rPr>
        <w:t xml:space="preserve">Chemical classes </w:t>
      </w:r>
      <w:r w:rsidR="00523EB1" w:rsidRPr="00D01A0F">
        <w:rPr>
          <w:rFonts w:ascii="Times" w:hAnsi="Times"/>
          <w:color w:val="000000" w:themeColor="text1"/>
        </w:rPr>
        <w:t xml:space="preserve">used in cleaning and personal care products that have </w:t>
      </w:r>
      <w:r w:rsidR="00523EB1">
        <w:rPr>
          <w:rFonts w:ascii="Times" w:hAnsi="Times"/>
          <w:color w:val="000000" w:themeColor="text1"/>
        </w:rPr>
        <w:t xml:space="preserve">reported </w:t>
      </w:r>
      <w:r w:rsidR="00523EB1" w:rsidRPr="00D01A0F">
        <w:rPr>
          <w:rFonts w:ascii="Times" w:hAnsi="Times"/>
          <w:color w:val="000000" w:themeColor="text1"/>
        </w:rPr>
        <w:t xml:space="preserve">carcinogenic or endocrine disrupting properties, such as antimicrobials, bisphenols, phthalates, and highly fluorinated chemicals, do not become harmful in consistent and </w:t>
      </w:r>
      <w:r w:rsidR="00523EB1" w:rsidRPr="00D01A0F">
        <w:rPr>
          <w:rFonts w:ascii="Times" w:hAnsi="Times"/>
        </w:rPr>
        <w:t>linear</w:t>
      </w:r>
      <w:r w:rsidR="00523EB1" w:rsidRPr="00D01A0F">
        <w:rPr>
          <w:rFonts w:ascii="Times" w:hAnsi="Times"/>
          <w:color w:val="000000" w:themeColor="text1"/>
        </w:rPr>
        <w:t xml:space="preserve"> ways. Rather, their capacity to cause harm is based on what each chemical is combined with in the environment, the age of the body exposed, and how often. For example, common household bleach is relatively benign, however if it is combined with ammonia, drain cleaners, or other acids it produces chloramine gases, which are harmful to human health</w:t>
      </w:r>
      <w:r w:rsidR="00BA11CC">
        <w:rPr>
          <w:rFonts w:ascii="Times" w:hAnsi="Times"/>
          <w:color w:val="000000" w:themeColor="text1"/>
        </w:rPr>
        <w:t xml:space="preserve"> </w:t>
      </w:r>
      <w:r w:rsidR="00BA11CC">
        <w:rPr>
          <w:rFonts w:ascii="Times" w:hAnsi="Times"/>
          <w:color w:val="000000" w:themeColor="text1"/>
        </w:rPr>
        <w:fldChar w:fldCharType="begin"/>
      </w:r>
      <w:r w:rsidR="001D6EAF">
        <w:rPr>
          <w:rFonts w:ascii="Times" w:hAnsi="Times"/>
          <w:color w:val="000000" w:themeColor="text1"/>
        </w:rPr>
        <w:instrText xml:space="preserve"> ADDIN EN.CITE &lt;EndNote&gt;&lt;Cite&gt;&lt;Author&gt;Nazaroff&lt;/Author&gt;&lt;Year&gt;2004&lt;/Year&gt;&lt;RecNum&gt;243&lt;/RecNum&gt;&lt;DisplayText&gt;(Nazaroff and Weschler, 2004)&lt;/DisplayText&gt;&lt;record&gt;&lt;rec-number&gt;243&lt;/rec-number&gt;&lt;foreign-keys&gt;&lt;key app="EN" db-id="vrafdfsfmr2wwae509wxvsxydf2wa0xx9a9r" timestamp="1538099440" guid="b1fc5a0d-0834-4f5c-ab52-97d49f8d0316"&gt;243&lt;/key&gt;&lt;/foreign-keys&gt;&lt;ref-type name="Journal Article"&gt;17&lt;/ref-type&gt;&lt;contributors&gt;&lt;authors&gt;&lt;author&gt;Nazaroff, William W&lt;/author&gt;&lt;author&gt;Weschler, Charles J&lt;/author&gt;&lt;/authors&gt;&lt;/contributors&gt;&lt;titles&gt;&lt;title&gt;Cleaning products and air fresheners: exposure to primary and secondary air pollutants&lt;/title&gt;&lt;secondary-title&gt;Atmospheric Environment&lt;/secondary-title&gt;&lt;/titles&gt;&lt;periodical&gt;&lt;full-title&gt;Atmospheric Environment&lt;/full-title&gt;&lt;/periodical&gt;&lt;pages&gt;2841-2865&lt;/pages&gt;&lt;volume&gt;38&lt;/volume&gt;&lt;number&gt;18&lt;/number&gt;&lt;dates&gt;&lt;year&gt;2004&lt;/year&gt;&lt;/dates&gt;&lt;isbn&gt;1352-2310&lt;/isbn&gt;&lt;urls&gt;&lt;/urls&gt;&lt;/record&gt;&lt;/Cite&gt;&lt;/EndNote&gt;</w:instrText>
      </w:r>
      <w:r w:rsidR="00BA11CC">
        <w:rPr>
          <w:rFonts w:ascii="Times" w:hAnsi="Times"/>
          <w:color w:val="000000" w:themeColor="text1"/>
        </w:rPr>
        <w:fldChar w:fldCharType="separate"/>
      </w:r>
      <w:r w:rsidR="001D6EAF">
        <w:rPr>
          <w:rFonts w:ascii="Times" w:hAnsi="Times"/>
          <w:noProof/>
          <w:color w:val="000000" w:themeColor="text1"/>
        </w:rPr>
        <w:t>(Nazaroff and Weschler, 2004)</w:t>
      </w:r>
      <w:r w:rsidR="00BA11CC">
        <w:rPr>
          <w:rFonts w:ascii="Times" w:hAnsi="Times"/>
          <w:color w:val="000000" w:themeColor="text1"/>
        </w:rPr>
        <w:fldChar w:fldCharType="end"/>
      </w:r>
      <w:r w:rsidR="00523EB1" w:rsidRPr="00D01A0F">
        <w:rPr>
          <w:rFonts w:ascii="Times" w:hAnsi="Times"/>
          <w:color w:val="000000" w:themeColor="text1"/>
        </w:rPr>
        <w:t xml:space="preserve">. </w:t>
      </w:r>
      <w:r>
        <w:t xml:space="preserve">Importantly, how and when a chemical becomes harmful within a given environment is variously determined by ‘aggregate exposures’ </w:t>
      </w:r>
      <w:r w:rsidR="00523EB1" w:rsidRPr="00D01A0F">
        <w:rPr>
          <w:rFonts w:ascii="Times" w:hAnsi="Times"/>
          <w:color w:val="000000" w:themeColor="text1"/>
        </w:rPr>
        <w:t xml:space="preserve">(the effects of cumulative exposures) </w:t>
      </w:r>
      <w:r w:rsidR="00523EB1" w:rsidRPr="00D01A0F">
        <w:rPr>
          <w:rFonts w:ascii="Times" w:hAnsi="Times"/>
          <w:color w:val="000000" w:themeColor="text1"/>
        </w:rPr>
        <w:fldChar w:fldCharType="begin"/>
      </w:r>
      <w:r w:rsidR="001D6EAF">
        <w:rPr>
          <w:rFonts w:ascii="Times" w:hAnsi="Times"/>
          <w:color w:val="000000" w:themeColor="text1"/>
        </w:rPr>
        <w:instrText xml:space="preserve"> ADDIN EN.CITE &lt;EndNote&gt;&lt;Cite&gt;&lt;Author&gt;Gosens&lt;/Author&gt;&lt;Year&gt;2014&lt;/Year&gt;&lt;RecNum&gt;3&lt;/RecNum&gt;&lt;DisplayText&gt;(Gosens et al., 2014)&lt;/DisplayText&gt;&lt;record&gt;&lt;rec-number&gt;3&lt;/rec-number&gt;&lt;foreign-keys&gt;&lt;key app="EN" db-id="02zftezs4azaseevxtfvze01sszr0sdxs9sr" timestamp="1495258092"&gt;3&lt;/key&gt;&lt;/foreign-keys&gt;&lt;ref-type name="Journal Article"&gt;17&lt;/ref-type&gt;&lt;contributors&gt;&lt;authors&gt;&lt;author&gt;Gosens, Ilse&lt;/author&gt;&lt;author&gt;Delmaar, Christiaan JE&lt;/author&gt;&lt;author&gt;ter Burg, Wouter&lt;/author&gt;&lt;author&gt;de Heer, Cees&lt;/author&gt;&lt;author&gt;Schuur, A Gerlienke&lt;/author&gt;&lt;/authors&gt;&lt;/contributors&gt;&lt;titles&gt;&lt;title&gt;Aggregate exposure approaches for parabens in personal care products: a case assessment for children between 0 and 3 years old&lt;/title&gt;&lt;secondary-title&gt;Journal of Exposure Science and Environmental Epidemiology&lt;/secondary-title&gt;&lt;/titles&gt;&lt;periodical&gt;&lt;full-title&gt;Journal of Exposure Science and Environmental Epidemiology&lt;/full-title&gt;&lt;/periodical&gt;&lt;pages&gt;208-214&lt;/pages&gt;&lt;volume&gt;24&lt;/volume&gt;&lt;number&gt;2&lt;/number&gt;&lt;dates&gt;&lt;year&gt;2014&lt;/year&gt;&lt;/dates&gt;&lt;isbn&gt;1559-0631&lt;/isbn&gt;&lt;urls&gt;&lt;/urls&gt;&lt;/record&gt;&lt;/Cite&gt;&lt;/EndNote&gt;</w:instrText>
      </w:r>
      <w:r w:rsidR="00523EB1" w:rsidRPr="00D01A0F">
        <w:rPr>
          <w:rFonts w:ascii="Times" w:hAnsi="Times"/>
          <w:color w:val="000000" w:themeColor="text1"/>
        </w:rPr>
        <w:fldChar w:fldCharType="separate"/>
      </w:r>
      <w:r w:rsidR="001D6EAF">
        <w:rPr>
          <w:rFonts w:ascii="Times" w:hAnsi="Times"/>
          <w:noProof/>
          <w:color w:val="000000" w:themeColor="text1"/>
        </w:rPr>
        <w:t>(Gosens et al., 2014)</w:t>
      </w:r>
      <w:r w:rsidR="00523EB1" w:rsidRPr="00D01A0F">
        <w:rPr>
          <w:rFonts w:ascii="Times" w:hAnsi="Times"/>
          <w:color w:val="000000" w:themeColor="text1"/>
        </w:rPr>
        <w:fldChar w:fldCharType="end"/>
      </w:r>
      <w:r w:rsidR="00523EB1" w:rsidRPr="00D01A0F">
        <w:rPr>
          <w:rFonts w:ascii="Times" w:hAnsi="Times"/>
          <w:color w:val="000000" w:themeColor="text1"/>
        </w:rPr>
        <w:t>, ‘low dose effects’ (when a chemical behaves different</w:t>
      </w:r>
      <w:r w:rsidR="00523EB1">
        <w:rPr>
          <w:rFonts w:ascii="Times" w:hAnsi="Times"/>
          <w:color w:val="000000" w:themeColor="text1"/>
        </w:rPr>
        <w:t>ly</w:t>
      </w:r>
      <w:r w:rsidR="00523EB1" w:rsidRPr="00D01A0F">
        <w:rPr>
          <w:rFonts w:ascii="Times" w:hAnsi="Times"/>
          <w:color w:val="000000" w:themeColor="text1"/>
        </w:rPr>
        <w:t xml:space="preserve"> in low doses) </w:t>
      </w:r>
      <w:r w:rsidR="00523EB1" w:rsidRPr="00D01A0F">
        <w:rPr>
          <w:rFonts w:ascii="Times" w:hAnsi="Times"/>
          <w:color w:val="000000" w:themeColor="text1"/>
        </w:rPr>
        <w:fldChar w:fldCharType="begin"/>
      </w:r>
      <w:r w:rsidR="000D0E29">
        <w:rPr>
          <w:rFonts w:ascii="Times" w:hAnsi="Times"/>
          <w:color w:val="000000" w:themeColor="text1"/>
        </w:rPr>
        <w:instrText xml:space="preserve"> ADDIN EN.CITE &lt;EndNote&gt;&lt;Cite&gt;&lt;Author&gt;Vandenberg&lt;/Author&gt;&lt;Year&gt;2012&lt;/Year&gt;&lt;RecNum&gt;109&lt;/RecNum&gt;&lt;DisplayText&gt;(Vandenberg et al., 2012)&lt;/DisplayText&gt;&lt;record&gt;&lt;rec-number&gt;109&lt;/rec-number&gt;&lt;foreign-keys&gt;&lt;key app="EN" db-id="vrafdfsfmr2wwae509wxvsxydf2wa0xx9a9r" timestamp="1534123522" guid="1647a4c5-e917-43a2-9f45-6c4e5c273d79"&gt;109&lt;/key&gt;&lt;/foreign-keys&gt;&lt;ref-type name="Journal Article"&gt;17&lt;/ref-type&gt;&lt;contributors&gt;&lt;authors&gt;&lt;author&gt;Vandenberg, Laura N&lt;/author&gt;&lt;author&gt;Colborn, Theo&lt;/author&gt;&lt;author&gt;Hayes, Tyrone B&lt;/author&gt;&lt;author&gt;Heindel, Jerrold J&lt;/author&gt;&lt;author&gt;Jacobs Jr, David R&lt;/author&gt;&lt;author&gt;Lee, Duk-Hee&lt;/author&gt;&lt;author&gt;Shioda, Toshi&lt;/author&gt;&lt;author&gt;Soto, Ana M&lt;/author&gt;&lt;author&gt;vom Saal, Frederick S&lt;/author&gt;&lt;author&gt;Welshons, Wade V&lt;/author&gt;&lt;/authors&gt;&lt;/contributors&gt;&lt;titles&gt;&lt;title&gt;Hormones and endocrine-disrupting chemicals: low-dose effects and nonmonotonic dose responses&lt;/title&gt;&lt;secondary-title&gt;Endocrine reviews&lt;/secondary-title&gt;&lt;/titles&gt;&lt;periodical&gt;&lt;full-title&gt;Endocrine reviews&lt;/full-title&gt;&lt;/periodical&gt;&lt;pages&gt;378-455&lt;/pages&gt;&lt;volume&gt;33&lt;/volume&gt;&lt;number&gt;3&lt;/number&gt;&lt;dates&gt;&lt;year&gt;2012&lt;/year&gt;&lt;/dates&gt;&lt;isbn&gt;0163-769X&lt;/isbn&gt;&lt;urls&gt;&lt;/urls&gt;&lt;/record&gt;&lt;/Cite&gt;&lt;/EndNote&gt;</w:instrText>
      </w:r>
      <w:r w:rsidR="00523EB1" w:rsidRPr="00D01A0F">
        <w:rPr>
          <w:rFonts w:ascii="Times" w:hAnsi="Times"/>
          <w:color w:val="000000" w:themeColor="text1"/>
        </w:rPr>
        <w:fldChar w:fldCharType="separate"/>
      </w:r>
      <w:r w:rsidR="00C153D2">
        <w:rPr>
          <w:rFonts w:ascii="Times" w:hAnsi="Times"/>
          <w:noProof/>
          <w:color w:val="000000" w:themeColor="text1"/>
        </w:rPr>
        <w:t>(Vandenberg et al., 2012)</w:t>
      </w:r>
      <w:r w:rsidR="00523EB1" w:rsidRPr="00D01A0F">
        <w:rPr>
          <w:rFonts w:ascii="Times" w:hAnsi="Times"/>
          <w:color w:val="000000" w:themeColor="text1"/>
        </w:rPr>
        <w:fldChar w:fldCharType="end"/>
      </w:r>
      <w:r w:rsidR="00523EB1" w:rsidRPr="00D01A0F">
        <w:rPr>
          <w:rFonts w:ascii="Times" w:hAnsi="Times"/>
          <w:color w:val="000000" w:themeColor="text1"/>
        </w:rPr>
        <w:t xml:space="preserve"> and ‘cocktail effects’ (when a chemical’s behaviour in the body changes based on what other chemicals it is combined with) </w:t>
      </w:r>
      <w:r w:rsidR="00BA11CC">
        <w:rPr>
          <w:rFonts w:ascii="Times" w:hAnsi="Times"/>
          <w:noProof/>
          <w:color w:val="000000" w:themeColor="text1"/>
        </w:rPr>
        <w:fldChar w:fldCharType="begin"/>
      </w:r>
      <w:r w:rsidR="001D6EAF">
        <w:rPr>
          <w:rFonts w:ascii="Times" w:hAnsi="Times"/>
          <w:noProof/>
          <w:color w:val="000000" w:themeColor="text1"/>
        </w:rPr>
        <w:instrText xml:space="preserve"> ADDIN EN.CITE &lt;EndNote&gt;&lt;Cite&gt;&lt;Author&gt;Ott&lt;/Author&gt;&lt;Year&gt;2006&lt;/Year&gt;&lt;RecNum&gt;242&lt;/RecNum&gt;&lt;DisplayText&gt;(Ott et al., 2006)&lt;/DisplayText&gt;&lt;record&gt;&lt;rec-number&gt;242&lt;/rec-number&gt;&lt;foreign-keys&gt;&lt;key app="EN" db-id="vrafdfsfmr2wwae509wxvsxydf2wa0xx9a9r" timestamp="1538099240" guid="735e3720-1b44-415e-8198-d9cbeb5af0ae"&gt;242&lt;/key&gt;&lt;/foreign-keys&gt;&lt;ref-type name="Book"&gt;6&lt;/ref-type&gt;&lt;contributors&gt;&lt;authors&gt;&lt;author&gt;Ott, Wayne R&lt;/author&gt;&lt;author&gt;Steinemann, Anne C&lt;/author&gt;&lt;author&gt;Wallace, Lance A&lt;/author&gt;&lt;/authors&gt;&lt;/contributors&gt;&lt;titles&gt;&lt;title&gt;Exposure analysis&lt;/title&gt;&lt;/titles&gt;&lt;dates&gt;&lt;year&gt;2006&lt;/year&gt;&lt;/dates&gt;&lt;publisher&gt;CRC Press&lt;/publisher&gt;&lt;isbn&gt;1420012630&lt;/isbn&gt;&lt;urls&gt;&lt;/urls&gt;&lt;/record&gt;&lt;/Cite&gt;&lt;/EndNote&gt;</w:instrText>
      </w:r>
      <w:r w:rsidR="00BA11CC">
        <w:rPr>
          <w:rFonts w:ascii="Times" w:hAnsi="Times"/>
          <w:noProof/>
          <w:color w:val="000000" w:themeColor="text1"/>
        </w:rPr>
        <w:fldChar w:fldCharType="separate"/>
      </w:r>
      <w:r w:rsidR="001D6EAF">
        <w:rPr>
          <w:rFonts w:ascii="Times" w:hAnsi="Times"/>
          <w:noProof/>
          <w:color w:val="000000" w:themeColor="text1"/>
        </w:rPr>
        <w:t>(Ott et al., 2006)</w:t>
      </w:r>
      <w:r w:rsidR="00BA11CC">
        <w:rPr>
          <w:rFonts w:ascii="Times" w:hAnsi="Times"/>
          <w:noProof/>
          <w:color w:val="000000" w:themeColor="text1"/>
        </w:rPr>
        <w:fldChar w:fldCharType="end"/>
      </w:r>
      <w:r w:rsidR="00523EB1">
        <w:rPr>
          <w:rFonts w:ascii="Times" w:hAnsi="Times"/>
          <w:color w:val="000000" w:themeColor="text1"/>
        </w:rPr>
        <w:t>. The</w:t>
      </w:r>
      <w:r w:rsidR="00523EB1" w:rsidRPr="00D01A0F">
        <w:rPr>
          <w:rFonts w:ascii="Times" w:hAnsi="Times"/>
          <w:color w:val="000000" w:themeColor="text1"/>
        </w:rPr>
        <w:t xml:space="preserve"> lack of stable sensory cues for many </w:t>
      </w:r>
      <w:r w:rsidR="00523EB1">
        <w:rPr>
          <w:rFonts w:ascii="Times" w:hAnsi="Times"/>
          <w:color w:val="000000" w:themeColor="text1"/>
        </w:rPr>
        <w:t xml:space="preserve">potentially harmful </w:t>
      </w:r>
      <w:r w:rsidR="00523EB1" w:rsidRPr="00D01A0F">
        <w:rPr>
          <w:rFonts w:ascii="Times" w:hAnsi="Times"/>
          <w:color w:val="000000" w:themeColor="text1"/>
        </w:rPr>
        <w:t>chemicals means th</w:t>
      </w:r>
      <w:r w:rsidR="00F32DD2">
        <w:rPr>
          <w:rFonts w:ascii="Times" w:hAnsi="Times"/>
          <w:color w:val="000000" w:themeColor="text1"/>
        </w:rPr>
        <w:t xml:space="preserve">at one cannot safely assume that </w:t>
      </w:r>
      <w:r w:rsidR="006070B6">
        <w:rPr>
          <w:rFonts w:ascii="Times" w:hAnsi="Times"/>
          <w:color w:val="000000" w:themeColor="text1"/>
        </w:rPr>
        <w:t xml:space="preserve">the </w:t>
      </w:r>
      <w:r w:rsidR="00523EB1" w:rsidRPr="00D01A0F">
        <w:rPr>
          <w:rFonts w:ascii="Times" w:hAnsi="Times"/>
          <w:color w:val="000000" w:themeColor="text1"/>
        </w:rPr>
        <w:t xml:space="preserve">potential toxicity of a chemical </w:t>
      </w:r>
      <w:r w:rsidR="00F32DD2">
        <w:rPr>
          <w:rFonts w:ascii="Times" w:hAnsi="Times"/>
          <w:color w:val="000000" w:themeColor="text1"/>
        </w:rPr>
        <w:t>can be detected through</w:t>
      </w:r>
      <w:r w:rsidR="00523EB1" w:rsidRPr="00D01A0F">
        <w:rPr>
          <w:rFonts w:ascii="Times" w:hAnsi="Times"/>
          <w:color w:val="000000" w:themeColor="text1"/>
        </w:rPr>
        <w:t xml:space="preserve"> scent.</w:t>
      </w:r>
      <w:r w:rsidR="00523EB1" w:rsidRPr="00D01A0F">
        <w:rPr>
          <w:rFonts w:ascii="Times" w:hAnsi="Times"/>
          <w:color w:val="000000" w:themeColor="text1"/>
          <w:shd w:val="clear" w:color="auto" w:fill="DEEAF6" w:themeFill="accent5" w:themeFillTint="33"/>
        </w:rPr>
        <w:t xml:space="preserve">  </w:t>
      </w:r>
    </w:p>
    <w:p w14:paraId="2FFCB0BC" w14:textId="77777777" w:rsidR="001B7CD0" w:rsidRPr="00A63859" w:rsidRDefault="001B7CD0" w:rsidP="00F13047">
      <w:pPr>
        <w:spacing w:line="360" w:lineRule="auto"/>
        <w:rPr>
          <w:rFonts w:ascii="Times" w:hAnsi="Times"/>
          <w:color w:val="000000" w:themeColor="text1"/>
        </w:rPr>
      </w:pPr>
    </w:p>
    <w:p w14:paraId="0C14F0BF" w14:textId="1B33244F" w:rsidR="001B7CD0" w:rsidRPr="00A63859" w:rsidRDefault="005417C8" w:rsidP="00F13047">
      <w:pPr>
        <w:spacing w:line="360" w:lineRule="auto"/>
        <w:rPr>
          <w:rFonts w:ascii="Times" w:hAnsi="Times"/>
          <w:color w:val="000000" w:themeColor="text1"/>
        </w:rPr>
      </w:pPr>
      <w:r>
        <w:rPr>
          <w:rFonts w:ascii="Times" w:hAnsi="Times"/>
          <w:color w:val="000000" w:themeColor="text1"/>
        </w:rPr>
        <w:lastRenderedPageBreak/>
        <w:t>Reliance</w:t>
      </w:r>
      <w:r w:rsidR="001B7CD0" w:rsidRPr="00A63859">
        <w:rPr>
          <w:rFonts w:ascii="Times" w:hAnsi="Times"/>
          <w:color w:val="000000" w:themeColor="text1"/>
        </w:rPr>
        <w:t xml:space="preserve"> on scent as a proxy for potential chemical hazard is </w:t>
      </w:r>
      <w:r>
        <w:rPr>
          <w:rFonts w:ascii="Times" w:hAnsi="Times"/>
          <w:color w:val="000000" w:themeColor="text1"/>
        </w:rPr>
        <w:t>additionally</w:t>
      </w:r>
      <w:r w:rsidR="001B7CD0" w:rsidRPr="00A63859">
        <w:rPr>
          <w:rFonts w:ascii="Times" w:hAnsi="Times"/>
          <w:color w:val="000000" w:themeColor="text1"/>
        </w:rPr>
        <w:t xml:space="preserve"> problematic because synthetic chemicals are commonly </w:t>
      </w:r>
      <w:r>
        <w:t>added to personal care and cleaning products expressly to produce effects that make these products seem more effective and desirable</w:t>
      </w:r>
      <w:r w:rsidR="001B7CD0" w:rsidRPr="00A63859">
        <w:rPr>
          <w:rFonts w:ascii="Times" w:hAnsi="Times"/>
          <w:color w:val="000000" w:themeColor="text1"/>
        </w:rPr>
        <w:t xml:space="preserve">. Specific chemical fragrances were effective in convincing many participants of the desirability and efficacy of different types </w:t>
      </w:r>
      <w:r w:rsidR="006070B6">
        <w:rPr>
          <w:rFonts w:ascii="Times" w:hAnsi="Times"/>
          <w:color w:val="000000" w:themeColor="text1"/>
        </w:rPr>
        <w:t xml:space="preserve">of </w:t>
      </w:r>
      <w:r w:rsidR="001B7CD0" w:rsidRPr="00A63859">
        <w:rPr>
          <w:rFonts w:ascii="Times" w:hAnsi="Times"/>
          <w:color w:val="000000" w:themeColor="text1"/>
        </w:rPr>
        <w:t xml:space="preserve">products. For example, Participant 6 </w:t>
      </w:r>
      <w:r w:rsidR="006070B6">
        <w:rPr>
          <w:rFonts w:ascii="Times" w:hAnsi="Times"/>
          <w:color w:val="000000" w:themeColor="text1"/>
        </w:rPr>
        <w:t>noted</w:t>
      </w:r>
      <w:r w:rsidR="001B7CD0" w:rsidRPr="00A63859">
        <w:rPr>
          <w:rFonts w:ascii="Times" w:hAnsi="Times"/>
          <w:color w:val="000000" w:themeColor="text1"/>
        </w:rPr>
        <w:t xml:space="preserve"> that </w:t>
      </w:r>
      <w:r w:rsidR="006070B6">
        <w:rPr>
          <w:rFonts w:ascii="Times" w:hAnsi="Times"/>
          <w:color w:val="000000" w:themeColor="text1"/>
        </w:rPr>
        <w:t xml:space="preserve">she associates </w:t>
      </w:r>
      <w:r w:rsidR="001B7CD0" w:rsidRPr="00A63859">
        <w:rPr>
          <w:rFonts w:ascii="Times" w:hAnsi="Times"/>
          <w:color w:val="000000" w:themeColor="text1"/>
        </w:rPr>
        <w:t xml:space="preserve">lemon and pine scents </w:t>
      </w:r>
      <w:r w:rsidR="006070B6">
        <w:rPr>
          <w:rFonts w:ascii="Times" w:hAnsi="Times"/>
          <w:color w:val="000000" w:themeColor="text1"/>
        </w:rPr>
        <w:t>with</w:t>
      </w:r>
      <w:r w:rsidR="001B7CD0" w:rsidRPr="00A63859">
        <w:rPr>
          <w:rFonts w:ascii="Times" w:hAnsi="Times"/>
          <w:color w:val="000000" w:themeColor="text1"/>
        </w:rPr>
        <w:t xml:space="preserve"> ‘hospital-grade’ cleanliness, </w:t>
      </w:r>
      <w:r w:rsidR="006070B6">
        <w:rPr>
          <w:rFonts w:ascii="Times" w:hAnsi="Times"/>
          <w:color w:val="000000" w:themeColor="text1"/>
        </w:rPr>
        <w:t>affording a sense of</w:t>
      </w:r>
      <w:r w:rsidR="001B7CD0" w:rsidRPr="00A63859">
        <w:rPr>
          <w:rFonts w:ascii="Times" w:hAnsi="Times"/>
          <w:color w:val="000000" w:themeColor="text1"/>
        </w:rPr>
        <w:t xml:space="preserve"> efficacy when present in floor and bathroom cleaning products:</w:t>
      </w:r>
    </w:p>
    <w:p w14:paraId="1A6477B3" w14:textId="77777777" w:rsidR="001B7CD0" w:rsidRPr="00A63859" w:rsidRDefault="001B7CD0" w:rsidP="00F13047">
      <w:pPr>
        <w:spacing w:line="360" w:lineRule="auto"/>
        <w:rPr>
          <w:rFonts w:ascii="Times" w:hAnsi="Times"/>
          <w:color w:val="000000" w:themeColor="text1"/>
        </w:rPr>
      </w:pPr>
    </w:p>
    <w:p w14:paraId="1B50DD3B"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“…if you're </w:t>
      </w:r>
      <w:proofErr w:type="gramStart"/>
      <w:r w:rsidRPr="00A63859">
        <w:rPr>
          <w:rFonts w:ascii="Times" w:hAnsi="Times"/>
          <w:color w:val="000000" w:themeColor="text1"/>
        </w:rPr>
        <w:t>cleaning</w:t>
      </w:r>
      <w:proofErr w:type="gramEnd"/>
      <w:r w:rsidRPr="00A63859">
        <w:rPr>
          <w:rFonts w:ascii="Times" w:hAnsi="Times"/>
          <w:color w:val="000000" w:themeColor="text1"/>
        </w:rPr>
        <w:t xml:space="preserve"> you’re killing the bacteria, but I don't know if it's psychosomatic. It smells like Dettol clean. You feel like…Smell really influences what I buy.” </w:t>
      </w:r>
    </w:p>
    <w:p w14:paraId="0843D3B0" w14:textId="77777777" w:rsidR="001B7CD0" w:rsidRPr="00A63859" w:rsidRDefault="001B7CD0" w:rsidP="00F13047">
      <w:pPr>
        <w:spacing w:line="360" w:lineRule="auto"/>
        <w:rPr>
          <w:rFonts w:ascii="Times" w:hAnsi="Times"/>
          <w:color w:val="000000" w:themeColor="text1"/>
        </w:rPr>
      </w:pPr>
    </w:p>
    <w:p w14:paraId="2D1CC3B5" w14:textId="77777777"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 xml:space="preserve">However, scents that Participant 6 describes as “like a hospital floor” were deemed undesirable and did not represent a similar state of cleanliness when used in personal care products. She continues: </w:t>
      </w:r>
    </w:p>
    <w:p w14:paraId="438CB625" w14:textId="77777777" w:rsidR="001B7CD0" w:rsidRPr="00A63859" w:rsidRDefault="001B7CD0" w:rsidP="00F13047">
      <w:pPr>
        <w:spacing w:line="360" w:lineRule="auto"/>
        <w:rPr>
          <w:rFonts w:ascii="Times" w:hAnsi="Times"/>
          <w:color w:val="000000" w:themeColor="text1"/>
        </w:rPr>
      </w:pPr>
    </w:p>
    <w:p w14:paraId="0834768C" w14:textId="5153E7A9"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“I like eucalyptus and tea tree smells, but I hate… bleachy, lemony smells, or that piney smell, or anything that smells too chemically </w:t>
      </w:r>
      <w:r w:rsidR="00523EB1" w:rsidRPr="00523EB1">
        <w:rPr>
          <w:rFonts w:ascii="Times" w:hAnsi="Times"/>
          <w:color w:val="000000" w:themeColor="text1"/>
        </w:rPr>
        <w:t>I can't handle</w:t>
      </w:r>
      <w:r w:rsidR="00523EB1">
        <w:rPr>
          <w:rFonts w:ascii="Times" w:hAnsi="Times"/>
          <w:color w:val="000000" w:themeColor="text1"/>
        </w:rPr>
        <w:t>…</w:t>
      </w:r>
      <w:r w:rsidRPr="00A63859">
        <w:rPr>
          <w:rFonts w:ascii="Times" w:hAnsi="Times"/>
          <w:color w:val="000000" w:themeColor="text1"/>
        </w:rPr>
        <w:t>in terms of personal care products, there's heaps of smells that I just don't like… I like fruity smells, or natural. I don't like vanilla-</w:t>
      </w:r>
      <w:proofErr w:type="spellStart"/>
      <w:r w:rsidRPr="00A63859">
        <w:rPr>
          <w:rFonts w:ascii="Times" w:hAnsi="Times"/>
          <w:color w:val="000000" w:themeColor="text1"/>
        </w:rPr>
        <w:t>ery</w:t>
      </w:r>
      <w:proofErr w:type="spellEnd"/>
      <w:r w:rsidRPr="00A63859">
        <w:rPr>
          <w:rFonts w:ascii="Times" w:hAnsi="Times"/>
          <w:color w:val="000000" w:themeColor="text1"/>
        </w:rPr>
        <w:t xml:space="preserve"> or sickly-sweet smells, or things that are spicy, like wintery smells. I like fresh smells.” </w:t>
      </w:r>
    </w:p>
    <w:p w14:paraId="5FB488D0" w14:textId="77777777" w:rsidR="001B7CD0" w:rsidRPr="00A63859" w:rsidRDefault="001B7CD0" w:rsidP="00F13047">
      <w:pPr>
        <w:spacing w:line="360" w:lineRule="auto"/>
        <w:rPr>
          <w:rFonts w:ascii="Times" w:hAnsi="Times"/>
          <w:color w:val="000000" w:themeColor="text1"/>
        </w:rPr>
      </w:pPr>
    </w:p>
    <w:p w14:paraId="2BF176FE" w14:textId="77777777"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Participant 8 also emphasised the importance of scent as a key determinant of product choice, although she had very different preferences to Participant 6:</w:t>
      </w:r>
    </w:p>
    <w:p w14:paraId="696EC989" w14:textId="77777777" w:rsidR="001B7CD0" w:rsidRPr="00A63859" w:rsidRDefault="001B7CD0" w:rsidP="00F13047">
      <w:pPr>
        <w:spacing w:line="360" w:lineRule="auto"/>
        <w:rPr>
          <w:rFonts w:ascii="Times" w:hAnsi="Times"/>
          <w:color w:val="000000" w:themeColor="text1"/>
        </w:rPr>
      </w:pPr>
    </w:p>
    <w:p w14:paraId="5A366FC0"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“I'm more likely to pick things based on scent.  </w:t>
      </w:r>
      <w:proofErr w:type="gramStart"/>
      <w:r w:rsidRPr="00A63859">
        <w:rPr>
          <w:rFonts w:ascii="Times" w:hAnsi="Times"/>
          <w:color w:val="000000" w:themeColor="text1"/>
        </w:rPr>
        <w:t>So</w:t>
      </w:r>
      <w:proofErr w:type="gramEnd"/>
      <w:r w:rsidRPr="00A63859">
        <w:rPr>
          <w:rFonts w:ascii="Times" w:hAnsi="Times"/>
          <w:color w:val="000000" w:themeColor="text1"/>
        </w:rPr>
        <w:t xml:space="preserve"> if it's a vanilla or a coconut scent, they're my favourites, I would generally pick those… Vanilla - anything with vanilla in it.  I'm a sucker for vanilla.  I just love vanilla.” </w:t>
      </w:r>
    </w:p>
    <w:p w14:paraId="7569F090" w14:textId="77777777" w:rsidR="001B7CD0" w:rsidRPr="00A63859" w:rsidRDefault="001B7CD0" w:rsidP="00F13047">
      <w:pPr>
        <w:spacing w:line="360" w:lineRule="auto"/>
        <w:rPr>
          <w:rFonts w:ascii="Times" w:hAnsi="Times"/>
          <w:color w:val="000000" w:themeColor="text1"/>
          <w:shd w:val="clear" w:color="auto" w:fill="DEEAF6" w:themeFill="accent5" w:themeFillTint="33"/>
        </w:rPr>
      </w:pPr>
    </w:p>
    <w:p w14:paraId="7C3EC004" w14:textId="5F0DE502" w:rsidR="001B7CD0" w:rsidRPr="00A63859" w:rsidRDefault="001B7CD0" w:rsidP="00F13047">
      <w:pPr>
        <w:spacing w:line="360" w:lineRule="auto"/>
        <w:rPr>
          <w:rFonts w:ascii="Times" w:hAnsi="Times"/>
          <w:color w:val="000000" w:themeColor="text1"/>
        </w:rPr>
      </w:pPr>
      <w:r w:rsidRPr="00A63859">
        <w:rPr>
          <w:rFonts w:ascii="Times" w:hAnsi="Times"/>
        </w:rPr>
        <w:t>These examples demonstrate that cultural</w:t>
      </w:r>
      <w:r w:rsidR="006070B6">
        <w:rPr>
          <w:rFonts w:ascii="Times" w:hAnsi="Times"/>
        </w:rPr>
        <w:t>ly developed</w:t>
      </w:r>
      <w:r w:rsidRPr="00A63859">
        <w:rPr>
          <w:rFonts w:ascii="Times" w:hAnsi="Times"/>
        </w:rPr>
        <w:t xml:space="preserve"> associations </w:t>
      </w:r>
      <w:r w:rsidR="006070B6">
        <w:rPr>
          <w:rFonts w:ascii="Times" w:hAnsi="Times"/>
        </w:rPr>
        <w:t>between</w:t>
      </w:r>
      <w:r w:rsidRPr="00A63859">
        <w:rPr>
          <w:rFonts w:ascii="Times" w:hAnsi="Times"/>
        </w:rPr>
        <w:t xml:space="preserve"> certain smells </w:t>
      </w:r>
      <w:r w:rsidR="006070B6">
        <w:rPr>
          <w:rFonts w:ascii="Times" w:hAnsi="Times"/>
        </w:rPr>
        <w:t>and</w:t>
      </w:r>
      <w:r w:rsidRPr="00A63859">
        <w:rPr>
          <w:rFonts w:ascii="Times" w:hAnsi="Times"/>
        </w:rPr>
        <w:t xml:space="preserve"> attributes such as ‘freshness’, leads people to desire particular sensory effects from their cleaning practices.</w:t>
      </w:r>
    </w:p>
    <w:p w14:paraId="0E595576" w14:textId="77777777" w:rsidR="001B7CD0" w:rsidRPr="00A63859" w:rsidRDefault="001B7CD0" w:rsidP="00F13047">
      <w:pPr>
        <w:spacing w:line="360" w:lineRule="auto"/>
        <w:rPr>
          <w:rFonts w:ascii="Times" w:hAnsi="Times"/>
          <w:color w:val="000000" w:themeColor="text1"/>
        </w:rPr>
      </w:pPr>
    </w:p>
    <w:p w14:paraId="22494B92" w14:textId="77777777" w:rsidR="00DA22E3" w:rsidRDefault="001B7CD0" w:rsidP="00F13047">
      <w:pPr>
        <w:spacing w:line="360" w:lineRule="auto"/>
        <w:rPr>
          <w:rFonts w:ascii="Times" w:hAnsi="Times"/>
          <w:color w:val="000000" w:themeColor="text1"/>
        </w:rPr>
      </w:pPr>
      <w:r w:rsidRPr="00A63859">
        <w:rPr>
          <w:rFonts w:ascii="Times" w:hAnsi="Times"/>
          <w:color w:val="000000" w:themeColor="text1"/>
        </w:rPr>
        <w:lastRenderedPageBreak/>
        <w:t>Although many different natural and synthetic chemicals are used to create product fragrances, The Environmental Working Group’s (EWG) review of scientific research into ingredients regularly labelled as ‘Fragrance’ or ‘</w:t>
      </w:r>
      <w:proofErr w:type="spellStart"/>
      <w:r w:rsidRPr="00A63859">
        <w:rPr>
          <w:rFonts w:ascii="Times" w:hAnsi="Times"/>
          <w:color w:val="000000" w:themeColor="text1"/>
        </w:rPr>
        <w:t>Parfum</w:t>
      </w:r>
      <w:proofErr w:type="spellEnd"/>
      <w:r w:rsidRPr="00A63859">
        <w:rPr>
          <w:rFonts w:ascii="Times" w:hAnsi="Times"/>
          <w:color w:val="000000" w:themeColor="text1"/>
        </w:rPr>
        <w:t xml:space="preserve">’ in personal care and cleaning products </w:t>
      </w:r>
      <w:r w:rsidR="00523EB1">
        <w:rPr>
          <w:rFonts w:ascii="Times" w:hAnsi="Times"/>
          <w:color w:val="000000" w:themeColor="text1"/>
        </w:rPr>
        <w:t xml:space="preserve">found they </w:t>
      </w:r>
      <w:r w:rsidRPr="00A63859">
        <w:rPr>
          <w:rFonts w:ascii="Times" w:hAnsi="Times"/>
          <w:color w:val="000000" w:themeColor="text1"/>
        </w:rPr>
        <w:t xml:space="preserve">are </w:t>
      </w:r>
      <w:r w:rsidR="00523EB1">
        <w:rPr>
          <w:rFonts w:ascii="Times" w:hAnsi="Times"/>
          <w:color w:val="000000" w:themeColor="text1"/>
        </w:rPr>
        <w:t xml:space="preserve">commonly </w:t>
      </w:r>
      <w:r w:rsidRPr="00A63859">
        <w:rPr>
          <w:rFonts w:ascii="Times" w:hAnsi="Times"/>
          <w:color w:val="000000" w:themeColor="text1"/>
        </w:rPr>
        <w:t xml:space="preserve">toxic to organ systems and allergenic </w:t>
      </w:r>
      <w:r w:rsidRPr="00A63859">
        <w:rPr>
          <w:rFonts w:ascii="Times" w:hAnsi="Times"/>
          <w:color w:val="000000" w:themeColor="text1"/>
        </w:rPr>
        <w:fldChar w:fldCharType="begin"/>
      </w:r>
      <w:r w:rsidRPr="00A63859">
        <w:rPr>
          <w:rFonts w:ascii="Times" w:hAnsi="Times"/>
          <w:color w:val="000000" w:themeColor="text1"/>
        </w:rPr>
        <w:instrText xml:space="preserve"> ADDIN EN.CITE &lt;EndNote&gt;&lt;Cite ExcludeAuth="1"&gt;&lt;Author&gt;Group&lt;/Author&gt;&lt;Year&gt;2011&lt;/Year&gt;&lt;RecNum&gt;155&lt;/RecNum&gt;&lt;DisplayText&gt;(2011)&lt;/DisplayText&gt;&lt;record&gt;&lt;rec-number&gt;155&lt;/rec-number&gt;&lt;foreign-keys&gt;&lt;key app="EN" db-id="vvtap50wks0a0uexet25dp2g0daf2wfrx50v" timestamp="1531911745"&gt;155&lt;/key&gt;&lt;/foreign-keys&gt;&lt;ref-type name="Generic"&gt;13&lt;/ref-type&gt;&lt;contributors&gt;&lt;authors&gt;&lt;author&gt;Environmental Working Group&lt;/author&gt;&lt;/authors&gt;&lt;/contributors&gt;&lt;titles&gt;&lt;title&gt;EWG’s skin deep cosmetics database&lt;/title&gt;&lt;/titles&gt;&lt;dates&gt;&lt;year&gt;2011&lt;/year&gt;&lt;/dates&gt;&lt;publisher&gt;Washington, DC: Environmental Working Group. http://www. ewg. org/skindeep/site/about&lt;/publisher&gt;&lt;urls&gt;&lt;/urls&gt;&lt;/record&gt;&lt;/Cite&gt;&lt;/EndNote&gt;</w:instrText>
      </w:r>
      <w:r w:rsidRPr="00A63859">
        <w:rPr>
          <w:rFonts w:ascii="Times" w:hAnsi="Times"/>
          <w:color w:val="000000" w:themeColor="text1"/>
        </w:rPr>
        <w:fldChar w:fldCharType="separate"/>
      </w:r>
      <w:r w:rsidRPr="00A63859">
        <w:rPr>
          <w:rFonts w:ascii="Times" w:hAnsi="Times"/>
          <w:noProof/>
          <w:color w:val="000000" w:themeColor="text1"/>
        </w:rPr>
        <w:t>(2011)</w:t>
      </w:r>
      <w:r w:rsidRPr="00A63859">
        <w:rPr>
          <w:rFonts w:ascii="Times" w:hAnsi="Times"/>
          <w:color w:val="000000" w:themeColor="text1"/>
        </w:rPr>
        <w:fldChar w:fldCharType="end"/>
      </w:r>
      <w:r w:rsidRPr="00A63859">
        <w:rPr>
          <w:rFonts w:ascii="Times" w:hAnsi="Times"/>
          <w:color w:val="000000" w:themeColor="text1"/>
        </w:rPr>
        <w:t xml:space="preserve">. EWG consequently gave Fragrance the highest hazard rating. </w:t>
      </w:r>
    </w:p>
    <w:p w14:paraId="188A1E7C" w14:textId="77777777" w:rsidR="00DA22E3" w:rsidRDefault="00DA22E3" w:rsidP="00F13047">
      <w:pPr>
        <w:spacing w:line="360" w:lineRule="auto"/>
        <w:rPr>
          <w:rFonts w:ascii="Times" w:hAnsi="Times"/>
          <w:color w:val="000000" w:themeColor="text1"/>
        </w:rPr>
      </w:pPr>
    </w:p>
    <w:p w14:paraId="14305B06" w14:textId="10BCB444" w:rsidR="001B7CD0" w:rsidRPr="00A63859" w:rsidRDefault="00DA22E3" w:rsidP="00F13047">
      <w:pPr>
        <w:spacing w:line="360" w:lineRule="auto"/>
        <w:rPr>
          <w:rFonts w:ascii="Times" w:hAnsi="Times"/>
        </w:rPr>
      </w:pPr>
      <w:r>
        <w:t xml:space="preserve">The capacity for </w:t>
      </w:r>
      <w:r w:rsidR="006070B6">
        <w:t>individuals</w:t>
      </w:r>
      <w:r>
        <w:t xml:space="preserve"> to detect the presence of harmful chemicals is </w:t>
      </w:r>
      <w:r w:rsidR="00523EB1">
        <w:rPr>
          <w:rFonts w:ascii="Times" w:hAnsi="Times"/>
          <w:color w:val="000000" w:themeColor="text1"/>
        </w:rPr>
        <w:t xml:space="preserve">complicated by the fact that the specific chemicals are </w:t>
      </w:r>
      <w:r w:rsidR="00E14CD1">
        <w:rPr>
          <w:rFonts w:ascii="Times" w:hAnsi="Times"/>
          <w:color w:val="000000" w:themeColor="text1"/>
        </w:rPr>
        <w:t xml:space="preserve">generally </w:t>
      </w:r>
      <w:r w:rsidR="00523EB1">
        <w:rPr>
          <w:rFonts w:ascii="Times" w:hAnsi="Times"/>
          <w:color w:val="000000" w:themeColor="text1"/>
        </w:rPr>
        <w:t xml:space="preserve">not required to be revealed </w:t>
      </w:r>
      <w:r w:rsidR="00E14CD1">
        <w:rPr>
          <w:rFonts w:ascii="Times" w:hAnsi="Times"/>
          <w:color w:val="000000" w:themeColor="text1"/>
        </w:rPr>
        <w:t>on labels due to</w:t>
      </w:r>
      <w:r w:rsidR="00523EB1">
        <w:rPr>
          <w:rFonts w:ascii="Times" w:hAnsi="Times"/>
          <w:color w:val="000000" w:themeColor="text1"/>
        </w:rPr>
        <w:t xml:space="preserve"> </w:t>
      </w:r>
      <w:r w:rsidR="006070B6">
        <w:rPr>
          <w:rFonts w:ascii="Times" w:hAnsi="Times"/>
          <w:color w:val="000000" w:themeColor="text1"/>
        </w:rPr>
        <w:t>‘</w:t>
      </w:r>
      <w:r w:rsidR="00523EB1">
        <w:rPr>
          <w:rFonts w:ascii="Times" w:hAnsi="Times"/>
          <w:color w:val="000000" w:themeColor="text1"/>
        </w:rPr>
        <w:t>trade secret</w:t>
      </w:r>
      <w:r w:rsidR="006070B6">
        <w:rPr>
          <w:rFonts w:ascii="Times" w:hAnsi="Times"/>
          <w:color w:val="000000" w:themeColor="text1"/>
        </w:rPr>
        <w:t>’</w:t>
      </w:r>
      <w:r w:rsidR="00523EB1">
        <w:rPr>
          <w:rFonts w:ascii="Times" w:hAnsi="Times"/>
          <w:color w:val="000000" w:themeColor="text1"/>
        </w:rPr>
        <w:t xml:space="preserve"> regulations. This lack of disclosure,</w:t>
      </w:r>
      <w:r w:rsidR="001B7CD0" w:rsidRPr="00A63859">
        <w:rPr>
          <w:rFonts w:ascii="Times" w:hAnsi="Times"/>
          <w:color w:val="000000" w:themeColor="text1"/>
        </w:rPr>
        <w:t xml:space="preserve"> in addition to the inconsistency and instability of chemical states in the environment, mean </w:t>
      </w:r>
      <w:r>
        <w:rPr>
          <w:rFonts w:ascii="Times" w:hAnsi="Times"/>
          <w:color w:val="000000" w:themeColor="text1"/>
        </w:rPr>
        <w:t>that products provide little information, through labelling or sensory attributes,</w:t>
      </w:r>
      <w:r w:rsidR="001B7CD0" w:rsidRPr="00A63859">
        <w:rPr>
          <w:rFonts w:ascii="Times" w:hAnsi="Times"/>
          <w:color w:val="000000" w:themeColor="text1"/>
        </w:rPr>
        <w:t xml:space="preserve"> to </w:t>
      </w:r>
      <w:r>
        <w:rPr>
          <w:rFonts w:ascii="Times" w:hAnsi="Times"/>
          <w:color w:val="000000" w:themeColor="text1"/>
        </w:rPr>
        <w:t xml:space="preserve">denote </w:t>
      </w:r>
      <w:r w:rsidR="001B7CD0" w:rsidRPr="00A63859">
        <w:rPr>
          <w:rFonts w:ascii="Times" w:hAnsi="Times"/>
          <w:color w:val="000000" w:themeColor="text1"/>
        </w:rPr>
        <w:t xml:space="preserve">the presence of hazardous chemicals. </w:t>
      </w:r>
    </w:p>
    <w:p w14:paraId="1E20AFC7" w14:textId="77777777" w:rsidR="001B7CD0" w:rsidRPr="00A63859" w:rsidRDefault="001B7CD0" w:rsidP="00F13047">
      <w:pPr>
        <w:spacing w:line="360" w:lineRule="auto"/>
        <w:rPr>
          <w:rFonts w:ascii="Times" w:hAnsi="Times"/>
        </w:rPr>
      </w:pPr>
    </w:p>
    <w:p w14:paraId="67041A6A" w14:textId="713C662D"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 xml:space="preserve">More broadly, the </w:t>
      </w:r>
      <w:r w:rsidR="00523EB1">
        <w:rPr>
          <w:rFonts w:ascii="Times" w:hAnsi="Times"/>
          <w:color w:val="000000" w:themeColor="text1"/>
        </w:rPr>
        <w:t>issue</w:t>
      </w:r>
      <w:r w:rsidRPr="00A63859">
        <w:rPr>
          <w:rFonts w:ascii="Times" w:hAnsi="Times"/>
          <w:color w:val="000000" w:themeColor="text1"/>
        </w:rPr>
        <w:t xml:space="preserve"> of unreliable sensory proxies has highlighted </w:t>
      </w:r>
      <w:r w:rsidR="006070B6">
        <w:rPr>
          <w:rFonts w:ascii="Times" w:hAnsi="Times"/>
          <w:color w:val="000000" w:themeColor="text1"/>
        </w:rPr>
        <w:t>the divergence between how</w:t>
      </w:r>
      <w:r w:rsidRPr="00A63859">
        <w:rPr>
          <w:rFonts w:ascii="Times" w:hAnsi="Times"/>
          <w:color w:val="000000" w:themeColor="text1"/>
        </w:rPr>
        <w:t xml:space="preserve"> micro-species exert agency symbolic</w:t>
      </w:r>
      <w:r w:rsidR="008E1EAA">
        <w:rPr>
          <w:rFonts w:ascii="Times" w:hAnsi="Times"/>
          <w:color w:val="000000" w:themeColor="text1"/>
        </w:rPr>
        <w:t>ally</w:t>
      </w:r>
      <w:r w:rsidRPr="00A63859">
        <w:rPr>
          <w:rFonts w:ascii="Times" w:hAnsi="Times"/>
          <w:color w:val="000000" w:themeColor="text1"/>
        </w:rPr>
        <w:t xml:space="preserve"> and physical</w:t>
      </w:r>
      <w:r w:rsidR="008E1EAA">
        <w:rPr>
          <w:rFonts w:ascii="Times" w:hAnsi="Times"/>
          <w:color w:val="000000" w:themeColor="text1"/>
        </w:rPr>
        <w:t>ly in practices</w:t>
      </w:r>
      <w:r w:rsidRPr="00A63859">
        <w:rPr>
          <w:rFonts w:ascii="Times" w:hAnsi="Times"/>
          <w:color w:val="000000" w:themeColor="text1"/>
        </w:rPr>
        <w:t xml:space="preserve">. The proxies that have </w:t>
      </w:r>
      <w:r w:rsidR="00523EB1">
        <w:rPr>
          <w:rFonts w:ascii="Times" w:hAnsi="Times"/>
          <w:color w:val="000000" w:themeColor="text1"/>
        </w:rPr>
        <w:t xml:space="preserve">culturally </w:t>
      </w:r>
      <w:r w:rsidRPr="00A63859">
        <w:rPr>
          <w:rFonts w:ascii="Times" w:hAnsi="Times"/>
          <w:color w:val="000000" w:themeColor="text1"/>
        </w:rPr>
        <w:t xml:space="preserve">come to represent the presence of harmful microbes (dirt and grime) and chemicals (‘bleachy’, ‘chemically’ smells), through a history of socio-material interactions, are not reliable and often provoke actions that lead to more harmful micro-species interactions, such as the use of ‘air fresheners’ or vanilla-scented anti-bacterial floor cleaners. This discrepancy between how people react to perceived </w:t>
      </w:r>
      <w:r w:rsidR="00CD2EAA">
        <w:rPr>
          <w:rFonts w:ascii="Times" w:hAnsi="Times"/>
          <w:color w:val="000000" w:themeColor="text1"/>
        </w:rPr>
        <w:t xml:space="preserve">or symbolic </w:t>
      </w:r>
      <w:r w:rsidRPr="00A63859">
        <w:rPr>
          <w:rFonts w:ascii="Times" w:hAnsi="Times"/>
          <w:color w:val="000000" w:themeColor="text1"/>
        </w:rPr>
        <w:t xml:space="preserve">micro-species actions that </w:t>
      </w:r>
      <w:r w:rsidR="008E1EAA">
        <w:rPr>
          <w:rFonts w:ascii="Times" w:hAnsi="Times"/>
          <w:color w:val="000000" w:themeColor="text1"/>
        </w:rPr>
        <w:t>may</w:t>
      </w:r>
      <w:r w:rsidRPr="00A63859">
        <w:rPr>
          <w:rFonts w:ascii="Times" w:hAnsi="Times"/>
          <w:color w:val="000000" w:themeColor="text1"/>
        </w:rPr>
        <w:t xml:space="preserve"> not physically </w:t>
      </w:r>
      <w:r w:rsidR="008E1EAA">
        <w:rPr>
          <w:rFonts w:ascii="Times" w:hAnsi="Times"/>
          <w:color w:val="000000" w:themeColor="text1"/>
        </w:rPr>
        <w:t xml:space="preserve">be </w:t>
      </w:r>
      <w:r w:rsidRPr="00A63859">
        <w:rPr>
          <w:rFonts w:ascii="Times" w:hAnsi="Times"/>
          <w:color w:val="000000" w:themeColor="text1"/>
        </w:rPr>
        <w:t xml:space="preserve">taking place, and the actual micro-species interactions with human bodies in the home environment </w:t>
      </w:r>
      <w:r w:rsidR="008E1EAA">
        <w:rPr>
          <w:rFonts w:ascii="Times" w:hAnsi="Times"/>
          <w:color w:val="000000" w:themeColor="text1"/>
        </w:rPr>
        <w:t xml:space="preserve">indicates a kind of sensory disorientation. This situation suggests further that individuals should not be held responsible for evaluating potential hazards at the molecular scale. </w:t>
      </w:r>
    </w:p>
    <w:p w14:paraId="23764C65" w14:textId="77777777" w:rsidR="001B7CD0" w:rsidRPr="00A63859" w:rsidRDefault="001B7CD0" w:rsidP="00F13047">
      <w:pPr>
        <w:spacing w:line="360" w:lineRule="auto"/>
        <w:rPr>
          <w:rFonts w:ascii="Times" w:hAnsi="Times"/>
          <w:color w:val="000000" w:themeColor="text1"/>
        </w:rPr>
      </w:pPr>
    </w:p>
    <w:p w14:paraId="0C5D8A26" w14:textId="6BDA2451"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 xml:space="preserve">The following section </w:t>
      </w:r>
      <w:r w:rsidR="002F4298">
        <w:rPr>
          <w:rFonts w:ascii="Times" w:hAnsi="Times"/>
          <w:color w:val="000000" w:themeColor="text1"/>
        </w:rPr>
        <w:t xml:space="preserve">examines </w:t>
      </w:r>
      <w:r w:rsidRPr="00A63859">
        <w:rPr>
          <w:rFonts w:ascii="Times" w:hAnsi="Times"/>
          <w:color w:val="000000" w:themeColor="text1"/>
        </w:rPr>
        <w:t xml:space="preserve">further assumptions in relation to how and when different micro-species act in the home and the consistency with which they are considered to do so. </w:t>
      </w:r>
    </w:p>
    <w:p w14:paraId="7B8983E8" w14:textId="77777777" w:rsidR="001B7CD0" w:rsidRPr="00A63859" w:rsidRDefault="001B7CD0" w:rsidP="00F13047">
      <w:pPr>
        <w:spacing w:line="360" w:lineRule="auto"/>
        <w:rPr>
          <w:rFonts w:ascii="Times" w:hAnsi="Times"/>
        </w:rPr>
      </w:pPr>
    </w:p>
    <w:p w14:paraId="65964CA5" w14:textId="12F91978" w:rsidR="001B7CD0" w:rsidRPr="00A63859" w:rsidRDefault="002F4298" w:rsidP="00F13047">
      <w:pPr>
        <w:pStyle w:val="Heading2"/>
        <w:spacing w:line="360" w:lineRule="auto"/>
        <w:rPr>
          <w:rFonts w:ascii="Times" w:hAnsi="Times"/>
          <w:color w:val="000000" w:themeColor="text1"/>
        </w:rPr>
      </w:pPr>
      <w:r>
        <w:rPr>
          <w:rFonts w:ascii="Times" w:hAnsi="Times"/>
          <w:color w:val="000000" w:themeColor="text1"/>
        </w:rPr>
        <w:t>Three</w:t>
      </w:r>
      <w:r w:rsidR="001B7CD0" w:rsidRPr="00A63859">
        <w:rPr>
          <w:rFonts w:ascii="Times" w:hAnsi="Times"/>
          <w:color w:val="000000" w:themeColor="text1"/>
        </w:rPr>
        <w:t xml:space="preserve">: micro-species are consistent entities </w:t>
      </w:r>
    </w:p>
    <w:p w14:paraId="0691AE92" w14:textId="77777777" w:rsidR="001B7CD0" w:rsidRPr="00A63859" w:rsidRDefault="001B7CD0" w:rsidP="00F13047">
      <w:pPr>
        <w:spacing w:line="360" w:lineRule="auto"/>
        <w:rPr>
          <w:rFonts w:ascii="Times" w:hAnsi="Times"/>
          <w:color w:val="000000" w:themeColor="text1"/>
          <w:shd w:val="clear" w:color="auto" w:fill="FBE4D5" w:themeFill="accent2" w:themeFillTint="33"/>
        </w:rPr>
      </w:pPr>
    </w:p>
    <w:p w14:paraId="1DE2C592" w14:textId="4CE4855C" w:rsidR="001B7CD0" w:rsidRPr="00A63859" w:rsidRDefault="002F4298" w:rsidP="00F13047">
      <w:pPr>
        <w:pStyle w:val="ListParagraph"/>
        <w:spacing w:line="360" w:lineRule="auto"/>
        <w:ind w:left="0"/>
        <w:rPr>
          <w:rFonts w:ascii="Times" w:hAnsi="Times"/>
          <w:color w:val="000000" w:themeColor="text1"/>
        </w:rPr>
      </w:pPr>
      <w:r>
        <w:rPr>
          <w:rFonts w:ascii="Times" w:hAnsi="Times"/>
          <w:color w:val="000000" w:themeColor="text1"/>
        </w:rPr>
        <w:t>Throughout the interviews and practice re</w:t>
      </w:r>
      <w:r w:rsidR="008138FE">
        <w:rPr>
          <w:rFonts w:ascii="Times" w:hAnsi="Times"/>
          <w:color w:val="000000" w:themeColor="text1"/>
        </w:rPr>
        <w:t>-</w:t>
      </w:r>
      <w:r>
        <w:rPr>
          <w:rFonts w:ascii="Times" w:hAnsi="Times"/>
          <w:color w:val="000000" w:themeColor="text1"/>
        </w:rPr>
        <w:t>enactments it was often observed or indicated that</w:t>
      </w:r>
      <w:r w:rsidR="001B7CD0" w:rsidRPr="00A63859">
        <w:rPr>
          <w:rFonts w:ascii="Times" w:hAnsi="Times"/>
          <w:color w:val="000000" w:themeColor="text1"/>
        </w:rPr>
        <w:t xml:space="preserve"> micro-species </w:t>
      </w:r>
      <w:r>
        <w:rPr>
          <w:rFonts w:ascii="Times" w:hAnsi="Times"/>
          <w:color w:val="000000" w:themeColor="text1"/>
        </w:rPr>
        <w:t xml:space="preserve">are thought to </w:t>
      </w:r>
      <w:r w:rsidR="001B7CD0" w:rsidRPr="00A63859">
        <w:rPr>
          <w:rFonts w:ascii="Times" w:hAnsi="Times"/>
          <w:color w:val="000000" w:themeColor="text1"/>
        </w:rPr>
        <w:t>exist in the home environment and interact with human bodies in consistent ways</w:t>
      </w:r>
      <w:r w:rsidR="009C2F47" w:rsidRPr="00A63859">
        <w:rPr>
          <w:rFonts w:ascii="Times" w:hAnsi="Times"/>
          <w:color w:val="000000" w:themeColor="text1"/>
        </w:rPr>
        <w:t xml:space="preserve">. All participants engaged in spot cleaning, in response to food or nappy </w:t>
      </w:r>
      <w:r w:rsidR="009C2F47" w:rsidRPr="00A63859">
        <w:rPr>
          <w:rFonts w:ascii="Times" w:hAnsi="Times"/>
          <w:color w:val="000000" w:themeColor="text1"/>
        </w:rPr>
        <w:lastRenderedPageBreak/>
        <w:t xml:space="preserve">spillages, and routinesed cleaning in which products are used to clean regardless of perceived micro-species activity. </w:t>
      </w:r>
      <w:r w:rsidR="00523EB1" w:rsidRPr="00523EB1">
        <w:rPr>
          <w:rFonts w:ascii="Times" w:hAnsi="Times"/>
          <w:color w:val="000000" w:themeColor="text1"/>
        </w:rPr>
        <w:t>The repeat performance</w:t>
      </w:r>
      <w:r w:rsidR="001B7CD0" w:rsidRPr="00A63859">
        <w:rPr>
          <w:rFonts w:ascii="Times" w:hAnsi="Times"/>
          <w:color w:val="000000" w:themeColor="text1"/>
        </w:rPr>
        <w:t xml:space="preserve"> of practices intended to remove perceived or imagined micro-species, either consciously or through habitual actions, assumes a degree of consistent </w:t>
      </w:r>
      <w:r>
        <w:rPr>
          <w:rFonts w:ascii="Times" w:hAnsi="Times"/>
          <w:color w:val="000000" w:themeColor="text1"/>
        </w:rPr>
        <w:t xml:space="preserve">micro-species </w:t>
      </w:r>
      <w:r w:rsidR="001B7CD0" w:rsidRPr="00A63859">
        <w:rPr>
          <w:rFonts w:ascii="Times" w:hAnsi="Times"/>
          <w:color w:val="000000" w:themeColor="text1"/>
        </w:rPr>
        <w:t xml:space="preserve">behaviour. However, micro-species often do not act consistently, but respond </w:t>
      </w:r>
      <w:r w:rsidR="00523EB1">
        <w:rPr>
          <w:rFonts w:ascii="Times" w:hAnsi="Times"/>
          <w:color w:val="000000" w:themeColor="text1"/>
        </w:rPr>
        <w:t xml:space="preserve">differently according </w:t>
      </w:r>
      <w:r w:rsidR="001B7CD0" w:rsidRPr="00A63859">
        <w:rPr>
          <w:rFonts w:ascii="Times" w:hAnsi="Times"/>
          <w:color w:val="000000" w:themeColor="text1"/>
        </w:rPr>
        <w:t xml:space="preserve">to changing environmental conditions. Three interlinked assumptions </w:t>
      </w:r>
      <w:r>
        <w:rPr>
          <w:rFonts w:ascii="Times" w:hAnsi="Times"/>
          <w:color w:val="000000" w:themeColor="text1"/>
        </w:rPr>
        <w:t xml:space="preserve">emerged </w:t>
      </w:r>
      <w:r w:rsidRPr="00D90756">
        <w:rPr>
          <w:rFonts w:ascii="Times" w:hAnsi="Times"/>
          <w:color w:val="000000" w:themeColor="text1"/>
        </w:rPr>
        <w:t>indicating expectations of consistency</w:t>
      </w:r>
      <w:r w:rsidR="001B7CD0" w:rsidRPr="00D90756">
        <w:rPr>
          <w:rFonts w:ascii="Times" w:hAnsi="Times"/>
          <w:color w:val="000000" w:themeColor="text1"/>
        </w:rPr>
        <w:t>:</w:t>
      </w:r>
      <w:r w:rsidR="001B7CD0" w:rsidRPr="00A63859">
        <w:rPr>
          <w:rFonts w:ascii="Times" w:hAnsi="Times"/>
          <w:color w:val="000000" w:themeColor="text1"/>
        </w:rPr>
        <w:t xml:space="preserve"> first, that the type and rate of microbial recolonisation after cleaning is consistent; second, that chemicals applied dissipate within a short timeframe and are not harmful if they can no longer be smelled; and third, that micro-species primarily enter and affect the body through ingestion. </w:t>
      </w:r>
    </w:p>
    <w:p w14:paraId="1FC2442A" w14:textId="77777777" w:rsidR="001B7CD0" w:rsidRPr="00A63859" w:rsidRDefault="001B7CD0" w:rsidP="00F13047">
      <w:pPr>
        <w:pStyle w:val="ListParagraph"/>
        <w:spacing w:line="360" w:lineRule="auto"/>
        <w:ind w:left="0"/>
        <w:rPr>
          <w:rFonts w:ascii="Times" w:hAnsi="Times"/>
          <w:color w:val="000000" w:themeColor="text1"/>
        </w:rPr>
      </w:pPr>
    </w:p>
    <w:p w14:paraId="5AF1A2CB" w14:textId="5F5C7A71" w:rsidR="001B7CD0" w:rsidRPr="00A63859" w:rsidRDefault="001B7CD0" w:rsidP="00F13047">
      <w:pPr>
        <w:pStyle w:val="ListParagraph"/>
        <w:spacing w:line="360" w:lineRule="auto"/>
        <w:ind w:left="0"/>
        <w:rPr>
          <w:rFonts w:ascii="Times" w:hAnsi="Times"/>
          <w:color w:val="000000" w:themeColor="text1"/>
        </w:rPr>
      </w:pPr>
      <w:r w:rsidRPr="00A63859">
        <w:rPr>
          <w:rFonts w:ascii="Times" w:hAnsi="Times"/>
          <w:color w:val="000000" w:themeColor="text1"/>
        </w:rPr>
        <w:t xml:space="preserve">Inherent in the routinised application of anti-bacterial chemicals is the </w:t>
      </w:r>
      <w:proofErr w:type="spellStart"/>
      <w:r w:rsidR="00592B80">
        <w:rPr>
          <w:rFonts w:ascii="Times" w:hAnsi="Times"/>
          <w:color w:val="000000" w:themeColor="text1"/>
        </w:rPr>
        <w:t>expecttion</w:t>
      </w:r>
      <w:proofErr w:type="spellEnd"/>
      <w:r w:rsidRPr="00A63859">
        <w:rPr>
          <w:rFonts w:ascii="Times" w:hAnsi="Times"/>
          <w:color w:val="000000" w:themeColor="text1"/>
        </w:rPr>
        <w:t xml:space="preserve"> that the rate and types of microbial colonisation of an area </w:t>
      </w:r>
      <w:r w:rsidR="00523EB1">
        <w:rPr>
          <w:rFonts w:ascii="Times" w:hAnsi="Times"/>
          <w:color w:val="000000" w:themeColor="text1"/>
        </w:rPr>
        <w:t xml:space="preserve">in the home </w:t>
      </w:r>
      <w:r w:rsidRPr="00A63859">
        <w:rPr>
          <w:rFonts w:ascii="Times" w:hAnsi="Times"/>
          <w:color w:val="000000" w:themeColor="text1"/>
        </w:rPr>
        <w:t>will be consistent</w:t>
      </w:r>
      <w:r w:rsidR="009C2F47">
        <w:rPr>
          <w:rFonts w:ascii="Times" w:hAnsi="Times"/>
          <w:color w:val="000000" w:themeColor="text1"/>
        </w:rPr>
        <w:t xml:space="preserve">. </w:t>
      </w:r>
      <w:r w:rsidRPr="00A63859">
        <w:rPr>
          <w:rFonts w:ascii="Times" w:hAnsi="Times"/>
          <w:color w:val="000000" w:themeColor="text1"/>
        </w:rPr>
        <w:t xml:space="preserve">The use of the same anti-bacterial products in </w:t>
      </w:r>
      <w:r w:rsidR="00523EB1">
        <w:rPr>
          <w:rFonts w:ascii="Times" w:hAnsi="Times"/>
          <w:color w:val="000000" w:themeColor="text1"/>
        </w:rPr>
        <w:t xml:space="preserve">the routine </w:t>
      </w:r>
      <w:r w:rsidRPr="00A63859">
        <w:rPr>
          <w:rFonts w:ascii="Times" w:hAnsi="Times"/>
          <w:color w:val="000000" w:themeColor="text1"/>
        </w:rPr>
        <w:t xml:space="preserve">cleaning of a surface or object, assumes that microbes will continue to respond to </w:t>
      </w:r>
      <w:r w:rsidR="00592B80">
        <w:rPr>
          <w:rFonts w:ascii="Times" w:hAnsi="Times"/>
          <w:color w:val="000000" w:themeColor="text1"/>
        </w:rPr>
        <w:t>a</w:t>
      </w:r>
      <w:r w:rsidRPr="00A63859">
        <w:rPr>
          <w:rFonts w:ascii="Times" w:hAnsi="Times"/>
          <w:color w:val="000000" w:themeColor="text1"/>
        </w:rPr>
        <w:t xml:space="preserve"> product, and re-colonise surfaces, in a uniform way. Given the lack of tangible signals </w:t>
      </w:r>
      <w:r w:rsidR="009C2F47" w:rsidRPr="009C2F47">
        <w:rPr>
          <w:rFonts w:ascii="Times" w:hAnsi="Times"/>
          <w:color w:val="000000" w:themeColor="text1"/>
        </w:rPr>
        <w:t>for the presence and activity of microbes</w:t>
      </w:r>
      <w:r w:rsidRPr="00A63859">
        <w:rPr>
          <w:rFonts w:ascii="Times" w:hAnsi="Times"/>
          <w:color w:val="000000" w:themeColor="text1"/>
        </w:rPr>
        <w:t xml:space="preserve">, </w:t>
      </w:r>
      <w:r w:rsidR="00523EB1">
        <w:rPr>
          <w:rFonts w:ascii="Times" w:hAnsi="Times"/>
          <w:color w:val="000000" w:themeColor="text1"/>
        </w:rPr>
        <w:t>the regular use of cleaning products in routine activities suggests</w:t>
      </w:r>
      <w:r w:rsidRPr="00A63859">
        <w:rPr>
          <w:rFonts w:ascii="Times" w:hAnsi="Times"/>
          <w:color w:val="000000" w:themeColor="text1"/>
        </w:rPr>
        <w:t xml:space="preserve"> cleaning</w:t>
      </w:r>
      <w:r w:rsidR="00523EB1">
        <w:rPr>
          <w:rFonts w:ascii="Times" w:hAnsi="Times"/>
          <w:color w:val="000000" w:themeColor="text1"/>
        </w:rPr>
        <w:t xml:space="preserve"> acts</w:t>
      </w:r>
      <w:r w:rsidRPr="00A63859">
        <w:rPr>
          <w:rFonts w:ascii="Times" w:hAnsi="Times"/>
          <w:color w:val="000000" w:themeColor="text1"/>
        </w:rPr>
        <w:t xml:space="preserve"> as a form of insurance against potential or assumed microbes. This form of routine precautionary cleaning has been </w:t>
      </w:r>
      <w:r w:rsidR="00523EB1">
        <w:rPr>
          <w:rFonts w:ascii="Times" w:hAnsi="Times"/>
          <w:color w:val="000000" w:themeColor="text1"/>
        </w:rPr>
        <w:t>observed</w:t>
      </w:r>
      <w:r w:rsidRPr="00A63859">
        <w:rPr>
          <w:rFonts w:ascii="Times" w:hAnsi="Times"/>
          <w:color w:val="000000" w:themeColor="text1"/>
        </w:rPr>
        <w:t xml:space="preserve"> in normative cleaning practices since </w:t>
      </w:r>
      <w:r w:rsidR="00592B80">
        <w:rPr>
          <w:rFonts w:ascii="Times" w:hAnsi="Times"/>
          <w:color w:val="000000" w:themeColor="text1"/>
        </w:rPr>
        <w:t>‘germ theory’</w:t>
      </w:r>
      <w:r w:rsidRPr="00A63859">
        <w:rPr>
          <w:rFonts w:ascii="Times" w:hAnsi="Times"/>
          <w:color w:val="000000" w:themeColor="text1"/>
        </w:rPr>
        <w:t xml:space="preserve"> was popularised</w:t>
      </w:r>
      <w:r w:rsidR="00523EB1" w:rsidRPr="00BA11CC">
        <w:rPr>
          <w:rFonts w:ascii="Times" w:hAnsi="Times"/>
          <w:color w:val="000000" w:themeColor="text1"/>
        </w:rPr>
        <w:t xml:space="preserve"> </w:t>
      </w:r>
      <w:r w:rsidR="00BA11CC" w:rsidRPr="00A63859">
        <w:rPr>
          <w:rFonts w:ascii="Times" w:hAnsi="Times"/>
          <w:color w:val="000000" w:themeColor="text1"/>
        </w:rPr>
        <w:fldChar w:fldCharType="begin"/>
      </w:r>
      <w:r w:rsidR="000D0E29">
        <w:rPr>
          <w:rFonts w:ascii="Times" w:hAnsi="Times"/>
          <w:color w:val="000000" w:themeColor="text1"/>
        </w:rPr>
        <w:instrText xml:space="preserve"> ADDIN EN.CITE &lt;EndNote&gt;&lt;Cite&gt;&lt;Author&gt;Smith&lt;/Author&gt;&lt;Year&gt;2007&lt;/Year&gt;&lt;RecNum&gt;6&lt;/RecNum&gt;&lt;DisplayText&gt;(Smith, 2007)&lt;/DisplayText&gt;&lt;record&gt;&lt;rec-number&gt;6&lt;/rec-number&gt;&lt;foreign-keys&gt;&lt;key app="EN" db-id="vrafdfsfmr2wwae509wxvsxydf2wa0xx9a9r" timestamp="1534123520" guid="e7769ce6-8998-4a69-9694-e9ed079e624d"&gt;6&lt;/key&gt;&lt;/foreign-keys&gt;&lt;ref-type name="Book"&gt;6&lt;/ref-type&gt;&lt;contributors&gt;&lt;authors&gt;&lt;author&gt;Smith, Virginia&lt;/author&gt;&lt;/authors&gt;&lt;/contributors&gt;&lt;titles&gt;&lt;title&gt;Clean: A History of Personal Hygiene and Purity&lt;/title&gt;&lt;/titles&gt;&lt;dates&gt;&lt;year&gt;2007&lt;/year&gt;&lt;/dates&gt;&lt;publisher&gt;OUP Oxford&lt;/publisher&gt;&lt;isbn&gt;0191579939&lt;/isbn&gt;&lt;urls&gt;&lt;/urls&gt;&lt;/record&gt;&lt;/Cite&gt;&lt;/EndNote&gt;</w:instrText>
      </w:r>
      <w:r w:rsidR="00BA11CC" w:rsidRPr="00A63859">
        <w:rPr>
          <w:rFonts w:ascii="Times" w:hAnsi="Times"/>
          <w:color w:val="000000" w:themeColor="text1"/>
        </w:rPr>
        <w:fldChar w:fldCharType="separate"/>
      </w:r>
      <w:r w:rsidR="00C153D2">
        <w:rPr>
          <w:rFonts w:ascii="Times" w:hAnsi="Times"/>
          <w:noProof/>
          <w:color w:val="000000" w:themeColor="text1"/>
        </w:rPr>
        <w:t>(Smith, 2007)</w:t>
      </w:r>
      <w:r w:rsidR="00BA11CC" w:rsidRPr="00A63859">
        <w:rPr>
          <w:rFonts w:ascii="Times" w:hAnsi="Times"/>
          <w:color w:val="000000" w:themeColor="text1"/>
        </w:rPr>
        <w:fldChar w:fldCharType="end"/>
      </w:r>
      <w:r w:rsidRPr="00A63859">
        <w:rPr>
          <w:rFonts w:ascii="Times" w:hAnsi="Times"/>
          <w:color w:val="000000" w:themeColor="text1"/>
        </w:rPr>
        <w:t>. However, the regular application of anti-bacterial agents and other chemicals</w:t>
      </w:r>
      <w:r w:rsidR="00523EB1" w:rsidRPr="00523EB1">
        <w:rPr>
          <w:rFonts w:ascii="Times" w:hAnsi="Times"/>
          <w:color w:val="000000" w:themeColor="text1"/>
        </w:rPr>
        <w:t xml:space="preserve"> </w:t>
      </w:r>
      <w:r w:rsidR="009C2F47">
        <w:rPr>
          <w:rFonts w:ascii="Times" w:hAnsi="Times"/>
          <w:color w:val="000000" w:themeColor="text1"/>
        </w:rPr>
        <w:t>does n</w:t>
      </w:r>
      <w:r w:rsidRPr="00A63859">
        <w:rPr>
          <w:rFonts w:ascii="Times" w:hAnsi="Times"/>
          <w:color w:val="000000" w:themeColor="text1"/>
        </w:rPr>
        <w:t xml:space="preserve">ot </w:t>
      </w:r>
      <w:r w:rsidR="00592B80">
        <w:rPr>
          <w:rFonts w:ascii="Times" w:hAnsi="Times"/>
          <w:color w:val="000000" w:themeColor="text1"/>
        </w:rPr>
        <w:t xml:space="preserve">necessarily </w:t>
      </w:r>
      <w:r w:rsidR="00523EB1">
        <w:rPr>
          <w:rFonts w:ascii="Times" w:hAnsi="Times"/>
          <w:color w:val="000000" w:themeColor="text1"/>
        </w:rPr>
        <w:t>produce</w:t>
      </w:r>
      <w:r w:rsidRPr="00A63859">
        <w:rPr>
          <w:rFonts w:ascii="Times" w:hAnsi="Times"/>
          <w:color w:val="000000" w:themeColor="text1"/>
        </w:rPr>
        <w:t xml:space="preserve"> uniform </w:t>
      </w:r>
      <w:proofErr w:type="gramStart"/>
      <w:r w:rsidR="00523EB1">
        <w:rPr>
          <w:rFonts w:ascii="Times" w:hAnsi="Times"/>
          <w:color w:val="000000" w:themeColor="text1"/>
        </w:rPr>
        <w:t>outcomes</w:t>
      </w:r>
      <w:r w:rsidRPr="00A63859">
        <w:rPr>
          <w:rFonts w:ascii="Times" w:hAnsi="Times"/>
          <w:color w:val="000000" w:themeColor="text1"/>
        </w:rPr>
        <w:t>, but</w:t>
      </w:r>
      <w:proofErr w:type="gramEnd"/>
      <w:r w:rsidRPr="00A63859">
        <w:rPr>
          <w:rFonts w:ascii="Times" w:hAnsi="Times"/>
          <w:color w:val="000000" w:themeColor="text1"/>
        </w:rPr>
        <w:t xml:space="preserve"> </w:t>
      </w:r>
      <w:r w:rsidR="00592B80">
        <w:rPr>
          <w:rFonts w:ascii="Times" w:hAnsi="Times"/>
          <w:color w:val="000000" w:themeColor="text1"/>
        </w:rPr>
        <w:t xml:space="preserve">can </w:t>
      </w:r>
      <w:r w:rsidRPr="00A63859">
        <w:rPr>
          <w:rFonts w:ascii="Times" w:hAnsi="Times"/>
          <w:color w:val="000000" w:themeColor="text1"/>
        </w:rPr>
        <w:t xml:space="preserve">progressively and cumulatively alter the composition of the micro-environment, and the types of microbial communities that become dominant. For example, research suggests that after the application of anti-bacterial products the most resilient </w:t>
      </w:r>
      <w:r w:rsidR="009C2F47">
        <w:rPr>
          <w:rFonts w:ascii="Times" w:hAnsi="Times"/>
          <w:color w:val="000000" w:themeColor="text1"/>
        </w:rPr>
        <w:t xml:space="preserve">types of </w:t>
      </w:r>
      <w:r w:rsidRPr="00A63859">
        <w:rPr>
          <w:rFonts w:ascii="Times" w:hAnsi="Times"/>
          <w:color w:val="000000" w:themeColor="text1"/>
        </w:rPr>
        <w:t xml:space="preserve">species of bacteria are likely to survive, thus becoming dominant and </w:t>
      </w:r>
      <w:r w:rsidR="00592B80">
        <w:rPr>
          <w:rFonts w:ascii="Times" w:hAnsi="Times"/>
          <w:color w:val="000000" w:themeColor="text1"/>
        </w:rPr>
        <w:t>potentially resulting in</w:t>
      </w:r>
      <w:r w:rsidRPr="00A63859">
        <w:rPr>
          <w:rFonts w:ascii="Times" w:hAnsi="Times"/>
          <w:color w:val="000000" w:themeColor="text1"/>
        </w:rPr>
        <w:t xml:space="preserve"> a reduction in microbial diversity</w:t>
      </w:r>
      <w:r w:rsidR="00C6773A" w:rsidRPr="00C6773A">
        <w:rPr>
          <w:rFonts w:ascii="Times" w:hAnsi="Times"/>
          <w:color w:val="000000" w:themeColor="text1"/>
        </w:rPr>
        <w:t xml:space="preserve"> </w:t>
      </w:r>
      <w:r w:rsidR="00C6773A" w:rsidRPr="00A63859">
        <w:rPr>
          <w:rFonts w:ascii="Times" w:hAnsi="Times"/>
          <w:color w:val="000000" w:themeColor="text1"/>
        </w:rPr>
        <w:fldChar w:fldCharType="begin"/>
      </w:r>
      <w:r w:rsidR="001D6EAF">
        <w:rPr>
          <w:rFonts w:ascii="Times" w:hAnsi="Times"/>
          <w:color w:val="000000" w:themeColor="text1"/>
        </w:rPr>
        <w:instrText xml:space="preserve"> ADDIN EN.CITE &lt;EndNote&gt;&lt;Cite&gt;&lt;Author&gt;Levy&lt;/Author&gt;&lt;Year&gt;2001&lt;/Year&gt;&lt;RecNum&gt;154&lt;/RecNum&gt;&lt;DisplayText&gt;(Levy, 2001, Hartmann et al., 2016)&lt;/DisplayText&gt;&lt;record&gt;&lt;rec-number&gt;154&lt;/rec-number&gt;&lt;foreign-keys&gt;&lt;key app="EN" db-id="vvtap50wks0a0uexet25dp2g0daf2wfrx50v" timestamp="1531910614"&gt;154&lt;/key&gt;&lt;/foreign-keys&gt;&lt;ref-type name="Journal Article"&gt;17&lt;/ref-type&gt;&lt;contributors&gt;&lt;authors&gt;&lt;author&gt;Levy, Stuart B&lt;/author&gt;&lt;/authors&gt;&lt;/contributors&gt;&lt;titles&gt;&lt;title&gt;Antibacterial household products: cause for concern&lt;/title&gt;&lt;secondary-title&gt;Emerging infectious diseases&lt;/secondary-title&gt;&lt;/titles&gt;&lt;periodical&gt;&lt;full-title&gt;Emerging infectious diseases&lt;/full-title&gt;&lt;/periodical&gt;&lt;pages&gt;512&lt;/pages&gt;&lt;volume&gt;7&lt;/volume&gt;&lt;number&gt;3 Suppl&lt;/number&gt;&lt;dates&gt;&lt;year&gt;2001&lt;/year&gt;&lt;/dates&gt;&lt;urls&gt;&lt;/urls&gt;&lt;/record&gt;&lt;/Cite&gt;&lt;Cite&gt;&lt;Author&gt;Hartmann&lt;/Author&gt;&lt;Year&gt;2016&lt;/Year&gt;&lt;RecNum&gt;218&lt;/RecNum&gt;&lt;record&gt;&lt;rec-number&gt;218&lt;/rec-number&gt;&lt;foreign-keys&gt;&lt;key app="EN" db-id="vrafdfsfmr2wwae509wxvsxydf2wa0xx9a9r" timestamp="1538032877" guid="f62448e5-8632-4622-ae9c-1395a7bfe344"&gt;218&lt;/key&gt;&lt;/foreign-keys&gt;&lt;ref-type name="Journal Article"&gt;17&lt;/ref-type&gt;&lt;contributors&gt;&lt;authors&gt;&lt;author&gt;Hartmann, Erica M&lt;/author&gt;&lt;author&gt;Hickey, Roxana&lt;/author&gt;&lt;author&gt;Hsu, Tiffany&lt;/author&gt;&lt;author&gt;Betancourt Román, Clarisse M&lt;/author&gt;&lt;author&gt;Chen, Jing&lt;/author&gt;&lt;author&gt;Schwager, Randall&lt;/author&gt;&lt;author&gt;Kline, Jeff&lt;/author&gt;&lt;author&gt;Brown, GZ&lt;/author&gt;&lt;author&gt;Halden, Rolf U&lt;/author&gt;&lt;author&gt;Huttenhower, Curtis&lt;/author&gt;&lt;/authors&gt;&lt;/contributors&gt;&lt;titles&gt;&lt;title&gt;Antimicrobial chemicals are associated with elevated antibiotic resistance genes in the indoor dust microbiome&lt;/title&gt;&lt;secondary-title&gt;Environmental science &amp;amp; technology&lt;/secondary-title&gt;&lt;/titles&gt;&lt;periodical&gt;&lt;full-title&gt;Environmental science &amp;amp; technology&lt;/full-title&gt;&lt;/periodical&gt;&lt;pages&gt;9807-9815&lt;/pages&gt;&lt;volume&gt;50&lt;/volume&gt;&lt;number&gt;18&lt;/number&gt;&lt;dates&gt;&lt;year&gt;2016&lt;/year&gt;&lt;/dates&gt;&lt;isbn&gt;0013-936X&lt;/isbn&gt;&lt;urls&gt;&lt;/urls&gt;&lt;/record&gt;&lt;/Cite&gt;&lt;/EndNote&gt;</w:instrText>
      </w:r>
      <w:r w:rsidR="00C6773A" w:rsidRPr="00A63859">
        <w:rPr>
          <w:rFonts w:ascii="Times" w:hAnsi="Times"/>
          <w:color w:val="000000" w:themeColor="text1"/>
        </w:rPr>
        <w:fldChar w:fldCharType="separate"/>
      </w:r>
      <w:r w:rsidR="001D6EAF">
        <w:rPr>
          <w:rFonts w:ascii="Times" w:hAnsi="Times"/>
          <w:noProof/>
          <w:color w:val="000000" w:themeColor="text1"/>
        </w:rPr>
        <w:t>(Levy, 2001, Hartmann et al., 2016)</w:t>
      </w:r>
      <w:r w:rsidR="00C6773A" w:rsidRPr="00A63859">
        <w:rPr>
          <w:rFonts w:ascii="Times" w:hAnsi="Times"/>
          <w:color w:val="000000" w:themeColor="text1"/>
        </w:rPr>
        <w:fldChar w:fldCharType="end"/>
      </w:r>
      <w:r w:rsidRPr="00A63859">
        <w:rPr>
          <w:rFonts w:ascii="Times" w:hAnsi="Times"/>
          <w:color w:val="000000" w:themeColor="text1"/>
        </w:rPr>
        <w:t xml:space="preserve">. This pattern of product application and recolonisation by </w:t>
      </w:r>
      <w:r w:rsidR="009C2F47">
        <w:rPr>
          <w:rFonts w:ascii="Times" w:hAnsi="Times"/>
          <w:color w:val="000000" w:themeColor="text1"/>
        </w:rPr>
        <w:t>particular</w:t>
      </w:r>
      <w:r w:rsidRPr="00A63859">
        <w:rPr>
          <w:rFonts w:ascii="Times" w:hAnsi="Times"/>
          <w:color w:val="000000" w:themeColor="text1"/>
        </w:rPr>
        <w:t xml:space="preserve"> species may be linked to a rise in anti-</w:t>
      </w:r>
      <w:r w:rsidR="00592B80">
        <w:rPr>
          <w:rFonts w:ascii="Times" w:hAnsi="Times"/>
          <w:color w:val="000000" w:themeColor="text1"/>
        </w:rPr>
        <w:t>microbial</w:t>
      </w:r>
      <w:r w:rsidRPr="00A63859">
        <w:rPr>
          <w:rFonts w:ascii="Times" w:hAnsi="Times"/>
          <w:color w:val="000000" w:themeColor="text1"/>
        </w:rPr>
        <w:t xml:space="preserve"> resistant bacteria found in house dust </w:t>
      </w:r>
      <w:r w:rsidRPr="00A63859">
        <w:rPr>
          <w:rFonts w:ascii="Times" w:hAnsi="Times"/>
          <w:color w:val="000000" w:themeColor="text1"/>
        </w:rPr>
        <w:fldChar w:fldCharType="begin"/>
      </w:r>
      <w:r w:rsidR="001D6EAF">
        <w:rPr>
          <w:rFonts w:ascii="Times" w:hAnsi="Times"/>
          <w:color w:val="000000" w:themeColor="text1"/>
        </w:rPr>
        <w:instrText xml:space="preserve"> ADDIN EN.CITE &lt;EndNote&gt;&lt;Cite&gt;&lt;Author&gt;Levy&lt;/Author&gt;&lt;Year&gt;2001&lt;/Year&gt;&lt;RecNum&gt;154&lt;/RecNum&gt;&lt;DisplayText&gt;(Levy, 2001, Hartmann et al., 2016)&lt;/DisplayText&gt;&lt;record&gt;&lt;rec-number&gt;154&lt;/rec-number&gt;&lt;foreign-keys&gt;&lt;key app="EN" db-id="vvtap50wks0a0uexet25dp2g0daf2wfrx50v" timestamp="1531910614"&gt;154&lt;/key&gt;&lt;/foreign-keys&gt;&lt;ref-type name="Journal Article"&gt;17&lt;/ref-type&gt;&lt;contributors&gt;&lt;authors&gt;&lt;author&gt;Levy, Stuart B&lt;/author&gt;&lt;/authors&gt;&lt;/contributors&gt;&lt;titles&gt;&lt;title&gt;Antibacterial household products: cause for concern&lt;/title&gt;&lt;secondary-title&gt;Emerging infectious diseases&lt;/secondary-title&gt;&lt;/titles&gt;&lt;periodical&gt;&lt;full-title&gt;Emerging infectious diseases&lt;/full-title&gt;&lt;/periodical&gt;&lt;pages&gt;512&lt;/pages&gt;&lt;volume&gt;7&lt;/volume&gt;&lt;number&gt;3 Suppl&lt;/number&gt;&lt;dates&gt;&lt;year&gt;2001&lt;/year&gt;&lt;/dates&gt;&lt;urls&gt;&lt;/urls&gt;&lt;/record&gt;&lt;/Cite&gt;&lt;Cite&gt;&lt;Author&gt;Hartmann&lt;/Author&gt;&lt;Year&gt;2016&lt;/Year&gt;&lt;RecNum&gt;218&lt;/RecNum&gt;&lt;record&gt;&lt;rec-number&gt;218&lt;/rec-number&gt;&lt;foreign-keys&gt;&lt;key app="EN" db-id="vrafdfsfmr2wwae509wxvsxydf2wa0xx9a9r" timestamp="1538032877" guid="f62448e5-8632-4622-ae9c-1395a7bfe344"&gt;218&lt;/key&gt;&lt;/foreign-keys&gt;&lt;ref-type name="Journal Article"&gt;17&lt;/ref-type&gt;&lt;contributors&gt;&lt;authors&gt;&lt;author&gt;Hartmann, Erica M&lt;/author&gt;&lt;author&gt;Hickey, Roxana&lt;/author&gt;&lt;author&gt;Hsu, Tiffany&lt;/author&gt;&lt;author&gt;Betancourt Román, Clarisse M&lt;/author&gt;&lt;author&gt;Chen, Jing&lt;/author&gt;&lt;author&gt;Schwager, Randall&lt;/author&gt;&lt;author&gt;Kline, Jeff&lt;/author&gt;&lt;author&gt;Brown, GZ&lt;/author&gt;&lt;author&gt;Halden, Rolf U&lt;/author&gt;&lt;author&gt;Huttenhower, Curtis&lt;/author&gt;&lt;/authors&gt;&lt;/contributors&gt;&lt;titles&gt;&lt;title&gt;Antimicrobial chemicals are associated with elevated antibiotic resistance genes in the indoor dust microbiome&lt;/title&gt;&lt;secondary-title&gt;Environmental science &amp;amp; technology&lt;/secondary-title&gt;&lt;/titles&gt;&lt;periodical&gt;&lt;full-title&gt;Environmental science &amp;amp; technology&lt;/full-title&gt;&lt;/periodical&gt;&lt;pages&gt;9807-9815&lt;/pages&gt;&lt;volume&gt;50&lt;/volume&gt;&lt;number&gt;18&lt;/number&gt;&lt;dates&gt;&lt;year&gt;2016&lt;/year&gt;&lt;/dates&gt;&lt;isbn&gt;0013-936X&lt;/isbn&gt;&lt;urls&gt;&lt;/urls&gt;&lt;/record&gt;&lt;/Cite&gt;&lt;/EndNote&gt;</w:instrText>
      </w:r>
      <w:r w:rsidRPr="00A63859">
        <w:rPr>
          <w:rFonts w:ascii="Times" w:hAnsi="Times"/>
          <w:color w:val="000000" w:themeColor="text1"/>
        </w:rPr>
        <w:fldChar w:fldCharType="separate"/>
      </w:r>
      <w:r w:rsidR="001D6EAF">
        <w:rPr>
          <w:rFonts w:ascii="Times" w:hAnsi="Times"/>
          <w:noProof/>
          <w:color w:val="000000" w:themeColor="text1"/>
        </w:rPr>
        <w:t>(Levy, 2001, Hartmann et al., 2016)</w:t>
      </w:r>
      <w:r w:rsidRPr="00A63859">
        <w:rPr>
          <w:rFonts w:ascii="Times" w:hAnsi="Times"/>
          <w:color w:val="000000" w:themeColor="text1"/>
        </w:rPr>
        <w:fldChar w:fldCharType="end"/>
      </w:r>
      <w:r w:rsidR="00523EB1">
        <w:rPr>
          <w:rFonts w:ascii="Times" w:hAnsi="Times"/>
          <w:color w:val="000000" w:themeColor="text1"/>
        </w:rPr>
        <w:t>.</w:t>
      </w:r>
      <w:r w:rsidRPr="00A63859">
        <w:rPr>
          <w:rFonts w:ascii="Times" w:hAnsi="Times"/>
          <w:color w:val="000000" w:themeColor="text1"/>
        </w:rPr>
        <w:t xml:space="preserve"> Practices oriented around the expectation that microbes </w:t>
      </w:r>
      <w:r w:rsidR="009C2F47" w:rsidRPr="009C2F47">
        <w:rPr>
          <w:rFonts w:ascii="Times" w:hAnsi="Times"/>
          <w:color w:val="000000" w:themeColor="text1"/>
        </w:rPr>
        <w:t xml:space="preserve">will all respond to a chemical </w:t>
      </w:r>
      <w:r w:rsidR="00592B80">
        <w:rPr>
          <w:rFonts w:ascii="Times" w:hAnsi="Times"/>
          <w:color w:val="000000" w:themeColor="text1"/>
        </w:rPr>
        <w:t>consistently</w:t>
      </w:r>
      <w:r w:rsidR="009C2F47" w:rsidRPr="009C2F47">
        <w:rPr>
          <w:rFonts w:ascii="Times" w:hAnsi="Times"/>
          <w:color w:val="000000" w:themeColor="text1"/>
        </w:rPr>
        <w:t>, regardless of species or the context of application,</w:t>
      </w:r>
      <w:r w:rsidRPr="00A63859">
        <w:rPr>
          <w:rFonts w:ascii="Times" w:hAnsi="Times"/>
          <w:color w:val="000000" w:themeColor="text1"/>
        </w:rPr>
        <w:t xml:space="preserve"> must be revised </w:t>
      </w:r>
      <w:r w:rsidR="00523EB1" w:rsidRPr="00523EB1">
        <w:rPr>
          <w:rFonts w:ascii="Times" w:hAnsi="Times"/>
          <w:color w:val="000000" w:themeColor="text1"/>
        </w:rPr>
        <w:t>i</w:t>
      </w:r>
      <w:r w:rsidR="00523EB1">
        <w:rPr>
          <w:rFonts w:ascii="Times" w:hAnsi="Times"/>
          <w:color w:val="000000" w:themeColor="text1"/>
        </w:rPr>
        <w:t>f</w:t>
      </w:r>
      <w:r w:rsidRPr="00A63859">
        <w:rPr>
          <w:rFonts w:ascii="Times" w:hAnsi="Times"/>
          <w:color w:val="000000" w:themeColor="text1"/>
        </w:rPr>
        <w:t xml:space="preserve"> more healthful indoor environments are to be cultivated.  </w:t>
      </w:r>
    </w:p>
    <w:p w14:paraId="02FF3A43" w14:textId="77777777" w:rsidR="001B7CD0" w:rsidRPr="00A63859" w:rsidRDefault="001B7CD0" w:rsidP="00F13047">
      <w:pPr>
        <w:pStyle w:val="ListParagraph"/>
        <w:spacing w:line="360" w:lineRule="auto"/>
        <w:ind w:left="0"/>
        <w:rPr>
          <w:rFonts w:ascii="Times" w:hAnsi="Times"/>
          <w:color w:val="000000" w:themeColor="text1"/>
        </w:rPr>
      </w:pPr>
    </w:p>
    <w:p w14:paraId="146AE121" w14:textId="700601FB" w:rsidR="001B7CD0" w:rsidRPr="00A63859" w:rsidRDefault="001B7CD0" w:rsidP="00F13047">
      <w:pPr>
        <w:pStyle w:val="ListParagraph"/>
        <w:spacing w:line="360" w:lineRule="auto"/>
        <w:ind w:left="0"/>
        <w:rPr>
          <w:rFonts w:ascii="Times" w:hAnsi="Times"/>
          <w:color w:val="000000" w:themeColor="text1"/>
        </w:rPr>
      </w:pPr>
      <w:r w:rsidRPr="00A63859">
        <w:rPr>
          <w:rFonts w:ascii="Times" w:hAnsi="Times"/>
          <w:color w:val="000000" w:themeColor="text1"/>
        </w:rPr>
        <w:t xml:space="preserve">The practices observed </w:t>
      </w:r>
      <w:r w:rsidR="00592B80">
        <w:rPr>
          <w:rFonts w:ascii="Times" w:hAnsi="Times"/>
          <w:color w:val="000000" w:themeColor="text1"/>
        </w:rPr>
        <w:t xml:space="preserve">and discussed </w:t>
      </w:r>
      <w:r w:rsidRPr="00A63859">
        <w:rPr>
          <w:rFonts w:ascii="Times" w:hAnsi="Times"/>
          <w:color w:val="000000" w:themeColor="text1"/>
        </w:rPr>
        <w:t xml:space="preserve">also carried assumptions about the consistency with which chemicals dissipate in the environment and cease to become harmful. For example, Participant 9 explained: </w:t>
      </w:r>
    </w:p>
    <w:p w14:paraId="634B58B9" w14:textId="77777777" w:rsidR="001B7CD0" w:rsidRPr="00A63859" w:rsidRDefault="001B7CD0" w:rsidP="00F13047">
      <w:pPr>
        <w:spacing w:line="360" w:lineRule="auto"/>
        <w:rPr>
          <w:rFonts w:ascii="Times" w:hAnsi="Times"/>
          <w:color w:val="000000" w:themeColor="text1"/>
        </w:rPr>
      </w:pPr>
    </w:p>
    <w:p w14:paraId="5C97A8B7"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“I went through a phase where'd I'd clean the bathroom when they (children) were in the bath, because I'm stuck in the bathroom with them anyway, standing there. I might as well clean. Then I stopped doing it, because then the whole bathroom stunk like products. </w:t>
      </w:r>
      <w:proofErr w:type="gramStart"/>
      <w:r w:rsidRPr="00A63859">
        <w:rPr>
          <w:rFonts w:ascii="Times" w:hAnsi="Times"/>
          <w:color w:val="000000" w:themeColor="text1"/>
        </w:rPr>
        <w:t>So</w:t>
      </w:r>
      <w:proofErr w:type="gramEnd"/>
      <w:r w:rsidRPr="00A63859">
        <w:rPr>
          <w:rFonts w:ascii="Times" w:hAnsi="Times"/>
          <w:color w:val="000000" w:themeColor="text1"/>
        </w:rPr>
        <w:t xml:space="preserve"> I'm like, oh my God… I was conscious of them being there, and it </w:t>
      </w:r>
      <w:proofErr w:type="gramStart"/>
      <w:r w:rsidRPr="00A63859">
        <w:rPr>
          <w:rFonts w:ascii="Times" w:hAnsi="Times"/>
          <w:color w:val="000000" w:themeColor="text1"/>
        </w:rPr>
        <w:t>stinking</w:t>
      </w:r>
      <w:proofErr w:type="gramEnd"/>
      <w:r w:rsidRPr="00A63859">
        <w:rPr>
          <w:rFonts w:ascii="Times" w:hAnsi="Times"/>
          <w:color w:val="000000" w:themeColor="text1"/>
        </w:rPr>
        <w:t xml:space="preserve"> like… spray and wipe… I was probably conscious of them breathing in the product, and staying in that room for a while, because they stay in the bath for ages.” </w:t>
      </w:r>
    </w:p>
    <w:p w14:paraId="413069D2" w14:textId="77777777" w:rsidR="001B7CD0" w:rsidRPr="00A63859" w:rsidRDefault="001B7CD0" w:rsidP="00F13047">
      <w:pPr>
        <w:spacing w:line="360" w:lineRule="auto"/>
        <w:rPr>
          <w:rFonts w:ascii="Times" w:hAnsi="Times"/>
          <w:color w:val="000000" w:themeColor="text1"/>
        </w:rPr>
      </w:pPr>
    </w:p>
    <w:p w14:paraId="795861FF" w14:textId="7BA20760" w:rsidR="001B7CD0" w:rsidRPr="00A63859" w:rsidRDefault="001B7CD0" w:rsidP="00F13047">
      <w:pPr>
        <w:pStyle w:val="ListParagraph"/>
        <w:spacing w:line="360" w:lineRule="auto"/>
        <w:ind w:left="0"/>
        <w:rPr>
          <w:rFonts w:ascii="Times" w:hAnsi="Times"/>
          <w:color w:val="000000" w:themeColor="text1"/>
        </w:rPr>
      </w:pPr>
      <w:r w:rsidRPr="00A63859">
        <w:rPr>
          <w:rFonts w:ascii="Times" w:hAnsi="Times"/>
          <w:color w:val="000000" w:themeColor="text1"/>
        </w:rPr>
        <w:t>In this case, the chemical was assumed to be potentially harm</w:t>
      </w:r>
      <w:r w:rsidR="00E14CD1">
        <w:rPr>
          <w:rFonts w:ascii="Times" w:hAnsi="Times"/>
          <w:color w:val="000000" w:themeColor="text1"/>
        </w:rPr>
        <w:t>ful</w:t>
      </w:r>
      <w:r w:rsidRPr="00A63859">
        <w:rPr>
          <w:rFonts w:ascii="Times" w:hAnsi="Times"/>
          <w:color w:val="000000" w:themeColor="text1"/>
        </w:rPr>
        <w:t xml:space="preserve"> when the strong ‘chemical smell’ was apparent in the air, also </w:t>
      </w:r>
      <w:r w:rsidR="00592B80">
        <w:rPr>
          <w:rFonts w:ascii="Times" w:hAnsi="Times"/>
          <w:color w:val="000000" w:themeColor="text1"/>
        </w:rPr>
        <w:t xml:space="preserve">presumably </w:t>
      </w:r>
      <w:r w:rsidRPr="00A63859">
        <w:rPr>
          <w:rFonts w:ascii="Times" w:hAnsi="Times"/>
          <w:color w:val="000000" w:themeColor="text1"/>
        </w:rPr>
        <w:t xml:space="preserve">implying that the chemical would be less harmful if used when the children were not in the room at the time of application and the chemical scent </w:t>
      </w:r>
      <w:r w:rsidR="009C2F47">
        <w:rPr>
          <w:rFonts w:ascii="Times" w:hAnsi="Times"/>
          <w:color w:val="000000" w:themeColor="text1"/>
        </w:rPr>
        <w:t>had</w:t>
      </w:r>
      <w:r w:rsidRPr="00A63859">
        <w:rPr>
          <w:rFonts w:ascii="Times" w:hAnsi="Times"/>
          <w:color w:val="000000" w:themeColor="text1"/>
        </w:rPr>
        <w:t xml:space="preserve"> a chance to dissipate. Similarly, Participant 6 explained that when she purchased a strong chemical insecticide to exterminate a flea infestation, the chemicals would have </w:t>
      </w:r>
      <w:r w:rsidR="00910655">
        <w:rPr>
          <w:rFonts w:ascii="Times" w:hAnsi="Times"/>
          <w:color w:val="000000" w:themeColor="text1"/>
        </w:rPr>
        <w:t>left the environment</w:t>
      </w:r>
      <w:r w:rsidRPr="00A63859">
        <w:rPr>
          <w:rFonts w:ascii="Times" w:hAnsi="Times"/>
          <w:color w:val="000000" w:themeColor="text1"/>
        </w:rPr>
        <w:t xml:space="preserve"> after a couple of days:  </w:t>
      </w:r>
    </w:p>
    <w:p w14:paraId="4EB46321" w14:textId="77777777" w:rsidR="001B7CD0" w:rsidRPr="00A63859" w:rsidRDefault="001B7CD0" w:rsidP="00F13047">
      <w:pPr>
        <w:pStyle w:val="ListParagraph"/>
        <w:spacing w:line="360" w:lineRule="auto"/>
        <w:ind w:left="0"/>
        <w:rPr>
          <w:rFonts w:ascii="Times" w:hAnsi="Times"/>
          <w:color w:val="000000" w:themeColor="text1"/>
        </w:rPr>
      </w:pPr>
    </w:p>
    <w:p w14:paraId="794BCD9D" w14:textId="77777777" w:rsidR="001B7CD0" w:rsidRPr="00A63859" w:rsidRDefault="001B7CD0" w:rsidP="00F13047">
      <w:pPr>
        <w:pStyle w:val="ListParagraph"/>
        <w:spacing w:line="360" w:lineRule="auto"/>
        <w:rPr>
          <w:rFonts w:ascii="Times" w:hAnsi="Times"/>
          <w:color w:val="000000" w:themeColor="text1"/>
        </w:rPr>
      </w:pPr>
      <w:r w:rsidRPr="00A63859">
        <w:rPr>
          <w:rFonts w:ascii="Times" w:hAnsi="Times"/>
          <w:color w:val="000000" w:themeColor="text1"/>
        </w:rPr>
        <w:t xml:space="preserve">“The bombing is a chemical. It's like a </w:t>
      </w:r>
      <w:proofErr w:type="spellStart"/>
      <w:r w:rsidRPr="00A63859">
        <w:rPr>
          <w:rFonts w:ascii="Times" w:hAnsi="Times"/>
          <w:color w:val="000000" w:themeColor="text1"/>
        </w:rPr>
        <w:t>Mortein</w:t>
      </w:r>
      <w:proofErr w:type="spellEnd"/>
      <w:r w:rsidRPr="00A63859">
        <w:rPr>
          <w:rFonts w:ascii="Times" w:hAnsi="Times"/>
          <w:color w:val="000000" w:themeColor="text1"/>
        </w:rPr>
        <w:t xml:space="preserve"> stuff… I tried to do it last time when we were away for the weekend, and then I did it - I'll do another one this weekend just to be sure, because we're away and it's an opportune time.”</w:t>
      </w:r>
    </w:p>
    <w:p w14:paraId="6C1BFE10" w14:textId="77777777" w:rsidR="001B7CD0" w:rsidRPr="00A63859" w:rsidRDefault="001B7CD0" w:rsidP="00F13047">
      <w:pPr>
        <w:pStyle w:val="ListParagraph"/>
        <w:spacing w:line="360" w:lineRule="auto"/>
        <w:ind w:left="0"/>
        <w:rPr>
          <w:rFonts w:ascii="Times" w:hAnsi="Times"/>
          <w:color w:val="000000" w:themeColor="text1"/>
        </w:rPr>
      </w:pPr>
    </w:p>
    <w:p w14:paraId="7560DAA4" w14:textId="404DC04C" w:rsidR="00523EB1" w:rsidRDefault="001B7CD0" w:rsidP="00F13047">
      <w:pPr>
        <w:pStyle w:val="ListParagraph"/>
        <w:spacing w:line="360" w:lineRule="auto"/>
        <w:ind w:left="0"/>
        <w:rPr>
          <w:rFonts w:ascii="Times" w:hAnsi="Times"/>
          <w:color w:val="000000" w:themeColor="text1"/>
        </w:rPr>
      </w:pPr>
      <w:r w:rsidRPr="00A63859">
        <w:rPr>
          <w:rFonts w:ascii="Times" w:hAnsi="Times"/>
          <w:color w:val="000000" w:themeColor="text1"/>
        </w:rPr>
        <w:t xml:space="preserve">However, chemicals can </w:t>
      </w:r>
      <w:r w:rsidR="00910655">
        <w:rPr>
          <w:rFonts w:ascii="Times" w:hAnsi="Times"/>
          <w:color w:val="000000" w:themeColor="text1"/>
        </w:rPr>
        <w:t xml:space="preserve">often </w:t>
      </w:r>
      <w:r w:rsidRPr="00A63859">
        <w:rPr>
          <w:rFonts w:ascii="Times" w:hAnsi="Times"/>
          <w:color w:val="000000" w:themeColor="text1"/>
        </w:rPr>
        <w:t>remain on surfaces and in the air beyond the time that they are able to be smelled, and can enter the body through multiple pathways</w:t>
      </w:r>
      <w:r w:rsidR="00910655">
        <w:rPr>
          <w:rFonts w:ascii="Times" w:hAnsi="Times"/>
          <w:color w:val="000000" w:themeColor="text1"/>
        </w:rPr>
        <w:t>, in ways that cannot be consistently predicted</w:t>
      </w:r>
      <w:r w:rsidRPr="00A63859">
        <w:rPr>
          <w:rFonts w:ascii="Times" w:hAnsi="Times"/>
          <w:color w:val="000000" w:themeColor="text1"/>
        </w:rPr>
        <w:t xml:space="preserve">. </w:t>
      </w:r>
    </w:p>
    <w:p w14:paraId="6B97D451" w14:textId="77777777" w:rsidR="00523EB1" w:rsidRDefault="00523EB1" w:rsidP="00F13047">
      <w:pPr>
        <w:pStyle w:val="ListParagraph"/>
        <w:spacing w:line="360" w:lineRule="auto"/>
        <w:ind w:left="0"/>
        <w:rPr>
          <w:rFonts w:ascii="Times" w:hAnsi="Times"/>
          <w:color w:val="000000" w:themeColor="text1"/>
        </w:rPr>
      </w:pPr>
    </w:p>
    <w:p w14:paraId="08EE99BC" w14:textId="49256A6D" w:rsidR="001B7CD0" w:rsidRPr="00A63859" w:rsidRDefault="00523EB1" w:rsidP="00F13047">
      <w:pPr>
        <w:pStyle w:val="ListParagraph"/>
        <w:spacing w:line="360" w:lineRule="auto"/>
        <w:ind w:left="0"/>
        <w:rPr>
          <w:rFonts w:ascii="Times" w:hAnsi="Times"/>
          <w:color w:val="000000" w:themeColor="text1"/>
        </w:rPr>
      </w:pPr>
      <w:r>
        <w:rPr>
          <w:rFonts w:ascii="Times" w:hAnsi="Times"/>
          <w:color w:val="000000" w:themeColor="text1"/>
        </w:rPr>
        <w:t>I</w:t>
      </w:r>
      <w:r w:rsidR="001B7CD0" w:rsidRPr="00A63859">
        <w:rPr>
          <w:rFonts w:ascii="Times" w:hAnsi="Times"/>
          <w:color w:val="000000" w:themeColor="text1"/>
        </w:rPr>
        <w:t xml:space="preserve">t was </w:t>
      </w:r>
      <w:r>
        <w:rPr>
          <w:rFonts w:ascii="Times" w:hAnsi="Times"/>
          <w:color w:val="000000" w:themeColor="text1"/>
        </w:rPr>
        <w:t xml:space="preserve">also </w:t>
      </w:r>
      <w:r w:rsidR="001B7CD0" w:rsidRPr="00A63859">
        <w:rPr>
          <w:rFonts w:ascii="Times" w:hAnsi="Times"/>
          <w:color w:val="000000" w:themeColor="text1"/>
        </w:rPr>
        <w:t xml:space="preserve">often assumed that using </w:t>
      </w:r>
      <w:r>
        <w:rPr>
          <w:rFonts w:ascii="Times" w:hAnsi="Times"/>
          <w:color w:val="000000" w:themeColor="text1"/>
        </w:rPr>
        <w:t>cleaning</w:t>
      </w:r>
      <w:r w:rsidR="001B7CD0" w:rsidRPr="00A63859">
        <w:rPr>
          <w:rFonts w:ascii="Times" w:hAnsi="Times"/>
          <w:color w:val="000000" w:themeColor="text1"/>
        </w:rPr>
        <w:t xml:space="preserve"> chemicals is likely to be okay</w:t>
      </w:r>
      <w:r w:rsidR="00910655">
        <w:rPr>
          <w:rFonts w:ascii="Times" w:hAnsi="Times"/>
          <w:color w:val="000000" w:themeColor="text1"/>
        </w:rPr>
        <w:t xml:space="preserve"> if in small amounts</w:t>
      </w:r>
      <w:r w:rsidR="001B7CD0" w:rsidRPr="00A63859">
        <w:rPr>
          <w:rFonts w:ascii="Times" w:hAnsi="Times"/>
          <w:color w:val="000000" w:themeColor="text1"/>
        </w:rPr>
        <w:t>. As Participant 4 notes:</w:t>
      </w:r>
    </w:p>
    <w:p w14:paraId="448C86C1" w14:textId="77777777" w:rsidR="001B7CD0" w:rsidRPr="00A63859" w:rsidRDefault="001B7CD0" w:rsidP="00F13047">
      <w:pPr>
        <w:pStyle w:val="ListParagraph"/>
        <w:spacing w:line="360" w:lineRule="auto"/>
        <w:ind w:left="0"/>
        <w:rPr>
          <w:rFonts w:ascii="Times" w:hAnsi="Times"/>
          <w:color w:val="000000" w:themeColor="text1"/>
        </w:rPr>
      </w:pPr>
    </w:p>
    <w:p w14:paraId="5E1A8290" w14:textId="7AFC4364"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w:t>
      </w:r>
      <w:r w:rsidRPr="00A63859">
        <w:rPr>
          <w:rFonts w:ascii="Times" w:eastAsiaTheme="minorHAnsi" w:hAnsi="Times" w:cstheme="minorBidi"/>
          <w:color w:val="000000" w:themeColor="text1"/>
          <w:lang w:val="en-GB"/>
        </w:rPr>
        <w:t xml:space="preserve">I guess I've resigned myself to the fact that a cleaning product has chemicals in it that you don't want to </w:t>
      </w:r>
      <w:proofErr w:type="gramStart"/>
      <w:r w:rsidRPr="00A63859">
        <w:rPr>
          <w:rFonts w:ascii="Times" w:eastAsiaTheme="minorHAnsi" w:hAnsi="Times" w:cstheme="minorBidi"/>
          <w:color w:val="000000" w:themeColor="text1"/>
          <w:lang w:val="en-GB"/>
        </w:rPr>
        <w:t>ingest</w:t>
      </w:r>
      <w:proofErr w:type="gramEnd"/>
      <w:r w:rsidRPr="00A63859">
        <w:rPr>
          <w:rFonts w:ascii="Times" w:eastAsiaTheme="minorHAnsi" w:hAnsi="Times" w:cstheme="minorBidi"/>
          <w:color w:val="000000" w:themeColor="text1"/>
          <w:lang w:val="en-GB"/>
        </w:rPr>
        <w:t xml:space="preserve"> or you know [don't want to come] into contact with. I guess I subliminally allow that into the house; whereas other things I probably </w:t>
      </w:r>
      <w:proofErr w:type="gramStart"/>
      <w:r w:rsidRPr="00A63859">
        <w:rPr>
          <w:rFonts w:ascii="Times" w:eastAsiaTheme="minorHAnsi" w:hAnsi="Times" w:cstheme="minorBidi"/>
          <w:color w:val="000000" w:themeColor="text1"/>
          <w:lang w:val="en-GB"/>
        </w:rPr>
        <w:t>wouldn't</w:t>
      </w:r>
      <w:proofErr w:type="gramEnd"/>
      <w:r w:rsidRPr="00A63859">
        <w:rPr>
          <w:rFonts w:ascii="Times" w:eastAsiaTheme="minorHAnsi" w:hAnsi="Times" w:cstheme="minorBidi"/>
          <w:color w:val="000000" w:themeColor="text1"/>
          <w:lang w:val="en-GB"/>
        </w:rPr>
        <w:t xml:space="preserve"> I guess. I think if I was a big cleaner and I was mopping my floor every couple of days</w:t>
      </w:r>
      <w:r w:rsidR="009C2F47">
        <w:rPr>
          <w:rFonts w:ascii="Times" w:eastAsiaTheme="minorHAnsi" w:hAnsi="Times" w:cstheme="minorBidi"/>
          <w:color w:val="000000" w:themeColor="text1"/>
          <w:lang w:val="en-GB"/>
        </w:rPr>
        <w:t>,</w:t>
      </w:r>
      <w:r w:rsidRPr="00A63859">
        <w:rPr>
          <w:rFonts w:ascii="Times" w:eastAsiaTheme="minorHAnsi" w:hAnsi="Times" w:cstheme="minorBidi"/>
          <w:color w:val="000000" w:themeColor="text1"/>
          <w:lang w:val="en-GB"/>
        </w:rPr>
        <w:t xml:space="preserve"> or once a week even</w:t>
      </w:r>
      <w:r w:rsidR="009C2F47">
        <w:rPr>
          <w:rFonts w:ascii="Times" w:eastAsiaTheme="minorHAnsi" w:hAnsi="Times" w:cstheme="minorBidi"/>
          <w:color w:val="000000" w:themeColor="text1"/>
          <w:lang w:val="en-GB"/>
        </w:rPr>
        <w:t>,</w:t>
      </w:r>
      <w:r w:rsidRPr="00A63859">
        <w:rPr>
          <w:rFonts w:ascii="Times" w:eastAsiaTheme="minorHAnsi" w:hAnsi="Times" w:cstheme="minorBidi"/>
          <w:color w:val="000000" w:themeColor="text1"/>
          <w:lang w:val="en-GB"/>
        </w:rPr>
        <w:t xml:space="preserve"> then maybe I would care.</w:t>
      </w:r>
      <w:r w:rsidRPr="00A63859">
        <w:rPr>
          <w:rFonts w:ascii="Times" w:hAnsi="Times"/>
          <w:color w:val="000000" w:themeColor="text1"/>
        </w:rPr>
        <w:t>”</w:t>
      </w:r>
      <w:r w:rsidRPr="00A63859">
        <w:rPr>
          <w:rFonts w:ascii="Times" w:eastAsiaTheme="minorHAnsi" w:hAnsi="Times" w:cstheme="minorBidi"/>
          <w:color w:val="000000" w:themeColor="text1"/>
          <w:lang w:val="en-GB"/>
        </w:rPr>
        <w:t xml:space="preserve"> </w:t>
      </w:r>
    </w:p>
    <w:p w14:paraId="3A0FB018" w14:textId="77777777" w:rsidR="001B7CD0" w:rsidRPr="00A63859" w:rsidRDefault="001B7CD0" w:rsidP="00F13047">
      <w:pPr>
        <w:pStyle w:val="ListParagraph"/>
        <w:spacing w:line="360" w:lineRule="auto"/>
        <w:ind w:left="0"/>
        <w:rPr>
          <w:rFonts w:ascii="Times" w:hAnsi="Times"/>
          <w:color w:val="000000" w:themeColor="text1"/>
          <w:lang w:val="en-GB"/>
        </w:rPr>
      </w:pPr>
    </w:p>
    <w:p w14:paraId="06E36423" w14:textId="1B39028D" w:rsidR="001B7CD0" w:rsidRPr="00A63859" w:rsidRDefault="001B7CD0" w:rsidP="00F13047">
      <w:pPr>
        <w:pStyle w:val="ListParagraph"/>
        <w:spacing w:line="360" w:lineRule="auto"/>
        <w:ind w:left="0"/>
        <w:rPr>
          <w:rFonts w:ascii="Times" w:hAnsi="Times"/>
          <w:color w:val="000000" w:themeColor="text1"/>
          <w:lang w:val="en-GB"/>
        </w:rPr>
      </w:pPr>
      <w:r w:rsidRPr="00A63859">
        <w:rPr>
          <w:rFonts w:ascii="Times" w:hAnsi="Times"/>
          <w:color w:val="000000" w:themeColor="text1"/>
          <w:lang w:val="en-GB"/>
        </w:rPr>
        <w:lastRenderedPageBreak/>
        <w:t xml:space="preserve">In addition to assumptions about </w:t>
      </w:r>
      <w:r w:rsidR="009C2F47" w:rsidRPr="009C2F47">
        <w:rPr>
          <w:rFonts w:ascii="Times" w:hAnsi="Times"/>
          <w:color w:val="000000" w:themeColor="text1"/>
        </w:rPr>
        <w:t>how much exposure to a chemical is needed before its effects become toxic</w:t>
      </w:r>
      <w:r w:rsidRPr="00A63859">
        <w:rPr>
          <w:rFonts w:ascii="Times" w:hAnsi="Times"/>
          <w:color w:val="000000" w:themeColor="text1"/>
          <w:lang w:val="en-GB"/>
        </w:rPr>
        <w:t xml:space="preserve">, and how long </w:t>
      </w:r>
      <w:r w:rsidR="009C2F47" w:rsidRPr="009C2F47">
        <w:rPr>
          <w:rFonts w:ascii="Times" w:hAnsi="Times"/>
          <w:color w:val="000000" w:themeColor="text1"/>
        </w:rPr>
        <w:t>the chemical remains present on surfaces after application</w:t>
      </w:r>
      <w:r w:rsidRPr="00A63859">
        <w:rPr>
          <w:rFonts w:ascii="Times" w:hAnsi="Times"/>
          <w:color w:val="000000" w:themeColor="text1"/>
          <w:lang w:val="en-GB"/>
        </w:rPr>
        <w:t xml:space="preserve">, there was also a common </w:t>
      </w:r>
      <w:r w:rsidR="00910655">
        <w:rPr>
          <w:rFonts w:ascii="Times" w:hAnsi="Times"/>
          <w:color w:val="000000" w:themeColor="text1"/>
          <w:lang w:val="en-GB"/>
        </w:rPr>
        <w:t>belief expressed</w:t>
      </w:r>
      <w:r w:rsidRPr="00A63859">
        <w:rPr>
          <w:rFonts w:ascii="Times" w:hAnsi="Times"/>
          <w:color w:val="000000" w:themeColor="text1"/>
          <w:lang w:val="en-GB"/>
        </w:rPr>
        <w:t xml:space="preserve"> that the primary route </w:t>
      </w:r>
      <w:r w:rsidR="009C2F47" w:rsidRPr="009C2F47">
        <w:rPr>
          <w:rFonts w:ascii="Times" w:hAnsi="Times"/>
          <w:color w:val="000000" w:themeColor="text1"/>
        </w:rPr>
        <w:t>route by which chemicals pass into the body is ingestion</w:t>
      </w:r>
      <w:r w:rsidRPr="00A63859">
        <w:rPr>
          <w:rFonts w:ascii="Times" w:hAnsi="Times"/>
          <w:color w:val="000000" w:themeColor="text1"/>
          <w:lang w:val="en-GB"/>
        </w:rPr>
        <w:t xml:space="preserve">. Three participants indicated that they thought it was necessary to use surface sprays containing chemicals to remove germs, yet they did not want their children to interact with the sprayed surfaces for a specific period of time after spraying for fear of them ingesting the chemicals. Participant 9 </w:t>
      </w:r>
      <w:r w:rsidR="00910655">
        <w:rPr>
          <w:rFonts w:ascii="Times" w:hAnsi="Times"/>
          <w:color w:val="000000" w:themeColor="text1"/>
          <w:lang w:val="en-GB"/>
        </w:rPr>
        <w:t>worried that</w:t>
      </w:r>
      <w:r w:rsidRPr="00A63859">
        <w:rPr>
          <w:rFonts w:ascii="Times" w:hAnsi="Times"/>
          <w:color w:val="000000" w:themeColor="text1"/>
          <w:lang w:val="en-GB"/>
        </w:rPr>
        <w:t>:</w:t>
      </w:r>
    </w:p>
    <w:p w14:paraId="5C8536E7" w14:textId="77777777" w:rsidR="001B7CD0" w:rsidRPr="00A63859" w:rsidRDefault="001B7CD0" w:rsidP="00F13047">
      <w:pPr>
        <w:spacing w:line="360" w:lineRule="auto"/>
        <w:rPr>
          <w:rFonts w:ascii="Times" w:hAnsi="Times"/>
          <w:color w:val="000000" w:themeColor="text1"/>
          <w:lang w:val="en-GB"/>
        </w:rPr>
      </w:pPr>
    </w:p>
    <w:p w14:paraId="7D9831DA"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“I don't like the idea of using spray and wipe on this, and then the kids dropping food onto it and eating food straight off it. Because I don't really know what's in the products, and - yeah. So, I think I'm conscious of them touching a product and putting it in their mouth.” </w:t>
      </w:r>
    </w:p>
    <w:p w14:paraId="52BD74A7" w14:textId="77777777" w:rsidR="001B7CD0" w:rsidRPr="00A63859" w:rsidRDefault="001B7CD0" w:rsidP="00F13047">
      <w:pPr>
        <w:spacing w:line="360" w:lineRule="auto"/>
        <w:ind w:left="720"/>
        <w:rPr>
          <w:rFonts w:ascii="Times" w:hAnsi="Times"/>
          <w:color w:val="000000" w:themeColor="text1"/>
        </w:rPr>
      </w:pPr>
    </w:p>
    <w:p w14:paraId="4930F944" w14:textId="586C23AA" w:rsidR="001B7CD0" w:rsidRPr="00A63859" w:rsidRDefault="000449AD" w:rsidP="00F13047">
      <w:pPr>
        <w:spacing w:line="360" w:lineRule="auto"/>
        <w:rPr>
          <w:rFonts w:ascii="Times" w:hAnsi="Times"/>
          <w:color w:val="000000" w:themeColor="text1"/>
        </w:rPr>
      </w:pPr>
      <w:r>
        <w:rPr>
          <w:rFonts w:ascii="Times" w:hAnsi="Times"/>
          <w:color w:val="000000" w:themeColor="text1"/>
        </w:rPr>
        <w:t>The assumption here was that</w:t>
      </w:r>
      <w:r w:rsidR="001B7CD0" w:rsidRPr="00A63859">
        <w:rPr>
          <w:rFonts w:ascii="Times" w:hAnsi="Times"/>
          <w:color w:val="000000" w:themeColor="text1"/>
        </w:rPr>
        <w:t xml:space="preserve"> chemical contaminants would become harmful to the child </w:t>
      </w:r>
      <w:r w:rsidR="009C2F47">
        <w:rPr>
          <w:rFonts w:ascii="Times" w:hAnsi="Times"/>
          <w:color w:val="000000" w:themeColor="text1"/>
        </w:rPr>
        <w:t>primarily</w:t>
      </w:r>
      <w:r w:rsidR="001B7CD0" w:rsidRPr="00A63859">
        <w:rPr>
          <w:rFonts w:ascii="Times" w:hAnsi="Times"/>
          <w:color w:val="000000" w:themeColor="text1"/>
        </w:rPr>
        <w:t xml:space="preserve"> through ingestion, rather than </w:t>
      </w:r>
      <w:r w:rsidR="009C2F47">
        <w:rPr>
          <w:rFonts w:ascii="Times" w:hAnsi="Times"/>
          <w:color w:val="000000" w:themeColor="text1"/>
        </w:rPr>
        <w:t xml:space="preserve">through </w:t>
      </w:r>
      <w:r w:rsidR="001B7CD0" w:rsidRPr="00A63859">
        <w:rPr>
          <w:rFonts w:ascii="Times" w:hAnsi="Times"/>
          <w:color w:val="000000" w:themeColor="text1"/>
        </w:rPr>
        <w:t>skin contact, or through the inhalation of aerosolised particles that remain in the air once the product has been sprayed. However,</w:t>
      </w:r>
      <w:r>
        <w:rPr>
          <w:rFonts w:ascii="Times" w:hAnsi="Times"/>
          <w:color w:val="000000" w:themeColor="text1"/>
        </w:rPr>
        <w:t xml:space="preserve"> t</w:t>
      </w:r>
      <w:r w:rsidRPr="00A63859">
        <w:rPr>
          <w:rFonts w:ascii="Times" w:hAnsi="Times"/>
          <w:color w:val="000000" w:themeColor="text1"/>
        </w:rPr>
        <w:t xml:space="preserve">he skin and lungs are </w:t>
      </w:r>
      <w:r>
        <w:rPr>
          <w:rFonts w:ascii="Times" w:hAnsi="Times"/>
          <w:color w:val="000000" w:themeColor="text1"/>
        </w:rPr>
        <w:t>also highly</w:t>
      </w:r>
      <w:r w:rsidRPr="00A63859">
        <w:rPr>
          <w:rFonts w:ascii="Times" w:hAnsi="Times"/>
          <w:color w:val="000000" w:themeColor="text1"/>
        </w:rPr>
        <w:t xml:space="preserve"> effective at absorbing many household chemicals known or suspected to be toxic</w:t>
      </w:r>
      <w:r w:rsidR="001B7CD0" w:rsidRPr="00A63859">
        <w:rPr>
          <w:rFonts w:ascii="Times" w:hAnsi="Times"/>
          <w:color w:val="000000" w:themeColor="text1"/>
        </w:rPr>
        <w:t xml:space="preserve"> </w:t>
      </w:r>
      <w:r w:rsidR="001B7CD0" w:rsidRPr="00A63859">
        <w:rPr>
          <w:rFonts w:ascii="Times" w:hAnsi="Times"/>
          <w:color w:val="000000" w:themeColor="text1"/>
        </w:rPr>
        <w:fldChar w:fldCharType="begin"/>
      </w:r>
      <w:r w:rsidR="000D0E29">
        <w:rPr>
          <w:rFonts w:ascii="Times" w:hAnsi="Times"/>
          <w:color w:val="000000" w:themeColor="text1"/>
        </w:rPr>
        <w:instrText xml:space="preserve"> ADDIN EN.CITE &lt;EndNote&gt;&lt;Cite&gt;&lt;Author&gt;Ott&lt;/Author&gt;&lt;Year&gt;2006&lt;/Year&gt;&lt;RecNum&gt;242&lt;/RecNum&gt;&lt;DisplayText&gt;(Ott et al., 2006)&lt;/DisplayText&gt;&lt;record&gt;&lt;rec-number&gt;242&lt;/rec-number&gt;&lt;foreign-keys&gt;&lt;key app="EN" db-id="vrafdfsfmr2wwae509wxvsxydf2wa0xx9a9r" timestamp="1538099240" guid="735e3720-1b44-415e-8198-d9cbeb5af0ae"&gt;242&lt;/key&gt;&lt;/foreign-keys&gt;&lt;ref-type name="Book"&gt;6&lt;/ref-type&gt;&lt;contributors&gt;&lt;authors&gt;&lt;author&gt;Ott, Wayne R&lt;/author&gt;&lt;author&gt;Steinemann, Anne C&lt;/author&gt;&lt;author&gt;Wallace, Lance A&lt;/author&gt;&lt;/authors&gt;&lt;/contributors&gt;&lt;titles&gt;&lt;title&gt;Exposure analysis&lt;/title&gt;&lt;/titles&gt;&lt;dates&gt;&lt;year&gt;2006&lt;/year&gt;&lt;/dates&gt;&lt;publisher&gt;CRC Press&lt;/publisher&gt;&lt;isbn&gt;1420012630&lt;/isbn&gt;&lt;urls&gt;&lt;/urls&gt;&lt;/record&gt;&lt;/Cite&gt;&lt;/EndNote&gt;</w:instrText>
      </w:r>
      <w:r w:rsidR="001B7CD0" w:rsidRPr="00A63859">
        <w:rPr>
          <w:rFonts w:ascii="Times" w:hAnsi="Times"/>
          <w:color w:val="000000" w:themeColor="text1"/>
        </w:rPr>
        <w:fldChar w:fldCharType="separate"/>
      </w:r>
      <w:r w:rsidR="00C153D2">
        <w:rPr>
          <w:rFonts w:ascii="Times" w:hAnsi="Times"/>
          <w:noProof/>
          <w:color w:val="000000" w:themeColor="text1"/>
        </w:rPr>
        <w:t>(Ott et al., 2006)</w:t>
      </w:r>
      <w:r w:rsidR="001B7CD0" w:rsidRPr="00A63859">
        <w:rPr>
          <w:rFonts w:ascii="Times" w:hAnsi="Times"/>
          <w:color w:val="000000" w:themeColor="text1"/>
        </w:rPr>
        <w:fldChar w:fldCharType="end"/>
      </w:r>
      <w:r w:rsidR="001B7CD0" w:rsidRPr="00A63859">
        <w:rPr>
          <w:rFonts w:ascii="Times" w:hAnsi="Times"/>
          <w:color w:val="000000" w:themeColor="text1"/>
        </w:rPr>
        <w:t xml:space="preserve">. </w:t>
      </w:r>
    </w:p>
    <w:p w14:paraId="69BF825A" w14:textId="77777777" w:rsidR="000449AD" w:rsidRDefault="000449AD" w:rsidP="00F13047">
      <w:pPr>
        <w:spacing w:line="360" w:lineRule="auto"/>
        <w:rPr>
          <w:rFonts w:ascii="Times" w:hAnsi="Times"/>
          <w:color w:val="000000" w:themeColor="text1"/>
        </w:rPr>
      </w:pPr>
    </w:p>
    <w:p w14:paraId="47610558" w14:textId="4358596A" w:rsidR="001B7CD0" w:rsidRPr="00A63859" w:rsidRDefault="000449AD" w:rsidP="00F13047">
      <w:pPr>
        <w:spacing w:line="360" w:lineRule="auto"/>
        <w:rPr>
          <w:rFonts w:ascii="Times" w:hAnsi="Times"/>
          <w:color w:val="000000" w:themeColor="text1"/>
        </w:rPr>
      </w:pPr>
      <w:r>
        <w:rPr>
          <w:rFonts w:ascii="Times" w:hAnsi="Times"/>
          <w:color w:val="000000" w:themeColor="text1"/>
        </w:rPr>
        <w:t>Another</w:t>
      </w:r>
      <w:r>
        <w:t xml:space="preserve"> shared assumption was also that</w:t>
      </w:r>
      <w:r w:rsidRPr="00A63859">
        <w:rPr>
          <w:rFonts w:ascii="Times" w:hAnsi="Times"/>
          <w:color w:val="000000" w:themeColor="text1"/>
        </w:rPr>
        <w:t xml:space="preserve"> the potential harm of household cleaning chemicals can be </w:t>
      </w:r>
      <w:r>
        <w:t>mitigated if applied only to surfaces that the child will not directly encounter,</w:t>
      </w:r>
      <w:r w:rsidRPr="00A63859">
        <w:rPr>
          <w:rFonts w:ascii="Times" w:hAnsi="Times"/>
          <w:color w:val="000000" w:themeColor="text1"/>
        </w:rPr>
        <w:t xml:space="preserve"> particularly with their mouths.</w:t>
      </w:r>
      <w:r>
        <w:rPr>
          <w:rFonts w:ascii="Times" w:hAnsi="Times"/>
          <w:color w:val="000000" w:themeColor="text1"/>
        </w:rPr>
        <w:t xml:space="preserve"> </w:t>
      </w:r>
      <w:r w:rsidR="001B7CD0" w:rsidRPr="00A63859">
        <w:rPr>
          <w:rFonts w:ascii="Times" w:hAnsi="Times"/>
          <w:color w:val="000000" w:themeColor="text1"/>
        </w:rPr>
        <w:t xml:space="preserve">Participant 1 expressed </w:t>
      </w:r>
      <w:r w:rsidR="009C2F47">
        <w:rPr>
          <w:rFonts w:ascii="Times" w:hAnsi="Times"/>
          <w:color w:val="000000" w:themeColor="text1"/>
        </w:rPr>
        <w:t>a</w:t>
      </w:r>
      <w:r w:rsidR="001B7CD0" w:rsidRPr="00A63859">
        <w:rPr>
          <w:rFonts w:ascii="Times" w:hAnsi="Times"/>
          <w:color w:val="000000" w:themeColor="text1"/>
        </w:rPr>
        <w:t xml:space="preserve"> belief that using products containing potentially concerning chemicals was okay if not applied directly to the child’s </w:t>
      </w:r>
      <w:r w:rsidR="009C2F47">
        <w:rPr>
          <w:rFonts w:ascii="Times" w:hAnsi="Times"/>
          <w:color w:val="000000" w:themeColor="text1"/>
        </w:rPr>
        <w:t>belongings</w:t>
      </w:r>
      <w:r w:rsidR="001B7CD0" w:rsidRPr="00A63859">
        <w:rPr>
          <w:rFonts w:ascii="Times" w:hAnsi="Times"/>
          <w:color w:val="000000" w:themeColor="text1"/>
        </w:rPr>
        <w:t>:</w:t>
      </w:r>
    </w:p>
    <w:p w14:paraId="7016E3CC" w14:textId="77777777" w:rsidR="001B7CD0" w:rsidRPr="00A63859" w:rsidRDefault="001B7CD0" w:rsidP="00F13047">
      <w:pPr>
        <w:spacing w:line="360" w:lineRule="auto"/>
        <w:rPr>
          <w:rFonts w:ascii="Times" w:hAnsi="Times"/>
          <w:color w:val="000000" w:themeColor="text1"/>
        </w:rPr>
      </w:pPr>
    </w:p>
    <w:p w14:paraId="392DF95A"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t xml:space="preserve">“I do look at things and think about, okay, well what am I using this product for and read the label. I mean I do use bleach and things like that but obviously I'm careful about where I use it with the kids and things like that. I use spray and wipe and some of </w:t>
      </w:r>
      <w:proofErr w:type="gramStart"/>
      <w:r w:rsidRPr="00A63859">
        <w:rPr>
          <w:rFonts w:ascii="Times" w:hAnsi="Times"/>
          <w:color w:val="000000" w:themeColor="text1"/>
        </w:rPr>
        <w:t>those sort of products</w:t>
      </w:r>
      <w:proofErr w:type="gramEnd"/>
      <w:r w:rsidRPr="00A63859">
        <w:rPr>
          <w:rFonts w:ascii="Times" w:hAnsi="Times"/>
          <w:color w:val="000000" w:themeColor="text1"/>
        </w:rPr>
        <w:t xml:space="preserve"> as well, but I wouldn’t use them necessarily on the kids' things.”</w:t>
      </w:r>
    </w:p>
    <w:p w14:paraId="33C3CF6F" w14:textId="77777777" w:rsidR="001B7CD0" w:rsidRPr="00A63859" w:rsidRDefault="001B7CD0" w:rsidP="00F13047">
      <w:pPr>
        <w:spacing w:line="360" w:lineRule="auto"/>
        <w:ind w:left="720"/>
        <w:rPr>
          <w:rFonts w:ascii="Times" w:hAnsi="Times"/>
          <w:color w:val="000000" w:themeColor="text1"/>
        </w:rPr>
      </w:pPr>
    </w:p>
    <w:p w14:paraId="79F991B7" w14:textId="0D7467A8"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 xml:space="preserve">She subsequently </w:t>
      </w:r>
      <w:r w:rsidR="009C2F47">
        <w:rPr>
          <w:rFonts w:ascii="Times" w:hAnsi="Times"/>
          <w:color w:val="000000" w:themeColor="text1"/>
        </w:rPr>
        <w:t>speculated</w:t>
      </w:r>
      <w:r w:rsidRPr="00A63859">
        <w:rPr>
          <w:rFonts w:ascii="Times" w:hAnsi="Times"/>
          <w:color w:val="000000" w:themeColor="text1"/>
        </w:rPr>
        <w:t xml:space="preserve"> that ‘rinsing’ objects or surfaces that have been exposed to chemicals is sufficient to cleanse them: </w:t>
      </w:r>
    </w:p>
    <w:p w14:paraId="765802C0" w14:textId="77777777" w:rsidR="001B7CD0" w:rsidRPr="00A63859" w:rsidRDefault="001B7CD0" w:rsidP="00F13047">
      <w:pPr>
        <w:spacing w:line="360" w:lineRule="auto"/>
        <w:ind w:left="720"/>
        <w:rPr>
          <w:rFonts w:ascii="Times" w:hAnsi="Times"/>
          <w:color w:val="000000" w:themeColor="text1"/>
        </w:rPr>
      </w:pPr>
    </w:p>
    <w:p w14:paraId="296E87E5" w14:textId="77777777" w:rsidR="001B7CD0" w:rsidRPr="00A63859" w:rsidRDefault="001B7CD0" w:rsidP="00F13047">
      <w:pPr>
        <w:spacing w:line="360" w:lineRule="auto"/>
        <w:ind w:left="720"/>
        <w:rPr>
          <w:rFonts w:ascii="Times" w:hAnsi="Times"/>
          <w:color w:val="000000" w:themeColor="text1"/>
        </w:rPr>
      </w:pPr>
      <w:r w:rsidRPr="00A63859">
        <w:rPr>
          <w:rFonts w:ascii="Times" w:hAnsi="Times"/>
          <w:color w:val="000000" w:themeColor="text1"/>
        </w:rPr>
        <w:lastRenderedPageBreak/>
        <w:t>“… the washing up detergent you use for plates and cups and things like that… as long as you rinse it it's okay. Whereas I guess the spray and wipe I wouldn't want them to be</w:t>
      </w:r>
      <w:proofErr w:type="gramStart"/>
      <w:r w:rsidRPr="00A63859">
        <w:rPr>
          <w:rFonts w:ascii="Times" w:hAnsi="Times"/>
          <w:color w:val="000000" w:themeColor="text1"/>
        </w:rPr>
        <w:t>…(</w:t>
      </w:r>
      <w:proofErr w:type="gramEnd"/>
      <w:r w:rsidRPr="00A63859">
        <w:rPr>
          <w:rFonts w:ascii="Times" w:hAnsi="Times"/>
          <w:color w:val="000000" w:themeColor="text1"/>
        </w:rPr>
        <w:t xml:space="preserve">trail off)” </w:t>
      </w:r>
    </w:p>
    <w:p w14:paraId="106037AF" w14:textId="77777777" w:rsidR="001B7CD0" w:rsidRPr="00A63859" w:rsidRDefault="001B7CD0" w:rsidP="00F13047">
      <w:pPr>
        <w:spacing w:line="360" w:lineRule="auto"/>
        <w:ind w:left="720"/>
        <w:rPr>
          <w:rFonts w:ascii="Times" w:hAnsi="Times"/>
          <w:color w:val="000000" w:themeColor="text1"/>
        </w:rPr>
      </w:pPr>
    </w:p>
    <w:p w14:paraId="036B6E39" w14:textId="7B101139" w:rsidR="001B7CD0" w:rsidRDefault="001B7CD0" w:rsidP="00F13047">
      <w:pPr>
        <w:spacing w:line="360" w:lineRule="auto"/>
        <w:rPr>
          <w:rFonts w:ascii="Times" w:hAnsi="Times"/>
          <w:color w:val="000000" w:themeColor="text1"/>
        </w:rPr>
      </w:pPr>
      <w:r w:rsidRPr="00A63859">
        <w:rPr>
          <w:rFonts w:ascii="Times" w:hAnsi="Times"/>
          <w:color w:val="000000" w:themeColor="text1"/>
        </w:rPr>
        <w:t xml:space="preserve">The oral consumption of chemicals may be more concerning to </w:t>
      </w:r>
      <w:r w:rsidR="000449AD">
        <w:rPr>
          <w:rFonts w:ascii="Times" w:hAnsi="Times"/>
          <w:color w:val="000000" w:themeColor="text1"/>
        </w:rPr>
        <w:t xml:space="preserve">some </w:t>
      </w:r>
      <w:r w:rsidRPr="00A63859">
        <w:rPr>
          <w:rFonts w:ascii="Times" w:hAnsi="Times"/>
          <w:color w:val="000000" w:themeColor="text1"/>
        </w:rPr>
        <w:t xml:space="preserve">parents than other routes of absorption because of the potential for immediate and severe poisoning. This message is reinforced through product labels which warn against ingestion, but often provide no safety information about the effects of </w:t>
      </w:r>
      <w:r w:rsidR="000449AD" w:rsidRPr="00A63859">
        <w:rPr>
          <w:rFonts w:ascii="Times" w:hAnsi="Times"/>
          <w:color w:val="000000" w:themeColor="text1"/>
        </w:rPr>
        <w:t>long-term</w:t>
      </w:r>
      <w:r w:rsidRPr="00A63859">
        <w:rPr>
          <w:rFonts w:ascii="Times" w:hAnsi="Times"/>
          <w:color w:val="000000" w:themeColor="text1"/>
        </w:rPr>
        <w:t xml:space="preserve"> exposure through the skin or lungs. This focus on the immediate, </w:t>
      </w:r>
      <w:r w:rsidR="000449AD">
        <w:rPr>
          <w:rFonts w:ascii="Times" w:hAnsi="Times"/>
          <w:color w:val="000000" w:themeColor="text1"/>
        </w:rPr>
        <w:t>obscures</w:t>
      </w:r>
      <w:r w:rsidRPr="00A63859">
        <w:rPr>
          <w:rFonts w:ascii="Times" w:hAnsi="Times"/>
          <w:color w:val="000000" w:themeColor="text1"/>
        </w:rPr>
        <w:t xml:space="preserve"> the long-term cumulative impacts of chemicals</w:t>
      </w:r>
      <w:r w:rsidR="000449AD">
        <w:rPr>
          <w:rFonts w:ascii="Times" w:hAnsi="Times"/>
          <w:color w:val="000000" w:themeColor="text1"/>
        </w:rPr>
        <w:t>.</w:t>
      </w:r>
    </w:p>
    <w:p w14:paraId="3271A6FA" w14:textId="77777777" w:rsidR="00B505AD" w:rsidRPr="00A63859" w:rsidRDefault="00B505AD" w:rsidP="00F13047">
      <w:pPr>
        <w:spacing w:line="360" w:lineRule="auto"/>
        <w:rPr>
          <w:rFonts w:ascii="Times" w:hAnsi="Times"/>
          <w:color w:val="000000" w:themeColor="text1"/>
        </w:rPr>
      </w:pPr>
    </w:p>
    <w:p w14:paraId="28559A5B" w14:textId="68F8E24B" w:rsidR="001B7CD0" w:rsidRPr="00A63859" w:rsidRDefault="00DC3D97" w:rsidP="00F13047">
      <w:pPr>
        <w:spacing w:line="360" w:lineRule="auto"/>
        <w:rPr>
          <w:rFonts w:ascii="Times" w:hAnsi="Times"/>
          <w:color w:val="000000" w:themeColor="text1"/>
        </w:rPr>
      </w:pPr>
      <w:r>
        <w:rPr>
          <w:rFonts w:ascii="Times" w:hAnsi="Times"/>
          <w:color w:val="000000" w:themeColor="text1"/>
        </w:rPr>
        <w:t>Perceptions of w</w:t>
      </w:r>
      <w:r w:rsidR="001B7CD0" w:rsidRPr="00A63859">
        <w:rPr>
          <w:rFonts w:ascii="Times" w:hAnsi="Times"/>
          <w:color w:val="000000" w:themeColor="text1"/>
        </w:rPr>
        <w:t xml:space="preserve">hen and how bodies become permeable to </w:t>
      </w:r>
      <w:r w:rsidR="00B505AD">
        <w:rPr>
          <w:rFonts w:ascii="Times" w:hAnsi="Times"/>
          <w:color w:val="000000" w:themeColor="text1"/>
        </w:rPr>
        <w:t xml:space="preserve">particular </w:t>
      </w:r>
      <w:r w:rsidR="001B7CD0" w:rsidRPr="00A63859">
        <w:rPr>
          <w:rFonts w:ascii="Times" w:hAnsi="Times"/>
          <w:color w:val="000000" w:themeColor="text1"/>
        </w:rPr>
        <w:t xml:space="preserve">micro-species </w:t>
      </w:r>
      <w:r w:rsidR="00BF4496">
        <w:rPr>
          <w:rFonts w:ascii="Times" w:hAnsi="Times"/>
          <w:color w:val="000000" w:themeColor="text1"/>
        </w:rPr>
        <w:t>are</w:t>
      </w:r>
      <w:r w:rsidR="001B7CD0" w:rsidRPr="00A63859">
        <w:rPr>
          <w:rFonts w:ascii="Times" w:hAnsi="Times"/>
          <w:color w:val="000000" w:themeColor="text1"/>
        </w:rPr>
        <w:t xml:space="preserve"> also</w:t>
      </w:r>
      <w:r>
        <w:rPr>
          <w:rFonts w:ascii="Times" w:hAnsi="Times"/>
          <w:color w:val="000000" w:themeColor="text1"/>
        </w:rPr>
        <w:t xml:space="preserve"> </w:t>
      </w:r>
      <w:r w:rsidR="00BF4496">
        <w:rPr>
          <w:rFonts w:ascii="Times" w:hAnsi="Times"/>
          <w:color w:val="000000" w:themeColor="text1"/>
        </w:rPr>
        <w:t>influenced</w:t>
      </w:r>
      <w:r>
        <w:rPr>
          <w:rFonts w:ascii="Times" w:hAnsi="Times"/>
          <w:color w:val="000000" w:themeColor="text1"/>
        </w:rPr>
        <w:t xml:space="preserve"> by the age of the body exposed. </w:t>
      </w:r>
      <w:r w:rsidR="00B505AD">
        <w:rPr>
          <w:rFonts w:ascii="Times" w:hAnsi="Times"/>
          <w:color w:val="000000" w:themeColor="text1"/>
        </w:rPr>
        <w:t>In t</w:t>
      </w:r>
      <w:r>
        <w:rPr>
          <w:rFonts w:ascii="Times" w:hAnsi="Times"/>
          <w:color w:val="000000" w:themeColor="text1"/>
        </w:rPr>
        <w:t xml:space="preserve">he following section </w:t>
      </w:r>
      <w:r w:rsidR="00B505AD">
        <w:rPr>
          <w:rFonts w:ascii="Times" w:hAnsi="Times"/>
          <w:color w:val="000000" w:themeColor="text1"/>
        </w:rPr>
        <w:t xml:space="preserve">we </w:t>
      </w:r>
      <w:r>
        <w:rPr>
          <w:rFonts w:ascii="Times" w:hAnsi="Times"/>
          <w:color w:val="000000" w:themeColor="text1"/>
        </w:rPr>
        <w:t xml:space="preserve">examine assumptions related to the way age influences </w:t>
      </w:r>
      <w:r w:rsidR="00523EB1">
        <w:rPr>
          <w:rFonts w:ascii="Times" w:hAnsi="Times"/>
          <w:color w:val="000000" w:themeColor="text1"/>
        </w:rPr>
        <w:t>perceived</w:t>
      </w:r>
      <w:r>
        <w:rPr>
          <w:rFonts w:ascii="Times" w:hAnsi="Times"/>
          <w:color w:val="000000" w:themeColor="text1"/>
        </w:rPr>
        <w:t xml:space="preserve"> vulnerability. </w:t>
      </w:r>
    </w:p>
    <w:p w14:paraId="770F526C" w14:textId="77777777" w:rsidR="001B7CD0" w:rsidRPr="00A63859" w:rsidRDefault="001B7CD0" w:rsidP="00F13047">
      <w:pPr>
        <w:spacing w:line="360" w:lineRule="auto"/>
        <w:ind w:left="360"/>
        <w:rPr>
          <w:rFonts w:ascii="Times" w:hAnsi="Times"/>
        </w:rPr>
      </w:pPr>
    </w:p>
    <w:p w14:paraId="21D9F05F" w14:textId="7AE3B924" w:rsidR="001B7CD0" w:rsidRPr="00A63859" w:rsidRDefault="00B505AD" w:rsidP="00F13047">
      <w:pPr>
        <w:pStyle w:val="Heading2"/>
        <w:spacing w:line="360" w:lineRule="auto"/>
        <w:rPr>
          <w:rFonts w:ascii="Times" w:hAnsi="Times"/>
          <w:color w:val="000000" w:themeColor="text1"/>
        </w:rPr>
      </w:pPr>
      <w:r>
        <w:rPr>
          <w:rFonts w:ascii="Times" w:hAnsi="Times"/>
          <w:color w:val="000000" w:themeColor="text1"/>
        </w:rPr>
        <w:t>Four</w:t>
      </w:r>
      <w:r w:rsidR="001B7CD0" w:rsidRPr="00A63859">
        <w:rPr>
          <w:rFonts w:ascii="Times" w:hAnsi="Times"/>
          <w:color w:val="000000" w:themeColor="text1"/>
        </w:rPr>
        <w:t xml:space="preserve">: vulnerability decreases as children begin to walk </w:t>
      </w:r>
    </w:p>
    <w:p w14:paraId="40E73F28" w14:textId="77777777" w:rsidR="001B7CD0" w:rsidRPr="00A63859" w:rsidRDefault="001B7CD0" w:rsidP="00F13047">
      <w:pPr>
        <w:spacing w:line="360" w:lineRule="auto"/>
        <w:rPr>
          <w:rFonts w:ascii="Times" w:hAnsi="Times"/>
        </w:rPr>
      </w:pPr>
    </w:p>
    <w:p w14:paraId="026EC8C9" w14:textId="0E7AAD4F" w:rsidR="001B7CD0" w:rsidRPr="00A63859" w:rsidRDefault="00523EB1" w:rsidP="00F13047">
      <w:pPr>
        <w:spacing w:line="360" w:lineRule="auto"/>
        <w:rPr>
          <w:rFonts w:ascii="Times" w:hAnsi="Times"/>
          <w:color w:val="000000" w:themeColor="text1"/>
        </w:rPr>
      </w:pPr>
      <w:r>
        <w:rPr>
          <w:rFonts w:ascii="Times" w:hAnsi="Times"/>
          <w:color w:val="000000" w:themeColor="text1"/>
        </w:rPr>
        <w:t>Participants perceived that t</w:t>
      </w:r>
      <w:r w:rsidR="001B7CD0" w:rsidRPr="00A63859">
        <w:rPr>
          <w:rFonts w:ascii="Times" w:hAnsi="Times"/>
          <w:color w:val="000000" w:themeColor="text1"/>
        </w:rPr>
        <w:t xml:space="preserve">he relative vulnerability of children to different micro-species </w:t>
      </w:r>
      <w:r w:rsidRPr="00523EB1">
        <w:rPr>
          <w:rFonts w:ascii="Times" w:hAnsi="Times"/>
          <w:color w:val="000000" w:themeColor="text1"/>
        </w:rPr>
        <w:t>change as children gr</w:t>
      </w:r>
      <w:r>
        <w:rPr>
          <w:rFonts w:ascii="Times" w:hAnsi="Times"/>
          <w:color w:val="000000" w:themeColor="text1"/>
        </w:rPr>
        <w:t>o</w:t>
      </w:r>
      <w:r w:rsidR="001B7CD0" w:rsidRPr="00A63859">
        <w:rPr>
          <w:rFonts w:ascii="Times" w:hAnsi="Times"/>
          <w:color w:val="000000" w:themeColor="text1"/>
        </w:rPr>
        <w:t xml:space="preserve">w older. </w:t>
      </w:r>
      <w:r>
        <w:rPr>
          <w:rFonts w:ascii="Times" w:hAnsi="Times"/>
          <w:color w:val="000000" w:themeColor="text1"/>
        </w:rPr>
        <w:t>T</w:t>
      </w:r>
      <w:r w:rsidR="001B7CD0" w:rsidRPr="00A63859">
        <w:rPr>
          <w:rFonts w:ascii="Times" w:hAnsi="Times"/>
          <w:color w:val="000000" w:themeColor="text1"/>
        </w:rPr>
        <w:t xml:space="preserve">he practices observed indicated that parents </w:t>
      </w:r>
      <w:r>
        <w:rPr>
          <w:rFonts w:ascii="Times" w:hAnsi="Times"/>
          <w:color w:val="000000" w:themeColor="text1"/>
        </w:rPr>
        <w:t>often</w:t>
      </w:r>
      <w:r w:rsidRPr="00523EB1">
        <w:rPr>
          <w:rFonts w:ascii="Times" w:hAnsi="Times"/>
          <w:color w:val="000000" w:themeColor="text1"/>
        </w:rPr>
        <w:t xml:space="preserve"> assum</w:t>
      </w:r>
      <w:r>
        <w:rPr>
          <w:rFonts w:ascii="Times" w:hAnsi="Times"/>
          <w:color w:val="000000" w:themeColor="text1"/>
        </w:rPr>
        <w:t>e</w:t>
      </w:r>
      <w:r w:rsidR="001B7CD0" w:rsidRPr="00A63859">
        <w:rPr>
          <w:rFonts w:ascii="Times" w:hAnsi="Times"/>
          <w:color w:val="000000" w:themeColor="text1"/>
        </w:rPr>
        <w:t xml:space="preserve"> their children become less vulnerable </w:t>
      </w:r>
      <w:r>
        <w:rPr>
          <w:rFonts w:ascii="Times" w:hAnsi="Times"/>
          <w:color w:val="000000" w:themeColor="text1"/>
        </w:rPr>
        <w:t xml:space="preserve">to indoor environmental hazards, including both chemicals and microbes, </w:t>
      </w:r>
      <w:r w:rsidRPr="00523EB1">
        <w:rPr>
          <w:rFonts w:ascii="Times" w:hAnsi="Times"/>
          <w:color w:val="000000" w:themeColor="text1"/>
        </w:rPr>
        <w:t>around the age of two</w:t>
      </w:r>
      <w:r>
        <w:rPr>
          <w:rFonts w:ascii="Times" w:hAnsi="Times"/>
          <w:color w:val="000000" w:themeColor="text1"/>
        </w:rPr>
        <w:t xml:space="preserve">. However, research suggests </w:t>
      </w:r>
      <w:r w:rsidR="001B7CD0" w:rsidRPr="00A63859">
        <w:rPr>
          <w:rFonts w:ascii="Times" w:hAnsi="Times"/>
          <w:color w:val="000000" w:themeColor="text1"/>
        </w:rPr>
        <w:t xml:space="preserve">they </w:t>
      </w:r>
      <w:r w:rsidR="00BA11CC">
        <w:rPr>
          <w:rFonts w:ascii="Times" w:hAnsi="Times"/>
          <w:color w:val="000000" w:themeColor="text1"/>
        </w:rPr>
        <w:t>can</w:t>
      </w:r>
      <w:r w:rsidR="001B7CD0" w:rsidRPr="00A63859">
        <w:rPr>
          <w:rFonts w:ascii="Times" w:hAnsi="Times"/>
          <w:color w:val="000000" w:themeColor="text1"/>
        </w:rPr>
        <w:t xml:space="preserve"> still in a critical </w:t>
      </w:r>
      <w:r w:rsidR="00BA11CC">
        <w:rPr>
          <w:rFonts w:ascii="Times" w:hAnsi="Times"/>
          <w:color w:val="000000" w:themeColor="text1"/>
        </w:rPr>
        <w:t>window</w:t>
      </w:r>
      <w:r w:rsidR="001B7CD0" w:rsidRPr="00A63859">
        <w:rPr>
          <w:rFonts w:ascii="Times" w:hAnsi="Times"/>
          <w:color w:val="000000" w:themeColor="text1"/>
        </w:rPr>
        <w:t xml:space="preserve"> of vulnerability </w:t>
      </w:r>
      <w:r w:rsidR="00BA11CC">
        <w:rPr>
          <w:rFonts w:ascii="Times" w:hAnsi="Times"/>
          <w:color w:val="000000" w:themeColor="text1"/>
        </w:rPr>
        <w:t>at</w:t>
      </w:r>
      <w:r w:rsidR="001B7CD0" w:rsidRPr="00A63859">
        <w:rPr>
          <w:rFonts w:ascii="Times" w:hAnsi="Times"/>
          <w:color w:val="000000" w:themeColor="text1"/>
        </w:rPr>
        <w:t xml:space="preserve"> the age of five</w:t>
      </w:r>
      <w:r w:rsidR="00BA11CC">
        <w:rPr>
          <w:rFonts w:ascii="Times" w:hAnsi="Times"/>
          <w:color w:val="000000" w:themeColor="text1"/>
        </w:rPr>
        <w:t xml:space="preserve"> </w:t>
      </w:r>
      <w:r w:rsidR="00BA11CC" w:rsidRPr="00D01A0F">
        <w:rPr>
          <w:rFonts w:ascii="Times" w:hAnsi="Times"/>
          <w:color w:val="000000" w:themeColor="text1"/>
        </w:rPr>
        <w:fldChar w:fldCharType="begin"/>
      </w:r>
      <w:r w:rsidR="001D6EAF">
        <w:rPr>
          <w:rFonts w:ascii="Times" w:hAnsi="Times"/>
          <w:color w:val="000000" w:themeColor="text1"/>
        </w:rPr>
        <w:instrText xml:space="preserve"> ADDIN EN.CITE &lt;EndNote&gt;&lt;Cite&gt;&lt;Author&gt;Landrigan&lt;/Author&gt;&lt;Year&gt;2011&lt;/Year&gt;&lt;RecNum&gt;237&lt;/RecNum&gt;&lt;DisplayText&gt;(Landrigan and Goldman, 2011, Crain et al., 2008)&lt;/DisplayText&gt;&lt;record&gt;&lt;rec-number&gt;237&lt;/rec-number&gt;&lt;foreign-keys&gt;&lt;key app="EN" db-id="vrafdfsfmr2wwae509wxvsxydf2wa0xx9a9r" timestamp="1538098342" guid="f9d3d26a-e19c-4f13-afbc-47a343cea06d"&gt;237&lt;/key&gt;&lt;/foreign-keys&gt;&lt;ref-type name="Journal Article"&gt;17&lt;/ref-type&gt;&lt;contributors&gt;&lt;authors&gt;&lt;author&gt;Landrigan, Philip J&lt;/author&gt;&lt;author&gt;Goldman, Lynn R&lt;/author&gt;&lt;/authors&gt;&lt;/contributors&gt;&lt;titles&gt;&lt;title&gt;Children’s vulnerability to toxic chemicals: a challenge and opportunity to strengthen health and environmental policy&lt;/title&gt;&lt;secondary-title&gt;Health Affairs&lt;/secondary-title&gt;&lt;/titles&gt;&lt;periodical&gt;&lt;full-title&gt;Health Affairs&lt;/full-title&gt;&lt;/periodical&gt;&lt;pages&gt;842-850&lt;/pages&gt;&lt;volume&gt;30&lt;/volume&gt;&lt;number&gt;5&lt;/number&gt;&lt;dates&gt;&lt;year&gt;2011&lt;/year&gt;&lt;/dates&gt;&lt;isbn&gt;0278-2715&lt;/isbn&gt;&lt;urls&gt;&lt;/urls&gt;&lt;/record&gt;&lt;/Cite&gt;&lt;Cite&gt;&lt;Author&gt;Crain&lt;/Author&gt;&lt;Year&gt;2008&lt;/Year&gt;&lt;RecNum&gt;238&lt;/RecNum&gt;&lt;record&gt;&lt;rec-number&gt;238&lt;/rec-number&gt;&lt;foreign-keys&gt;&lt;key app="EN" db-id="vrafdfsfmr2wwae509wxvsxydf2wa0xx9a9r" timestamp="1538098404" guid="bc7fd8c1-4805-4332-8791-86d5b93d6e4d"&gt;238&lt;/key&gt;&lt;/foreign-keys&gt;&lt;ref-type name="Journal Article"&gt;17&lt;/ref-type&gt;&lt;contributors&gt;&lt;authors&gt;&lt;author&gt;Crain, D Andrew&lt;/author&gt;&lt;author&gt;Janssen, Sarah J&lt;/author&gt;&lt;author&gt;Edwards, Thea M&lt;/author&gt;&lt;author&gt;Heindel, Jerrold&lt;/author&gt;&lt;author&gt;Ho, Shuk-mei&lt;/author&gt;&lt;author&gt;Hunt, Patricia&lt;/author&gt;&lt;author&gt;Iguchi, Taisen&lt;/author&gt;&lt;author&gt;Juul, Anders&lt;/author&gt;&lt;author&gt;McLachlan, John A&lt;/author&gt;&lt;author&gt;Schwartz, Jackie&lt;/author&gt;&lt;/authors&gt;&lt;/contributors&gt;&lt;titles&gt;&lt;title&gt;Female reproductive disorders: the roles of endocrine-disrupting compounds and developmental timing&lt;/title&gt;&lt;secondary-title&gt;Fertility and sterility&lt;/secondary-title&gt;&lt;/titles&gt;&lt;periodical&gt;&lt;full-title&gt;Fertility and sterility&lt;/full-title&gt;&lt;/periodical&gt;&lt;pages&gt;911-940&lt;/pages&gt;&lt;volume&gt;90&lt;/volume&gt;&lt;number&gt;4&lt;/number&gt;&lt;dates&gt;&lt;year&gt;2008&lt;/year&gt;&lt;/dates&gt;&lt;isbn&gt;0015-0282&lt;/isbn&gt;&lt;urls&gt;&lt;/urls&gt;&lt;/record&gt;&lt;/Cite&gt;&lt;/EndNote&gt;</w:instrText>
      </w:r>
      <w:r w:rsidR="00BA11CC" w:rsidRPr="00D01A0F">
        <w:rPr>
          <w:rFonts w:ascii="Times" w:hAnsi="Times"/>
          <w:color w:val="000000" w:themeColor="text1"/>
        </w:rPr>
        <w:fldChar w:fldCharType="separate"/>
      </w:r>
      <w:r w:rsidR="001D6EAF">
        <w:rPr>
          <w:rFonts w:ascii="Times" w:hAnsi="Times"/>
          <w:noProof/>
          <w:color w:val="000000" w:themeColor="text1"/>
        </w:rPr>
        <w:t>(Landrigan and Goldman, 2011, Crain et al., 2008)</w:t>
      </w:r>
      <w:r w:rsidR="00BA11CC" w:rsidRPr="00D01A0F">
        <w:rPr>
          <w:rFonts w:ascii="Times" w:hAnsi="Times"/>
          <w:color w:val="000000" w:themeColor="text1"/>
        </w:rPr>
        <w:fldChar w:fldCharType="end"/>
      </w:r>
      <w:r w:rsidR="001B7CD0" w:rsidRPr="00A63859">
        <w:rPr>
          <w:rFonts w:ascii="Times" w:hAnsi="Times"/>
          <w:color w:val="000000" w:themeColor="text1"/>
        </w:rPr>
        <w:t xml:space="preserve">. </w:t>
      </w:r>
      <w:r w:rsidR="00B505AD">
        <w:rPr>
          <w:rFonts w:ascii="Times" w:hAnsi="Times"/>
          <w:color w:val="000000" w:themeColor="text1"/>
        </w:rPr>
        <w:t xml:space="preserve">Common </w:t>
      </w:r>
      <w:r w:rsidR="001B7CD0" w:rsidRPr="00A63859">
        <w:rPr>
          <w:rFonts w:ascii="Times" w:hAnsi="Times"/>
          <w:color w:val="000000" w:themeColor="text1"/>
        </w:rPr>
        <w:t xml:space="preserve">assumptions </w:t>
      </w:r>
      <w:r w:rsidR="00B505AD">
        <w:rPr>
          <w:rFonts w:ascii="Times" w:hAnsi="Times"/>
          <w:color w:val="000000" w:themeColor="text1"/>
        </w:rPr>
        <w:t xml:space="preserve">have made </w:t>
      </w:r>
      <w:r w:rsidR="001B7CD0" w:rsidRPr="00A63859">
        <w:rPr>
          <w:rFonts w:ascii="Times" w:hAnsi="Times"/>
          <w:color w:val="000000" w:themeColor="text1"/>
        </w:rPr>
        <w:t>about how the porousness</w:t>
      </w:r>
      <w:r>
        <w:rPr>
          <w:rFonts w:ascii="Times" w:hAnsi="Times"/>
          <w:color w:val="000000" w:themeColor="text1"/>
        </w:rPr>
        <w:t xml:space="preserve"> of children’s bodies</w:t>
      </w:r>
      <w:r w:rsidR="001B7CD0" w:rsidRPr="00A63859">
        <w:rPr>
          <w:rFonts w:ascii="Times" w:hAnsi="Times"/>
          <w:color w:val="000000" w:themeColor="text1"/>
        </w:rPr>
        <w:t xml:space="preserve">, or </w:t>
      </w:r>
      <w:r>
        <w:rPr>
          <w:rFonts w:ascii="Times" w:hAnsi="Times"/>
          <w:color w:val="000000" w:themeColor="text1"/>
        </w:rPr>
        <w:t xml:space="preserve">their </w:t>
      </w:r>
      <w:r w:rsidR="001B7CD0" w:rsidRPr="00A63859">
        <w:rPr>
          <w:rFonts w:ascii="Times" w:hAnsi="Times"/>
          <w:color w:val="000000" w:themeColor="text1"/>
        </w:rPr>
        <w:t xml:space="preserve">capacity to be infiltrated by micro-species, </w:t>
      </w:r>
      <w:r>
        <w:rPr>
          <w:rFonts w:ascii="Times" w:hAnsi="Times"/>
          <w:color w:val="000000" w:themeColor="text1"/>
        </w:rPr>
        <w:t>changes</w:t>
      </w:r>
      <w:r w:rsidR="001B7CD0" w:rsidRPr="00A63859">
        <w:rPr>
          <w:rFonts w:ascii="Times" w:hAnsi="Times"/>
          <w:color w:val="000000" w:themeColor="text1"/>
        </w:rPr>
        <w:t xml:space="preserve"> at different stages of development, influenc</w:t>
      </w:r>
      <w:r w:rsidR="00B505AD">
        <w:rPr>
          <w:rFonts w:ascii="Times" w:hAnsi="Times"/>
          <w:color w:val="000000" w:themeColor="text1"/>
        </w:rPr>
        <w:t>ing</w:t>
      </w:r>
      <w:r w:rsidR="001B7CD0" w:rsidRPr="00A63859">
        <w:rPr>
          <w:rFonts w:ascii="Times" w:hAnsi="Times"/>
          <w:color w:val="000000" w:themeColor="text1"/>
        </w:rPr>
        <w:t xml:space="preserve"> what parents allow them to be exposed to. </w:t>
      </w:r>
    </w:p>
    <w:p w14:paraId="6F198608" w14:textId="77777777" w:rsidR="001B7CD0" w:rsidRPr="00A63859" w:rsidRDefault="001B7CD0" w:rsidP="00F13047">
      <w:pPr>
        <w:spacing w:line="360" w:lineRule="auto"/>
        <w:rPr>
          <w:rFonts w:ascii="Times" w:hAnsi="Times"/>
          <w:color w:val="000000" w:themeColor="text1"/>
        </w:rPr>
      </w:pPr>
    </w:p>
    <w:p w14:paraId="4137D7E5" w14:textId="212F6641"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 xml:space="preserve">The role of children’s </w:t>
      </w:r>
      <w:proofErr w:type="gramStart"/>
      <w:r w:rsidRPr="00A63859">
        <w:rPr>
          <w:rFonts w:ascii="Times" w:hAnsi="Times"/>
          <w:color w:val="000000" w:themeColor="text1"/>
        </w:rPr>
        <w:t>skin</w:t>
      </w:r>
      <w:proofErr w:type="gramEnd"/>
      <w:r w:rsidRPr="00A63859">
        <w:rPr>
          <w:rFonts w:ascii="Times" w:hAnsi="Times"/>
          <w:color w:val="000000" w:themeColor="text1"/>
        </w:rPr>
        <w:t xml:space="preserve"> as both sensor and boundary was </w:t>
      </w:r>
      <w:r w:rsidR="00523EB1">
        <w:rPr>
          <w:rFonts w:ascii="Times" w:hAnsi="Times"/>
          <w:color w:val="000000" w:themeColor="text1"/>
        </w:rPr>
        <w:t>alluded to</w:t>
      </w:r>
      <w:r w:rsidRPr="00A63859">
        <w:rPr>
          <w:rFonts w:ascii="Times" w:hAnsi="Times"/>
          <w:color w:val="000000" w:themeColor="text1"/>
        </w:rPr>
        <w:t xml:space="preserve"> frequently throughout the interviews. Multiple parents indicated that the sensitivity they initially attributed to their children’s skin as babies disappeared as </w:t>
      </w:r>
      <w:r w:rsidR="00BF4496">
        <w:rPr>
          <w:rFonts w:ascii="Times" w:hAnsi="Times"/>
          <w:color w:val="000000" w:themeColor="text1"/>
        </w:rPr>
        <w:t>the child</w:t>
      </w:r>
      <w:r w:rsidRPr="00A63859">
        <w:rPr>
          <w:rFonts w:ascii="Times" w:hAnsi="Times"/>
          <w:color w:val="000000" w:themeColor="text1"/>
        </w:rPr>
        <w:t xml:space="preserve"> became more mobile and </w:t>
      </w:r>
      <w:r w:rsidR="00BF4496">
        <w:rPr>
          <w:rFonts w:ascii="Times" w:hAnsi="Times"/>
          <w:color w:val="000000" w:themeColor="text1"/>
        </w:rPr>
        <w:t>begun</w:t>
      </w:r>
      <w:r w:rsidRPr="00A63859">
        <w:rPr>
          <w:rFonts w:ascii="Times" w:hAnsi="Times"/>
          <w:color w:val="000000" w:themeColor="text1"/>
        </w:rPr>
        <w:t xml:space="preserve"> interacting with a greater variety of materials. For example, Participant 3</w:t>
      </w:r>
      <w:r w:rsidR="00523EB1">
        <w:rPr>
          <w:rFonts w:ascii="Times" w:hAnsi="Times"/>
          <w:color w:val="000000" w:themeColor="text1"/>
        </w:rPr>
        <w:t xml:space="preserve"> </w:t>
      </w:r>
      <w:r w:rsidR="00523EB1" w:rsidRPr="00523EB1">
        <w:rPr>
          <w:rFonts w:ascii="Times" w:hAnsi="Times"/>
          <w:color w:val="000000" w:themeColor="text1"/>
        </w:rPr>
        <w:t>state</w:t>
      </w:r>
      <w:r w:rsidR="00523EB1">
        <w:rPr>
          <w:rFonts w:ascii="Times" w:hAnsi="Times"/>
          <w:color w:val="000000" w:themeColor="text1"/>
        </w:rPr>
        <w:t>d</w:t>
      </w:r>
      <w:r w:rsidRPr="00A63859">
        <w:rPr>
          <w:rFonts w:ascii="Times" w:hAnsi="Times"/>
          <w:color w:val="000000" w:themeColor="text1"/>
        </w:rPr>
        <w:t xml:space="preserve"> that: </w:t>
      </w:r>
    </w:p>
    <w:p w14:paraId="166247D5" w14:textId="77777777" w:rsidR="001B7CD0" w:rsidRPr="00A63859" w:rsidRDefault="001B7CD0" w:rsidP="00F13047">
      <w:pPr>
        <w:spacing w:line="360" w:lineRule="auto"/>
        <w:rPr>
          <w:rFonts w:ascii="Times" w:hAnsi="Times"/>
          <w:color w:val="000000" w:themeColor="text1"/>
        </w:rPr>
      </w:pPr>
    </w:p>
    <w:p w14:paraId="536A6F79" w14:textId="486C7C2E" w:rsidR="001B7CD0" w:rsidRPr="00A63859" w:rsidRDefault="001B7CD0" w:rsidP="00F13047">
      <w:pPr>
        <w:spacing w:line="360" w:lineRule="auto"/>
        <w:ind w:left="360"/>
        <w:rPr>
          <w:rFonts w:ascii="Times" w:hAnsi="Times"/>
          <w:color w:val="000000" w:themeColor="text1"/>
        </w:rPr>
      </w:pPr>
      <w:r w:rsidRPr="00A63859">
        <w:rPr>
          <w:rFonts w:ascii="Times" w:hAnsi="Times"/>
          <w:color w:val="000000" w:themeColor="text1"/>
        </w:rPr>
        <w:t>“When she (</w:t>
      </w:r>
      <w:r w:rsidR="00B505AD">
        <w:rPr>
          <w:rFonts w:ascii="Times" w:hAnsi="Times"/>
          <w:color w:val="000000" w:themeColor="text1"/>
        </w:rPr>
        <w:t xml:space="preserve">her </w:t>
      </w:r>
      <w:r w:rsidRPr="00A63859">
        <w:rPr>
          <w:rFonts w:ascii="Times" w:hAnsi="Times"/>
          <w:color w:val="000000" w:themeColor="text1"/>
        </w:rPr>
        <w:t xml:space="preserve">child) was younger, I was really focused on really gentle stuff on her </w:t>
      </w:r>
      <w:proofErr w:type="gramStart"/>
      <w:r w:rsidRPr="00A63859">
        <w:rPr>
          <w:rFonts w:ascii="Times" w:hAnsi="Times"/>
          <w:color w:val="000000" w:themeColor="text1"/>
        </w:rPr>
        <w:t>skin</w:t>
      </w:r>
      <w:proofErr w:type="gramEnd"/>
      <w:r w:rsidRPr="00A63859">
        <w:rPr>
          <w:rFonts w:ascii="Times" w:hAnsi="Times"/>
          <w:color w:val="000000" w:themeColor="text1"/>
        </w:rPr>
        <w:t xml:space="preserve"> so I used to use (natural brand); it's all natural. Now I really don't care… When they're </w:t>
      </w:r>
      <w:r w:rsidRPr="00A63859">
        <w:rPr>
          <w:rFonts w:ascii="Times" w:hAnsi="Times"/>
          <w:color w:val="000000" w:themeColor="text1"/>
        </w:rPr>
        <w:lastRenderedPageBreak/>
        <w:t xml:space="preserve">newborn you just want to be so - you think they're so delicate. When they get older, they're just so robust. She's into everything…” </w:t>
      </w:r>
    </w:p>
    <w:p w14:paraId="35435E88" w14:textId="77777777" w:rsidR="001B7CD0" w:rsidRPr="00A63859" w:rsidRDefault="001B7CD0" w:rsidP="00F13047">
      <w:pPr>
        <w:spacing w:line="360" w:lineRule="auto"/>
        <w:rPr>
          <w:rFonts w:ascii="Times" w:hAnsi="Times"/>
          <w:color w:val="000000" w:themeColor="text1"/>
        </w:rPr>
      </w:pPr>
    </w:p>
    <w:p w14:paraId="748E5E9F" w14:textId="00F6432F"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 xml:space="preserve">Participant 8 also </w:t>
      </w:r>
      <w:r w:rsidR="00B505AD">
        <w:rPr>
          <w:rFonts w:ascii="Times" w:hAnsi="Times"/>
          <w:color w:val="000000" w:themeColor="text1"/>
        </w:rPr>
        <w:t>shared this</w:t>
      </w:r>
      <w:r w:rsidR="00BF4496">
        <w:t xml:space="preserve"> assumption that as children grow older and begin walking, they become</w:t>
      </w:r>
      <w:r w:rsidR="00BF4496" w:rsidRPr="00A63859">
        <w:rPr>
          <w:rFonts w:ascii="Times" w:hAnsi="Times"/>
          <w:color w:val="000000" w:themeColor="text1"/>
        </w:rPr>
        <w:t xml:space="preserve"> </w:t>
      </w:r>
      <w:r w:rsidRPr="00A63859">
        <w:rPr>
          <w:rFonts w:ascii="Times" w:hAnsi="Times"/>
          <w:color w:val="000000" w:themeColor="text1"/>
        </w:rPr>
        <w:t>more ‘robust’:</w:t>
      </w:r>
    </w:p>
    <w:p w14:paraId="14D0E417" w14:textId="77777777" w:rsidR="001B7CD0" w:rsidRPr="00A63859" w:rsidRDefault="001B7CD0" w:rsidP="00F13047">
      <w:pPr>
        <w:spacing w:line="360" w:lineRule="auto"/>
        <w:rPr>
          <w:rFonts w:ascii="Times" w:hAnsi="Times"/>
          <w:color w:val="000000" w:themeColor="text1"/>
        </w:rPr>
      </w:pPr>
    </w:p>
    <w:p w14:paraId="2CCAF03E" w14:textId="77777777" w:rsidR="001B7CD0" w:rsidRDefault="001B7CD0" w:rsidP="00F13047">
      <w:pPr>
        <w:spacing w:line="360" w:lineRule="auto"/>
        <w:ind w:left="360"/>
        <w:rPr>
          <w:rFonts w:ascii="Times" w:hAnsi="Times"/>
          <w:color w:val="000000" w:themeColor="text1"/>
        </w:rPr>
      </w:pPr>
      <w:r w:rsidRPr="00A63859">
        <w:rPr>
          <w:rFonts w:ascii="Times" w:hAnsi="Times"/>
          <w:color w:val="000000" w:themeColor="text1"/>
        </w:rPr>
        <w:t xml:space="preserve">“I think once they get past the age of about two and a </w:t>
      </w:r>
      <w:proofErr w:type="gramStart"/>
      <w:r w:rsidRPr="00A63859">
        <w:rPr>
          <w:rFonts w:ascii="Times" w:hAnsi="Times"/>
          <w:color w:val="000000" w:themeColor="text1"/>
        </w:rPr>
        <w:t>half</w:t>
      </w:r>
      <w:proofErr w:type="gramEnd"/>
      <w:r w:rsidRPr="00A63859">
        <w:rPr>
          <w:rFonts w:ascii="Times" w:hAnsi="Times"/>
          <w:color w:val="000000" w:themeColor="text1"/>
        </w:rPr>
        <w:t xml:space="preserve"> they're like little people. They're not babies anymore. They're talking and they're running around. I think they're probably old enough to use anything now and especially she's not allergic to anything. I don't think it matters.” </w:t>
      </w:r>
    </w:p>
    <w:p w14:paraId="09B96AD0" w14:textId="77777777" w:rsidR="001B7CD0" w:rsidRPr="00A63859" w:rsidRDefault="001B7CD0" w:rsidP="00F13047">
      <w:pPr>
        <w:spacing w:line="360" w:lineRule="auto"/>
        <w:rPr>
          <w:rFonts w:ascii="Times" w:hAnsi="Times"/>
          <w:color w:val="000000" w:themeColor="text1"/>
        </w:rPr>
      </w:pPr>
    </w:p>
    <w:p w14:paraId="294354D4" w14:textId="71FA1838"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This perception of robustness</w:t>
      </w:r>
      <w:r w:rsidR="00BF4496">
        <w:rPr>
          <w:rFonts w:ascii="Times" w:hAnsi="Times"/>
          <w:color w:val="000000" w:themeColor="text1"/>
        </w:rPr>
        <w:t xml:space="preserve"> n</w:t>
      </w:r>
      <w:r w:rsidRPr="00A63859">
        <w:rPr>
          <w:rFonts w:ascii="Times" w:hAnsi="Times"/>
          <w:color w:val="000000" w:themeColor="text1"/>
        </w:rPr>
        <w:t xml:space="preserve">ot only influences parents’ willingness </w:t>
      </w:r>
      <w:r w:rsidR="00523EB1">
        <w:rPr>
          <w:rFonts w:ascii="Times" w:hAnsi="Times"/>
          <w:color w:val="000000" w:themeColor="text1"/>
        </w:rPr>
        <w:t>to allow</w:t>
      </w:r>
      <w:r w:rsidRPr="00A63859">
        <w:rPr>
          <w:rFonts w:ascii="Times" w:hAnsi="Times"/>
          <w:color w:val="000000" w:themeColor="text1"/>
        </w:rPr>
        <w:t xml:space="preserve"> children to interact with more objects in daily life, but also their product choices:</w:t>
      </w:r>
    </w:p>
    <w:p w14:paraId="171A0363" w14:textId="77777777" w:rsidR="001B7CD0" w:rsidRPr="00A63859" w:rsidRDefault="001B7CD0" w:rsidP="00F13047">
      <w:pPr>
        <w:spacing w:line="360" w:lineRule="auto"/>
        <w:rPr>
          <w:rFonts w:ascii="Times" w:hAnsi="Times"/>
          <w:color w:val="000000" w:themeColor="text1"/>
        </w:rPr>
      </w:pPr>
    </w:p>
    <w:p w14:paraId="5C00B38C" w14:textId="77777777" w:rsidR="001B7CD0" w:rsidRPr="00A63859" w:rsidRDefault="001B7CD0" w:rsidP="00F13047">
      <w:pPr>
        <w:spacing w:line="360" w:lineRule="auto"/>
        <w:ind w:left="360"/>
        <w:rPr>
          <w:rFonts w:ascii="Times" w:hAnsi="Times"/>
          <w:color w:val="000000" w:themeColor="text1"/>
        </w:rPr>
      </w:pPr>
      <w:r w:rsidRPr="00A63859">
        <w:rPr>
          <w:rFonts w:ascii="Times" w:hAnsi="Times"/>
          <w:color w:val="000000" w:themeColor="text1"/>
        </w:rPr>
        <w:t xml:space="preserve">“When she was a little </w:t>
      </w:r>
      <w:proofErr w:type="gramStart"/>
      <w:r w:rsidRPr="00A63859">
        <w:rPr>
          <w:rFonts w:ascii="Times" w:hAnsi="Times"/>
          <w:color w:val="000000" w:themeColor="text1"/>
        </w:rPr>
        <w:t>baby</w:t>
      </w:r>
      <w:proofErr w:type="gramEnd"/>
      <w:r w:rsidRPr="00A63859">
        <w:rPr>
          <w:rFonts w:ascii="Times" w:hAnsi="Times"/>
          <w:color w:val="000000" w:themeColor="text1"/>
        </w:rPr>
        <w:t xml:space="preserve"> I used special baby products for her skin …  As soon as she started kind of coming into the shower with me, that's when we… I just use what I use.” Participant 3</w:t>
      </w:r>
    </w:p>
    <w:p w14:paraId="21F4DFBF" w14:textId="77777777" w:rsidR="001B7CD0" w:rsidRPr="00A63859" w:rsidRDefault="001B7CD0" w:rsidP="00F13047">
      <w:pPr>
        <w:spacing w:line="360" w:lineRule="auto"/>
        <w:rPr>
          <w:rFonts w:ascii="Times" w:hAnsi="Times"/>
          <w:color w:val="000000" w:themeColor="text1"/>
        </w:rPr>
      </w:pPr>
    </w:p>
    <w:p w14:paraId="4A386CB7" w14:textId="716DCC12"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Participant 7 also notes that the products she uses on her chi</w:t>
      </w:r>
      <w:r w:rsidR="00523EB1" w:rsidRPr="00523EB1">
        <w:rPr>
          <w:rFonts w:ascii="Times" w:hAnsi="Times"/>
          <w:color w:val="000000" w:themeColor="text1"/>
        </w:rPr>
        <w:t>ldren changed as they got older</w:t>
      </w:r>
      <w:r w:rsidR="00523EB1">
        <w:rPr>
          <w:rFonts w:ascii="Times" w:hAnsi="Times"/>
          <w:color w:val="000000" w:themeColor="text1"/>
        </w:rPr>
        <w:t>. She commented that</w:t>
      </w:r>
      <w:r w:rsidRPr="00A63859">
        <w:rPr>
          <w:rFonts w:ascii="Times" w:hAnsi="Times"/>
          <w:color w:val="000000" w:themeColor="text1"/>
        </w:rPr>
        <w:t xml:space="preserve"> the older one is "so germy anyway" that she stopped worrying as much about what he came into contact with. Soap and bubble bath are used on the toddler "to entertain" him, however no soap is used on the baby "because </w:t>
      </w:r>
      <w:proofErr w:type="gramStart"/>
      <w:r w:rsidRPr="00A63859">
        <w:rPr>
          <w:rFonts w:ascii="Times" w:hAnsi="Times"/>
          <w:color w:val="000000" w:themeColor="text1"/>
        </w:rPr>
        <w:t>it</w:t>
      </w:r>
      <w:r w:rsidR="00BF4496">
        <w:rPr>
          <w:rFonts w:ascii="Times" w:hAnsi="Times"/>
          <w:color w:val="000000" w:themeColor="text1"/>
        </w:rPr>
        <w:t>[</w:t>
      </w:r>
      <w:proofErr w:type="gramEnd"/>
      <w:r w:rsidR="00BF4496">
        <w:rPr>
          <w:rFonts w:ascii="Times" w:hAnsi="Times"/>
          <w:color w:val="000000" w:themeColor="text1"/>
        </w:rPr>
        <w:t>the baby]</w:t>
      </w:r>
      <w:r w:rsidRPr="00A63859">
        <w:rPr>
          <w:rFonts w:ascii="Times" w:hAnsi="Times"/>
          <w:color w:val="000000" w:themeColor="text1"/>
        </w:rPr>
        <w:t xml:space="preserve"> is more sensitive". She also </w:t>
      </w:r>
      <w:r w:rsidR="00B505AD">
        <w:rPr>
          <w:rFonts w:ascii="Times" w:hAnsi="Times"/>
          <w:color w:val="000000" w:themeColor="text1"/>
        </w:rPr>
        <w:t>suggested a relationship</w:t>
      </w:r>
      <w:r w:rsidRPr="00A63859">
        <w:rPr>
          <w:rFonts w:ascii="Times" w:hAnsi="Times"/>
          <w:color w:val="000000" w:themeColor="text1"/>
        </w:rPr>
        <w:t xml:space="preserve"> </w:t>
      </w:r>
      <w:r w:rsidR="00523EB1" w:rsidRPr="00523EB1">
        <w:rPr>
          <w:rFonts w:ascii="Times" w:hAnsi="Times"/>
          <w:color w:val="000000" w:themeColor="text1"/>
        </w:rPr>
        <w:t>between when her eldest child (</w:t>
      </w:r>
      <w:r w:rsidR="00523EB1">
        <w:rPr>
          <w:rFonts w:ascii="Times" w:hAnsi="Times"/>
          <w:color w:val="000000" w:themeColor="text1"/>
        </w:rPr>
        <w:t>two</w:t>
      </w:r>
      <w:r w:rsidRPr="00A63859">
        <w:rPr>
          <w:rFonts w:ascii="Times" w:hAnsi="Times"/>
          <w:color w:val="000000" w:themeColor="text1"/>
        </w:rPr>
        <w:t xml:space="preserve"> years old) started eating solid food and him becoming more generally resilient. </w:t>
      </w:r>
    </w:p>
    <w:p w14:paraId="71AF8983" w14:textId="77777777" w:rsidR="001B7CD0" w:rsidRPr="00A63859" w:rsidRDefault="001B7CD0" w:rsidP="00F13047">
      <w:pPr>
        <w:spacing w:line="360" w:lineRule="auto"/>
        <w:rPr>
          <w:rFonts w:ascii="Times" w:hAnsi="Times"/>
          <w:color w:val="000000" w:themeColor="text1"/>
        </w:rPr>
      </w:pPr>
    </w:p>
    <w:p w14:paraId="763B490B" w14:textId="419CB1A3" w:rsidR="001B7CD0" w:rsidRPr="00A63859" w:rsidRDefault="001B7CD0" w:rsidP="00F13047">
      <w:pPr>
        <w:spacing w:line="360" w:lineRule="auto"/>
        <w:rPr>
          <w:rFonts w:ascii="Times" w:hAnsi="Times"/>
          <w:color w:val="000000" w:themeColor="text1"/>
        </w:rPr>
      </w:pPr>
      <w:r w:rsidRPr="00A63859">
        <w:rPr>
          <w:rFonts w:ascii="Times" w:hAnsi="Times"/>
          <w:color w:val="000000" w:themeColor="text1"/>
        </w:rPr>
        <w:t xml:space="preserve">As parents see their children increasingly interacting with products and surfaces that they previously thought were too harsh or unclean, the absence of immediate illness or health </w:t>
      </w:r>
      <w:r w:rsidR="00BF4496">
        <w:rPr>
          <w:rFonts w:ascii="Times" w:hAnsi="Times"/>
          <w:color w:val="000000" w:themeColor="text1"/>
        </w:rPr>
        <w:t>impact</w:t>
      </w:r>
      <w:r w:rsidRPr="00A63859">
        <w:rPr>
          <w:rFonts w:ascii="Times" w:hAnsi="Times"/>
          <w:color w:val="000000" w:themeColor="text1"/>
        </w:rPr>
        <w:t xml:space="preserve"> </w:t>
      </w:r>
      <w:r w:rsidR="0054446D">
        <w:rPr>
          <w:rFonts w:ascii="Times" w:hAnsi="Times"/>
          <w:color w:val="000000" w:themeColor="text1"/>
        </w:rPr>
        <w:t>may be creating</w:t>
      </w:r>
      <w:r w:rsidRPr="00A63859">
        <w:rPr>
          <w:rFonts w:ascii="Times" w:hAnsi="Times"/>
          <w:color w:val="000000" w:themeColor="text1"/>
        </w:rPr>
        <w:t xml:space="preserve"> a perception that their children are becoming less vulnerable and it matters less which cleaning and personal care products they </w:t>
      </w:r>
      <w:r w:rsidR="00BF4496">
        <w:rPr>
          <w:rFonts w:ascii="Times" w:hAnsi="Times"/>
          <w:color w:val="000000" w:themeColor="text1"/>
        </w:rPr>
        <w:t>are exposed to</w:t>
      </w:r>
      <w:r w:rsidRPr="00A63859">
        <w:rPr>
          <w:rFonts w:ascii="Times" w:hAnsi="Times"/>
          <w:color w:val="000000" w:themeColor="text1"/>
        </w:rPr>
        <w:t xml:space="preserve">. </w:t>
      </w:r>
      <w:r w:rsidR="00523EB1">
        <w:rPr>
          <w:rFonts w:ascii="Times" w:hAnsi="Times"/>
          <w:color w:val="000000" w:themeColor="text1"/>
        </w:rPr>
        <w:t>Put another way</w:t>
      </w:r>
      <w:r w:rsidRPr="00A63859">
        <w:rPr>
          <w:rFonts w:ascii="Times" w:hAnsi="Times"/>
          <w:color w:val="000000" w:themeColor="text1"/>
        </w:rPr>
        <w:t xml:space="preserve">, the lack of direct feedback on how materials </w:t>
      </w:r>
      <w:r w:rsidR="00BF4496">
        <w:rPr>
          <w:rFonts w:ascii="Times" w:hAnsi="Times"/>
          <w:color w:val="000000" w:themeColor="text1"/>
        </w:rPr>
        <w:t>actually impact</w:t>
      </w:r>
      <w:r w:rsidRPr="00A63859">
        <w:rPr>
          <w:rFonts w:ascii="Times" w:hAnsi="Times"/>
          <w:color w:val="000000" w:themeColor="text1"/>
        </w:rPr>
        <w:t xml:space="preserve"> </w:t>
      </w:r>
      <w:r w:rsidR="00523EB1">
        <w:rPr>
          <w:rFonts w:ascii="Times" w:hAnsi="Times"/>
          <w:color w:val="000000" w:themeColor="text1"/>
        </w:rPr>
        <w:t xml:space="preserve">children’s </w:t>
      </w:r>
      <w:r w:rsidRPr="00A63859">
        <w:rPr>
          <w:rFonts w:ascii="Times" w:hAnsi="Times"/>
          <w:color w:val="000000" w:themeColor="text1"/>
        </w:rPr>
        <w:t>bodies at a micro</w:t>
      </w:r>
      <w:r w:rsidR="00BF4496">
        <w:rPr>
          <w:rFonts w:ascii="Times" w:hAnsi="Times"/>
          <w:color w:val="000000" w:themeColor="text1"/>
        </w:rPr>
        <w:t>-level</w:t>
      </w:r>
      <w:r w:rsidRPr="00A63859">
        <w:rPr>
          <w:rFonts w:ascii="Times" w:hAnsi="Times"/>
          <w:color w:val="000000" w:themeColor="text1"/>
        </w:rPr>
        <w:t xml:space="preserve">, results in the continued use of potentially toxic products. The time delay (often decades) between chemical exposure and the </w:t>
      </w:r>
      <w:r w:rsidR="00455B01">
        <w:rPr>
          <w:rFonts w:ascii="Times" w:hAnsi="Times"/>
          <w:color w:val="000000" w:themeColor="text1"/>
        </w:rPr>
        <w:t xml:space="preserve">potential </w:t>
      </w:r>
      <w:r w:rsidRPr="00A63859">
        <w:rPr>
          <w:rFonts w:ascii="Times" w:hAnsi="Times"/>
          <w:color w:val="000000" w:themeColor="text1"/>
        </w:rPr>
        <w:t xml:space="preserve">bodily manifestation of harm, demonstrates a clear need for </w:t>
      </w:r>
      <w:r w:rsidR="00455B01">
        <w:rPr>
          <w:rFonts w:ascii="Times" w:hAnsi="Times"/>
          <w:color w:val="000000" w:themeColor="text1"/>
        </w:rPr>
        <w:t>assessment mechanisms beyond</w:t>
      </w:r>
      <w:r w:rsidRPr="00A63859">
        <w:rPr>
          <w:rFonts w:ascii="Times" w:hAnsi="Times"/>
          <w:color w:val="000000" w:themeColor="text1"/>
        </w:rPr>
        <w:t xml:space="preserve"> immediate visible feedback.  </w:t>
      </w:r>
    </w:p>
    <w:p w14:paraId="3A80948C" w14:textId="77777777" w:rsidR="000312BB" w:rsidRDefault="000312BB" w:rsidP="00F13047">
      <w:pPr>
        <w:spacing w:line="360" w:lineRule="auto"/>
        <w:rPr>
          <w:rFonts w:ascii="Times" w:hAnsi="Times"/>
          <w:color w:val="000000" w:themeColor="text1"/>
        </w:rPr>
      </w:pPr>
    </w:p>
    <w:p w14:paraId="24C97006" w14:textId="2E0FC884" w:rsidR="001B7CD0" w:rsidRDefault="0002103F" w:rsidP="00F13047">
      <w:pPr>
        <w:spacing w:line="360" w:lineRule="auto"/>
        <w:rPr>
          <w:rFonts w:ascii="Times" w:hAnsi="Times"/>
          <w:color w:val="000000" w:themeColor="text1"/>
          <w:shd w:val="clear" w:color="auto" w:fill="FBE4D5" w:themeFill="accent2" w:themeFillTint="33"/>
        </w:rPr>
      </w:pPr>
      <w:r>
        <w:rPr>
          <w:rFonts w:ascii="Times" w:hAnsi="Times"/>
          <w:color w:val="000000" w:themeColor="text1"/>
        </w:rPr>
        <w:t>As discussed throughout this paper, g</w:t>
      </w:r>
      <w:r w:rsidR="000312BB">
        <w:rPr>
          <w:rFonts w:ascii="Times" w:hAnsi="Times"/>
          <w:color w:val="000000" w:themeColor="text1"/>
        </w:rPr>
        <w:t>ermophobic</w:t>
      </w:r>
      <w:r w:rsidR="00455B01">
        <w:rPr>
          <w:rFonts w:ascii="Times" w:hAnsi="Times"/>
          <w:color w:val="000000" w:themeColor="text1"/>
        </w:rPr>
        <w:t xml:space="preserve"> hygiene practices </w:t>
      </w:r>
      <w:r>
        <w:rPr>
          <w:rFonts w:ascii="Times" w:hAnsi="Times"/>
          <w:color w:val="000000" w:themeColor="text1"/>
        </w:rPr>
        <w:t>are often enacted</w:t>
      </w:r>
      <w:r w:rsidR="00455B01">
        <w:rPr>
          <w:rFonts w:ascii="Times" w:hAnsi="Times"/>
          <w:color w:val="000000" w:themeColor="text1"/>
        </w:rPr>
        <w:t xml:space="preserve"> when no immediate </w:t>
      </w:r>
      <w:r w:rsidR="008812FD">
        <w:rPr>
          <w:rFonts w:ascii="Times" w:hAnsi="Times"/>
          <w:color w:val="000000" w:themeColor="text1"/>
        </w:rPr>
        <w:t>evidence of pathogenic activity</w:t>
      </w:r>
      <w:r w:rsidR="00455B01">
        <w:rPr>
          <w:rFonts w:ascii="Times" w:hAnsi="Times"/>
          <w:color w:val="000000" w:themeColor="text1"/>
        </w:rPr>
        <w:t xml:space="preserve"> available</w:t>
      </w:r>
      <w:r w:rsidR="008812FD">
        <w:rPr>
          <w:rFonts w:ascii="Times" w:hAnsi="Times"/>
          <w:color w:val="000000" w:themeColor="text1"/>
        </w:rPr>
        <w:t>. The persistence of these practices was also observed</w:t>
      </w:r>
      <w:r w:rsidR="000312BB">
        <w:rPr>
          <w:rFonts w:ascii="Times" w:hAnsi="Times"/>
          <w:color w:val="000000" w:themeColor="text1"/>
        </w:rPr>
        <w:t xml:space="preserve"> even </w:t>
      </w:r>
      <w:r w:rsidR="00455B01">
        <w:rPr>
          <w:rFonts w:ascii="Times" w:hAnsi="Times"/>
          <w:color w:val="000000" w:themeColor="text1"/>
        </w:rPr>
        <w:t>where</w:t>
      </w:r>
      <w:r w:rsidR="000312BB">
        <w:rPr>
          <w:rFonts w:ascii="Times" w:hAnsi="Times"/>
          <w:color w:val="000000" w:themeColor="text1"/>
        </w:rPr>
        <w:t xml:space="preserve"> there </w:t>
      </w:r>
      <w:r w:rsidR="008812FD">
        <w:rPr>
          <w:rFonts w:ascii="Times" w:hAnsi="Times"/>
          <w:color w:val="000000" w:themeColor="text1"/>
        </w:rPr>
        <w:t>was</w:t>
      </w:r>
      <w:r w:rsidR="000312BB">
        <w:rPr>
          <w:rFonts w:ascii="Times" w:hAnsi="Times"/>
          <w:color w:val="000000" w:themeColor="text1"/>
        </w:rPr>
        <w:t xml:space="preserve"> verbal acknowledgement that some </w:t>
      </w:r>
      <w:r w:rsidR="001B7CD0" w:rsidRPr="00A63859">
        <w:rPr>
          <w:rFonts w:ascii="Times" w:hAnsi="Times"/>
          <w:color w:val="000000" w:themeColor="text1"/>
        </w:rPr>
        <w:t>ex</w:t>
      </w:r>
      <w:r w:rsidR="00523EB1" w:rsidRPr="00523EB1">
        <w:rPr>
          <w:rFonts w:ascii="Times" w:hAnsi="Times"/>
          <w:color w:val="000000" w:themeColor="text1"/>
        </w:rPr>
        <w:t>posure to dirt or germs is good</w:t>
      </w:r>
      <w:r w:rsidR="00523EB1">
        <w:rPr>
          <w:rFonts w:ascii="Times" w:hAnsi="Times"/>
          <w:color w:val="000000" w:themeColor="text1"/>
        </w:rPr>
        <w:t>.</w:t>
      </w:r>
      <w:r w:rsidR="00523EB1" w:rsidRPr="00523EB1">
        <w:rPr>
          <w:rFonts w:ascii="Times" w:hAnsi="Times"/>
          <w:color w:val="000000" w:themeColor="text1"/>
        </w:rPr>
        <w:t xml:space="preserve"> </w:t>
      </w:r>
      <w:r w:rsidR="001B7CD0" w:rsidRPr="00A63859">
        <w:rPr>
          <w:rFonts w:ascii="Times" w:hAnsi="Times"/>
          <w:color w:val="000000" w:themeColor="text1"/>
        </w:rPr>
        <w:t xml:space="preserve">Participant 8 stated: </w:t>
      </w:r>
      <w:r w:rsidR="001B7CD0" w:rsidRPr="00A63859">
        <w:rPr>
          <w:rFonts w:ascii="Times" w:eastAsiaTheme="minorHAnsi" w:hAnsi="Times" w:cstheme="minorBidi"/>
          <w:color w:val="000000" w:themeColor="text1"/>
          <w:lang w:val="en-GB"/>
        </w:rPr>
        <w:t xml:space="preserve">“I try not to be a germaphobe”, and </w:t>
      </w:r>
      <w:r w:rsidR="008812FD">
        <w:rPr>
          <w:rFonts w:ascii="Times" w:eastAsiaTheme="minorHAnsi" w:hAnsi="Times" w:cstheme="minorBidi"/>
          <w:color w:val="000000" w:themeColor="text1"/>
          <w:lang w:val="en-GB"/>
        </w:rPr>
        <w:t xml:space="preserve">from </w:t>
      </w:r>
      <w:r w:rsidR="001B7CD0" w:rsidRPr="00A63859">
        <w:rPr>
          <w:rFonts w:ascii="Times" w:eastAsiaTheme="minorHAnsi" w:hAnsi="Times" w:cstheme="minorBidi"/>
          <w:color w:val="000000" w:themeColor="text1"/>
          <w:lang w:val="en-GB"/>
        </w:rPr>
        <w:t>Participant 9</w:t>
      </w:r>
      <w:r w:rsidR="008812FD">
        <w:rPr>
          <w:rFonts w:ascii="Times" w:eastAsiaTheme="minorHAnsi" w:hAnsi="Times" w:cstheme="minorBidi"/>
          <w:color w:val="000000" w:themeColor="text1"/>
          <w:lang w:val="en-GB"/>
        </w:rPr>
        <w:t>:</w:t>
      </w:r>
      <w:r w:rsidR="001B7CD0" w:rsidRPr="00A63859">
        <w:rPr>
          <w:rFonts w:ascii="Times" w:eastAsiaTheme="minorHAnsi" w:hAnsi="Times" w:cstheme="minorBidi"/>
          <w:color w:val="000000" w:themeColor="text1"/>
          <w:lang w:val="en-GB"/>
        </w:rPr>
        <w:t xml:space="preserve"> “I kind of think that a bit of grime is probably good for them” </w:t>
      </w:r>
      <w:r w:rsidR="008812FD">
        <w:rPr>
          <w:rFonts w:ascii="Times" w:eastAsiaTheme="minorHAnsi" w:hAnsi="Times" w:cstheme="minorBidi"/>
          <w:color w:val="000000" w:themeColor="text1"/>
          <w:lang w:val="en-GB"/>
        </w:rPr>
        <w:t>followed later by</w:t>
      </w:r>
      <w:r w:rsidR="001B7CD0" w:rsidRPr="00A63859">
        <w:rPr>
          <w:rFonts w:ascii="Times" w:eastAsiaTheme="minorHAnsi" w:hAnsi="Times" w:cstheme="minorBidi"/>
          <w:color w:val="000000" w:themeColor="text1"/>
          <w:shd w:val="clear" w:color="auto" w:fill="FFFFFF" w:themeFill="background1"/>
          <w:lang w:val="en-GB"/>
        </w:rPr>
        <w:t xml:space="preserve"> “…it's about getting the right bacteria into their system at a really early age, and that actually kind of can protect them from allergies.”</w:t>
      </w:r>
      <w:r w:rsidR="00523EB1">
        <w:rPr>
          <w:rFonts w:ascii="Times" w:eastAsiaTheme="minorHAnsi" w:hAnsi="Times" w:cstheme="minorBidi"/>
          <w:color w:val="000000" w:themeColor="text1"/>
          <w:shd w:val="clear" w:color="auto" w:fill="FFFFFF" w:themeFill="background1"/>
          <w:lang w:val="en-GB"/>
        </w:rPr>
        <w:t xml:space="preserve"> </w:t>
      </w:r>
    </w:p>
    <w:p w14:paraId="2E8C3D48" w14:textId="77777777" w:rsidR="00A916A8" w:rsidRPr="00A916A8" w:rsidRDefault="00A916A8" w:rsidP="00F13047">
      <w:pPr>
        <w:spacing w:line="360" w:lineRule="auto"/>
        <w:rPr>
          <w:rFonts w:ascii="Times" w:hAnsi="Times"/>
          <w:color w:val="000000" w:themeColor="text1"/>
          <w:shd w:val="clear" w:color="auto" w:fill="FBE4D5" w:themeFill="accent2" w:themeFillTint="33"/>
        </w:rPr>
      </w:pPr>
    </w:p>
    <w:p w14:paraId="5B8D0472" w14:textId="6B64EFE0" w:rsidR="00CF0235" w:rsidRDefault="001B7CD0" w:rsidP="00F13047">
      <w:pPr>
        <w:spacing w:line="360" w:lineRule="auto"/>
        <w:rPr>
          <w:rFonts w:ascii="Times" w:hAnsi="Times"/>
          <w:color w:val="000000" w:themeColor="text1"/>
        </w:rPr>
      </w:pPr>
      <w:r w:rsidRPr="00A63859">
        <w:rPr>
          <w:rFonts w:ascii="Times" w:hAnsi="Times"/>
          <w:color w:val="000000" w:themeColor="text1"/>
          <w:shd w:val="clear" w:color="auto" w:fill="FFFFFF" w:themeFill="background1"/>
        </w:rPr>
        <w:t xml:space="preserve">However, these beliefs were not </w:t>
      </w:r>
      <w:r w:rsidR="00A916A8">
        <w:rPr>
          <w:rFonts w:ascii="Times" w:hAnsi="Times"/>
          <w:color w:val="000000" w:themeColor="text1"/>
          <w:shd w:val="clear" w:color="auto" w:fill="FFFFFF" w:themeFill="background1"/>
        </w:rPr>
        <w:t xml:space="preserve">generally </w:t>
      </w:r>
      <w:r w:rsidRPr="00A63859">
        <w:rPr>
          <w:rFonts w:ascii="Times" w:hAnsi="Times"/>
          <w:color w:val="000000" w:themeColor="text1"/>
          <w:shd w:val="clear" w:color="auto" w:fill="FFFFFF" w:themeFill="background1"/>
        </w:rPr>
        <w:t xml:space="preserve">represented in the practices </w:t>
      </w:r>
      <w:r w:rsidR="00A916A8">
        <w:rPr>
          <w:rFonts w:ascii="Times" w:hAnsi="Times"/>
          <w:color w:val="000000" w:themeColor="text1"/>
          <w:shd w:val="clear" w:color="auto" w:fill="FFFFFF" w:themeFill="background1"/>
        </w:rPr>
        <w:t xml:space="preserve">discussed and re-enacted </w:t>
      </w:r>
      <w:r w:rsidRPr="00A63859">
        <w:rPr>
          <w:rFonts w:ascii="Times" w:hAnsi="Times"/>
          <w:color w:val="000000" w:themeColor="text1"/>
          <w:shd w:val="clear" w:color="auto" w:fill="FFFFFF" w:themeFill="background1"/>
        </w:rPr>
        <w:t xml:space="preserve">for keeping the house safe and hygienic, which still primarily focused on the extermination of germs. </w:t>
      </w:r>
      <w:r w:rsidR="004D1F2F">
        <w:rPr>
          <w:rFonts w:ascii="Times" w:hAnsi="Times"/>
          <w:color w:val="000000" w:themeColor="text1"/>
        </w:rPr>
        <w:t xml:space="preserve">This </w:t>
      </w:r>
      <w:r w:rsidR="00870742">
        <w:rPr>
          <w:rFonts w:ascii="Times" w:hAnsi="Times"/>
          <w:color w:val="000000" w:themeColor="text1"/>
        </w:rPr>
        <w:t>occurrence</w:t>
      </w:r>
      <w:r w:rsidR="004D1F2F">
        <w:rPr>
          <w:rFonts w:ascii="Times" w:hAnsi="Times"/>
          <w:color w:val="000000" w:themeColor="text1"/>
        </w:rPr>
        <w:t xml:space="preserve"> </w:t>
      </w:r>
      <w:r w:rsidR="0096098D">
        <w:rPr>
          <w:rFonts w:ascii="Times" w:hAnsi="Times"/>
          <w:color w:val="000000" w:themeColor="text1"/>
        </w:rPr>
        <w:t xml:space="preserve">may be related to the findings of </w:t>
      </w:r>
      <w:r w:rsidR="00A53737">
        <w:rPr>
          <w:rFonts w:ascii="Times" w:hAnsi="Times"/>
          <w:color w:val="000000" w:themeColor="text1"/>
        </w:rPr>
        <w:fldChar w:fldCharType="begin"/>
      </w:r>
      <w:r w:rsidR="00A53737">
        <w:rPr>
          <w:rFonts w:ascii="Times" w:hAnsi="Times"/>
          <w:color w:val="000000" w:themeColor="text1"/>
        </w:rPr>
        <w:instrText xml:space="preserve"> ADDIN EN.CITE &lt;EndNote&gt;&lt;Cite&gt;&lt;Author&gt;Greenhough&lt;/Author&gt;&lt;Year&gt;2018&lt;/Year&gt;&lt;RecNum&gt;342&lt;/RecNum&gt;&lt;DisplayText&gt;(Greenhough et al., 2018)&lt;/DisplayText&gt;&lt;record&gt;&lt;rec-number&gt;342&lt;/rec-number&gt;&lt;foreign-keys&gt;&lt;key app="EN" db-id="vrafdfsfmr2wwae509wxvsxydf2wa0xx9a9r" timestamp="1547549443" guid="f416d621-8e10-40aa-96a6-3b608e6aa8ec"&gt;342&lt;/key&gt;&lt;/foreign-keys&gt;&lt;ref-type name="Journal Article"&gt;17&lt;/ref-type&gt;&lt;contributors&gt;&lt;authors&gt;&lt;author&gt;Greenhough, Beth&lt;/author&gt;&lt;author&gt;Dwyer, Andrew&lt;/author&gt;&lt;author&gt;Grenyer, Richard&lt;/author&gt;&lt;author&gt;Hodgetts, Timothy&lt;/author&gt;&lt;author&gt;McLeod, Carmen&lt;/author&gt;&lt;author&gt;Lorimer, Jamie %J Palgrave Communications&lt;/author&gt;&lt;/authors&gt;&lt;/contributors&gt;&lt;titles&gt;&lt;title&gt;Unsettling antibiosis: how might interdisciplinary researchers generate a feeling for the microbiome and to what effect?&lt;/title&gt;&lt;/titles&gt;&lt;pages&gt;149&lt;/pages&gt;&lt;volume&gt;4&lt;/volume&gt;&lt;number&gt;1&lt;/number&gt;&lt;dates&gt;&lt;year&gt;2018&lt;/year&gt;&lt;/dates&gt;&lt;isbn&gt;2055-1045&lt;/isbn&gt;&lt;urls&gt;&lt;/urls&gt;&lt;/record&gt;&lt;/Cite&gt;&lt;/EndNote&gt;</w:instrText>
      </w:r>
      <w:r w:rsidR="00A53737">
        <w:rPr>
          <w:rFonts w:ascii="Times" w:hAnsi="Times"/>
          <w:color w:val="000000" w:themeColor="text1"/>
        </w:rPr>
        <w:fldChar w:fldCharType="separate"/>
      </w:r>
      <w:r w:rsidR="00A53737">
        <w:rPr>
          <w:rFonts w:ascii="Times" w:hAnsi="Times"/>
          <w:noProof/>
          <w:color w:val="000000" w:themeColor="text1"/>
        </w:rPr>
        <w:t>(Greenhough et al., 2018)</w:t>
      </w:r>
      <w:r w:rsidR="00A53737">
        <w:rPr>
          <w:rFonts w:ascii="Times" w:hAnsi="Times"/>
          <w:color w:val="000000" w:themeColor="text1"/>
        </w:rPr>
        <w:fldChar w:fldCharType="end"/>
      </w:r>
      <w:r w:rsidR="00A53737">
        <w:rPr>
          <w:rFonts w:ascii="Times" w:hAnsi="Times"/>
          <w:color w:val="000000" w:themeColor="text1"/>
        </w:rPr>
        <w:t xml:space="preserve"> </w:t>
      </w:r>
      <w:r w:rsidR="0096098D">
        <w:rPr>
          <w:rFonts w:ascii="Times" w:hAnsi="Times"/>
          <w:color w:val="000000" w:themeColor="text1"/>
        </w:rPr>
        <w:t>discussed above, that beneficial or probiotic microbial action is associated with particular domestic locations and material arrangements</w:t>
      </w:r>
      <w:r w:rsidR="00870742">
        <w:rPr>
          <w:rFonts w:ascii="Times" w:hAnsi="Times"/>
          <w:color w:val="000000" w:themeColor="text1"/>
        </w:rPr>
        <w:t>,</w:t>
      </w:r>
      <w:r w:rsidR="0096098D">
        <w:rPr>
          <w:rFonts w:ascii="Times" w:hAnsi="Times"/>
          <w:color w:val="000000" w:themeColor="text1"/>
        </w:rPr>
        <w:t xml:space="preserve"> such as the ‘garden’, while such positive associations have not been developed for locations such as kitchen floors. However, it could also be an indication of disparities that emerge between beliefs and attitudes and practices, particularly those that are habitually enacted without </w:t>
      </w:r>
      <w:r w:rsidR="00870742">
        <w:rPr>
          <w:rFonts w:ascii="Times" w:hAnsi="Times"/>
          <w:color w:val="000000" w:themeColor="text1"/>
        </w:rPr>
        <w:t xml:space="preserve">conscious reflection </w:t>
      </w:r>
      <w:r w:rsidR="00A53737">
        <w:rPr>
          <w:rFonts w:ascii="Times" w:hAnsi="Times"/>
          <w:color w:val="000000" w:themeColor="text1"/>
        </w:rPr>
        <w:fldChar w:fldCharType="begin"/>
      </w:r>
      <w:r w:rsidR="00A53737">
        <w:rPr>
          <w:rFonts w:ascii="Times" w:hAnsi="Times"/>
          <w:color w:val="000000" w:themeColor="text1"/>
        </w:rPr>
        <w:instrText xml:space="preserve"> ADDIN EN.CITE &lt;EndNote&gt;&lt;Cite&gt;&lt;Author&gt;Jack&lt;/Author&gt;&lt;Year&gt;2017&lt;/Year&gt;&lt;RecNum&gt;1&lt;/RecNum&gt;&lt;DisplayText&gt;(Jack, 2017)&lt;/DisplayText&gt;&lt;record&gt;&lt;rec-number&gt;1&lt;/rec-number&gt;&lt;foreign-keys&gt;&lt;key app="EN" db-id="vrafdfsfmr2wwae509wxvsxydf2wa0xx9a9r" timestamp="1507165148" guid="5b2d11f0-a82e-415b-b847-2d904e6d2119"&gt;1&lt;/key&gt;&lt;/foreign-keys&gt;&lt;ref-type name="Journal Article"&gt;17&lt;/ref-type&gt;&lt;contributors&gt;&lt;authors&gt;&lt;author&gt;Jack, Tullia&lt;/author&gt;&lt;/authors&gt;&lt;/contributors&gt;&lt;titles&gt;&lt;title&gt;Cleanliness and consumption: exploring material and social structuring of domestic cleaning practices&lt;/title&gt;&lt;secondary-title&gt;International Journal of Consumer Studies&lt;/secondary-title&gt;&lt;/titles&gt;&lt;periodical&gt;&lt;full-title&gt;International Journal of Consumer Studies&lt;/full-title&gt;&lt;/periodical&gt;&lt;pages&gt;70-78&lt;/pages&gt;&lt;volume&gt;41&lt;/volume&gt;&lt;number&gt;1&lt;/number&gt;&lt;keywords&gt;&lt;keyword&gt;Cleanliness&lt;/keyword&gt;&lt;keyword&gt;consumption&lt;/keyword&gt;&lt;keyword&gt;energy&lt;/keyword&gt;&lt;keyword&gt;social practices&lt;/keyword&gt;&lt;keyword&gt;sustainability&lt;/keyword&gt;&lt;keyword&gt;water&lt;/keyword&gt;&lt;/keywords&gt;&lt;dates&gt;&lt;year&gt;2017&lt;/year&gt;&lt;/dates&gt;&lt;isbn&gt;1470-6431&lt;/isbn&gt;&lt;urls&gt;&lt;related-urls&gt;&lt;url&gt;http://dx.doi.org/10.1111/ijcs.12315&lt;/url&gt;&lt;/related-urls&gt;&lt;/urls&gt;&lt;electronic-resource-num&gt;10.1111/ijcs.12315&lt;/electronic-resource-num&gt;&lt;/record&gt;&lt;/Cite&gt;&lt;/EndNote&gt;</w:instrText>
      </w:r>
      <w:r w:rsidR="00A53737">
        <w:rPr>
          <w:rFonts w:ascii="Times" w:hAnsi="Times"/>
          <w:color w:val="000000" w:themeColor="text1"/>
        </w:rPr>
        <w:fldChar w:fldCharType="separate"/>
      </w:r>
      <w:r w:rsidR="00A53737">
        <w:rPr>
          <w:rFonts w:ascii="Times" w:hAnsi="Times"/>
          <w:noProof/>
          <w:color w:val="000000" w:themeColor="text1"/>
        </w:rPr>
        <w:t>(Jack, 2017)</w:t>
      </w:r>
      <w:r w:rsidR="00A53737">
        <w:rPr>
          <w:rFonts w:ascii="Times" w:hAnsi="Times"/>
          <w:color w:val="000000" w:themeColor="text1"/>
        </w:rPr>
        <w:fldChar w:fldCharType="end"/>
      </w:r>
      <w:r w:rsidR="00870742">
        <w:rPr>
          <w:rFonts w:ascii="Times" w:hAnsi="Times"/>
          <w:color w:val="000000" w:themeColor="text1"/>
        </w:rPr>
        <w:t xml:space="preserve">. </w:t>
      </w:r>
    </w:p>
    <w:p w14:paraId="1D9403D2" w14:textId="77777777" w:rsidR="0002103F" w:rsidRPr="00A63859" w:rsidRDefault="0002103F" w:rsidP="00F13047">
      <w:pPr>
        <w:spacing w:line="360" w:lineRule="auto"/>
        <w:rPr>
          <w:rFonts w:ascii="Times" w:hAnsi="Times"/>
          <w:color w:val="000000" w:themeColor="text1"/>
        </w:rPr>
      </w:pPr>
    </w:p>
    <w:p w14:paraId="2C1E9974" w14:textId="3569622F" w:rsidR="005952D8" w:rsidRPr="00A63859" w:rsidRDefault="005952D8" w:rsidP="00F13047">
      <w:pPr>
        <w:pStyle w:val="Heading2"/>
        <w:spacing w:line="360" w:lineRule="auto"/>
        <w:rPr>
          <w:rFonts w:ascii="Times" w:hAnsi="Times"/>
          <w:color w:val="000000" w:themeColor="text1"/>
        </w:rPr>
      </w:pPr>
      <w:r w:rsidRPr="00A63859">
        <w:rPr>
          <w:rFonts w:ascii="Times" w:hAnsi="Times"/>
          <w:color w:val="000000" w:themeColor="text1"/>
        </w:rPr>
        <w:t xml:space="preserve">Developing an integrated approach to </w:t>
      </w:r>
      <w:r w:rsidR="00750B20" w:rsidRPr="00A63859">
        <w:rPr>
          <w:rFonts w:ascii="Times" w:hAnsi="Times"/>
          <w:color w:val="000000" w:themeColor="text1"/>
        </w:rPr>
        <w:t xml:space="preserve">healthy </w:t>
      </w:r>
      <w:r w:rsidRPr="00A63859">
        <w:rPr>
          <w:rFonts w:ascii="Times" w:hAnsi="Times"/>
          <w:color w:val="000000" w:themeColor="text1"/>
        </w:rPr>
        <w:t xml:space="preserve">home micro-ecologies </w:t>
      </w:r>
    </w:p>
    <w:p w14:paraId="2C7FFF81" w14:textId="77777777" w:rsidR="001B786B" w:rsidRPr="00A63859" w:rsidRDefault="001B786B" w:rsidP="00F13047">
      <w:pPr>
        <w:spacing w:line="360" w:lineRule="auto"/>
        <w:rPr>
          <w:rFonts w:ascii="Times" w:hAnsi="Times"/>
          <w:color w:val="000000" w:themeColor="text1"/>
        </w:rPr>
      </w:pPr>
    </w:p>
    <w:p w14:paraId="429FAFAF" w14:textId="74BBC747" w:rsidR="00C90661" w:rsidRDefault="00C7356B" w:rsidP="00F13047">
      <w:pPr>
        <w:spacing w:line="360" w:lineRule="auto"/>
        <w:rPr>
          <w:rFonts w:ascii="Times" w:hAnsi="Times"/>
          <w:color w:val="000000" w:themeColor="text1"/>
        </w:rPr>
      </w:pPr>
      <w:r>
        <w:rPr>
          <w:rFonts w:ascii="Times" w:hAnsi="Times"/>
          <w:color w:val="000000" w:themeColor="text1"/>
        </w:rPr>
        <w:t>I</w:t>
      </w:r>
      <w:r w:rsidR="008138FE">
        <w:rPr>
          <w:rFonts w:ascii="Times" w:hAnsi="Times"/>
          <w:color w:val="000000" w:themeColor="text1"/>
        </w:rPr>
        <w:t>nvestigations of chemical and microbial molecular relations have revealed new disease risks within home practices and infrastructures previously assumed to be safe</w:t>
      </w:r>
      <w:r w:rsidR="00997FA8">
        <w:rPr>
          <w:rFonts w:ascii="Times" w:hAnsi="Times"/>
          <w:color w:val="000000" w:themeColor="text1"/>
        </w:rPr>
        <w:t>,</w:t>
      </w:r>
      <w:r w:rsidR="008138FE">
        <w:rPr>
          <w:rFonts w:ascii="Times" w:hAnsi="Times"/>
          <w:color w:val="000000" w:themeColor="text1"/>
        </w:rPr>
        <w:t xml:space="preserve"> and </w:t>
      </w:r>
      <w:r w:rsidR="00F14CE0">
        <w:rPr>
          <w:rFonts w:ascii="Times" w:hAnsi="Times"/>
          <w:color w:val="000000" w:themeColor="text1"/>
        </w:rPr>
        <w:t xml:space="preserve">often </w:t>
      </w:r>
      <w:r w:rsidR="008138FE">
        <w:rPr>
          <w:rFonts w:ascii="Times" w:hAnsi="Times"/>
          <w:color w:val="000000" w:themeColor="text1"/>
        </w:rPr>
        <w:t>desirable</w:t>
      </w:r>
      <w:r w:rsidR="009D4E98">
        <w:rPr>
          <w:rFonts w:ascii="Times" w:hAnsi="Times"/>
          <w:color w:val="000000" w:themeColor="text1"/>
        </w:rPr>
        <w:t xml:space="preserve">. To begin to disentangle the practices that reproduce </w:t>
      </w:r>
      <w:r w:rsidR="00997FA8">
        <w:rPr>
          <w:rFonts w:ascii="Times" w:hAnsi="Times"/>
          <w:color w:val="000000" w:themeColor="text1"/>
        </w:rPr>
        <w:t xml:space="preserve">the </w:t>
      </w:r>
      <w:r w:rsidR="009D4E98">
        <w:rPr>
          <w:rFonts w:ascii="Times" w:hAnsi="Times"/>
          <w:color w:val="000000" w:themeColor="text1"/>
        </w:rPr>
        <w:t xml:space="preserve">regimes </w:t>
      </w:r>
      <w:r w:rsidR="00E04D4D">
        <w:rPr>
          <w:rFonts w:ascii="Times" w:hAnsi="Times"/>
          <w:color w:val="000000" w:themeColor="text1"/>
        </w:rPr>
        <w:t xml:space="preserve">of hygiene and chemical living </w:t>
      </w:r>
      <w:r w:rsidR="009D4E98">
        <w:rPr>
          <w:rFonts w:ascii="Times" w:hAnsi="Times"/>
          <w:color w:val="000000" w:themeColor="text1"/>
        </w:rPr>
        <w:t xml:space="preserve">in which these relations </w:t>
      </w:r>
      <w:r w:rsidR="00E04D4D">
        <w:rPr>
          <w:rFonts w:ascii="Times" w:hAnsi="Times"/>
          <w:color w:val="000000" w:themeColor="text1"/>
        </w:rPr>
        <w:t>have been</w:t>
      </w:r>
      <w:r w:rsidR="009D4E98">
        <w:rPr>
          <w:rFonts w:ascii="Times" w:hAnsi="Times"/>
          <w:color w:val="000000" w:themeColor="text1"/>
        </w:rPr>
        <w:t xml:space="preserve"> made imperceptible</w:t>
      </w:r>
      <w:r w:rsidR="00E04D4D">
        <w:rPr>
          <w:rFonts w:ascii="Times" w:hAnsi="Times"/>
          <w:color w:val="000000" w:themeColor="text1"/>
        </w:rPr>
        <w:t>,</w:t>
      </w:r>
      <w:r w:rsidR="009D4E98">
        <w:rPr>
          <w:rFonts w:ascii="Times" w:hAnsi="Times"/>
          <w:color w:val="000000" w:themeColor="text1"/>
        </w:rPr>
        <w:t xml:space="preserve"> </w:t>
      </w:r>
      <w:r w:rsidR="00B63BD7">
        <w:rPr>
          <w:rFonts w:ascii="Times" w:hAnsi="Times"/>
          <w:color w:val="000000" w:themeColor="text1"/>
        </w:rPr>
        <w:t>w</w:t>
      </w:r>
      <w:r w:rsidR="00C85D33" w:rsidRPr="00A63859">
        <w:rPr>
          <w:rFonts w:ascii="Times" w:hAnsi="Times"/>
          <w:color w:val="000000" w:themeColor="text1"/>
        </w:rPr>
        <w:t>e</w:t>
      </w:r>
      <w:r w:rsidR="009D4E98">
        <w:rPr>
          <w:rFonts w:ascii="Times" w:hAnsi="Times"/>
          <w:color w:val="000000" w:themeColor="text1"/>
        </w:rPr>
        <w:t xml:space="preserve"> have</w:t>
      </w:r>
      <w:r w:rsidR="00C85D33" w:rsidRPr="00A63859">
        <w:rPr>
          <w:rFonts w:ascii="Times" w:hAnsi="Times"/>
          <w:color w:val="000000" w:themeColor="text1"/>
        </w:rPr>
        <w:t xml:space="preserve"> propose</w:t>
      </w:r>
      <w:r w:rsidR="009D4E98">
        <w:rPr>
          <w:rFonts w:ascii="Times" w:hAnsi="Times"/>
          <w:color w:val="000000" w:themeColor="text1"/>
        </w:rPr>
        <w:t>d</w:t>
      </w:r>
      <w:r w:rsidR="00C85D33" w:rsidRPr="00A63859">
        <w:rPr>
          <w:rFonts w:ascii="Times" w:hAnsi="Times"/>
          <w:color w:val="000000" w:themeColor="text1"/>
        </w:rPr>
        <w:t xml:space="preserve"> that the integration of concepts from </w:t>
      </w:r>
      <w:r w:rsidR="00ED46B8" w:rsidRPr="00A63859">
        <w:rPr>
          <w:rFonts w:ascii="Times" w:hAnsi="Times"/>
          <w:color w:val="000000" w:themeColor="text1"/>
        </w:rPr>
        <w:t xml:space="preserve">multispecies ethnography </w:t>
      </w:r>
      <w:r w:rsidR="00E04D4D">
        <w:rPr>
          <w:rFonts w:ascii="Times" w:hAnsi="Times"/>
          <w:color w:val="000000" w:themeColor="text1"/>
        </w:rPr>
        <w:t xml:space="preserve">and </w:t>
      </w:r>
      <w:r w:rsidR="0088248F" w:rsidRPr="00A63859">
        <w:rPr>
          <w:rFonts w:ascii="Times" w:hAnsi="Times"/>
          <w:color w:val="000000" w:themeColor="text1"/>
        </w:rPr>
        <w:t xml:space="preserve">social practice </w:t>
      </w:r>
      <w:r w:rsidR="00ED46B8" w:rsidRPr="00A63859">
        <w:rPr>
          <w:rFonts w:ascii="Times" w:hAnsi="Times"/>
          <w:color w:val="000000" w:themeColor="text1"/>
        </w:rPr>
        <w:t xml:space="preserve">theories </w:t>
      </w:r>
      <w:r w:rsidR="00E04D4D">
        <w:rPr>
          <w:rFonts w:ascii="Times" w:hAnsi="Times"/>
          <w:color w:val="000000" w:themeColor="text1"/>
        </w:rPr>
        <w:t xml:space="preserve">can </w:t>
      </w:r>
      <w:r w:rsidR="00F14CE0">
        <w:rPr>
          <w:rFonts w:ascii="Times" w:hAnsi="Times"/>
          <w:color w:val="000000" w:themeColor="text1"/>
        </w:rPr>
        <w:t>provide</w:t>
      </w:r>
      <w:r w:rsidR="00E04D4D">
        <w:rPr>
          <w:rFonts w:ascii="Times" w:hAnsi="Times"/>
          <w:color w:val="000000" w:themeColor="text1"/>
        </w:rPr>
        <w:t xml:space="preserve"> a valuable investigative lens. </w:t>
      </w:r>
      <w:r w:rsidR="00F14CE0">
        <w:t xml:space="preserve">We </w:t>
      </w:r>
      <w:r w:rsidR="00E04D4D">
        <w:t>propose that this approach can assist in identifying operative assumptions within practices that may be generating maladaptive micro-ecologies, contrary to the intent that motivates and perpetuates the</w:t>
      </w:r>
      <w:r w:rsidR="00997FA8">
        <w:t>m</w:t>
      </w:r>
      <w:r w:rsidR="00E04D4D">
        <w:t>.</w:t>
      </w:r>
      <w:r w:rsidR="00F14CE0">
        <w:rPr>
          <w:rFonts w:ascii="Times" w:hAnsi="Times"/>
          <w:color w:val="000000" w:themeColor="text1"/>
        </w:rPr>
        <w:t xml:space="preserve"> The assumptions discussed in this paper express </w:t>
      </w:r>
      <w:r w:rsidR="00F14CE0" w:rsidRPr="00D01A0F">
        <w:rPr>
          <w:rFonts w:ascii="Times" w:hAnsi="Times"/>
          <w:color w:val="000000" w:themeColor="text1"/>
        </w:rPr>
        <w:t>a number of expectations about how micro-species move and cause harm, and how</w:t>
      </w:r>
      <w:r w:rsidR="00F14CE0">
        <w:rPr>
          <w:rFonts w:ascii="Times" w:hAnsi="Times"/>
          <w:color w:val="000000" w:themeColor="text1"/>
        </w:rPr>
        <w:t>,</w:t>
      </w:r>
      <w:r w:rsidR="00F14CE0" w:rsidRPr="00D01A0F">
        <w:rPr>
          <w:rFonts w:ascii="Times" w:hAnsi="Times"/>
          <w:color w:val="000000" w:themeColor="text1"/>
        </w:rPr>
        <w:t xml:space="preserve"> when, and for how long</w:t>
      </w:r>
      <w:r w:rsidR="00F14CE0">
        <w:rPr>
          <w:rFonts w:ascii="Times" w:hAnsi="Times"/>
          <w:color w:val="000000" w:themeColor="text1"/>
        </w:rPr>
        <w:t xml:space="preserve"> human bodies are vulnerable to them. Through understanding the operation of these assumptions in practice, the ways in which they are commensurate with, or contradict </w:t>
      </w:r>
      <w:r w:rsidR="00F14CE0" w:rsidRPr="00D01A0F">
        <w:rPr>
          <w:rFonts w:ascii="Times" w:hAnsi="Times"/>
          <w:color w:val="000000" w:themeColor="text1"/>
        </w:rPr>
        <w:t>scientific knowledge about actual micro-species behaviours</w:t>
      </w:r>
      <w:r w:rsidR="00F14CE0">
        <w:rPr>
          <w:rFonts w:ascii="Times" w:hAnsi="Times"/>
          <w:color w:val="000000" w:themeColor="text1"/>
        </w:rPr>
        <w:t xml:space="preserve"> can be </w:t>
      </w:r>
      <w:r w:rsidR="00F14CE0">
        <w:rPr>
          <w:rFonts w:ascii="Times" w:hAnsi="Times"/>
          <w:color w:val="000000" w:themeColor="text1"/>
        </w:rPr>
        <w:lastRenderedPageBreak/>
        <w:t>investigated</w:t>
      </w:r>
      <w:r w:rsidR="00F14CE0" w:rsidRPr="00D01A0F">
        <w:rPr>
          <w:rFonts w:ascii="Times" w:hAnsi="Times"/>
          <w:color w:val="000000" w:themeColor="text1"/>
        </w:rPr>
        <w:t>.</w:t>
      </w:r>
      <w:r w:rsidR="00F14CE0">
        <w:rPr>
          <w:rFonts w:ascii="Times" w:hAnsi="Times"/>
          <w:color w:val="000000" w:themeColor="text1"/>
        </w:rPr>
        <w:t xml:space="preserve"> By combining this approach with scientific modes of sensing and measuring molecular activity into the future, </w:t>
      </w:r>
      <w:r w:rsidR="00ED46B8" w:rsidRPr="00A63859">
        <w:rPr>
          <w:rFonts w:ascii="Times" w:hAnsi="Times"/>
          <w:color w:val="000000" w:themeColor="text1"/>
        </w:rPr>
        <w:t xml:space="preserve">more nuanced </w:t>
      </w:r>
      <w:r w:rsidR="00022404">
        <w:rPr>
          <w:rFonts w:ascii="Times" w:hAnsi="Times"/>
          <w:color w:val="000000" w:themeColor="text1"/>
        </w:rPr>
        <w:t>ways of conceptualising</w:t>
      </w:r>
      <w:r w:rsidR="00ED46B8" w:rsidRPr="00A63859">
        <w:rPr>
          <w:rFonts w:ascii="Times" w:hAnsi="Times"/>
          <w:color w:val="000000" w:themeColor="text1"/>
        </w:rPr>
        <w:t xml:space="preserve"> </w:t>
      </w:r>
      <w:r w:rsidR="00022404">
        <w:rPr>
          <w:rFonts w:ascii="Times" w:hAnsi="Times"/>
          <w:color w:val="000000" w:themeColor="text1"/>
        </w:rPr>
        <w:t>t</w:t>
      </w:r>
      <w:r w:rsidR="00ED46B8" w:rsidRPr="00A63859">
        <w:rPr>
          <w:rFonts w:ascii="Times" w:hAnsi="Times"/>
          <w:color w:val="000000" w:themeColor="text1"/>
        </w:rPr>
        <w:t>he way micro-species culturally and physically participate in, change</w:t>
      </w:r>
      <w:r w:rsidR="00022404">
        <w:rPr>
          <w:rFonts w:ascii="Times" w:hAnsi="Times"/>
          <w:color w:val="000000" w:themeColor="text1"/>
        </w:rPr>
        <w:t>,</w:t>
      </w:r>
      <w:r w:rsidR="00ED46B8" w:rsidRPr="00A63859">
        <w:rPr>
          <w:rFonts w:ascii="Times" w:hAnsi="Times"/>
          <w:color w:val="000000" w:themeColor="text1"/>
        </w:rPr>
        <w:t xml:space="preserve"> and reinforce practices </w:t>
      </w:r>
      <w:r w:rsidR="00B63F57">
        <w:rPr>
          <w:rFonts w:ascii="Times" w:hAnsi="Times"/>
          <w:color w:val="000000" w:themeColor="text1"/>
        </w:rPr>
        <w:t>that are contributing to sub-optimal home environments</w:t>
      </w:r>
      <w:r w:rsidR="00F14CE0">
        <w:rPr>
          <w:rFonts w:ascii="Times" w:hAnsi="Times"/>
          <w:color w:val="000000" w:themeColor="text1"/>
        </w:rPr>
        <w:t xml:space="preserve"> may be better understood</w:t>
      </w:r>
      <w:r w:rsidR="00ED46B8" w:rsidRPr="00A63859">
        <w:rPr>
          <w:rFonts w:ascii="Times" w:hAnsi="Times"/>
          <w:color w:val="000000" w:themeColor="text1"/>
        </w:rPr>
        <w:t xml:space="preserve">. </w:t>
      </w:r>
    </w:p>
    <w:p w14:paraId="479942F3" w14:textId="4F419DE1" w:rsidR="00F14CE0" w:rsidRDefault="00F14CE0" w:rsidP="00F13047">
      <w:pPr>
        <w:spacing w:line="360" w:lineRule="auto"/>
        <w:rPr>
          <w:rFonts w:ascii="Times" w:hAnsi="Times"/>
          <w:color w:val="000000" w:themeColor="text1"/>
        </w:rPr>
      </w:pPr>
    </w:p>
    <w:p w14:paraId="65402E80" w14:textId="1804EA10" w:rsidR="00832ED6" w:rsidRDefault="00B65919" w:rsidP="00F13047">
      <w:pPr>
        <w:spacing w:line="360" w:lineRule="auto"/>
        <w:rPr>
          <w:rFonts w:ascii="Times" w:hAnsi="Times"/>
          <w:color w:val="000000" w:themeColor="text1"/>
        </w:rPr>
      </w:pPr>
      <w:r>
        <w:rPr>
          <w:rFonts w:ascii="Times" w:hAnsi="Times"/>
          <w:color w:val="000000" w:themeColor="text1"/>
        </w:rPr>
        <w:t xml:space="preserve">Homes are intended to function as safe havens from external sources of physical and existential harm. When the notion of the home is ‘inverted’ </w:t>
      </w:r>
      <w:r w:rsidR="0061368F">
        <w:rPr>
          <w:rFonts w:ascii="Times" w:hAnsi="Times"/>
          <w:color w:val="000000" w:themeColor="text1"/>
        </w:rPr>
        <w:fldChar w:fldCharType="begin"/>
      </w:r>
      <w:r w:rsidR="001C3570">
        <w:rPr>
          <w:rFonts w:ascii="Times" w:hAnsi="Times"/>
          <w:color w:val="000000" w:themeColor="text1"/>
        </w:rPr>
        <w:instrText xml:space="preserve"> ADDIN EN.CITE &lt;EndNote&gt;&lt;Cite&gt;&lt;Author&gt;Edelstein&lt;/Author&gt;&lt;Year&gt;2004&lt;/Year&gt;&lt;RecNum&gt;411&lt;/RecNum&gt;&lt;DisplayText&gt;(Edelstein, 2004)&lt;/DisplayText&gt;&lt;record&gt;&lt;rec-number&gt;411&lt;/rec-number&gt;&lt;foreign-keys&gt;&lt;key app="EN" db-id="vrafdfsfmr2wwae509wxvsxydf2wa0xx9a9r" timestamp="1550567731" guid="4cc966e1-f9eb-42a6-9cfc-aeaa97efd030"&gt;411&lt;/key&gt;&lt;/foreign-keys&gt;&lt;ref-type name="Generic"&gt;13&lt;/ref-type&gt;&lt;contributors&gt;&lt;authors&gt;&lt;author&gt;Edelstein, Michael R&lt;/author&gt;&lt;/authors&gt;&lt;/contributors&gt;&lt;titles&gt;&lt;title&gt;Contaminated communities: Coping with residential toxic exposure . Boulder, CO&lt;/title&gt;&lt;/titles&gt;&lt;dates&gt;&lt;year&gt;2004&lt;/year&gt;&lt;/dates&gt;&lt;publisher&gt;Westview Press/Perseus Books&lt;/publisher&gt;&lt;urls&gt;&lt;/urls&gt;&lt;/record&gt;&lt;/Cite&gt;&lt;/EndNote&gt;</w:instrText>
      </w:r>
      <w:r w:rsidR="0061368F">
        <w:rPr>
          <w:rFonts w:ascii="Times" w:hAnsi="Times"/>
          <w:color w:val="000000" w:themeColor="text1"/>
        </w:rPr>
        <w:fldChar w:fldCharType="separate"/>
      </w:r>
      <w:r w:rsidR="0061368F">
        <w:rPr>
          <w:rFonts w:ascii="Times" w:hAnsi="Times"/>
          <w:noProof/>
          <w:color w:val="000000" w:themeColor="text1"/>
        </w:rPr>
        <w:t>(Edelstein, 2004)</w:t>
      </w:r>
      <w:r w:rsidR="0061368F">
        <w:rPr>
          <w:rFonts w:ascii="Times" w:hAnsi="Times"/>
          <w:color w:val="000000" w:themeColor="text1"/>
        </w:rPr>
        <w:fldChar w:fldCharType="end"/>
      </w:r>
      <w:r w:rsidR="0061368F">
        <w:rPr>
          <w:rFonts w:ascii="Times" w:hAnsi="Times"/>
          <w:color w:val="000000" w:themeColor="text1"/>
        </w:rPr>
        <w:t xml:space="preserve"> </w:t>
      </w:r>
      <w:r>
        <w:rPr>
          <w:rFonts w:ascii="Times" w:hAnsi="Times"/>
          <w:color w:val="000000" w:themeColor="text1"/>
        </w:rPr>
        <w:t xml:space="preserve">and becomes a source of risk and </w:t>
      </w:r>
      <w:r w:rsidR="00BC1FB4">
        <w:rPr>
          <w:rFonts w:ascii="Times" w:hAnsi="Times"/>
          <w:color w:val="000000" w:themeColor="text1"/>
        </w:rPr>
        <w:t>insecurity</w:t>
      </w:r>
      <w:r>
        <w:rPr>
          <w:rFonts w:ascii="Times" w:hAnsi="Times"/>
          <w:color w:val="000000" w:themeColor="text1"/>
        </w:rPr>
        <w:t xml:space="preserve"> it can have profound mental</w:t>
      </w:r>
      <w:r w:rsidR="00BC1FB4">
        <w:rPr>
          <w:rFonts w:ascii="Times" w:hAnsi="Times"/>
          <w:color w:val="000000" w:themeColor="text1"/>
        </w:rPr>
        <w:t xml:space="preserve"> and emotional</w:t>
      </w:r>
      <w:r>
        <w:rPr>
          <w:rFonts w:ascii="Times" w:hAnsi="Times"/>
          <w:color w:val="000000" w:themeColor="text1"/>
        </w:rPr>
        <w:t xml:space="preserve"> effects, </w:t>
      </w:r>
      <w:r w:rsidR="00BC1FB4">
        <w:rPr>
          <w:rFonts w:ascii="Times" w:hAnsi="Times"/>
          <w:color w:val="000000" w:themeColor="text1"/>
        </w:rPr>
        <w:t xml:space="preserve">beyond the physical effects of the risk itself. </w:t>
      </w:r>
      <w:r>
        <w:rPr>
          <w:rFonts w:ascii="Times" w:hAnsi="Times"/>
          <w:color w:val="000000" w:themeColor="text1"/>
        </w:rPr>
        <w:t xml:space="preserve"> </w:t>
      </w:r>
      <w:r w:rsidR="00BC1FB4">
        <w:rPr>
          <w:rFonts w:ascii="Times" w:hAnsi="Times"/>
          <w:color w:val="000000" w:themeColor="text1"/>
        </w:rPr>
        <w:t xml:space="preserve">As conflicting and confusing health messages emerge around the different sources of invisible risk in the home, parents are compelled to negotiate ever more complex relations that are beyond their perception.  This paper has </w:t>
      </w:r>
      <w:r w:rsidR="00F44C11">
        <w:rPr>
          <w:rFonts w:ascii="Times" w:hAnsi="Times"/>
          <w:color w:val="000000" w:themeColor="text1"/>
        </w:rPr>
        <w:t xml:space="preserve">shown some of the ways in which parents attempt to sense </w:t>
      </w:r>
      <w:r w:rsidR="00832ED6">
        <w:rPr>
          <w:rFonts w:ascii="Times" w:hAnsi="Times"/>
          <w:color w:val="000000" w:themeColor="text1"/>
        </w:rPr>
        <w:t xml:space="preserve">and manage </w:t>
      </w:r>
      <w:r w:rsidR="00F44C11">
        <w:rPr>
          <w:rFonts w:ascii="Times" w:hAnsi="Times"/>
          <w:color w:val="000000" w:themeColor="text1"/>
        </w:rPr>
        <w:t>potentially harmful micro-species based on a set of culturally and materially entrained assumptions about the material conditions under which hazards emerge, and how human bodies become vulnerable to chemical and microbial species. The actions that follow from these assumptions are based on a profound sense of duty and care for the health of their children</w:t>
      </w:r>
      <w:r w:rsidR="0061368F">
        <w:rPr>
          <w:rFonts w:ascii="Times" w:hAnsi="Times"/>
          <w:color w:val="000000" w:themeColor="text1"/>
        </w:rPr>
        <w:t>; a duty</w:t>
      </w:r>
      <w:r w:rsidR="00F44C11">
        <w:rPr>
          <w:rFonts w:ascii="Times" w:hAnsi="Times"/>
          <w:color w:val="000000" w:themeColor="text1"/>
        </w:rPr>
        <w:t xml:space="preserve"> that has been </w:t>
      </w:r>
      <w:r w:rsidR="0061368F">
        <w:rPr>
          <w:rFonts w:ascii="Times" w:hAnsi="Times"/>
          <w:color w:val="000000" w:themeColor="text1"/>
        </w:rPr>
        <w:t xml:space="preserve">socially </w:t>
      </w:r>
      <w:r w:rsidR="00F44C11">
        <w:rPr>
          <w:rFonts w:ascii="Times" w:hAnsi="Times"/>
          <w:color w:val="000000" w:themeColor="text1"/>
        </w:rPr>
        <w:t xml:space="preserve">framed as their responsibility. As </w:t>
      </w:r>
      <w:r w:rsidR="00A2549F">
        <w:rPr>
          <w:rFonts w:ascii="Times" w:hAnsi="Times"/>
          <w:color w:val="000000" w:themeColor="text1"/>
        </w:rPr>
        <w:fldChar w:fldCharType="begin"/>
      </w:r>
      <w:r w:rsidR="0061368F">
        <w:rPr>
          <w:rFonts w:ascii="Times" w:hAnsi="Times"/>
          <w:color w:val="000000" w:themeColor="text1"/>
        </w:rPr>
        <w:instrText xml:space="preserve"> ADDIN EN.CITE &lt;EndNote&gt;&lt;Cite AuthorYear="1"&gt;&lt;Author&gt;Murphy&lt;/Author&gt;&lt;Year&gt;2015&lt;/Year&gt;&lt;RecNum&gt;410&lt;/RecNum&gt;&lt;DisplayText&gt;Murphy (2015)&lt;/DisplayText&gt;&lt;record&gt;&lt;rec-number&gt;410&lt;/rec-number&gt;&lt;foreign-keys&gt;&lt;key app="EN" db-id="vrafdfsfmr2wwae509wxvsxydf2wa0xx9a9r" timestamp="1550555064" guid="e03fddc2-20a7-438e-980a-f97b0bffa24e"&gt;410&lt;/key&gt;&lt;/foreign-keys&gt;&lt;ref-type name="Journal Article"&gt;17&lt;/ref-type&gt;&lt;contributors&gt;&lt;authors&gt;&lt;author&gt;Murphy, Michelle &lt;/author&gt;&lt;/authors&gt;&lt;/contributors&gt;&lt;titles&gt;&lt;title&gt;Unsettling care: Troubling transnational itineraries of care in feminist health practices&lt;/title&gt;&lt;secondary-title&gt;Social Studies of Science&lt;/secondary-title&gt;&lt;/titles&gt;&lt;periodical&gt;&lt;full-title&gt;Social Studies of Science&lt;/full-title&gt;&lt;/periodical&gt;&lt;pages&gt;717-737&lt;/pages&gt;&lt;volume&gt;45&lt;/volume&gt;&lt;number&gt;5&lt;/number&gt;&lt;dates&gt;&lt;year&gt;2015&lt;/year&gt;&lt;/dates&gt;&lt;isbn&gt;0306-3127&lt;/isbn&gt;&lt;urls&gt;&lt;/urls&gt;&lt;/record&gt;&lt;/Cite&gt;&lt;/EndNote&gt;</w:instrText>
      </w:r>
      <w:r w:rsidR="00A2549F">
        <w:rPr>
          <w:rFonts w:ascii="Times" w:hAnsi="Times"/>
          <w:color w:val="000000" w:themeColor="text1"/>
        </w:rPr>
        <w:fldChar w:fldCharType="separate"/>
      </w:r>
      <w:r w:rsidR="008D0761">
        <w:rPr>
          <w:rFonts w:ascii="Times" w:hAnsi="Times"/>
          <w:noProof/>
          <w:color w:val="000000" w:themeColor="text1"/>
        </w:rPr>
        <w:t>Murphy (2015)</w:t>
      </w:r>
      <w:r w:rsidR="00A2549F">
        <w:rPr>
          <w:rFonts w:ascii="Times" w:hAnsi="Times"/>
          <w:color w:val="000000" w:themeColor="text1"/>
        </w:rPr>
        <w:fldChar w:fldCharType="end"/>
      </w:r>
      <w:r w:rsidR="00832ED6">
        <w:rPr>
          <w:rFonts w:ascii="Times" w:hAnsi="Times"/>
          <w:color w:val="000000" w:themeColor="text1"/>
        </w:rPr>
        <w:t xml:space="preserve"> </w:t>
      </w:r>
      <w:r w:rsidR="00F44C11">
        <w:rPr>
          <w:rFonts w:ascii="Times" w:hAnsi="Times"/>
          <w:color w:val="000000" w:themeColor="text1"/>
        </w:rPr>
        <w:t>highlight</w:t>
      </w:r>
      <w:r w:rsidR="00832ED6">
        <w:rPr>
          <w:rFonts w:ascii="Times" w:hAnsi="Times"/>
          <w:color w:val="000000" w:themeColor="text1"/>
        </w:rPr>
        <w:t>s</w:t>
      </w:r>
      <w:r w:rsidR="00F44C11">
        <w:rPr>
          <w:rFonts w:ascii="Times" w:hAnsi="Times"/>
          <w:color w:val="000000" w:themeColor="text1"/>
        </w:rPr>
        <w:t xml:space="preserve">, the </w:t>
      </w:r>
      <w:r w:rsidR="00832ED6">
        <w:rPr>
          <w:rFonts w:ascii="Times" w:hAnsi="Times"/>
          <w:color w:val="000000" w:themeColor="text1"/>
        </w:rPr>
        <w:t xml:space="preserve">care work and affective labour often performed by and expected of </w:t>
      </w:r>
      <w:r w:rsidR="0061368F">
        <w:rPr>
          <w:rFonts w:ascii="Times" w:hAnsi="Times"/>
          <w:color w:val="000000" w:themeColor="text1"/>
        </w:rPr>
        <w:t>mothers</w:t>
      </w:r>
      <w:r w:rsidR="00832ED6">
        <w:rPr>
          <w:rFonts w:ascii="Times" w:hAnsi="Times"/>
          <w:color w:val="000000" w:themeColor="text1"/>
        </w:rPr>
        <w:t xml:space="preserve"> within families places a unjust burden on parents for managing structural risks beyond their control or responsibility. </w:t>
      </w:r>
    </w:p>
    <w:p w14:paraId="101CFEC2" w14:textId="77777777" w:rsidR="00EC5110" w:rsidRDefault="00EC5110" w:rsidP="00F13047">
      <w:pPr>
        <w:spacing w:line="360" w:lineRule="auto"/>
        <w:rPr>
          <w:rFonts w:ascii="Times" w:hAnsi="Times"/>
          <w:color w:val="000000" w:themeColor="text1"/>
        </w:rPr>
      </w:pPr>
    </w:p>
    <w:p w14:paraId="57F663BD" w14:textId="5C74DF06" w:rsidR="00EC5110" w:rsidRDefault="00832ED6" w:rsidP="00F13047">
      <w:pPr>
        <w:spacing w:line="360" w:lineRule="auto"/>
        <w:rPr>
          <w:rFonts w:ascii="Times" w:hAnsi="Times"/>
          <w:color w:val="000000" w:themeColor="text1"/>
        </w:rPr>
      </w:pPr>
      <w:r>
        <w:rPr>
          <w:rFonts w:ascii="Times" w:hAnsi="Times"/>
          <w:color w:val="000000" w:themeColor="text1"/>
        </w:rPr>
        <w:t>As urbanisation accelerates around the world</w:t>
      </w:r>
      <w:r w:rsidR="00997FA8">
        <w:rPr>
          <w:rFonts w:ascii="Times" w:hAnsi="Times"/>
          <w:color w:val="000000" w:themeColor="text1"/>
        </w:rPr>
        <w:t>,</w:t>
      </w:r>
      <w:r>
        <w:rPr>
          <w:rFonts w:ascii="Times" w:hAnsi="Times"/>
          <w:color w:val="000000" w:themeColor="text1"/>
        </w:rPr>
        <w:t xml:space="preserve"> and </w:t>
      </w:r>
      <w:r w:rsidR="00EC5110">
        <w:rPr>
          <w:rFonts w:ascii="Times" w:hAnsi="Times"/>
          <w:color w:val="000000" w:themeColor="text1"/>
        </w:rPr>
        <w:t>growing</w:t>
      </w:r>
      <w:r>
        <w:rPr>
          <w:rFonts w:ascii="Times" w:hAnsi="Times"/>
          <w:color w:val="000000" w:themeColor="text1"/>
        </w:rPr>
        <w:t xml:space="preserve"> middle classes increasingly achieve the means to create the healthy and </w:t>
      </w:r>
      <w:r w:rsidR="00EC5110">
        <w:rPr>
          <w:rFonts w:ascii="Times" w:hAnsi="Times"/>
          <w:color w:val="000000" w:themeColor="text1"/>
        </w:rPr>
        <w:t>hygienic</w:t>
      </w:r>
      <w:r>
        <w:rPr>
          <w:rFonts w:ascii="Times" w:hAnsi="Times"/>
          <w:color w:val="000000" w:themeColor="text1"/>
        </w:rPr>
        <w:t xml:space="preserve"> homes they desire, </w:t>
      </w:r>
      <w:r w:rsidR="00EC5110">
        <w:rPr>
          <w:rFonts w:ascii="Times" w:hAnsi="Times"/>
          <w:color w:val="000000" w:themeColor="text1"/>
        </w:rPr>
        <w:t xml:space="preserve">indoor ecologies will continue to be shaped by the practices </w:t>
      </w:r>
      <w:r w:rsidR="00997FA8">
        <w:rPr>
          <w:rFonts w:ascii="Times" w:hAnsi="Times"/>
          <w:color w:val="000000" w:themeColor="text1"/>
        </w:rPr>
        <w:t>thought</w:t>
      </w:r>
      <w:r w:rsidR="00376334">
        <w:rPr>
          <w:rFonts w:ascii="Times" w:hAnsi="Times"/>
          <w:color w:val="000000" w:themeColor="text1"/>
        </w:rPr>
        <w:t xml:space="preserve"> to create these conditions. To make the micro-species </w:t>
      </w:r>
      <w:r w:rsidR="00C60D96">
        <w:rPr>
          <w:rFonts w:ascii="Times" w:hAnsi="Times"/>
          <w:color w:val="000000" w:themeColor="text1"/>
        </w:rPr>
        <w:t>rendered</w:t>
      </w:r>
      <w:r w:rsidR="00376334">
        <w:rPr>
          <w:rFonts w:ascii="Times" w:hAnsi="Times"/>
          <w:color w:val="000000" w:themeColor="text1"/>
        </w:rPr>
        <w:t xml:space="preserve"> imperceptible by current regimes of hygiene and chemical living legible and political</w:t>
      </w:r>
      <w:r w:rsidR="00C60D96">
        <w:rPr>
          <w:rFonts w:ascii="Times" w:hAnsi="Times"/>
          <w:color w:val="000000" w:themeColor="text1"/>
        </w:rPr>
        <w:t xml:space="preserve">, further efforts to investigate the multitude of ways this imperceptibility is embedded in assumptions, practices and infrastructures across socio-geographic contexts will be required. </w:t>
      </w:r>
    </w:p>
    <w:p w14:paraId="002826E2" w14:textId="079FCC3D" w:rsidR="00FC4D19" w:rsidRDefault="00FC4D19" w:rsidP="00F13047">
      <w:pPr>
        <w:spacing w:line="360" w:lineRule="auto"/>
        <w:rPr>
          <w:rFonts w:ascii="Times" w:hAnsi="Times"/>
          <w:color w:val="000000" w:themeColor="text1"/>
        </w:rPr>
      </w:pPr>
    </w:p>
    <w:p w14:paraId="01ABE801" w14:textId="5DF8213F" w:rsidR="00FC4D19" w:rsidRDefault="00752147" w:rsidP="00F13047">
      <w:pPr>
        <w:spacing w:line="360" w:lineRule="auto"/>
        <w:rPr>
          <w:rFonts w:ascii="Times" w:hAnsi="Times"/>
          <w:color w:val="000000" w:themeColor="text1"/>
        </w:rPr>
      </w:pPr>
      <w:r>
        <w:rPr>
          <w:rFonts w:ascii="Times" w:hAnsi="Times"/>
          <w:color w:val="000000" w:themeColor="text1"/>
        </w:rPr>
        <w:t>REFERENCES</w:t>
      </w:r>
    </w:p>
    <w:p w14:paraId="4013A5D0" w14:textId="7968A3A5" w:rsidR="00074FC1" w:rsidRPr="00A63859" w:rsidRDefault="00074FC1" w:rsidP="00F13047">
      <w:pPr>
        <w:spacing w:line="360" w:lineRule="auto"/>
        <w:rPr>
          <w:rFonts w:ascii="Times" w:hAnsi="Times"/>
          <w:color w:val="000000" w:themeColor="text1"/>
        </w:rPr>
      </w:pPr>
    </w:p>
    <w:p w14:paraId="6F744F4F" w14:textId="77777777" w:rsidR="00074FC1" w:rsidRPr="00A63859" w:rsidRDefault="00074FC1" w:rsidP="00F13047">
      <w:pPr>
        <w:spacing w:line="360" w:lineRule="auto"/>
        <w:rPr>
          <w:rFonts w:ascii="Times" w:hAnsi="Times"/>
          <w:color w:val="000000" w:themeColor="text1"/>
        </w:rPr>
      </w:pPr>
    </w:p>
    <w:p w14:paraId="22EA4132" w14:textId="6C15D755" w:rsidR="00E61079" w:rsidRPr="00E61079" w:rsidRDefault="00074FC1" w:rsidP="00E61079">
      <w:pPr>
        <w:pStyle w:val="EndNoteBibliography"/>
        <w:ind w:left="720" w:hanging="720"/>
        <w:rPr>
          <w:noProof/>
        </w:rPr>
      </w:pPr>
      <w:r w:rsidRPr="00A63859">
        <w:rPr>
          <w:rFonts w:ascii="Times" w:hAnsi="Times"/>
          <w:color w:val="000000" w:themeColor="text1"/>
        </w:rPr>
        <w:fldChar w:fldCharType="begin"/>
      </w:r>
      <w:r w:rsidRPr="00A63859">
        <w:rPr>
          <w:rFonts w:ascii="Times" w:hAnsi="Times"/>
          <w:color w:val="000000" w:themeColor="text1"/>
        </w:rPr>
        <w:instrText xml:space="preserve"> ADDIN EN.REFLIST </w:instrText>
      </w:r>
      <w:r w:rsidRPr="00A63859">
        <w:rPr>
          <w:rFonts w:ascii="Times" w:hAnsi="Times"/>
          <w:color w:val="000000" w:themeColor="text1"/>
        </w:rPr>
        <w:fldChar w:fldCharType="separate"/>
      </w:r>
      <w:r w:rsidR="00E61079" w:rsidRPr="00E61079">
        <w:rPr>
          <w:noProof/>
        </w:rPr>
        <w:t xml:space="preserve">2019. Definition: Species </w:t>
      </w:r>
      <w:r w:rsidR="00E61079" w:rsidRPr="00E61079">
        <w:rPr>
          <w:i/>
          <w:noProof/>
        </w:rPr>
        <w:t xml:space="preserve">Oxford English Dictonary </w:t>
      </w:r>
      <w:hyperlink r:id="rId11" w:history="1">
        <w:r w:rsidR="00E61079" w:rsidRPr="00E61079">
          <w:rPr>
            <w:rStyle w:val="Hyperlink"/>
            <w:noProof/>
          </w:rPr>
          <w:t>https://en.oxforddictionaries.com/definition/species</w:t>
        </w:r>
      </w:hyperlink>
      <w:r w:rsidR="00E61079" w:rsidRPr="00E61079">
        <w:rPr>
          <w:noProof/>
        </w:rPr>
        <w:t>.</w:t>
      </w:r>
    </w:p>
    <w:p w14:paraId="4E741B2D" w14:textId="77777777" w:rsidR="00E61079" w:rsidRPr="00E61079" w:rsidRDefault="00E61079" w:rsidP="00E61079">
      <w:pPr>
        <w:pStyle w:val="EndNoteBibliography"/>
        <w:ind w:left="720" w:hanging="720"/>
        <w:rPr>
          <w:noProof/>
        </w:rPr>
      </w:pPr>
      <w:r w:rsidRPr="00E61079">
        <w:rPr>
          <w:noProof/>
        </w:rPr>
        <w:t>ABRAHAMSSON, S., BERTONI, F., MOL, A. &amp; MARTÍN, R. I. 2015. Living with Omega-3: New Materialism and Enduring Concerns. 33</w:t>
      </w:r>
      <w:r w:rsidRPr="00E61079">
        <w:rPr>
          <w:b/>
          <w:noProof/>
        </w:rPr>
        <w:t>,</w:t>
      </w:r>
      <w:r w:rsidRPr="00E61079">
        <w:rPr>
          <w:noProof/>
        </w:rPr>
        <w:t xml:space="preserve"> 4-19.</w:t>
      </w:r>
    </w:p>
    <w:p w14:paraId="36B4A21A" w14:textId="77777777" w:rsidR="00E61079" w:rsidRPr="00E61079" w:rsidRDefault="00E61079" w:rsidP="00E61079">
      <w:pPr>
        <w:pStyle w:val="EndNoteBibliography"/>
        <w:ind w:left="720" w:hanging="720"/>
        <w:rPr>
          <w:noProof/>
        </w:rPr>
      </w:pPr>
      <w:r w:rsidRPr="00E61079">
        <w:rPr>
          <w:noProof/>
        </w:rPr>
        <w:lastRenderedPageBreak/>
        <w:t xml:space="preserve">BASHFORD, A. 2003. </w:t>
      </w:r>
      <w:r w:rsidRPr="00E61079">
        <w:rPr>
          <w:i/>
          <w:noProof/>
        </w:rPr>
        <w:t>Imperial hygiene: a critical history of colonialism, nationalism and public health</w:t>
      </w:r>
      <w:r w:rsidRPr="00E61079">
        <w:rPr>
          <w:noProof/>
        </w:rPr>
        <w:t>, Springer.</w:t>
      </w:r>
    </w:p>
    <w:p w14:paraId="16B59C92" w14:textId="77777777" w:rsidR="00E61079" w:rsidRPr="00E61079" w:rsidRDefault="00E61079" w:rsidP="00E61079">
      <w:pPr>
        <w:pStyle w:val="EndNoteBibliography"/>
        <w:ind w:left="720" w:hanging="720"/>
        <w:rPr>
          <w:noProof/>
        </w:rPr>
      </w:pPr>
      <w:r w:rsidRPr="00E61079">
        <w:rPr>
          <w:noProof/>
        </w:rPr>
        <w:t xml:space="preserve">BENN, S. 2004. Managing toxic chemicals in Australia: a regional analysis of the risk society. </w:t>
      </w:r>
      <w:r w:rsidRPr="00E61079">
        <w:rPr>
          <w:i/>
          <w:noProof/>
        </w:rPr>
        <w:t>Journal of Risk Research,</w:t>
      </w:r>
      <w:r w:rsidRPr="00E61079">
        <w:rPr>
          <w:noProof/>
        </w:rPr>
        <w:t xml:space="preserve"> 7</w:t>
      </w:r>
      <w:r w:rsidRPr="00E61079">
        <w:rPr>
          <w:b/>
          <w:noProof/>
        </w:rPr>
        <w:t>,</w:t>
      </w:r>
      <w:r w:rsidRPr="00E61079">
        <w:rPr>
          <w:noProof/>
        </w:rPr>
        <w:t xml:space="preserve"> 399-412.</w:t>
      </w:r>
    </w:p>
    <w:p w14:paraId="4835B0A8" w14:textId="77777777" w:rsidR="00E61079" w:rsidRPr="00E61079" w:rsidRDefault="00E61079" w:rsidP="00E61079">
      <w:pPr>
        <w:pStyle w:val="EndNoteBibliography"/>
        <w:ind w:left="720" w:hanging="720"/>
        <w:rPr>
          <w:noProof/>
        </w:rPr>
      </w:pPr>
      <w:r w:rsidRPr="00E61079">
        <w:rPr>
          <w:noProof/>
        </w:rPr>
        <w:t xml:space="preserve">BLOOMFIELD, S., STANWELL‐SMITH, R., CREVEL, R. &amp; PICKUP, J. 2006. Too clean, or not too clean: the hygiene hypothesis and home hygiene. </w:t>
      </w:r>
      <w:r w:rsidRPr="00E61079">
        <w:rPr>
          <w:i/>
          <w:noProof/>
        </w:rPr>
        <w:t>Clinical &amp; Experimental Allergy,</w:t>
      </w:r>
      <w:r w:rsidRPr="00E61079">
        <w:rPr>
          <w:noProof/>
        </w:rPr>
        <w:t xml:space="preserve"> 36</w:t>
      </w:r>
      <w:r w:rsidRPr="00E61079">
        <w:rPr>
          <w:b/>
          <w:noProof/>
        </w:rPr>
        <w:t>,</w:t>
      </w:r>
      <w:r w:rsidRPr="00E61079">
        <w:rPr>
          <w:noProof/>
        </w:rPr>
        <w:t xml:space="preserve"> 402-425.</w:t>
      </w:r>
    </w:p>
    <w:p w14:paraId="786F109D" w14:textId="77777777" w:rsidR="00E61079" w:rsidRPr="00E61079" w:rsidRDefault="00E61079" w:rsidP="00E61079">
      <w:pPr>
        <w:pStyle w:val="EndNoteBibliography"/>
        <w:ind w:left="720" w:hanging="720"/>
        <w:rPr>
          <w:noProof/>
        </w:rPr>
      </w:pPr>
      <w:r w:rsidRPr="00E61079">
        <w:rPr>
          <w:noProof/>
        </w:rPr>
        <w:t>BRODY, J. G., MORELLO-FROSCH, R., ZOTA, A., BROWN, P., PÉREZ, C. &amp; RUDEL, R. A. J. A. J. O. P. H. 2009. Linking exposure assessment science with policy objectives for environmental justice and breast cancer advocacy: the Northern California Household Exposure Study. 99</w:t>
      </w:r>
      <w:r w:rsidRPr="00E61079">
        <w:rPr>
          <w:b/>
          <w:noProof/>
        </w:rPr>
        <w:t>,</w:t>
      </w:r>
      <w:r w:rsidRPr="00E61079">
        <w:rPr>
          <w:noProof/>
        </w:rPr>
        <w:t xml:space="preserve"> S600-S609.</w:t>
      </w:r>
    </w:p>
    <w:p w14:paraId="617CB013" w14:textId="77777777" w:rsidR="00E61079" w:rsidRPr="00E61079" w:rsidRDefault="00E61079" w:rsidP="00E61079">
      <w:pPr>
        <w:pStyle w:val="EndNoteBibliography"/>
        <w:ind w:left="720" w:hanging="720"/>
        <w:rPr>
          <w:noProof/>
        </w:rPr>
      </w:pPr>
      <w:r w:rsidRPr="00E61079">
        <w:rPr>
          <w:noProof/>
        </w:rPr>
        <w:t>BROWN, P. J. C. S. 1997. Popular epidemiology revisited. 45</w:t>
      </w:r>
      <w:r w:rsidRPr="00E61079">
        <w:rPr>
          <w:b/>
          <w:noProof/>
        </w:rPr>
        <w:t>,</w:t>
      </w:r>
      <w:r w:rsidRPr="00E61079">
        <w:rPr>
          <w:noProof/>
        </w:rPr>
        <w:t xml:space="preserve"> 137-156.</w:t>
      </w:r>
    </w:p>
    <w:p w14:paraId="5D40967C" w14:textId="77777777" w:rsidR="00E61079" w:rsidRPr="00E61079" w:rsidRDefault="00E61079" w:rsidP="00E61079">
      <w:pPr>
        <w:pStyle w:val="EndNoteBibliography"/>
        <w:ind w:left="720" w:hanging="720"/>
        <w:rPr>
          <w:noProof/>
        </w:rPr>
      </w:pPr>
      <w:r w:rsidRPr="00E61079">
        <w:rPr>
          <w:noProof/>
        </w:rPr>
        <w:t xml:space="preserve">BUFFORD, J., REARDON, C., LI, Z., ROBERG, K., DASILVA, D., EGGLESTON, P., LIU, A., MILTON, D., ALWIS, U. &amp; GANGNON, R. 2008. Effects of dog ownership in early childhood on immune development and atopic diseases. </w:t>
      </w:r>
      <w:r w:rsidRPr="00E61079">
        <w:rPr>
          <w:i/>
          <w:noProof/>
        </w:rPr>
        <w:t>Clinical &amp; Experimental Allergy,</w:t>
      </w:r>
      <w:r w:rsidRPr="00E61079">
        <w:rPr>
          <w:noProof/>
        </w:rPr>
        <w:t xml:space="preserve"> 38</w:t>
      </w:r>
      <w:r w:rsidRPr="00E61079">
        <w:rPr>
          <w:b/>
          <w:noProof/>
        </w:rPr>
        <w:t>,</w:t>
      </w:r>
      <w:r w:rsidRPr="00E61079">
        <w:rPr>
          <w:noProof/>
        </w:rPr>
        <w:t xml:space="preserve"> 1635-1643.</w:t>
      </w:r>
    </w:p>
    <w:p w14:paraId="7460E418" w14:textId="77777777" w:rsidR="00E61079" w:rsidRPr="00E61079" w:rsidRDefault="00E61079" w:rsidP="00E61079">
      <w:pPr>
        <w:pStyle w:val="EndNoteBibliography"/>
        <w:ind w:left="720" w:hanging="720"/>
        <w:rPr>
          <w:noProof/>
        </w:rPr>
      </w:pPr>
      <w:r w:rsidRPr="00E61079">
        <w:rPr>
          <w:noProof/>
        </w:rPr>
        <w:t xml:space="preserve">CASS, N. &amp; FAULCONBRIDGE, J. 2016. Commuting practices: New insights into modal shift from theories of social practice. </w:t>
      </w:r>
      <w:r w:rsidRPr="00E61079">
        <w:rPr>
          <w:i/>
          <w:noProof/>
        </w:rPr>
        <w:t>Transport Policy,</w:t>
      </w:r>
      <w:r w:rsidRPr="00E61079">
        <w:rPr>
          <w:noProof/>
        </w:rPr>
        <w:t xml:space="preserve"> 45</w:t>
      </w:r>
      <w:r w:rsidRPr="00E61079">
        <w:rPr>
          <w:b/>
          <w:noProof/>
        </w:rPr>
        <w:t>,</w:t>
      </w:r>
      <w:r w:rsidRPr="00E61079">
        <w:rPr>
          <w:noProof/>
        </w:rPr>
        <w:t xml:space="preserve"> 1-14.</w:t>
      </w:r>
    </w:p>
    <w:p w14:paraId="6F1C6841" w14:textId="77777777" w:rsidR="00E61079" w:rsidRPr="00E61079" w:rsidRDefault="00E61079" w:rsidP="00E61079">
      <w:pPr>
        <w:pStyle w:val="EndNoteBibliography"/>
        <w:ind w:left="720" w:hanging="720"/>
        <w:rPr>
          <w:noProof/>
        </w:rPr>
      </w:pPr>
      <w:r w:rsidRPr="00E61079">
        <w:rPr>
          <w:noProof/>
        </w:rPr>
        <w:t xml:space="preserve">CRAIN, D. A., JANSSEN, S. J., EDWARDS, T. M., HEINDEL, J., HO, S.-M., HUNT, P., IGUCHI, T., JUUL, A., MCLACHLAN, J. A. &amp; SCHWARTZ, J. 2008. Female reproductive disorders: the roles of endocrine-disrupting compounds and developmental timing. </w:t>
      </w:r>
      <w:r w:rsidRPr="00E61079">
        <w:rPr>
          <w:i/>
          <w:noProof/>
        </w:rPr>
        <w:t>Fertility and sterility,</w:t>
      </w:r>
      <w:r w:rsidRPr="00E61079">
        <w:rPr>
          <w:noProof/>
        </w:rPr>
        <w:t xml:space="preserve"> 90</w:t>
      </w:r>
      <w:r w:rsidRPr="00E61079">
        <w:rPr>
          <w:b/>
          <w:noProof/>
        </w:rPr>
        <w:t>,</w:t>
      </w:r>
      <w:r w:rsidRPr="00E61079">
        <w:rPr>
          <w:noProof/>
        </w:rPr>
        <w:t xml:space="preserve"> 911-940.</w:t>
      </w:r>
    </w:p>
    <w:p w14:paraId="45DAD8E4" w14:textId="77777777" w:rsidR="00E61079" w:rsidRPr="00E61079" w:rsidRDefault="00E61079" w:rsidP="00E61079">
      <w:pPr>
        <w:pStyle w:val="EndNoteBibliography"/>
        <w:ind w:left="720" w:hanging="720"/>
        <w:rPr>
          <w:noProof/>
        </w:rPr>
      </w:pPr>
      <w:r w:rsidRPr="00E61079">
        <w:rPr>
          <w:noProof/>
        </w:rPr>
        <w:t xml:space="preserve">DARLING, K. W., ACKERMAN, S. L., HIATT, R. H., LEE, S. S.-J. &amp; SHIM, J. K. 2016. Enacting the molecular imperative: How gene-environment interaction research links bodies and environments in the post-genomic age. </w:t>
      </w:r>
      <w:r w:rsidRPr="00E61079">
        <w:rPr>
          <w:i/>
          <w:noProof/>
        </w:rPr>
        <w:t>J Social Science &amp; Medicine,</w:t>
      </w:r>
      <w:r w:rsidRPr="00E61079">
        <w:rPr>
          <w:noProof/>
        </w:rPr>
        <w:t xml:space="preserve"> 155</w:t>
      </w:r>
      <w:r w:rsidRPr="00E61079">
        <w:rPr>
          <w:b/>
          <w:noProof/>
        </w:rPr>
        <w:t>,</w:t>
      </w:r>
      <w:r w:rsidRPr="00E61079">
        <w:rPr>
          <w:noProof/>
        </w:rPr>
        <w:t xml:space="preserve"> 51-60.</w:t>
      </w:r>
    </w:p>
    <w:p w14:paraId="4BC1376C" w14:textId="77777777" w:rsidR="00E61079" w:rsidRPr="00E61079" w:rsidRDefault="00E61079" w:rsidP="00E61079">
      <w:pPr>
        <w:pStyle w:val="EndNoteBibliography"/>
        <w:ind w:left="720" w:hanging="720"/>
        <w:rPr>
          <w:noProof/>
        </w:rPr>
      </w:pPr>
      <w:r w:rsidRPr="00E61079">
        <w:rPr>
          <w:noProof/>
        </w:rPr>
        <w:t xml:space="preserve">DAVISON, G. 2008. Down the gurgler: historical influences on Australian domestic water consumption. </w:t>
      </w:r>
      <w:r w:rsidRPr="00E61079">
        <w:rPr>
          <w:i/>
          <w:noProof/>
        </w:rPr>
        <w:t>Troubled waters: Confronting the water crisis in Australia’s cities.</w:t>
      </w:r>
      <w:r w:rsidRPr="00E61079">
        <w:rPr>
          <w:noProof/>
        </w:rPr>
        <w:t xml:space="preserve"> Australian National University Press: Canberra, Australia.</w:t>
      </w:r>
    </w:p>
    <w:p w14:paraId="378F9025" w14:textId="77777777" w:rsidR="00E61079" w:rsidRPr="00E61079" w:rsidRDefault="00E61079" w:rsidP="00E61079">
      <w:pPr>
        <w:pStyle w:val="EndNoteBibliography"/>
        <w:ind w:left="720" w:hanging="720"/>
        <w:rPr>
          <w:noProof/>
        </w:rPr>
      </w:pPr>
      <w:r w:rsidRPr="00E61079">
        <w:rPr>
          <w:noProof/>
        </w:rPr>
        <w:t>DUNN, R. R., FIERER, N., HENLEY, J. B., LEFF, J. W. &amp; MENNINGER, H. L. J. P. O. 2013. Home life: factors structuring the bacterial diversity found within and between homes. 8</w:t>
      </w:r>
      <w:r w:rsidRPr="00E61079">
        <w:rPr>
          <w:b/>
          <w:noProof/>
        </w:rPr>
        <w:t>,</w:t>
      </w:r>
      <w:r w:rsidRPr="00E61079">
        <w:rPr>
          <w:noProof/>
        </w:rPr>
        <w:t xml:space="preserve"> e64133.</w:t>
      </w:r>
    </w:p>
    <w:p w14:paraId="389E5EE6" w14:textId="77777777" w:rsidR="00E61079" w:rsidRPr="00E61079" w:rsidRDefault="00E61079" w:rsidP="00E61079">
      <w:pPr>
        <w:pStyle w:val="EndNoteBibliography"/>
        <w:ind w:left="720" w:hanging="720"/>
        <w:rPr>
          <w:noProof/>
        </w:rPr>
      </w:pPr>
      <w:r w:rsidRPr="00E61079">
        <w:rPr>
          <w:noProof/>
        </w:rPr>
        <w:t xml:space="preserve">DUPRÉ, J. 1992. Species: theoretical contexts. </w:t>
      </w:r>
      <w:r w:rsidRPr="00E61079">
        <w:rPr>
          <w:i/>
          <w:noProof/>
        </w:rPr>
        <w:t>Keywords in evolutionary biology</w:t>
      </w:r>
      <w:r w:rsidRPr="00E61079">
        <w:rPr>
          <w:b/>
          <w:noProof/>
        </w:rPr>
        <w:t>,</w:t>
      </w:r>
      <w:r w:rsidRPr="00E61079">
        <w:rPr>
          <w:noProof/>
        </w:rPr>
        <w:t xml:space="preserve"> 312-17.</w:t>
      </w:r>
    </w:p>
    <w:p w14:paraId="01B3D094" w14:textId="77777777" w:rsidR="00E61079" w:rsidRPr="00E61079" w:rsidRDefault="00E61079" w:rsidP="00E61079">
      <w:pPr>
        <w:pStyle w:val="EndNoteBibliography"/>
        <w:ind w:left="720" w:hanging="720"/>
        <w:rPr>
          <w:noProof/>
        </w:rPr>
      </w:pPr>
      <w:r w:rsidRPr="00E61079">
        <w:rPr>
          <w:noProof/>
        </w:rPr>
        <w:t>EDELSTEIN, M. R. 2004. Contaminated communities: Coping with residential toxic exposure . Boulder, CO. Westview Press/Perseus Books.</w:t>
      </w:r>
    </w:p>
    <w:p w14:paraId="5F3B9AB9" w14:textId="77777777" w:rsidR="00E61079" w:rsidRPr="00E61079" w:rsidRDefault="00E61079" w:rsidP="00E61079">
      <w:pPr>
        <w:pStyle w:val="EndNoteBibliography"/>
        <w:ind w:left="720" w:hanging="720"/>
        <w:rPr>
          <w:noProof/>
        </w:rPr>
      </w:pPr>
      <w:r w:rsidRPr="00E61079">
        <w:rPr>
          <w:noProof/>
        </w:rPr>
        <w:t xml:space="preserve">EPSTEIN, T. G., BERNSTEIN, D. I., LEVIN, L., HERSHEY, G. K. K., RYAN, P. H., REPONEN, T., VILLAREAL, M., LOCKEY, J. E. &amp; LEMASTERS, G. K. 2011. Opposing effects of cat and dog ownership and allergic sensitization on eczema in an atopic birth cohort. </w:t>
      </w:r>
      <w:r w:rsidRPr="00E61079">
        <w:rPr>
          <w:i/>
          <w:noProof/>
        </w:rPr>
        <w:t>The Journal of pediatrics,</w:t>
      </w:r>
      <w:r w:rsidRPr="00E61079">
        <w:rPr>
          <w:noProof/>
        </w:rPr>
        <w:t xml:space="preserve"> 158</w:t>
      </w:r>
      <w:r w:rsidRPr="00E61079">
        <w:rPr>
          <w:b/>
          <w:noProof/>
        </w:rPr>
        <w:t>,</w:t>
      </w:r>
      <w:r w:rsidRPr="00E61079">
        <w:rPr>
          <w:noProof/>
        </w:rPr>
        <w:t xml:space="preserve"> 265-271. e5.</w:t>
      </w:r>
    </w:p>
    <w:p w14:paraId="2F2100BC" w14:textId="77777777" w:rsidR="00E61079" w:rsidRPr="00E61079" w:rsidRDefault="00E61079" w:rsidP="00E61079">
      <w:pPr>
        <w:pStyle w:val="EndNoteBibliography"/>
        <w:ind w:left="720" w:hanging="720"/>
        <w:rPr>
          <w:noProof/>
        </w:rPr>
      </w:pPr>
      <w:r w:rsidRPr="00E61079">
        <w:rPr>
          <w:noProof/>
        </w:rPr>
        <w:t xml:space="preserve">FOX, E., HITCHINGS, R., DAY, R. &amp; VENN, S. 2017. Demanding distances in later life leisure travel. </w:t>
      </w:r>
      <w:r w:rsidRPr="00E61079">
        <w:rPr>
          <w:i/>
          <w:noProof/>
        </w:rPr>
        <w:t>Geoforum,</w:t>
      </w:r>
      <w:r w:rsidRPr="00E61079">
        <w:rPr>
          <w:noProof/>
        </w:rPr>
        <w:t xml:space="preserve"> 82</w:t>
      </w:r>
      <w:r w:rsidRPr="00E61079">
        <w:rPr>
          <w:b/>
          <w:noProof/>
        </w:rPr>
        <w:t>,</w:t>
      </w:r>
      <w:r w:rsidRPr="00E61079">
        <w:rPr>
          <w:noProof/>
        </w:rPr>
        <w:t xml:space="preserve"> 102-111.</w:t>
      </w:r>
    </w:p>
    <w:p w14:paraId="0750EF99" w14:textId="77777777" w:rsidR="00E61079" w:rsidRPr="00E61079" w:rsidRDefault="00E61079" w:rsidP="00E61079">
      <w:pPr>
        <w:pStyle w:val="EndNoteBibliography"/>
        <w:ind w:left="720" w:hanging="720"/>
        <w:rPr>
          <w:noProof/>
        </w:rPr>
      </w:pPr>
      <w:r w:rsidRPr="00E61079">
        <w:rPr>
          <w:noProof/>
        </w:rPr>
        <w:t xml:space="preserve">FUJIMURA, K. E., JOHNSON, C. C., OWNBY, D. R., COX, M. J., BRODIE, E. L., HAVSTAD, S. L., ZORATTI, E. M., WOODCROFT, K. J., BOBBITT, K. R. &amp; WEGIENKA, G. 2010. Man’s best friend? The effect of pet ownership on house dust microbial communities. </w:t>
      </w:r>
      <w:r w:rsidRPr="00E61079">
        <w:rPr>
          <w:i/>
          <w:noProof/>
        </w:rPr>
        <w:t>The Journal of allergy and clinical immunology,</w:t>
      </w:r>
      <w:r w:rsidRPr="00E61079">
        <w:rPr>
          <w:noProof/>
        </w:rPr>
        <w:t xml:space="preserve"> 126</w:t>
      </w:r>
      <w:r w:rsidRPr="00E61079">
        <w:rPr>
          <w:b/>
          <w:noProof/>
        </w:rPr>
        <w:t>,</w:t>
      </w:r>
      <w:r w:rsidRPr="00E61079">
        <w:rPr>
          <w:noProof/>
        </w:rPr>
        <w:t xml:space="preserve"> 410.</w:t>
      </w:r>
    </w:p>
    <w:p w14:paraId="688D3CCB" w14:textId="77777777" w:rsidR="00E61079" w:rsidRPr="00E61079" w:rsidRDefault="00E61079" w:rsidP="00E61079">
      <w:pPr>
        <w:pStyle w:val="EndNoteBibliography"/>
        <w:ind w:left="720" w:hanging="720"/>
        <w:rPr>
          <w:noProof/>
        </w:rPr>
      </w:pPr>
      <w:r w:rsidRPr="00E61079">
        <w:rPr>
          <w:noProof/>
        </w:rPr>
        <w:t xml:space="preserve">GOSENS, I., DELMAAR, C. J., TER BURG, W., DE HEER, C. &amp; SCHUUR, A. G. 2014. Aggregate exposure approaches for parabens in personal care products: a case assessment for children between 0 and 3 years old. </w:t>
      </w:r>
      <w:r w:rsidRPr="00E61079">
        <w:rPr>
          <w:i/>
          <w:noProof/>
        </w:rPr>
        <w:t>Journal of Exposure Science and Environmental Epidemiology,</w:t>
      </w:r>
      <w:r w:rsidRPr="00E61079">
        <w:rPr>
          <w:noProof/>
        </w:rPr>
        <w:t xml:space="preserve"> 24</w:t>
      </w:r>
      <w:r w:rsidRPr="00E61079">
        <w:rPr>
          <w:b/>
          <w:noProof/>
        </w:rPr>
        <w:t>,</w:t>
      </w:r>
      <w:r w:rsidRPr="00E61079">
        <w:rPr>
          <w:noProof/>
        </w:rPr>
        <w:t xml:space="preserve"> 208-214.</w:t>
      </w:r>
    </w:p>
    <w:p w14:paraId="0B9BFBDE" w14:textId="77777777" w:rsidR="00E61079" w:rsidRPr="00E61079" w:rsidRDefault="00E61079" w:rsidP="00E61079">
      <w:pPr>
        <w:pStyle w:val="EndNoteBibliography"/>
        <w:ind w:left="720" w:hanging="720"/>
        <w:rPr>
          <w:noProof/>
        </w:rPr>
      </w:pPr>
      <w:r w:rsidRPr="00E61079">
        <w:rPr>
          <w:noProof/>
        </w:rPr>
        <w:t xml:space="preserve">GRANJOU, C. &amp; PHILLIPS, C. 2018. Living and labouring soils: metagenomic ecology and a new agricultural revolution? </w:t>
      </w:r>
      <w:r w:rsidRPr="00E61079">
        <w:rPr>
          <w:i/>
          <w:noProof/>
        </w:rPr>
        <w:t>BioSocieties</w:t>
      </w:r>
      <w:r w:rsidRPr="00E61079">
        <w:rPr>
          <w:b/>
          <w:noProof/>
        </w:rPr>
        <w:t>,</w:t>
      </w:r>
      <w:r w:rsidRPr="00E61079">
        <w:rPr>
          <w:noProof/>
        </w:rPr>
        <w:t xml:space="preserve"> 1-23.</w:t>
      </w:r>
    </w:p>
    <w:p w14:paraId="5606C936" w14:textId="77777777" w:rsidR="00E61079" w:rsidRPr="00E61079" w:rsidRDefault="00E61079" w:rsidP="00E61079">
      <w:pPr>
        <w:pStyle w:val="EndNoteBibliography"/>
        <w:ind w:left="720" w:hanging="720"/>
        <w:rPr>
          <w:noProof/>
        </w:rPr>
      </w:pPr>
      <w:r w:rsidRPr="00E61079">
        <w:rPr>
          <w:noProof/>
        </w:rPr>
        <w:lastRenderedPageBreak/>
        <w:t xml:space="preserve">GREAVES, M. 2018. A causal mechanism for childhood acute lymphoblastic leukaemia. </w:t>
      </w:r>
      <w:r w:rsidRPr="00E61079">
        <w:rPr>
          <w:i/>
          <w:noProof/>
        </w:rPr>
        <w:t>Nature Reviews Cancer</w:t>
      </w:r>
      <w:r w:rsidRPr="00E61079">
        <w:rPr>
          <w:b/>
          <w:noProof/>
        </w:rPr>
        <w:t>,</w:t>
      </w:r>
      <w:r w:rsidRPr="00E61079">
        <w:rPr>
          <w:noProof/>
        </w:rPr>
        <w:t xml:space="preserve"> 1.</w:t>
      </w:r>
    </w:p>
    <w:p w14:paraId="14973CE4" w14:textId="77777777" w:rsidR="00E61079" w:rsidRPr="00E61079" w:rsidRDefault="00E61079" w:rsidP="00E61079">
      <w:pPr>
        <w:pStyle w:val="EndNoteBibliography"/>
        <w:ind w:left="720" w:hanging="720"/>
        <w:rPr>
          <w:noProof/>
        </w:rPr>
      </w:pPr>
      <w:r w:rsidRPr="00E61079">
        <w:rPr>
          <w:noProof/>
        </w:rPr>
        <w:t xml:space="preserve">GREEN, J. L. 2014. Can bioinformed design promote healthy indoor ecosystems? </w:t>
      </w:r>
      <w:r w:rsidRPr="00E61079">
        <w:rPr>
          <w:i/>
          <w:noProof/>
        </w:rPr>
        <w:t>Indoor Air,</w:t>
      </w:r>
      <w:r w:rsidRPr="00E61079">
        <w:rPr>
          <w:noProof/>
        </w:rPr>
        <w:t xml:space="preserve"> 24</w:t>
      </w:r>
      <w:r w:rsidRPr="00E61079">
        <w:rPr>
          <w:b/>
          <w:noProof/>
        </w:rPr>
        <w:t>,</w:t>
      </w:r>
      <w:r w:rsidRPr="00E61079">
        <w:rPr>
          <w:noProof/>
        </w:rPr>
        <w:t xml:space="preserve"> 113-115.</w:t>
      </w:r>
    </w:p>
    <w:p w14:paraId="3F291A13" w14:textId="77777777" w:rsidR="00E61079" w:rsidRPr="00E61079" w:rsidRDefault="00E61079" w:rsidP="00E61079">
      <w:pPr>
        <w:pStyle w:val="EndNoteBibliography"/>
        <w:ind w:left="720" w:hanging="720"/>
        <w:rPr>
          <w:noProof/>
        </w:rPr>
      </w:pPr>
      <w:r w:rsidRPr="00E61079">
        <w:rPr>
          <w:noProof/>
        </w:rPr>
        <w:t>GREENHOUGH, B., DWYER, A., GRENYER, R., HODGETTS, T., MCLEOD, C. &amp; LORIMER, J. J. P. C. 2018. Unsettling antibiosis: how might interdisciplinary researchers generate a feeling for the microbiome and to what effect? 4</w:t>
      </w:r>
      <w:r w:rsidRPr="00E61079">
        <w:rPr>
          <w:b/>
          <w:noProof/>
        </w:rPr>
        <w:t>,</w:t>
      </w:r>
      <w:r w:rsidRPr="00E61079">
        <w:rPr>
          <w:noProof/>
        </w:rPr>
        <w:t xml:space="preserve"> 149.</w:t>
      </w:r>
    </w:p>
    <w:p w14:paraId="1B868A44" w14:textId="023C873D" w:rsidR="00E61079" w:rsidRPr="00E61079" w:rsidRDefault="00E61079" w:rsidP="00E61079">
      <w:pPr>
        <w:pStyle w:val="EndNoteBibliography"/>
        <w:ind w:left="720" w:hanging="720"/>
        <w:rPr>
          <w:noProof/>
        </w:rPr>
      </w:pPr>
      <w:r w:rsidRPr="00E61079">
        <w:rPr>
          <w:noProof/>
        </w:rPr>
        <w:t xml:space="preserve">GROUP, E. W. 2011. EWG’s skin deep cosmetics database. Washington, DC: Environmental Working Group. </w:t>
      </w:r>
      <w:hyperlink r:id="rId12" w:history="1">
        <w:r w:rsidRPr="00E61079">
          <w:rPr>
            <w:rStyle w:val="Hyperlink"/>
            <w:noProof/>
          </w:rPr>
          <w:t>http://www</w:t>
        </w:r>
      </w:hyperlink>
      <w:r w:rsidRPr="00E61079">
        <w:rPr>
          <w:noProof/>
        </w:rPr>
        <w:t>. ewg. org/skindeep/site/about.</w:t>
      </w:r>
    </w:p>
    <w:p w14:paraId="7B39AC1D" w14:textId="179B2C8E" w:rsidR="00E61079" w:rsidRPr="00E61079" w:rsidRDefault="00E61079" w:rsidP="00E61079">
      <w:pPr>
        <w:pStyle w:val="EndNoteBibliography"/>
        <w:ind w:left="720" w:hanging="720"/>
        <w:rPr>
          <w:noProof/>
        </w:rPr>
      </w:pPr>
      <w:r w:rsidRPr="00E61079">
        <w:rPr>
          <w:noProof/>
        </w:rPr>
        <w:t xml:space="preserve">GSPI. 2016. </w:t>
      </w:r>
      <w:r w:rsidRPr="00E61079">
        <w:rPr>
          <w:i/>
          <w:noProof/>
        </w:rPr>
        <w:t xml:space="preserve">Six Classes </w:t>
      </w:r>
      <w:r w:rsidRPr="00E61079">
        <w:rPr>
          <w:noProof/>
        </w:rPr>
        <w:t xml:space="preserve">[Online]. Available: </w:t>
      </w:r>
      <w:hyperlink r:id="rId13" w:history="1">
        <w:r w:rsidRPr="00E61079">
          <w:rPr>
            <w:rStyle w:val="Hyperlink"/>
            <w:noProof/>
          </w:rPr>
          <w:t>http://greensciencepolicy.org/topics/six-classes/</w:t>
        </w:r>
      </w:hyperlink>
      <w:r w:rsidRPr="00E61079">
        <w:rPr>
          <w:noProof/>
        </w:rPr>
        <w:t xml:space="preserve"> [Accessed 20 Feburary 2016].</w:t>
      </w:r>
    </w:p>
    <w:p w14:paraId="2A7F9735" w14:textId="77777777" w:rsidR="00E61079" w:rsidRPr="00E61079" w:rsidRDefault="00E61079" w:rsidP="00E61079">
      <w:pPr>
        <w:pStyle w:val="EndNoteBibliography"/>
        <w:ind w:left="720" w:hanging="720"/>
        <w:rPr>
          <w:noProof/>
        </w:rPr>
      </w:pPr>
      <w:r w:rsidRPr="00E61079">
        <w:rPr>
          <w:noProof/>
        </w:rPr>
        <w:t xml:space="preserve">HARAWAY, D. J. 2008. </w:t>
      </w:r>
      <w:r w:rsidRPr="00E61079">
        <w:rPr>
          <w:i/>
          <w:noProof/>
        </w:rPr>
        <w:t>When species meet</w:t>
      </w:r>
      <w:r w:rsidRPr="00E61079">
        <w:rPr>
          <w:noProof/>
        </w:rPr>
        <w:t>, U of Minnesota Press.</w:t>
      </w:r>
    </w:p>
    <w:p w14:paraId="2D0BB29B" w14:textId="77777777" w:rsidR="00E61079" w:rsidRPr="00E61079" w:rsidRDefault="00E61079" w:rsidP="00E61079">
      <w:pPr>
        <w:pStyle w:val="EndNoteBibliography"/>
        <w:ind w:left="720" w:hanging="720"/>
        <w:rPr>
          <w:noProof/>
        </w:rPr>
      </w:pPr>
      <w:r w:rsidRPr="00E61079">
        <w:rPr>
          <w:noProof/>
        </w:rPr>
        <w:t xml:space="preserve">HARTMANN, E. M., HICKEY, R., HSU, T., BETANCOURT ROMÁN, C. M., CHEN, J., SCHWAGER, R., KLINE, J., BROWN, G., HALDEN, R. U. &amp; HUTTENHOWER, C. 2016. Antimicrobial chemicals are associated with elevated antibiotic resistance genes in the indoor dust microbiome. </w:t>
      </w:r>
      <w:r w:rsidRPr="00E61079">
        <w:rPr>
          <w:i/>
          <w:noProof/>
        </w:rPr>
        <w:t>Environmental science &amp; technology,</w:t>
      </w:r>
      <w:r w:rsidRPr="00E61079">
        <w:rPr>
          <w:noProof/>
        </w:rPr>
        <w:t xml:space="preserve"> 50</w:t>
      </w:r>
      <w:r w:rsidRPr="00E61079">
        <w:rPr>
          <w:b/>
          <w:noProof/>
        </w:rPr>
        <w:t>,</w:t>
      </w:r>
      <w:r w:rsidRPr="00E61079">
        <w:rPr>
          <w:noProof/>
        </w:rPr>
        <w:t xml:space="preserve"> 9807-9815.</w:t>
      </w:r>
    </w:p>
    <w:p w14:paraId="1B982911" w14:textId="77777777" w:rsidR="00E61079" w:rsidRPr="00E61079" w:rsidRDefault="00E61079" w:rsidP="00E61079">
      <w:pPr>
        <w:pStyle w:val="EndNoteBibliography"/>
        <w:ind w:left="720" w:hanging="720"/>
        <w:rPr>
          <w:noProof/>
        </w:rPr>
      </w:pPr>
      <w:r w:rsidRPr="00E61079">
        <w:rPr>
          <w:noProof/>
        </w:rPr>
        <w:t xml:space="preserve">HEEDERIK, D. &amp; VON MUTIUS, E. 2012. Does diversity of environmental microbial exposure matter for the occurrence of allergy and asthma? </w:t>
      </w:r>
      <w:r w:rsidRPr="00E61079">
        <w:rPr>
          <w:i/>
          <w:noProof/>
        </w:rPr>
        <w:t>Journal of Allergy and Clinical Immunology,</w:t>
      </w:r>
      <w:r w:rsidRPr="00E61079">
        <w:rPr>
          <w:noProof/>
        </w:rPr>
        <w:t xml:space="preserve"> 130</w:t>
      </w:r>
      <w:r w:rsidRPr="00E61079">
        <w:rPr>
          <w:b/>
          <w:noProof/>
        </w:rPr>
        <w:t>,</w:t>
      </w:r>
      <w:r w:rsidRPr="00E61079">
        <w:rPr>
          <w:noProof/>
        </w:rPr>
        <w:t xml:space="preserve"> 44-50.</w:t>
      </w:r>
    </w:p>
    <w:p w14:paraId="4E30C506" w14:textId="77777777" w:rsidR="00E61079" w:rsidRPr="00E61079" w:rsidRDefault="00E61079" w:rsidP="00E61079">
      <w:pPr>
        <w:pStyle w:val="EndNoteBibliography"/>
        <w:ind w:left="720" w:hanging="720"/>
        <w:rPr>
          <w:noProof/>
        </w:rPr>
      </w:pPr>
      <w:r w:rsidRPr="00E61079">
        <w:rPr>
          <w:noProof/>
        </w:rPr>
        <w:t xml:space="preserve">HIRD, M. J. 2010. Meeting with the microcosmos. </w:t>
      </w:r>
      <w:r w:rsidRPr="00E61079">
        <w:rPr>
          <w:i/>
          <w:noProof/>
        </w:rPr>
        <w:t>Environment and Planning D: Society and Space,</w:t>
      </w:r>
      <w:r w:rsidRPr="00E61079">
        <w:rPr>
          <w:noProof/>
        </w:rPr>
        <w:t xml:space="preserve"> 28</w:t>
      </w:r>
      <w:r w:rsidRPr="00E61079">
        <w:rPr>
          <w:b/>
          <w:noProof/>
        </w:rPr>
        <w:t>,</w:t>
      </w:r>
      <w:r w:rsidRPr="00E61079">
        <w:rPr>
          <w:noProof/>
        </w:rPr>
        <w:t xml:space="preserve"> 36-39.</w:t>
      </w:r>
    </w:p>
    <w:p w14:paraId="51BD2C36" w14:textId="77777777" w:rsidR="00E61079" w:rsidRPr="00E61079" w:rsidRDefault="00E61079" w:rsidP="00E61079">
      <w:pPr>
        <w:pStyle w:val="EndNoteBibliography"/>
        <w:ind w:left="720" w:hanging="720"/>
        <w:rPr>
          <w:noProof/>
        </w:rPr>
      </w:pPr>
      <w:r w:rsidRPr="00E61079">
        <w:rPr>
          <w:noProof/>
        </w:rPr>
        <w:t xml:space="preserve">HUI, A., SCHATZKI, T. &amp; SHOVE, E. 2016. </w:t>
      </w:r>
      <w:r w:rsidRPr="00E61079">
        <w:rPr>
          <w:i/>
          <w:noProof/>
        </w:rPr>
        <w:t>The nexus of practices: Connections, constellations, practitioners</w:t>
      </w:r>
      <w:r w:rsidRPr="00E61079">
        <w:rPr>
          <w:noProof/>
        </w:rPr>
        <w:t>, Taylor &amp; Francis.</w:t>
      </w:r>
    </w:p>
    <w:p w14:paraId="7A3C10BA" w14:textId="77777777" w:rsidR="00E61079" w:rsidRPr="00E61079" w:rsidRDefault="00E61079" w:rsidP="00E61079">
      <w:pPr>
        <w:pStyle w:val="EndNoteBibliography"/>
        <w:ind w:left="720" w:hanging="720"/>
        <w:rPr>
          <w:noProof/>
        </w:rPr>
      </w:pPr>
      <w:r w:rsidRPr="00E61079">
        <w:rPr>
          <w:noProof/>
        </w:rPr>
        <w:t xml:space="preserve">JACK, T. 2017. Cleanliness and consumption: exploring material and social structuring of domestic cleaning practices. </w:t>
      </w:r>
      <w:r w:rsidRPr="00E61079">
        <w:rPr>
          <w:i/>
          <w:noProof/>
        </w:rPr>
        <w:t>International Journal of Consumer Studies,</w:t>
      </w:r>
      <w:r w:rsidRPr="00E61079">
        <w:rPr>
          <w:noProof/>
        </w:rPr>
        <w:t xml:space="preserve"> 41</w:t>
      </w:r>
      <w:r w:rsidRPr="00E61079">
        <w:rPr>
          <w:b/>
          <w:noProof/>
        </w:rPr>
        <w:t>,</w:t>
      </w:r>
      <w:r w:rsidRPr="00E61079">
        <w:rPr>
          <w:noProof/>
        </w:rPr>
        <w:t xml:space="preserve"> 70-78.</w:t>
      </w:r>
    </w:p>
    <w:p w14:paraId="481F32D1" w14:textId="77777777" w:rsidR="00E61079" w:rsidRPr="00E61079" w:rsidRDefault="00E61079" w:rsidP="00E61079">
      <w:pPr>
        <w:pStyle w:val="EndNoteBibliography"/>
        <w:ind w:left="720" w:hanging="720"/>
        <w:rPr>
          <w:noProof/>
        </w:rPr>
      </w:pPr>
      <w:r w:rsidRPr="00E61079">
        <w:rPr>
          <w:noProof/>
        </w:rPr>
        <w:t xml:space="preserve">JEON, Y.-S., CHUN, J. &amp; KIM, B.-S. 2013. Identification of household bacterial community and analysis of species shared with human microbiome. </w:t>
      </w:r>
      <w:r w:rsidRPr="00E61079">
        <w:rPr>
          <w:i/>
          <w:noProof/>
        </w:rPr>
        <w:t>Current microbiology,</w:t>
      </w:r>
      <w:r w:rsidRPr="00E61079">
        <w:rPr>
          <w:noProof/>
        </w:rPr>
        <w:t xml:space="preserve"> 67</w:t>
      </w:r>
      <w:r w:rsidRPr="00E61079">
        <w:rPr>
          <w:b/>
          <w:noProof/>
        </w:rPr>
        <w:t>,</w:t>
      </w:r>
      <w:r w:rsidRPr="00E61079">
        <w:rPr>
          <w:noProof/>
        </w:rPr>
        <w:t xml:space="preserve"> 557-563.</w:t>
      </w:r>
    </w:p>
    <w:p w14:paraId="6B8B1A2C" w14:textId="77777777" w:rsidR="00E61079" w:rsidRPr="00E61079" w:rsidRDefault="00E61079" w:rsidP="00E61079">
      <w:pPr>
        <w:pStyle w:val="EndNoteBibliography"/>
        <w:ind w:left="720" w:hanging="720"/>
        <w:rPr>
          <w:noProof/>
        </w:rPr>
      </w:pPr>
      <w:r w:rsidRPr="00E61079">
        <w:rPr>
          <w:noProof/>
        </w:rPr>
        <w:t xml:space="preserve">KESSLER, R. 2015. More than cosmetic changes: taking stock of personal care product safety. </w:t>
      </w:r>
      <w:r w:rsidRPr="00E61079">
        <w:rPr>
          <w:i/>
          <w:noProof/>
        </w:rPr>
        <w:t>Environmental health perspectives,</w:t>
      </w:r>
      <w:r w:rsidRPr="00E61079">
        <w:rPr>
          <w:noProof/>
        </w:rPr>
        <w:t xml:space="preserve"> 123</w:t>
      </w:r>
      <w:r w:rsidRPr="00E61079">
        <w:rPr>
          <w:b/>
          <w:noProof/>
        </w:rPr>
        <w:t>,</w:t>
      </w:r>
      <w:r w:rsidRPr="00E61079">
        <w:rPr>
          <w:noProof/>
        </w:rPr>
        <w:t xml:space="preserve"> A120.</w:t>
      </w:r>
    </w:p>
    <w:p w14:paraId="608AEEF0" w14:textId="77777777" w:rsidR="00E61079" w:rsidRPr="00E61079" w:rsidRDefault="00E61079" w:rsidP="00E61079">
      <w:pPr>
        <w:pStyle w:val="EndNoteBibliography"/>
        <w:ind w:left="720" w:hanging="720"/>
        <w:rPr>
          <w:noProof/>
        </w:rPr>
      </w:pPr>
      <w:r w:rsidRPr="00E61079">
        <w:rPr>
          <w:noProof/>
        </w:rPr>
        <w:t xml:space="preserve">KIRKSEY, S. E. &amp; HELMREICH, S. 2010. The emergence of multispecies ethnography. </w:t>
      </w:r>
      <w:r w:rsidRPr="00E61079">
        <w:rPr>
          <w:i/>
          <w:noProof/>
        </w:rPr>
        <w:t>Cultural anthropology,</w:t>
      </w:r>
      <w:r w:rsidRPr="00E61079">
        <w:rPr>
          <w:noProof/>
        </w:rPr>
        <w:t xml:space="preserve"> 25</w:t>
      </w:r>
      <w:r w:rsidRPr="00E61079">
        <w:rPr>
          <w:b/>
          <w:noProof/>
        </w:rPr>
        <w:t>,</w:t>
      </w:r>
      <w:r w:rsidRPr="00E61079">
        <w:rPr>
          <w:noProof/>
        </w:rPr>
        <w:t xml:space="preserve"> 545-576.</w:t>
      </w:r>
    </w:p>
    <w:p w14:paraId="552471D5" w14:textId="77777777" w:rsidR="00E61079" w:rsidRPr="00E61079" w:rsidRDefault="00E61079" w:rsidP="00E61079">
      <w:pPr>
        <w:pStyle w:val="EndNoteBibliography"/>
        <w:ind w:left="720" w:hanging="720"/>
        <w:rPr>
          <w:noProof/>
        </w:rPr>
      </w:pPr>
      <w:r w:rsidRPr="00E61079">
        <w:rPr>
          <w:noProof/>
        </w:rPr>
        <w:t xml:space="preserve">LAKIND, J. S. &amp; BIRNBAUM, L. S. 2010. Out of the frying pan and out of the fire: the indispensable role of exposure science in avoiding risks from replacement chemicals. </w:t>
      </w:r>
      <w:r w:rsidRPr="00E61079">
        <w:rPr>
          <w:i/>
          <w:noProof/>
        </w:rPr>
        <w:t>Journal of Exposure Science and Environmental Epidemiology,</w:t>
      </w:r>
      <w:r w:rsidRPr="00E61079">
        <w:rPr>
          <w:noProof/>
        </w:rPr>
        <w:t xml:space="preserve"> 20</w:t>
      </w:r>
      <w:r w:rsidRPr="00E61079">
        <w:rPr>
          <w:b/>
          <w:noProof/>
        </w:rPr>
        <w:t>,</w:t>
      </w:r>
      <w:r w:rsidRPr="00E61079">
        <w:rPr>
          <w:noProof/>
        </w:rPr>
        <w:t xml:space="preserve"> 115-116.</w:t>
      </w:r>
    </w:p>
    <w:p w14:paraId="02041112" w14:textId="77777777" w:rsidR="00E61079" w:rsidRPr="00E61079" w:rsidRDefault="00E61079" w:rsidP="00E61079">
      <w:pPr>
        <w:pStyle w:val="EndNoteBibliography"/>
        <w:ind w:left="720" w:hanging="720"/>
        <w:rPr>
          <w:noProof/>
        </w:rPr>
      </w:pPr>
      <w:r w:rsidRPr="00E61079">
        <w:rPr>
          <w:noProof/>
        </w:rPr>
        <w:t xml:space="preserve">LANDECKER, H. &amp; PANOFSKY, A. 2013. From social structure to gene regulation, and back: A critical introduction to environmental epigenetics for sociology. </w:t>
      </w:r>
      <w:r w:rsidRPr="00E61079">
        <w:rPr>
          <w:i/>
          <w:noProof/>
        </w:rPr>
        <w:t>Annual Review of Sociology,</w:t>
      </w:r>
      <w:r w:rsidRPr="00E61079">
        <w:rPr>
          <w:noProof/>
        </w:rPr>
        <w:t xml:space="preserve"> 39.</w:t>
      </w:r>
    </w:p>
    <w:p w14:paraId="6E67B80F" w14:textId="77777777" w:rsidR="00E61079" w:rsidRPr="00E61079" w:rsidRDefault="00E61079" w:rsidP="00E61079">
      <w:pPr>
        <w:pStyle w:val="EndNoteBibliography"/>
        <w:ind w:left="720" w:hanging="720"/>
        <w:rPr>
          <w:noProof/>
        </w:rPr>
      </w:pPr>
      <w:r w:rsidRPr="00E61079">
        <w:rPr>
          <w:noProof/>
        </w:rPr>
        <w:t xml:space="preserve">LANDRIGAN, P. J. &amp; GOLDMAN, L. R. 2011. Children’s vulnerability to toxic chemicals: a challenge and opportunity to strengthen health and environmental policy. </w:t>
      </w:r>
      <w:r w:rsidRPr="00E61079">
        <w:rPr>
          <w:i/>
          <w:noProof/>
        </w:rPr>
        <w:t>Health Affairs,</w:t>
      </w:r>
      <w:r w:rsidRPr="00E61079">
        <w:rPr>
          <w:noProof/>
        </w:rPr>
        <w:t xml:space="preserve"> 30</w:t>
      </w:r>
      <w:r w:rsidRPr="00E61079">
        <w:rPr>
          <w:b/>
          <w:noProof/>
        </w:rPr>
        <w:t>,</w:t>
      </w:r>
      <w:r w:rsidRPr="00E61079">
        <w:rPr>
          <w:noProof/>
        </w:rPr>
        <w:t xml:space="preserve"> 842-850.</w:t>
      </w:r>
    </w:p>
    <w:p w14:paraId="3DE6ACB1" w14:textId="77777777" w:rsidR="00E61079" w:rsidRPr="00E61079" w:rsidRDefault="00E61079" w:rsidP="00E61079">
      <w:pPr>
        <w:pStyle w:val="EndNoteBibliography"/>
        <w:ind w:left="720" w:hanging="720"/>
        <w:rPr>
          <w:noProof/>
        </w:rPr>
      </w:pPr>
      <w:r w:rsidRPr="00E61079">
        <w:rPr>
          <w:noProof/>
        </w:rPr>
        <w:t xml:space="preserve">LEA, T. &amp; PHOLEROS, P. 2010. This is not a pipe: the treacheries of Indigenous housing. </w:t>
      </w:r>
      <w:r w:rsidRPr="00E61079">
        <w:rPr>
          <w:i/>
          <w:noProof/>
        </w:rPr>
        <w:t>Public Culture,</w:t>
      </w:r>
      <w:r w:rsidRPr="00E61079">
        <w:rPr>
          <w:noProof/>
        </w:rPr>
        <w:t xml:space="preserve"> 22</w:t>
      </w:r>
      <w:r w:rsidRPr="00E61079">
        <w:rPr>
          <w:b/>
          <w:noProof/>
        </w:rPr>
        <w:t>,</w:t>
      </w:r>
      <w:r w:rsidRPr="00E61079">
        <w:rPr>
          <w:noProof/>
        </w:rPr>
        <w:t xml:space="preserve"> 187-209.</w:t>
      </w:r>
    </w:p>
    <w:p w14:paraId="17E0DE6E" w14:textId="77777777" w:rsidR="00E61079" w:rsidRPr="00E61079" w:rsidRDefault="00E61079" w:rsidP="00E61079">
      <w:pPr>
        <w:pStyle w:val="EndNoteBibliography"/>
        <w:ind w:left="720" w:hanging="720"/>
        <w:rPr>
          <w:noProof/>
        </w:rPr>
      </w:pPr>
      <w:r w:rsidRPr="00E61079">
        <w:rPr>
          <w:noProof/>
        </w:rPr>
        <w:t xml:space="preserve">LEVY, S. B. 2001. Antibacterial household products: cause for concern. </w:t>
      </w:r>
      <w:r w:rsidRPr="00E61079">
        <w:rPr>
          <w:i/>
          <w:noProof/>
        </w:rPr>
        <w:t>Emerging infectious diseases,</w:t>
      </w:r>
      <w:r w:rsidRPr="00E61079">
        <w:rPr>
          <w:noProof/>
        </w:rPr>
        <w:t xml:space="preserve"> 7</w:t>
      </w:r>
      <w:r w:rsidRPr="00E61079">
        <w:rPr>
          <w:b/>
          <w:noProof/>
        </w:rPr>
        <w:t>,</w:t>
      </w:r>
      <w:r w:rsidRPr="00E61079">
        <w:rPr>
          <w:noProof/>
        </w:rPr>
        <w:t xml:space="preserve"> 512.</w:t>
      </w:r>
    </w:p>
    <w:p w14:paraId="32B2527E" w14:textId="77777777" w:rsidR="00E61079" w:rsidRPr="00E61079" w:rsidRDefault="00E61079" w:rsidP="00E61079">
      <w:pPr>
        <w:pStyle w:val="EndNoteBibliography"/>
        <w:ind w:left="720" w:hanging="720"/>
        <w:rPr>
          <w:noProof/>
        </w:rPr>
      </w:pPr>
      <w:r w:rsidRPr="00E61079">
        <w:rPr>
          <w:noProof/>
        </w:rPr>
        <w:t xml:space="preserve">LIBOIRON, M. 2015. Redefining pollution and action: The matter of plastics. </w:t>
      </w:r>
      <w:r w:rsidRPr="00E61079">
        <w:rPr>
          <w:i/>
          <w:noProof/>
        </w:rPr>
        <w:t>Journal of Material Culture</w:t>
      </w:r>
      <w:r w:rsidRPr="00E61079">
        <w:rPr>
          <w:b/>
          <w:noProof/>
        </w:rPr>
        <w:t>,</w:t>
      </w:r>
      <w:r w:rsidRPr="00E61079">
        <w:rPr>
          <w:noProof/>
        </w:rPr>
        <w:t xml:space="preserve"> 1359183515622966.</w:t>
      </w:r>
    </w:p>
    <w:p w14:paraId="77FD77BC" w14:textId="77777777" w:rsidR="00E61079" w:rsidRPr="00E61079" w:rsidRDefault="00E61079" w:rsidP="00E61079">
      <w:pPr>
        <w:pStyle w:val="EndNoteBibliography"/>
        <w:ind w:left="720" w:hanging="720"/>
        <w:rPr>
          <w:noProof/>
        </w:rPr>
      </w:pPr>
      <w:r w:rsidRPr="00E61079">
        <w:rPr>
          <w:noProof/>
        </w:rPr>
        <w:t xml:space="preserve">LORETZ, L., API, A., BABCOCK, L., BARRAJ, L., BURDICK, J., CATER, K., JARRETT, G., MANN, S., PAN, Y. &amp; RE, T. 2008. Exposure data for cosmetic products: Facial cleanser, hair conditioner, and eye shadow. </w:t>
      </w:r>
      <w:r w:rsidRPr="00E61079">
        <w:rPr>
          <w:i/>
          <w:noProof/>
        </w:rPr>
        <w:t>Food and chemical Toxicology,</w:t>
      </w:r>
      <w:r w:rsidRPr="00E61079">
        <w:rPr>
          <w:noProof/>
        </w:rPr>
        <w:t xml:space="preserve"> 46</w:t>
      </w:r>
      <w:r w:rsidRPr="00E61079">
        <w:rPr>
          <w:b/>
          <w:noProof/>
        </w:rPr>
        <w:t>,</w:t>
      </w:r>
      <w:r w:rsidRPr="00E61079">
        <w:rPr>
          <w:noProof/>
        </w:rPr>
        <w:t xml:space="preserve"> 1516-1524.</w:t>
      </w:r>
    </w:p>
    <w:p w14:paraId="52137309" w14:textId="77777777" w:rsidR="00E61079" w:rsidRPr="00E61079" w:rsidRDefault="00E61079" w:rsidP="00E61079">
      <w:pPr>
        <w:pStyle w:val="EndNoteBibliography"/>
        <w:ind w:left="720" w:hanging="720"/>
        <w:rPr>
          <w:noProof/>
        </w:rPr>
      </w:pPr>
      <w:r w:rsidRPr="00E61079">
        <w:rPr>
          <w:noProof/>
        </w:rPr>
        <w:lastRenderedPageBreak/>
        <w:t xml:space="preserve">LORIMER, J. 2017. Probiotic environmentalities: Rewilding with wolves and worms. </w:t>
      </w:r>
      <w:r w:rsidRPr="00E61079">
        <w:rPr>
          <w:i/>
          <w:noProof/>
        </w:rPr>
        <w:t>Theory, Culture, Society,</w:t>
      </w:r>
      <w:r w:rsidRPr="00E61079">
        <w:rPr>
          <w:noProof/>
        </w:rPr>
        <w:t xml:space="preserve"> 34</w:t>
      </w:r>
      <w:r w:rsidRPr="00E61079">
        <w:rPr>
          <w:b/>
          <w:noProof/>
        </w:rPr>
        <w:t>,</w:t>
      </w:r>
      <w:r w:rsidRPr="00E61079">
        <w:rPr>
          <w:noProof/>
        </w:rPr>
        <w:t xml:space="preserve"> 27-48.</w:t>
      </w:r>
    </w:p>
    <w:p w14:paraId="25371300" w14:textId="77777777" w:rsidR="00E61079" w:rsidRPr="00E61079" w:rsidRDefault="00E61079" w:rsidP="00E61079">
      <w:pPr>
        <w:pStyle w:val="EndNoteBibliography"/>
        <w:ind w:left="720" w:hanging="720"/>
        <w:rPr>
          <w:noProof/>
        </w:rPr>
      </w:pPr>
      <w:r w:rsidRPr="00E61079">
        <w:rPr>
          <w:noProof/>
        </w:rPr>
        <w:t xml:space="preserve">MAIZELS, R. M. 2005. Infections and allergy—helminths, hygiene and host immune regulation. </w:t>
      </w:r>
      <w:r w:rsidRPr="00E61079">
        <w:rPr>
          <w:i/>
          <w:noProof/>
        </w:rPr>
        <w:t>Current opinion in immunology,</w:t>
      </w:r>
      <w:r w:rsidRPr="00E61079">
        <w:rPr>
          <w:noProof/>
        </w:rPr>
        <w:t xml:space="preserve"> 17</w:t>
      </w:r>
      <w:r w:rsidRPr="00E61079">
        <w:rPr>
          <w:b/>
          <w:noProof/>
        </w:rPr>
        <w:t>,</w:t>
      </w:r>
      <w:r w:rsidRPr="00E61079">
        <w:rPr>
          <w:noProof/>
        </w:rPr>
        <w:t xml:space="preserve"> 656-661.</w:t>
      </w:r>
    </w:p>
    <w:p w14:paraId="7F4445AC" w14:textId="77777777" w:rsidR="00E61079" w:rsidRPr="00E61079" w:rsidRDefault="00E61079" w:rsidP="00E61079">
      <w:pPr>
        <w:pStyle w:val="EndNoteBibliography"/>
        <w:ind w:left="720" w:hanging="720"/>
        <w:rPr>
          <w:noProof/>
        </w:rPr>
      </w:pPr>
      <w:r w:rsidRPr="00E61079">
        <w:rPr>
          <w:noProof/>
        </w:rPr>
        <w:t xml:space="preserve">MALLER, C. 2016. Epigenetics, theories of social practice and lifestyle disease. </w:t>
      </w:r>
      <w:r w:rsidRPr="00E61079">
        <w:rPr>
          <w:i/>
          <w:noProof/>
        </w:rPr>
        <w:t>The Nexus of Practices.</w:t>
      </w:r>
      <w:r w:rsidRPr="00E61079">
        <w:rPr>
          <w:noProof/>
        </w:rPr>
        <w:t xml:space="preserve"> Routledge.</w:t>
      </w:r>
    </w:p>
    <w:p w14:paraId="0726B862" w14:textId="77777777" w:rsidR="00E61079" w:rsidRPr="00E61079" w:rsidRDefault="00E61079" w:rsidP="00E61079">
      <w:pPr>
        <w:pStyle w:val="EndNoteBibliography"/>
        <w:ind w:left="720" w:hanging="720"/>
        <w:rPr>
          <w:noProof/>
        </w:rPr>
      </w:pPr>
      <w:r w:rsidRPr="00E61079">
        <w:rPr>
          <w:noProof/>
        </w:rPr>
        <w:t xml:space="preserve">MALLER, C. 2018. </w:t>
      </w:r>
      <w:r w:rsidRPr="00E61079">
        <w:rPr>
          <w:i/>
          <w:noProof/>
        </w:rPr>
        <w:t>Healthy urban environments: More-than-human theories</w:t>
      </w:r>
      <w:r w:rsidRPr="00E61079">
        <w:rPr>
          <w:noProof/>
        </w:rPr>
        <w:t>, Routledge.</w:t>
      </w:r>
    </w:p>
    <w:p w14:paraId="7E9A4F74" w14:textId="77777777" w:rsidR="00E61079" w:rsidRPr="00E61079" w:rsidRDefault="00E61079" w:rsidP="00E61079">
      <w:pPr>
        <w:pStyle w:val="EndNoteBibliography"/>
        <w:ind w:left="720" w:hanging="720"/>
        <w:rPr>
          <w:noProof/>
        </w:rPr>
      </w:pPr>
      <w:r w:rsidRPr="00E61079">
        <w:rPr>
          <w:noProof/>
        </w:rPr>
        <w:t xml:space="preserve">MALLER, C. &amp; STRENGERS, Y. 2013. The global migration of everyday life: Investigating the practice memories of Australian migrants. </w:t>
      </w:r>
      <w:r w:rsidRPr="00E61079">
        <w:rPr>
          <w:i/>
          <w:noProof/>
        </w:rPr>
        <w:t>Geoforum,</w:t>
      </w:r>
      <w:r w:rsidRPr="00E61079">
        <w:rPr>
          <w:noProof/>
        </w:rPr>
        <w:t xml:space="preserve"> 44</w:t>
      </w:r>
      <w:r w:rsidRPr="00E61079">
        <w:rPr>
          <w:b/>
          <w:noProof/>
        </w:rPr>
        <w:t>,</w:t>
      </w:r>
      <w:r w:rsidRPr="00E61079">
        <w:rPr>
          <w:noProof/>
        </w:rPr>
        <w:t xml:space="preserve"> 243-252.</w:t>
      </w:r>
    </w:p>
    <w:p w14:paraId="72305566" w14:textId="77777777" w:rsidR="00E61079" w:rsidRPr="00E61079" w:rsidRDefault="00E61079" w:rsidP="00E61079">
      <w:pPr>
        <w:pStyle w:val="EndNoteBibliography"/>
        <w:ind w:left="720" w:hanging="720"/>
        <w:rPr>
          <w:noProof/>
        </w:rPr>
      </w:pPr>
      <w:r w:rsidRPr="00E61079">
        <w:rPr>
          <w:noProof/>
        </w:rPr>
        <w:t xml:space="preserve">MALTERUD, K., SIERSMA, V. D. &amp; GUASSORA, A. D. 2016. Sample size in qualitative interview studies: guided by information power. </w:t>
      </w:r>
      <w:r w:rsidRPr="00E61079">
        <w:rPr>
          <w:i/>
          <w:noProof/>
        </w:rPr>
        <w:t>Qualitative health research,</w:t>
      </w:r>
      <w:r w:rsidRPr="00E61079">
        <w:rPr>
          <w:noProof/>
        </w:rPr>
        <w:t xml:space="preserve"> 26</w:t>
      </w:r>
      <w:r w:rsidRPr="00E61079">
        <w:rPr>
          <w:b/>
          <w:noProof/>
        </w:rPr>
        <w:t>,</w:t>
      </w:r>
      <w:r w:rsidRPr="00E61079">
        <w:rPr>
          <w:noProof/>
        </w:rPr>
        <w:t xml:space="preserve"> 1753-1760.</w:t>
      </w:r>
    </w:p>
    <w:p w14:paraId="378B8978" w14:textId="77777777" w:rsidR="00E61079" w:rsidRPr="00E61079" w:rsidRDefault="00E61079" w:rsidP="00E61079">
      <w:pPr>
        <w:pStyle w:val="EndNoteBibliography"/>
        <w:ind w:left="720" w:hanging="720"/>
        <w:rPr>
          <w:noProof/>
        </w:rPr>
      </w:pPr>
      <w:r w:rsidRPr="00E61079">
        <w:rPr>
          <w:noProof/>
        </w:rPr>
        <w:t>MILLS, J. G., WEINSTEIN, P., GELLIE, N. J., WEYRICH, L. S., LOWE, A. J. &amp; BREED, M. F. J. R. E. 2017. Urban habitat restoration provides a human health benefit through microbiome rewilding: the Microbiome Rewilding Hypothesis. 25</w:t>
      </w:r>
      <w:r w:rsidRPr="00E61079">
        <w:rPr>
          <w:b/>
          <w:noProof/>
        </w:rPr>
        <w:t>,</w:t>
      </w:r>
      <w:r w:rsidRPr="00E61079">
        <w:rPr>
          <w:noProof/>
        </w:rPr>
        <w:t xml:space="preserve"> 866-872.</w:t>
      </w:r>
    </w:p>
    <w:p w14:paraId="74A2ED3E" w14:textId="77777777" w:rsidR="00E61079" w:rsidRPr="00E61079" w:rsidRDefault="00E61079" w:rsidP="00E61079">
      <w:pPr>
        <w:pStyle w:val="EndNoteBibliography"/>
        <w:ind w:left="720" w:hanging="720"/>
        <w:rPr>
          <w:noProof/>
        </w:rPr>
      </w:pPr>
      <w:r w:rsidRPr="00E61079">
        <w:rPr>
          <w:noProof/>
        </w:rPr>
        <w:t>MORAWSKA, L., THAI, P. K., LIU, X., ASUMADU-SAKYI, A., AYOKO, G., BARTONOVA, A., BEDINI, A., CHAI, F., CHRISTENSEN, B. &amp; DUNBABIN, M. J. E. I. 2018. Applications of low-cost sensing technologies for air quality monitoring and exposure assessment: How far have they gone? 116</w:t>
      </w:r>
      <w:r w:rsidRPr="00E61079">
        <w:rPr>
          <w:b/>
          <w:noProof/>
        </w:rPr>
        <w:t>,</w:t>
      </w:r>
      <w:r w:rsidRPr="00E61079">
        <w:rPr>
          <w:noProof/>
        </w:rPr>
        <w:t xml:space="preserve"> 286-299.</w:t>
      </w:r>
    </w:p>
    <w:p w14:paraId="4640ABB2" w14:textId="77777777" w:rsidR="00E61079" w:rsidRPr="00E61079" w:rsidRDefault="00E61079" w:rsidP="00E61079">
      <w:pPr>
        <w:pStyle w:val="EndNoteBibliography"/>
        <w:ind w:left="720" w:hanging="720"/>
        <w:rPr>
          <w:noProof/>
        </w:rPr>
      </w:pPr>
      <w:r w:rsidRPr="00E61079">
        <w:rPr>
          <w:noProof/>
        </w:rPr>
        <w:t xml:space="preserve">MURPHY, M. 2006. </w:t>
      </w:r>
      <w:r w:rsidRPr="00E61079">
        <w:rPr>
          <w:i/>
          <w:noProof/>
        </w:rPr>
        <w:t>Sick building syndrome and the problem of uncertainty: Environmental politics, technoscience, and women workers</w:t>
      </w:r>
      <w:r w:rsidRPr="00E61079">
        <w:rPr>
          <w:noProof/>
        </w:rPr>
        <w:t>, Duke University Press.</w:t>
      </w:r>
    </w:p>
    <w:p w14:paraId="51AD1FD0" w14:textId="77777777" w:rsidR="00E61079" w:rsidRPr="00E61079" w:rsidRDefault="00E61079" w:rsidP="00E61079">
      <w:pPr>
        <w:pStyle w:val="EndNoteBibliography"/>
        <w:ind w:left="720" w:hanging="720"/>
        <w:rPr>
          <w:noProof/>
        </w:rPr>
      </w:pPr>
      <w:r w:rsidRPr="00E61079">
        <w:rPr>
          <w:noProof/>
        </w:rPr>
        <w:t xml:space="preserve">MURPHY, M. 2008. Chemical regimes of living. </w:t>
      </w:r>
      <w:r w:rsidRPr="00E61079">
        <w:rPr>
          <w:i/>
          <w:noProof/>
        </w:rPr>
        <w:t>Environmental History,</w:t>
      </w:r>
      <w:r w:rsidRPr="00E61079">
        <w:rPr>
          <w:noProof/>
        </w:rPr>
        <w:t xml:space="preserve"> 13</w:t>
      </w:r>
      <w:r w:rsidRPr="00E61079">
        <w:rPr>
          <w:b/>
          <w:noProof/>
        </w:rPr>
        <w:t>,</w:t>
      </w:r>
      <w:r w:rsidRPr="00E61079">
        <w:rPr>
          <w:noProof/>
        </w:rPr>
        <w:t xml:space="preserve"> 695-703.</w:t>
      </w:r>
    </w:p>
    <w:p w14:paraId="74937C65" w14:textId="77777777" w:rsidR="00E61079" w:rsidRPr="00E61079" w:rsidRDefault="00E61079" w:rsidP="00E61079">
      <w:pPr>
        <w:pStyle w:val="EndNoteBibliography"/>
        <w:ind w:left="720" w:hanging="720"/>
        <w:rPr>
          <w:noProof/>
        </w:rPr>
      </w:pPr>
      <w:r w:rsidRPr="00E61079">
        <w:rPr>
          <w:noProof/>
        </w:rPr>
        <w:t xml:space="preserve">MURPHY, M. 2015. Unsettling care: Troubling transnational itineraries of care in feminist health practices. </w:t>
      </w:r>
      <w:r w:rsidRPr="00E61079">
        <w:rPr>
          <w:i/>
          <w:noProof/>
        </w:rPr>
        <w:t>Social Studies of Science,</w:t>
      </w:r>
      <w:r w:rsidRPr="00E61079">
        <w:rPr>
          <w:noProof/>
        </w:rPr>
        <w:t xml:space="preserve"> 45</w:t>
      </w:r>
      <w:r w:rsidRPr="00E61079">
        <w:rPr>
          <w:b/>
          <w:noProof/>
        </w:rPr>
        <w:t>,</w:t>
      </w:r>
      <w:r w:rsidRPr="00E61079">
        <w:rPr>
          <w:noProof/>
        </w:rPr>
        <w:t xml:space="preserve"> 717-737.</w:t>
      </w:r>
    </w:p>
    <w:p w14:paraId="0FDFF81C" w14:textId="77777777" w:rsidR="00E61079" w:rsidRPr="00E61079" w:rsidRDefault="00E61079" w:rsidP="00E61079">
      <w:pPr>
        <w:pStyle w:val="EndNoteBibliography"/>
        <w:ind w:left="720" w:hanging="720"/>
        <w:rPr>
          <w:noProof/>
        </w:rPr>
      </w:pPr>
      <w:r w:rsidRPr="00E61079">
        <w:rPr>
          <w:noProof/>
        </w:rPr>
        <w:t xml:space="preserve">MYERS, N. 2015. </w:t>
      </w:r>
      <w:r w:rsidRPr="00E61079">
        <w:rPr>
          <w:i/>
          <w:noProof/>
        </w:rPr>
        <w:t>Rendering life molecular: Models, modelers, and excitable matter</w:t>
      </w:r>
      <w:r w:rsidRPr="00E61079">
        <w:rPr>
          <w:noProof/>
        </w:rPr>
        <w:t>, Duke University Press.</w:t>
      </w:r>
    </w:p>
    <w:p w14:paraId="140F3EA5" w14:textId="77777777" w:rsidR="00E61079" w:rsidRPr="00E61079" w:rsidRDefault="00E61079" w:rsidP="00E61079">
      <w:pPr>
        <w:pStyle w:val="EndNoteBibliography"/>
        <w:ind w:left="720" w:hanging="720"/>
        <w:rPr>
          <w:noProof/>
        </w:rPr>
      </w:pPr>
      <w:r w:rsidRPr="00E61079">
        <w:rPr>
          <w:noProof/>
        </w:rPr>
        <w:t xml:space="preserve">NAZAROFF, W. W. &amp; WESCHLER, C. J. 2004. Cleaning products and air fresheners: exposure to primary and secondary air pollutants. </w:t>
      </w:r>
      <w:r w:rsidRPr="00E61079">
        <w:rPr>
          <w:i/>
          <w:noProof/>
        </w:rPr>
        <w:t>Atmospheric Environment,</w:t>
      </w:r>
      <w:r w:rsidRPr="00E61079">
        <w:rPr>
          <w:noProof/>
        </w:rPr>
        <w:t xml:space="preserve"> 38</w:t>
      </w:r>
      <w:r w:rsidRPr="00E61079">
        <w:rPr>
          <w:b/>
          <w:noProof/>
        </w:rPr>
        <w:t>,</w:t>
      </w:r>
      <w:r w:rsidRPr="00E61079">
        <w:rPr>
          <w:noProof/>
        </w:rPr>
        <w:t xml:space="preserve"> 2841-2865.</w:t>
      </w:r>
    </w:p>
    <w:p w14:paraId="4CA07381" w14:textId="77777777" w:rsidR="00E61079" w:rsidRPr="00E61079" w:rsidRDefault="00E61079" w:rsidP="00E61079">
      <w:pPr>
        <w:pStyle w:val="EndNoteBibliography"/>
        <w:ind w:left="720" w:hanging="720"/>
        <w:rPr>
          <w:noProof/>
        </w:rPr>
      </w:pPr>
      <w:r w:rsidRPr="00E61079">
        <w:rPr>
          <w:noProof/>
        </w:rPr>
        <w:t xml:space="preserve">NICOLINI, D. 2016. </w:t>
      </w:r>
      <w:r w:rsidRPr="00E61079">
        <w:rPr>
          <w:i/>
          <w:noProof/>
        </w:rPr>
        <w:t>Knowing in Organizations: A Practice-Based Approach: A Practice-Based Approach</w:t>
      </w:r>
      <w:r w:rsidRPr="00E61079">
        <w:rPr>
          <w:noProof/>
        </w:rPr>
        <w:t>, Routledge.</w:t>
      </w:r>
    </w:p>
    <w:p w14:paraId="6318956A" w14:textId="77777777" w:rsidR="00E61079" w:rsidRPr="00E61079" w:rsidRDefault="00E61079" w:rsidP="00E61079">
      <w:pPr>
        <w:pStyle w:val="EndNoteBibliography"/>
        <w:ind w:left="720" w:hanging="720"/>
        <w:rPr>
          <w:noProof/>
        </w:rPr>
      </w:pPr>
      <w:r w:rsidRPr="00E61079">
        <w:rPr>
          <w:noProof/>
        </w:rPr>
        <w:t xml:space="preserve">O’MALLEY, M. A. &amp; DUPRÉ, J. 2007. Size doesn’t matter: towards a more inclusive philosophy of biology. </w:t>
      </w:r>
      <w:r w:rsidRPr="00E61079">
        <w:rPr>
          <w:i/>
          <w:noProof/>
        </w:rPr>
        <w:t>J Biology &amp; Philosophy,</w:t>
      </w:r>
      <w:r w:rsidRPr="00E61079">
        <w:rPr>
          <w:noProof/>
        </w:rPr>
        <w:t xml:space="preserve"> 22</w:t>
      </w:r>
      <w:r w:rsidRPr="00E61079">
        <w:rPr>
          <w:b/>
          <w:noProof/>
        </w:rPr>
        <w:t>,</w:t>
      </w:r>
      <w:r w:rsidRPr="00E61079">
        <w:rPr>
          <w:noProof/>
        </w:rPr>
        <w:t xml:space="preserve"> 155-191.</w:t>
      </w:r>
    </w:p>
    <w:p w14:paraId="5A35F4AE" w14:textId="77777777" w:rsidR="00E61079" w:rsidRPr="00E61079" w:rsidRDefault="00E61079" w:rsidP="00E61079">
      <w:pPr>
        <w:pStyle w:val="EndNoteBibliography"/>
        <w:ind w:left="720" w:hanging="720"/>
        <w:rPr>
          <w:noProof/>
        </w:rPr>
      </w:pPr>
      <w:r w:rsidRPr="00E61079">
        <w:rPr>
          <w:noProof/>
        </w:rPr>
        <w:t xml:space="preserve">OTT, W. R., STEINEMANN, A. C. &amp; WALLACE, L. A. 2006. </w:t>
      </w:r>
      <w:r w:rsidRPr="00E61079">
        <w:rPr>
          <w:i/>
          <w:noProof/>
        </w:rPr>
        <w:t>Exposure analysis</w:t>
      </w:r>
      <w:r w:rsidRPr="00E61079">
        <w:rPr>
          <w:noProof/>
        </w:rPr>
        <w:t>, CRC Press.</w:t>
      </w:r>
    </w:p>
    <w:p w14:paraId="1EF8112C" w14:textId="77777777" w:rsidR="00E61079" w:rsidRPr="00E61079" w:rsidRDefault="00E61079" w:rsidP="00E61079">
      <w:pPr>
        <w:pStyle w:val="EndNoteBibliography"/>
        <w:ind w:left="720" w:hanging="720"/>
        <w:rPr>
          <w:noProof/>
        </w:rPr>
      </w:pPr>
      <w:r w:rsidRPr="00E61079">
        <w:rPr>
          <w:noProof/>
        </w:rPr>
        <w:t>PAXSON, H. &amp; HELMREICH, S. J. S. S. O. S. 2014. The perils and promises of microbial abundance: Novel natures and model ecosystems, from artisanal cheese to alien seas. 44</w:t>
      </w:r>
      <w:r w:rsidRPr="00E61079">
        <w:rPr>
          <w:b/>
          <w:noProof/>
        </w:rPr>
        <w:t>,</w:t>
      </w:r>
      <w:r w:rsidRPr="00E61079">
        <w:rPr>
          <w:noProof/>
        </w:rPr>
        <w:t xml:space="preserve"> 165-193.</w:t>
      </w:r>
    </w:p>
    <w:p w14:paraId="72AC1780" w14:textId="77777777" w:rsidR="00E61079" w:rsidRPr="00E61079" w:rsidRDefault="00E61079" w:rsidP="00E61079">
      <w:pPr>
        <w:pStyle w:val="EndNoteBibliography"/>
        <w:ind w:left="720" w:hanging="720"/>
        <w:rPr>
          <w:noProof/>
        </w:rPr>
      </w:pPr>
      <w:r w:rsidRPr="00E61079">
        <w:rPr>
          <w:noProof/>
        </w:rPr>
        <w:t>PAXSON, H. J. C. A. 2008. Post‐Pasteurian cultures: the microbiopolitics of raw‐milk cheese in the United States. 23</w:t>
      </w:r>
      <w:r w:rsidRPr="00E61079">
        <w:rPr>
          <w:b/>
          <w:noProof/>
        </w:rPr>
        <w:t>,</w:t>
      </w:r>
      <w:r w:rsidRPr="00E61079">
        <w:rPr>
          <w:noProof/>
        </w:rPr>
        <w:t xml:space="preserve"> 15-47.</w:t>
      </w:r>
    </w:p>
    <w:p w14:paraId="535EBBDB" w14:textId="77777777" w:rsidR="00E61079" w:rsidRPr="00E61079" w:rsidRDefault="00E61079" w:rsidP="00E61079">
      <w:pPr>
        <w:pStyle w:val="EndNoteBibliography"/>
        <w:ind w:left="720" w:hanging="720"/>
        <w:rPr>
          <w:noProof/>
        </w:rPr>
      </w:pPr>
      <w:r w:rsidRPr="00E61079">
        <w:rPr>
          <w:noProof/>
        </w:rPr>
        <w:t xml:space="preserve">PERZANOWSKI, M. S., RÖNMARK, E., PLATTS-MILLS, T. A. &amp; LUNDBÄCK, B. 2002. Effect of cat and dog ownership on sensitization and development of asthma among preteenage children. </w:t>
      </w:r>
      <w:r w:rsidRPr="00E61079">
        <w:rPr>
          <w:i/>
          <w:noProof/>
        </w:rPr>
        <w:t>American journal of respiratory and critical care medicine,</w:t>
      </w:r>
      <w:r w:rsidRPr="00E61079">
        <w:rPr>
          <w:noProof/>
        </w:rPr>
        <w:t xml:space="preserve"> 166</w:t>
      </w:r>
      <w:r w:rsidRPr="00E61079">
        <w:rPr>
          <w:b/>
          <w:noProof/>
        </w:rPr>
        <w:t>,</w:t>
      </w:r>
      <w:r w:rsidRPr="00E61079">
        <w:rPr>
          <w:noProof/>
        </w:rPr>
        <w:t xml:space="preserve"> 696-702.</w:t>
      </w:r>
    </w:p>
    <w:p w14:paraId="3847B7FD" w14:textId="77777777" w:rsidR="00E61079" w:rsidRPr="00E61079" w:rsidRDefault="00E61079" w:rsidP="00E61079">
      <w:pPr>
        <w:pStyle w:val="EndNoteBibliography"/>
        <w:ind w:left="720" w:hanging="720"/>
        <w:rPr>
          <w:noProof/>
        </w:rPr>
      </w:pPr>
      <w:r w:rsidRPr="00E61079">
        <w:rPr>
          <w:noProof/>
        </w:rPr>
        <w:t xml:space="preserve">PHILLIPS, C. 2014. Following beekeeping: more-than-human practice in agrifood. </w:t>
      </w:r>
      <w:r w:rsidRPr="00E61079">
        <w:rPr>
          <w:i/>
          <w:noProof/>
        </w:rPr>
        <w:t>Journal of rural studies,</w:t>
      </w:r>
      <w:r w:rsidRPr="00E61079">
        <w:rPr>
          <w:noProof/>
        </w:rPr>
        <w:t xml:space="preserve"> 36</w:t>
      </w:r>
      <w:r w:rsidRPr="00E61079">
        <w:rPr>
          <w:b/>
          <w:noProof/>
        </w:rPr>
        <w:t>,</w:t>
      </w:r>
      <w:r w:rsidRPr="00E61079">
        <w:rPr>
          <w:noProof/>
        </w:rPr>
        <w:t xml:space="preserve"> 149-159.</w:t>
      </w:r>
    </w:p>
    <w:p w14:paraId="324C2E09" w14:textId="77777777" w:rsidR="00E61079" w:rsidRPr="00E61079" w:rsidRDefault="00E61079" w:rsidP="00E61079">
      <w:pPr>
        <w:pStyle w:val="EndNoteBibliography"/>
        <w:ind w:left="720" w:hanging="720"/>
        <w:rPr>
          <w:noProof/>
        </w:rPr>
      </w:pPr>
      <w:r w:rsidRPr="00E61079">
        <w:rPr>
          <w:noProof/>
        </w:rPr>
        <w:t xml:space="preserve">POVINELLI, E. A. 2016. </w:t>
      </w:r>
      <w:r w:rsidRPr="00E61079">
        <w:rPr>
          <w:i/>
          <w:noProof/>
        </w:rPr>
        <w:t>Geontologies: a requiem to late liberalism</w:t>
      </w:r>
      <w:r w:rsidRPr="00E61079">
        <w:rPr>
          <w:noProof/>
        </w:rPr>
        <w:t>, Duke University Press.</w:t>
      </w:r>
    </w:p>
    <w:p w14:paraId="5514E65B" w14:textId="77777777" w:rsidR="00E61079" w:rsidRPr="00E61079" w:rsidRDefault="00E61079" w:rsidP="00E61079">
      <w:pPr>
        <w:pStyle w:val="EndNoteBibliography"/>
        <w:ind w:left="720" w:hanging="720"/>
        <w:rPr>
          <w:noProof/>
        </w:rPr>
      </w:pPr>
      <w:r w:rsidRPr="00E61079">
        <w:rPr>
          <w:noProof/>
        </w:rPr>
        <w:t>QUITZAU, M.-B. &amp; RØPKE, I. J. H. C. 2009. Bathroom transformation: from hygiene to Well-Being? 6</w:t>
      </w:r>
      <w:r w:rsidRPr="00E61079">
        <w:rPr>
          <w:b/>
          <w:noProof/>
        </w:rPr>
        <w:t>,</w:t>
      </w:r>
      <w:r w:rsidRPr="00E61079">
        <w:rPr>
          <w:noProof/>
        </w:rPr>
        <w:t xml:space="preserve"> 219-242.</w:t>
      </w:r>
    </w:p>
    <w:p w14:paraId="3B947B60" w14:textId="77777777" w:rsidR="00E61079" w:rsidRPr="00E61079" w:rsidRDefault="00E61079" w:rsidP="00E61079">
      <w:pPr>
        <w:pStyle w:val="EndNoteBibliography"/>
        <w:ind w:left="720" w:hanging="720"/>
        <w:rPr>
          <w:noProof/>
        </w:rPr>
      </w:pPr>
      <w:r w:rsidRPr="00E61079">
        <w:rPr>
          <w:noProof/>
        </w:rPr>
        <w:t xml:space="preserve">ROBINSON, P. A. 2018. Performativity and a microbe: Exploring Mycobacterium bovis and the political ecologies of bovine tuberculosis. </w:t>
      </w:r>
      <w:r w:rsidRPr="00E61079">
        <w:rPr>
          <w:i/>
          <w:noProof/>
        </w:rPr>
        <w:t>BioSocieties</w:t>
      </w:r>
      <w:r w:rsidRPr="00E61079">
        <w:rPr>
          <w:b/>
          <w:noProof/>
        </w:rPr>
        <w:t>,</w:t>
      </w:r>
      <w:r w:rsidRPr="00E61079">
        <w:rPr>
          <w:noProof/>
        </w:rPr>
        <w:t xml:space="preserve"> 1-26.</w:t>
      </w:r>
    </w:p>
    <w:p w14:paraId="0EAD0501" w14:textId="77777777" w:rsidR="00E61079" w:rsidRPr="00E61079" w:rsidRDefault="00E61079" w:rsidP="00E61079">
      <w:pPr>
        <w:pStyle w:val="EndNoteBibliography"/>
        <w:ind w:left="720" w:hanging="720"/>
        <w:rPr>
          <w:noProof/>
        </w:rPr>
      </w:pPr>
      <w:r w:rsidRPr="00E61079">
        <w:rPr>
          <w:noProof/>
        </w:rPr>
        <w:lastRenderedPageBreak/>
        <w:t xml:space="preserve">ROOK, G. A. 2012. Hygiene hypothesis and autoimmune diseases. </w:t>
      </w:r>
      <w:r w:rsidRPr="00E61079">
        <w:rPr>
          <w:i/>
          <w:noProof/>
        </w:rPr>
        <w:t>Clinical reviews in allergy &amp; immunology,</w:t>
      </w:r>
      <w:r w:rsidRPr="00E61079">
        <w:rPr>
          <w:noProof/>
        </w:rPr>
        <w:t xml:space="preserve"> 42</w:t>
      </w:r>
      <w:r w:rsidRPr="00E61079">
        <w:rPr>
          <w:b/>
          <w:noProof/>
        </w:rPr>
        <w:t>,</w:t>
      </w:r>
      <w:r w:rsidRPr="00E61079">
        <w:rPr>
          <w:noProof/>
        </w:rPr>
        <w:t xml:space="preserve"> 5-15.</w:t>
      </w:r>
    </w:p>
    <w:p w14:paraId="5410B1DB" w14:textId="77777777" w:rsidR="00E61079" w:rsidRPr="00E61079" w:rsidRDefault="00E61079" w:rsidP="00E61079">
      <w:pPr>
        <w:pStyle w:val="EndNoteBibliography"/>
        <w:ind w:left="720" w:hanging="720"/>
        <w:rPr>
          <w:noProof/>
        </w:rPr>
      </w:pPr>
      <w:r w:rsidRPr="00E61079">
        <w:rPr>
          <w:noProof/>
        </w:rPr>
        <w:t xml:space="preserve">ROSE, N. 2007. Molecular biopolitics, somatic ethics and the spirit of biocapital. </w:t>
      </w:r>
      <w:r w:rsidRPr="00E61079">
        <w:rPr>
          <w:i/>
          <w:noProof/>
        </w:rPr>
        <w:t>Social Theory and Health,</w:t>
      </w:r>
      <w:r w:rsidRPr="00E61079">
        <w:rPr>
          <w:noProof/>
        </w:rPr>
        <w:t xml:space="preserve"> 5</w:t>
      </w:r>
      <w:r w:rsidRPr="00E61079">
        <w:rPr>
          <w:b/>
          <w:noProof/>
        </w:rPr>
        <w:t>,</w:t>
      </w:r>
      <w:r w:rsidRPr="00E61079">
        <w:rPr>
          <w:noProof/>
        </w:rPr>
        <w:t xml:space="preserve"> 3-29.</w:t>
      </w:r>
    </w:p>
    <w:p w14:paraId="2513D045" w14:textId="77777777" w:rsidR="00E61079" w:rsidRPr="00E61079" w:rsidRDefault="00E61079" w:rsidP="00E61079">
      <w:pPr>
        <w:pStyle w:val="EndNoteBibliography"/>
        <w:ind w:left="720" w:hanging="720"/>
        <w:rPr>
          <w:noProof/>
        </w:rPr>
      </w:pPr>
      <w:r w:rsidRPr="00E61079">
        <w:rPr>
          <w:noProof/>
        </w:rPr>
        <w:t>ROSE, N., NOVAS, C. J. G. A. T., POLITICS, &amp; PROBLEMS, E. A. A. 2005. Biological citizenship. 439-463.</w:t>
      </w:r>
    </w:p>
    <w:p w14:paraId="41B31FFB" w14:textId="77777777" w:rsidR="00E61079" w:rsidRPr="00E61079" w:rsidRDefault="00E61079" w:rsidP="00E61079">
      <w:pPr>
        <w:pStyle w:val="EndNoteBibliography"/>
        <w:ind w:left="720" w:hanging="720"/>
        <w:rPr>
          <w:noProof/>
        </w:rPr>
      </w:pPr>
      <w:r w:rsidRPr="00E61079">
        <w:rPr>
          <w:noProof/>
        </w:rPr>
        <w:t xml:space="preserve">RYGHAUG, M. &amp; TOFTAKER, M. 2014. A transformative practice? Meaning, competence, and material aspects of driving electric cars in Norway. </w:t>
      </w:r>
      <w:r w:rsidRPr="00E61079">
        <w:rPr>
          <w:i/>
          <w:noProof/>
        </w:rPr>
        <w:t>Nature and Culture,</w:t>
      </w:r>
      <w:r w:rsidRPr="00E61079">
        <w:rPr>
          <w:noProof/>
        </w:rPr>
        <w:t xml:space="preserve"> 9</w:t>
      </w:r>
      <w:r w:rsidRPr="00E61079">
        <w:rPr>
          <w:b/>
          <w:noProof/>
        </w:rPr>
        <w:t>,</w:t>
      </w:r>
      <w:r w:rsidRPr="00E61079">
        <w:rPr>
          <w:noProof/>
        </w:rPr>
        <w:t xml:space="preserve"> 146-163.</w:t>
      </w:r>
    </w:p>
    <w:p w14:paraId="4494DD50" w14:textId="77777777" w:rsidR="00E61079" w:rsidRPr="00E61079" w:rsidRDefault="00E61079" w:rsidP="00E61079">
      <w:pPr>
        <w:pStyle w:val="EndNoteBibliography"/>
        <w:ind w:left="720" w:hanging="720"/>
        <w:rPr>
          <w:noProof/>
        </w:rPr>
      </w:pPr>
      <w:r w:rsidRPr="00E61079">
        <w:rPr>
          <w:noProof/>
        </w:rPr>
        <w:t>SAHAKIAN, M. &amp; WILHITE, H. J. J. O. C. C. 2014. Making practice theory practicable: Towards more sustainable forms of consumption. 14</w:t>
      </w:r>
      <w:r w:rsidRPr="00E61079">
        <w:rPr>
          <w:b/>
          <w:noProof/>
        </w:rPr>
        <w:t>,</w:t>
      </w:r>
      <w:r w:rsidRPr="00E61079">
        <w:rPr>
          <w:noProof/>
        </w:rPr>
        <w:t xml:space="preserve"> 25-44.</w:t>
      </w:r>
    </w:p>
    <w:p w14:paraId="45403B62" w14:textId="77777777" w:rsidR="00E61079" w:rsidRPr="00E61079" w:rsidRDefault="00E61079" w:rsidP="00E61079">
      <w:pPr>
        <w:pStyle w:val="EndNoteBibliography"/>
        <w:ind w:left="720" w:hanging="720"/>
        <w:rPr>
          <w:noProof/>
        </w:rPr>
      </w:pPr>
      <w:r w:rsidRPr="00E61079">
        <w:rPr>
          <w:noProof/>
        </w:rPr>
        <w:t xml:space="preserve">SCHATZKI, T. 2016. Practice theory as flat ontology. </w:t>
      </w:r>
      <w:r w:rsidRPr="00E61079">
        <w:rPr>
          <w:i/>
          <w:noProof/>
        </w:rPr>
        <w:t>Practice Theory and Research.</w:t>
      </w:r>
      <w:r w:rsidRPr="00E61079">
        <w:rPr>
          <w:noProof/>
        </w:rPr>
        <w:t xml:space="preserve"> Routledge.</w:t>
      </w:r>
    </w:p>
    <w:p w14:paraId="5C210553" w14:textId="77777777" w:rsidR="00E61079" w:rsidRPr="00E61079" w:rsidRDefault="00E61079" w:rsidP="00E61079">
      <w:pPr>
        <w:pStyle w:val="EndNoteBibliography"/>
        <w:ind w:left="720" w:hanging="720"/>
        <w:rPr>
          <w:noProof/>
        </w:rPr>
      </w:pPr>
      <w:r w:rsidRPr="00E61079">
        <w:rPr>
          <w:noProof/>
        </w:rPr>
        <w:t xml:space="preserve">SCHATZKI, T. R., KNORR-CETINA, K. &amp; VON SAVIGNY, E. 2001. </w:t>
      </w:r>
      <w:r w:rsidRPr="00E61079">
        <w:rPr>
          <w:i/>
          <w:noProof/>
        </w:rPr>
        <w:t>The practice turn in contemporary theory</w:t>
      </w:r>
      <w:r w:rsidRPr="00E61079">
        <w:rPr>
          <w:noProof/>
        </w:rPr>
        <w:t>, Psychology Press.</w:t>
      </w:r>
    </w:p>
    <w:p w14:paraId="18C4CB74" w14:textId="77777777" w:rsidR="00E61079" w:rsidRPr="00E61079" w:rsidRDefault="00E61079" w:rsidP="00E61079">
      <w:pPr>
        <w:pStyle w:val="EndNoteBibliography"/>
        <w:ind w:left="720" w:hanging="720"/>
        <w:rPr>
          <w:noProof/>
        </w:rPr>
      </w:pPr>
      <w:r w:rsidRPr="00E61079">
        <w:rPr>
          <w:noProof/>
        </w:rPr>
        <w:t xml:space="preserve">SHAPIRO, N. &amp; KIRKSEY, E. 2017. CHEMO‐ETHNOGRAPHY: An Introduction. </w:t>
      </w:r>
      <w:r w:rsidRPr="00E61079">
        <w:rPr>
          <w:i/>
          <w:noProof/>
        </w:rPr>
        <w:t>Cultural Anthropology,</w:t>
      </w:r>
      <w:r w:rsidRPr="00E61079">
        <w:rPr>
          <w:noProof/>
        </w:rPr>
        <w:t xml:space="preserve"> 32</w:t>
      </w:r>
      <w:r w:rsidRPr="00E61079">
        <w:rPr>
          <w:b/>
          <w:noProof/>
        </w:rPr>
        <w:t>,</w:t>
      </w:r>
      <w:r w:rsidRPr="00E61079">
        <w:rPr>
          <w:noProof/>
        </w:rPr>
        <w:t xml:space="preserve"> 481-493.</w:t>
      </w:r>
    </w:p>
    <w:p w14:paraId="2013863C" w14:textId="77777777" w:rsidR="00E61079" w:rsidRPr="00E61079" w:rsidRDefault="00E61079" w:rsidP="00E61079">
      <w:pPr>
        <w:pStyle w:val="EndNoteBibliography"/>
        <w:ind w:left="720" w:hanging="720"/>
        <w:rPr>
          <w:noProof/>
        </w:rPr>
      </w:pPr>
      <w:r w:rsidRPr="00E61079">
        <w:rPr>
          <w:noProof/>
        </w:rPr>
        <w:t xml:space="preserve">SHOVE, E. 2003. </w:t>
      </w:r>
      <w:r w:rsidRPr="00E61079">
        <w:rPr>
          <w:i/>
          <w:noProof/>
        </w:rPr>
        <w:t>Comfort, cleanliness and convenience: The social organization of normality</w:t>
      </w:r>
      <w:r w:rsidRPr="00E61079">
        <w:rPr>
          <w:noProof/>
        </w:rPr>
        <w:t>, Berg Oxford.</w:t>
      </w:r>
    </w:p>
    <w:p w14:paraId="64B610F9" w14:textId="77777777" w:rsidR="00E61079" w:rsidRPr="00E61079" w:rsidRDefault="00E61079" w:rsidP="00E61079">
      <w:pPr>
        <w:pStyle w:val="EndNoteBibliography"/>
        <w:ind w:left="720" w:hanging="720"/>
        <w:rPr>
          <w:noProof/>
        </w:rPr>
      </w:pPr>
      <w:r w:rsidRPr="00E61079">
        <w:rPr>
          <w:noProof/>
        </w:rPr>
        <w:t xml:space="preserve">SHOVE, E., PANTZAR, M. &amp; WATSON, M. 2012. </w:t>
      </w:r>
      <w:r w:rsidRPr="00E61079">
        <w:rPr>
          <w:i/>
          <w:noProof/>
        </w:rPr>
        <w:t>The dynamics of social practice: Everyday life and how it changes</w:t>
      </w:r>
      <w:r w:rsidRPr="00E61079">
        <w:rPr>
          <w:noProof/>
        </w:rPr>
        <w:t>, Sage Publications.</w:t>
      </w:r>
    </w:p>
    <w:p w14:paraId="60468E1E" w14:textId="77777777" w:rsidR="00E61079" w:rsidRPr="00E61079" w:rsidRDefault="00E61079" w:rsidP="00E61079">
      <w:pPr>
        <w:pStyle w:val="EndNoteBibliography"/>
        <w:ind w:left="720" w:hanging="720"/>
        <w:rPr>
          <w:noProof/>
        </w:rPr>
      </w:pPr>
      <w:r w:rsidRPr="00E61079">
        <w:rPr>
          <w:noProof/>
        </w:rPr>
        <w:t xml:space="preserve">SMITH, V. 2007. </w:t>
      </w:r>
      <w:r w:rsidRPr="00E61079">
        <w:rPr>
          <w:i/>
          <w:noProof/>
        </w:rPr>
        <w:t>Clean: A History of Personal Hygiene and Purity</w:t>
      </w:r>
      <w:r w:rsidRPr="00E61079">
        <w:rPr>
          <w:noProof/>
        </w:rPr>
        <w:t>, OUP Oxford.</w:t>
      </w:r>
    </w:p>
    <w:p w14:paraId="54CE13D7" w14:textId="77777777" w:rsidR="00E61079" w:rsidRPr="00E61079" w:rsidRDefault="00E61079" w:rsidP="00E61079">
      <w:pPr>
        <w:pStyle w:val="EndNoteBibliography"/>
        <w:ind w:left="720" w:hanging="720"/>
        <w:rPr>
          <w:noProof/>
        </w:rPr>
      </w:pPr>
      <w:r w:rsidRPr="00E61079">
        <w:rPr>
          <w:noProof/>
        </w:rPr>
        <w:t xml:space="preserve">SPACKMAN, C. C. 2018. Formulating citizenship: The microbiopolitics of the malfunctioning functional beverage. </w:t>
      </w:r>
      <w:r w:rsidRPr="00E61079">
        <w:rPr>
          <w:i/>
          <w:noProof/>
        </w:rPr>
        <w:t>BioSocieties,</w:t>
      </w:r>
      <w:r w:rsidRPr="00E61079">
        <w:rPr>
          <w:noProof/>
        </w:rPr>
        <w:t xml:space="preserve"> 13</w:t>
      </w:r>
      <w:r w:rsidRPr="00E61079">
        <w:rPr>
          <w:b/>
          <w:noProof/>
        </w:rPr>
        <w:t>,</w:t>
      </w:r>
      <w:r w:rsidRPr="00E61079">
        <w:rPr>
          <w:noProof/>
        </w:rPr>
        <w:t xml:space="preserve"> 41-63.</w:t>
      </w:r>
    </w:p>
    <w:p w14:paraId="1345FDF1" w14:textId="77777777" w:rsidR="00E61079" w:rsidRPr="00E61079" w:rsidRDefault="00E61079" w:rsidP="00E61079">
      <w:pPr>
        <w:pStyle w:val="EndNoteBibliography"/>
        <w:ind w:left="720" w:hanging="720"/>
        <w:rPr>
          <w:noProof/>
        </w:rPr>
      </w:pPr>
      <w:r w:rsidRPr="00E61079">
        <w:rPr>
          <w:noProof/>
        </w:rPr>
        <w:t xml:space="preserve">STEINEMANN, A. 2015. Volatile emissions from common consumer products. </w:t>
      </w:r>
      <w:r w:rsidRPr="00E61079">
        <w:rPr>
          <w:i/>
          <w:noProof/>
        </w:rPr>
        <w:t xml:space="preserve">Air Quality, Atmosphere &amp; Health </w:t>
      </w:r>
      <w:r w:rsidRPr="00E61079">
        <w:rPr>
          <w:noProof/>
        </w:rPr>
        <w:t>8</w:t>
      </w:r>
      <w:r w:rsidRPr="00E61079">
        <w:rPr>
          <w:b/>
          <w:noProof/>
        </w:rPr>
        <w:t>,</w:t>
      </w:r>
      <w:r w:rsidRPr="00E61079">
        <w:rPr>
          <w:noProof/>
        </w:rPr>
        <w:t xml:space="preserve"> 273-281.</w:t>
      </w:r>
    </w:p>
    <w:p w14:paraId="4012F22E" w14:textId="77777777" w:rsidR="00E61079" w:rsidRPr="00E61079" w:rsidRDefault="00E61079" w:rsidP="00E61079">
      <w:pPr>
        <w:pStyle w:val="EndNoteBibliography"/>
        <w:ind w:left="720" w:hanging="720"/>
        <w:rPr>
          <w:noProof/>
        </w:rPr>
      </w:pPr>
      <w:r w:rsidRPr="00E61079">
        <w:rPr>
          <w:noProof/>
        </w:rPr>
        <w:t xml:space="preserve">STOKER, T. E., GIBSON, E. K. &amp; ZORRILLA, L. M. 2010. Triclosan exposure modulates estrogen-dependent responses in the female wistar rat. </w:t>
      </w:r>
      <w:r w:rsidRPr="00E61079">
        <w:rPr>
          <w:i/>
          <w:noProof/>
        </w:rPr>
        <w:t>Toxicological Sciences</w:t>
      </w:r>
      <w:r w:rsidRPr="00E61079">
        <w:rPr>
          <w:b/>
          <w:noProof/>
        </w:rPr>
        <w:t>,</w:t>
      </w:r>
      <w:r w:rsidRPr="00E61079">
        <w:rPr>
          <w:noProof/>
        </w:rPr>
        <w:t xml:space="preserve"> kfq180.</w:t>
      </w:r>
    </w:p>
    <w:p w14:paraId="35C78087" w14:textId="77777777" w:rsidR="00E61079" w:rsidRPr="00E61079" w:rsidRDefault="00E61079" w:rsidP="00E61079">
      <w:pPr>
        <w:pStyle w:val="EndNoteBibliography"/>
        <w:ind w:left="720" w:hanging="720"/>
        <w:rPr>
          <w:noProof/>
        </w:rPr>
      </w:pPr>
      <w:r w:rsidRPr="00E61079">
        <w:rPr>
          <w:noProof/>
        </w:rPr>
        <w:t xml:space="preserve">THRIFT, N. 2016. Understanding the affective spaces of political performance. </w:t>
      </w:r>
      <w:r w:rsidRPr="00E61079">
        <w:rPr>
          <w:i/>
          <w:noProof/>
        </w:rPr>
        <w:t>Emotion, place and culture.</w:t>
      </w:r>
      <w:r w:rsidRPr="00E61079">
        <w:rPr>
          <w:noProof/>
        </w:rPr>
        <w:t xml:space="preserve"> Routledge.</w:t>
      </w:r>
    </w:p>
    <w:p w14:paraId="2BAAD46F" w14:textId="77777777" w:rsidR="00E61079" w:rsidRPr="00E61079" w:rsidRDefault="00E61079" w:rsidP="00E61079">
      <w:pPr>
        <w:pStyle w:val="EndNoteBibliography"/>
        <w:ind w:left="720" w:hanging="720"/>
        <w:rPr>
          <w:noProof/>
        </w:rPr>
      </w:pPr>
      <w:r w:rsidRPr="00E61079">
        <w:rPr>
          <w:noProof/>
        </w:rPr>
        <w:t xml:space="preserve">VANDENBERG, L. N., COLBORN, T., HAYES, T. B., HEINDEL, J. J., JACOBS JR, D. R., LEE, D.-H., SHIODA, T., SOTO, A. M., VOM SAAL, F. S. &amp; WELSHONS, W. V. 2012. Hormones and endocrine-disrupting chemicals: low-dose effects and nonmonotonic dose responses. </w:t>
      </w:r>
      <w:r w:rsidRPr="00E61079">
        <w:rPr>
          <w:i/>
          <w:noProof/>
        </w:rPr>
        <w:t>Endocrine reviews,</w:t>
      </w:r>
      <w:r w:rsidRPr="00E61079">
        <w:rPr>
          <w:noProof/>
        </w:rPr>
        <w:t xml:space="preserve"> 33</w:t>
      </w:r>
      <w:r w:rsidRPr="00E61079">
        <w:rPr>
          <w:b/>
          <w:noProof/>
        </w:rPr>
        <w:t>,</w:t>
      </w:r>
      <w:r w:rsidRPr="00E61079">
        <w:rPr>
          <w:noProof/>
        </w:rPr>
        <w:t xml:space="preserve"> 378-455.</w:t>
      </w:r>
    </w:p>
    <w:p w14:paraId="1D24F35A" w14:textId="77777777" w:rsidR="00E61079" w:rsidRPr="00E61079" w:rsidRDefault="00E61079" w:rsidP="00E61079">
      <w:pPr>
        <w:pStyle w:val="EndNoteBibliography"/>
        <w:ind w:left="720" w:hanging="720"/>
        <w:rPr>
          <w:noProof/>
        </w:rPr>
      </w:pPr>
      <w:r w:rsidRPr="00E61079">
        <w:rPr>
          <w:noProof/>
        </w:rPr>
        <w:t>WEATHERLY, L. M., GOSSE, J. A. J. J. O. T. &amp; ENVIRONMENTAL HEALTH, P. B. 2017. Triclosan exposure, transformation, and human health effects. 20</w:t>
      </w:r>
      <w:r w:rsidRPr="00E61079">
        <w:rPr>
          <w:b/>
          <w:noProof/>
        </w:rPr>
        <w:t>,</w:t>
      </w:r>
      <w:r w:rsidRPr="00E61079">
        <w:rPr>
          <w:noProof/>
        </w:rPr>
        <w:t xml:space="preserve"> 447-469.</w:t>
      </w:r>
    </w:p>
    <w:p w14:paraId="548916E1" w14:textId="77777777" w:rsidR="00E61079" w:rsidRPr="00E61079" w:rsidRDefault="00E61079" w:rsidP="00E61079">
      <w:pPr>
        <w:pStyle w:val="EndNoteBibliography"/>
        <w:ind w:left="720" w:hanging="720"/>
        <w:rPr>
          <w:noProof/>
        </w:rPr>
      </w:pPr>
      <w:r w:rsidRPr="00E61079">
        <w:rPr>
          <w:noProof/>
        </w:rPr>
        <w:t xml:space="preserve">WILSON, N. K., CHUANG, J. C., LYU, C., MENTON, R. &amp; MORGAN, M. K. 2003. Aggregate exposures of nine preschool children to persistent organic pollutants at day care and at home. </w:t>
      </w:r>
      <w:r w:rsidRPr="00E61079">
        <w:rPr>
          <w:i/>
          <w:noProof/>
        </w:rPr>
        <w:t>Journal of Exposure Science and Environmental Epidemiology,</w:t>
      </w:r>
      <w:r w:rsidRPr="00E61079">
        <w:rPr>
          <w:noProof/>
        </w:rPr>
        <w:t xml:space="preserve"> 13</w:t>
      </w:r>
      <w:r w:rsidRPr="00E61079">
        <w:rPr>
          <w:b/>
          <w:noProof/>
        </w:rPr>
        <w:t>,</w:t>
      </w:r>
      <w:r w:rsidRPr="00E61079">
        <w:rPr>
          <w:noProof/>
        </w:rPr>
        <w:t xml:space="preserve"> 187-202.</w:t>
      </w:r>
    </w:p>
    <w:p w14:paraId="2045AAA5" w14:textId="4F56EB2E" w:rsidR="005952D8" w:rsidRPr="00A63859" w:rsidRDefault="00074FC1" w:rsidP="00F13047">
      <w:pPr>
        <w:spacing w:line="360" w:lineRule="auto"/>
        <w:rPr>
          <w:rFonts w:ascii="Times" w:hAnsi="Times"/>
          <w:color w:val="000000" w:themeColor="text1"/>
        </w:rPr>
      </w:pPr>
      <w:r w:rsidRPr="00A63859">
        <w:rPr>
          <w:rFonts w:ascii="Times" w:hAnsi="Times"/>
          <w:color w:val="000000" w:themeColor="text1"/>
        </w:rPr>
        <w:fldChar w:fldCharType="end"/>
      </w:r>
    </w:p>
    <w:p w14:paraId="418E8E04" w14:textId="14EAF4D7" w:rsidR="00A30C20" w:rsidRPr="00A63859" w:rsidRDefault="00A30C20" w:rsidP="00F13047">
      <w:pPr>
        <w:spacing w:line="360" w:lineRule="auto"/>
        <w:rPr>
          <w:rFonts w:ascii="Times" w:hAnsi="Times"/>
          <w:color w:val="000000" w:themeColor="text1"/>
        </w:rPr>
      </w:pPr>
    </w:p>
    <w:p w14:paraId="3058F9BD" w14:textId="50347A28" w:rsidR="00EC5DC0" w:rsidRPr="00A63859" w:rsidRDefault="00EC5DC0" w:rsidP="00F13047">
      <w:pPr>
        <w:spacing w:line="360" w:lineRule="auto"/>
        <w:rPr>
          <w:rFonts w:ascii="Times" w:hAnsi="Times"/>
          <w:color w:val="000000" w:themeColor="text1"/>
        </w:rPr>
      </w:pPr>
      <w:r>
        <w:rPr>
          <w:rFonts w:ascii="Times" w:hAnsi="Times"/>
          <w:noProof/>
          <w:color w:val="000000" w:themeColor="text1"/>
        </w:rPr>
        <mc:AlternateContent>
          <mc:Choice Requires="wps">
            <w:drawing>
              <wp:anchor distT="0" distB="0" distL="114300" distR="114300" simplePos="0" relativeHeight="251660288" behindDoc="0" locked="0" layoutInCell="1" allowOverlap="1" wp14:anchorId="5CC97F69" wp14:editId="3D3E41AB">
                <wp:simplePos x="0" y="0"/>
                <wp:positionH relativeFrom="column">
                  <wp:posOffset>1686144</wp:posOffset>
                </wp:positionH>
                <wp:positionV relativeFrom="paragraph">
                  <wp:posOffset>1007964</wp:posOffset>
                </wp:positionV>
                <wp:extent cx="3124835" cy="3012440"/>
                <wp:effectExtent l="0" t="0" r="12065" b="10160"/>
                <wp:wrapNone/>
                <wp:docPr id="2" name="Donut 2"/>
                <wp:cNvGraphicFramePr/>
                <a:graphic xmlns:a="http://schemas.openxmlformats.org/drawingml/2006/main">
                  <a:graphicData uri="http://schemas.microsoft.com/office/word/2010/wordprocessingShape">
                    <wps:wsp>
                      <wps:cNvSpPr/>
                      <wps:spPr>
                        <a:xfrm>
                          <a:off x="0" y="0"/>
                          <a:ext cx="3124835" cy="3012440"/>
                        </a:xfrm>
                        <a:prstGeom prst="donut">
                          <a:avLst>
                            <a:gd name="adj" fmla="val 957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2C613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6" type="#_x0000_t23" style="position:absolute;margin-left:132.75pt;margin-top:79.35pt;width:246.05pt;height:23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" adj="1993" fillcolor="white [3212]" strokecolor="white [3212]" strokeweight="1pt">
                <v:stroke joinstyle="miter"/>
              </v:shape>
            </w:pict>
          </mc:Fallback>
        </mc:AlternateContent>
      </w:r>
    </w:p>
    <w:sectPr w:rsidR="00EC5DC0" w:rsidRPr="00A63859" w:rsidSect="00FB16E2">
      <w:footerReference w:type="even" r:id="rId14"/>
      <w:footerReference w:type="default" r:id="rId15"/>
      <w:pgSz w:w="11900" w:h="16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303B7" w14:textId="77777777" w:rsidR="00451331" w:rsidRDefault="00451331" w:rsidP="00EC60FF">
      <w:r>
        <w:separator/>
      </w:r>
    </w:p>
  </w:endnote>
  <w:endnote w:type="continuationSeparator" w:id="0">
    <w:p w14:paraId="2FD58EB8" w14:textId="77777777" w:rsidR="00451331" w:rsidRDefault="00451331" w:rsidP="00EC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881601"/>
      <w:docPartObj>
        <w:docPartGallery w:val="Page Numbers (Bottom of Page)"/>
        <w:docPartUnique/>
      </w:docPartObj>
    </w:sdtPr>
    <w:sdtContent>
      <w:p w14:paraId="0977F038" w14:textId="20C2FC22" w:rsidR="008D0761" w:rsidRDefault="008D0761" w:rsidP="004E6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29B0FE" w14:textId="77777777" w:rsidR="008D0761" w:rsidRDefault="008D0761" w:rsidP="00CF02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9218429"/>
      <w:docPartObj>
        <w:docPartGallery w:val="Page Numbers (Bottom of Page)"/>
        <w:docPartUnique/>
      </w:docPartObj>
    </w:sdtPr>
    <w:sdtContent>
      <w:p w14:paraId="45CDC969" w14:textId="642C345D" w:rsidR="008D0761" w:rsidRDefault="008D0761" w:rsidP="004E6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85D874" w14:textId="77777777" w:rsidR="008D0761" w:rsidRDefault="008D0761" w:rsidP="00CF02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C4D01" w14:textId="77777777" w:rsidR="00451331" w:rsidRDefault="00451331" w:rsidP="00EC60FF">
      <w:r>
        <w:separator/>
      </w:r>
    </w:p>
  </w:footnote>
  <w:footnote w:type="continuationSeparator" w:id="0">
    <w:p w14:paraId="3F6E3803" w14:textId="77777777" w:rsidR="00451331" w:rsidRDefault="00451331" w:rsidP="00EC60FF">
      <w:r>
        <w:continuationSeparator/>
      </w:r>
    </w:p>
  </w:footnote>
  <w:footnote w:id="1">
    <w:p w14:paraId="47A16685" w14:textId="77777777" w:rsidR="008D0761" w:rsidRDefault="008D0761" w:rsidP="004D1140">
      <w:pPr>
        <w:pStyle w:val="FootnoteText"/>
      </w:pPr>
      <w:r>
        <w:rPr>
          <w:rStyle w:val="FootnoteReference"/>
        </w:rPr>
        <w:footnoteRef/>
      </w:r>
      <w:r>
        <w:t xml:space="preserve"> It is acknowledged that the term ‘non-human’ is imperfect and grounded in human exceptionalism </w:t>
      </w:r>
    </w:p>
  </w:footnote>
  <w:footnote w:id="2">
    <w:p w14:paraId="15E6DD5A" w14:textId="19D600AB" w:rsidR="008D0761" w:rsidRDefault="008D0761" w:rsidP="004D1140">
      <w:pPr>
        <w:rPr>
          <w:color w:val="000000" w:themeColor="text1"/>
        </w:rPr>
      </w:pPr>
      <w:r>
        <w:rPr>
          <w:rStyle w:val="FootnoteReference"/>
        </w:rPr>
        <w:footnoteRef/>
      </w:r>
      <w:r>
        <w:t xml:space="preserve"> </w:t>
      </w:r>
      <w:r w:rsidRPr="00A7295B">
        <w:rPr>
          <w:color w:val="000000" w:themeColor="text1"/>
          <w:sz w:val="20"/>
          <w:szCs w:val="20"/>
        </w:rPr>
        <w:t>We will use the term multispecies approaches to refer to both multispecies and chemo</w:t>
      </w:r>
      <w:r>
        <w:rPr>
          <w:color w:val="000000" w:themeColor="text1"/>
          <w:sz w:val="20"/>
          <w:szCs w:val="20"/>
        </w:rPr>
        <w:t>-</w:t>
      </w:r>
      <w:r w:rsidRPr="00A7295B">
        <w:rPr>
          <w:color w:val="000000" w:themeColor="text1"/>
          <w:sz w:val="20"/>
          <w:szCs w:val="20"/>
        </w:rPr>
        <w:t>ethnographies</w:t>
      </w:r>
      <w:r>
        <w:rPr>
          <w:color w:val="000000" w:themeColor="text1"/>
          <w:sz w:val="20"/>
          <w:szCs w:val="20"/>
        </w:rPr>
        <w:t xml:space="preserve"> from this point unless specified otherwise</w:t>
      </w:r>
      <w:r w:rsidRPr="00A7295B">
        <w:rPr>
          <w:color w:val="000000" w:themeColor="text1"/>
          <w:sz w:val="20"/>
          <w:szCs w:val="20"/>
        </w:rPr>
        <w:t xml:space="preserve">. </w:t>
      </w:r>
    </w:p>
    <w:p w14:paraId="54C681C9" w14:textId="77777777" w:rsidR="008D0761" w:rsidRDefault="008D0761" w:rsidP="004D1140">
      <w:pPr>
        <w:pStyle w:val="FootnoteText"/>
      </w:pPr>
    </w:p>
  </w:footnote>
  <w:footnote w:id="3">
    <w:p w14:paraId="5987D82F" w14:textId="552775F4" w:rsidR="008D0761" w:rsidRPr="00873465" w:rsidRDefault="008D0761" w:rsidP="00873465">
      <w:pPr>
        <w:pStyle w:val="FootnoteText"/>
      </w:pPr>
      <w:r>
        <w:rPr>
          <w:rStyle w:val="FootnoteReference"/>
        </w:rPr>
        <w:footnoteRef/>
      </w:r>
      <w:r>
        <w:t xml:space="preserve"> </w:t>
      </w:r>
      <w:r w:rsidRPr="00873465">
        <w:t xml:space="preserve">Microorganisms are </w:t>
      </w:r>
      <w:r>
        <w:t xml:space="preserve">generally </w:t>
      </w:r>
      <w:r w:rsidRPr="00873465">
        <w:t>divided into seven types: bacteria, archaea, protozoa, algae, fungi, viruses, and multicellular animal parasites.</w:t>
      </w:r>
      <w:r>
        <w:t xml:space="preserve"> </w:t>
      </w:r>
      <w:r w:rsidRPr="00873465">
        <w:t xml:space="preserve">Each has a characteristic cellular composition, morphology, </w:t>
      </w:r>
      <w:r>
        <w:t>mode</w:t>
      </w:r>
      <w:r w:rsidRPr="00873465">
        <w:t xml:space="preserve"> of reproduction </w:t>
      </w:r>
      <w:r>
        <w:t xml:space="preserve">and </w:t>
      </w:r>
      <w:r w:rsidRPr="00873465">
        <w:t>locomotion.</w:t>
      </w:r>
    </w:p>
    <w:p w14:paraId="5233F2E7" w14:textId="4B22625A" w:rsidR="008D0761" w:rsidRDefault="008D0761" w:rsidP="00873465">
      <w:pPr>
        <w:pStyle w:val="FootnoteText"/>
      </w:pPr>
    </w:p>
  </w:footnote>
  <w:footnote w:id="4">
    <w:p w14:paraId="774400C6" w14:textId="30C5DE3B" w:rsidR="008D0761" w:rsidRPr="006224A3" w:rsidRDefault="008D0761" w:rsidP="004D1140">
      <w:pPr>
        <w:pStyle w:val="FootnoteText"/>
      </w:pPr>
      <w:r>
        <w:rPr>
          <w:rStyle w:val="FootnoteReference"/>
        </w:rPr>
        <w:footnoteRef/>
      </w:r>
      <w:r>
        <w:t xml:space="preserve"> </w:t>
      </w:r>
      <w:r w:rsidRPr="006224A3">
        <w:t xml:space="preserve">Given the depth of engagement with each participant and the purpose of the research, a sample size of 10 was deemed appropriate </w:t>
      </w:r>
      <w:r w:rsidRPr="006224A3">
        <w:fldChar w:fldCharType="begin"/>
      </w:r>
      <w:r w:rsidR="00E61079">
        <w:instrText xml:space="preserve"> ADDIN EN.CITE &lt;EndNote&gt;&lt;Cite&gt;&lt;Author&gt;Malterud&lt;/Author&gt;&lt;Year&gt;2016&lt;/Year&gt;&lt;RecNum&gt;1020&lt;/RecNum&gt;&lt;DisplayText&gt;MALTERUD, K., SIERSMA, V. D. &amp;amp; GUASSORA, A. D. 2016. Sample size in qualitative interview studies: guided by information power. &lt;style face="italic"&gt;Qualitative health research,&lt;/style&gt; 26&lt;style face="bold"&gt;,&lt;/style&gt; 1753-1760.&lt;/DisplayText&gt;&lt;record&gt;&lt;rec-number&gt;1020&lt;/rec-number&gt;&lt;foreign-keys&gt;&lt;key app="EN" db-id="vrafdfsfmr2wwae509wxvsxydf2wa0xx9a9r" timestamp="1550614037" guid="edb679e8-1904-4266-a1c4-f3ab231891af"&gt;1020&lt;/key&gt;&lt;/foreign-keys&gt;&lt;ref-type name="Journal Article"&gt;17&lt;/ref-type&gt;&lt;contributors&gt;&lt;authors&gt;&lt;author&gt;Malterud, Kirsti&lt;/author&gt;&lt;author&gt;Siersma, Volkert Dirk&lt;/author&gt;&lt;author&gt;Guassora, Ann Dorrit&lt;/author&gt;&lt;/authors&gt;&lt;/contributors&gt;&lt;titles&gt;&lt;title&gt;Sample size in qualitative interview studies: guided by information power&lt;/title&gt;&lt;secondary-title&gt;Qualitative health research&lt;/secondary-title&gt;&lt;/titles&gt;&lt;periodical&gt;&lt;full-title&gt;Qualitative health research&lt;/full-title&gt;&lt;/periodical&gt;&lt;pages&gt;1753-1760&lt;/pages&gt;&lt;volume&gt;26&lt;/volume&gt;&lt;number&gt;13&lt;/number&gt;&lt;dates&gt;&lt;year&gt;2016&lt;/year&gt;&lt;/dates&gt;&lt;isbn&gt;1049-7323&lt;/isbn&gt;&lt;urls&gt;&lt;/urls&gt;&lt;/record&gt;&lt;/Cite&gt;&lt;/EndNote&gt;</w:instrText>
      </w:r>
      <w:r w:rsidRPr="006224A3">
        <w:fldChar w:fldCharType="separate"/>
      </w:r>
      <w:r>
        <w:rPr>
          <w:noProof/>
        </w:rPr>
        <w:t xml:space="preserve">MALTERUD, K., SIERSMA, V. D. &amp; GUASSORA, A. D. 2016. Sample size in qualitative interview studies: guided by information power. </w:t>
      </w:r>
      <w:r w:rsidRPr="001D6EAF">
        <w:rPr>
          <w:i/>
          <w:noProof/>
        </w:rPr>
        <w:t>Qualitative health research,</w:t>
      </w:r>
      <w:r>
        <w:rPr>
          <w:noProof/>
        </w:rPr>
        <w:t xml:space="preserve"> 26</w:t>
      </w:r>
      <w:r w:rsidRPr="001D6EAF">
        <w:rPr>
          <w:b/>
          <w:noProof/>
        </w:rPr>
        <w:t>,</w:t>
      </w:r>
      <w:r>
        <w:rPr>
          <w:noProof/>
        </w:rPr>
        <w:t xml:space="preserve"> 1753-1760.</w:t>
      </w:r>
      <w:r w:rsidRPr="006224A3">
        <w:fldChar w:fldCharType="end"/>
      </w:r>
      <w:r w:rsidRPr="006224A3">
        <w:t xml:space="preserve">. </w:t>
      </w:r>
    </w:p>
    <w:p w14:paraId="06DEAF0F" w14:textId="77777777" w:rsidR="008D0761" w:rsidRDefault="008D0761" w:rsidP="004D114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7AD3"/>
    <w:multiLevelType w:val="hybridMultilevel"/>
    <w:tmpl w:val="78F24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512B"/>
    <w:multiLevelType w:val="hybridMultilevel"/>
    <w:tmpl w:val="2C12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103"/>
    <w:multiLevelType w:val="hybridMultilevel"/>
    <w:tmpl w:val="D56E93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43873"/>
    <w:multiLevelType w:val="hybridMultilevel"/>
    <w:tmpl w:val="9048C7A2"/>
    <w:lvl w:ilvl="0" w:tplc="67DCF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25F8A"/>
    <w:multiLevelType w:val="hybridMultilevel"/>
    <w:tmpl w:val="F1FC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97198"/>
    <w:multiLevelType w:val="hybridMultilevel"/>
    <w:tmpl w:val="62247A62"/>
    <w:lvl w:ilvl="0" w:tplc="67DCF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75C07"/>
    <w:multiLevelType w:val="hybridMultilevel"/>
    <w:tmpl w:val="7B2818E2"/>
    <w:lvl w:ilvl="0" w:tplc="E4DA0306">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10E27"/>
    <w:multiLevelType w:val="hybridMultilevel"/>
    <w:tmpl w:val="41968DE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176231F2"/>
    <w:multiLevelType w:val="hybridMultilevel"/>
    <w:tmpl w:val="8060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5F64"/>
    <w:multiLevelType w:val="multilevel"/>
    <w:tmpl w:val="75A0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E2032"/>
    <w:multiLevelType w:val="hybridMultilevel"/>
    <w:tmpl w:val="8EC8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B3E17"/>
    <w:multiLevelType w:val="hybridMultilevel"/>
    <w:tmpl w:val="82A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C4B"/>
    <w:multiLevelType w:val="hybridMultilevel"/>
    <w:tmpl w:val="E8CA2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7435"/>
    <w:multiLevelType w:val="hybridMultilevel"/>
    <w:tmpl w:val="E414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75CF5"/>
    <w:multiLevelType w:val="hybridMultilevel"/>
    <w:tmpl w:val="EA3E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623BB"/>
    <w:multiLevelType w:val="hybridMultilevel"/>
    <w:tmpl w:val="FAFE73CE"/>
    <w:lvl w:ilvl="0" w:tplc="67DCF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F2938"/>
    <w:multiLevelType w:val="hybridMultilevel"/>
    <w:tmpl w:val="5A62E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34154"/>
    <w:multiLevelType w:val="hybridMultilevel"/>
    <w:tmpl w:val="D0168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351E13"/>
    <w:multiLevelType w:val="hybridMultilevel"/>
    <w:tmpl w:val="0CF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A26FD"/>
    <w:multiLevelType w:val="hybridMultilevel"/>
    <w:tmpl w:val="EC8A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8012B"/>
    <w:multiLevelType w:val="multilevel"/>
    <w:tmpl w:val="069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A3858"/>
    <w:multiLevelType w:val="hybridMultilevel"/>
    <w:tmpl w:val="7346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C5058"/>
    <w:multiLevelType w:val="hybridMultilevel"/>
    <w:tmpl w:val="301E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92995"/>
    <w:multiLevelType w:val="hybridMultilevel"/>
    <w:tmpl w:val="FAD0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F489F"/>
    <w:multiLevelType w:val="hybridMultilevel"/>
    <w:tmpl w:val="803868A0"/>
    <w:lvl w:ilvl="0" w:tplc="67DCF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33B92"/>
    <w:multiLevelType w:val="hybridMultilevel"/>
    <w:tmpl w:val="5A62E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7FB0"/>
    <w:multiLevelType w:val="hybridMultilevel"/>
    <w:tmpl w:val="D48EDC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2C0DA0"/>
    <w:multiLevelType w:val="hybridMultilevel"/>
    <w:tmpl w:val="D952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B4C86"/>
    <w:multiLevelType w:val="hybridMultilevel"/>
    <w:tmpl w:val="D8BA1984"/>
    <w:lvl w:ilvl="0" w:tplc="67DCFC7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514E27"/>
    <w:multiLevelType w:val="hybridMultilevel"/>
    <w:tmpl w:val="F1FC0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C302B"/>
    <w:multiLevelType w:val="hybridMultilevel"/>
    <w:tmpl w:val="C57A5A84"/>
    <w:lvl w:ilvl="0" w:tplc="EA6CF2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969DB"/>
    <w:multiLevelType w:val="hybridMultilevel"/>
    <w:tmpl w:val="65F28FDE"/>
    <w:lvl w:ilvl="0" w:tplc="67DCF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15ABD"/>
    <w:multiLevelType w:val="hybridMultilevel"/>
    <w:tmpl w:val="F98C2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C2CF6"/>
    <w:multiLevelType w:val="hybridMultilevel"/>
    <w:tmpl w:val="9E3859D4"/>
    <w:lvl w:ilvl="0" w:tplc="EE302C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9"/>
  </w:num>
  <w:num w:numId="5">
    <w:abstractNumId w:val="26"/>
  </w:num>
  <w:num w:numId="6">
    <w:abstractNumId w:val="22"/>
  </w:num>
  <w:num w:numId="7">
    <w:abstractNumId w:val="9"/>
  </w:num>
  <w:num w:numId="8">
    <w:abstractNumId w:val="7"/>
  </w:num>
  <w:num w:numId="9">
    <w:abstractNumId w:val="10"/>
  </w:num>
  <w:num w:numId="10">
    <w:abstractNumId w:val="21"/>
  </w:num>
  <w:num w:numId="11">
    <w:abstractNumId w:val="1"/>
  </w:num>
  <w:num w:numId="12">
    <w:abstractNumId w:val="3"/>
  </w:num>
  <w:num w:numId="13">
    <w:abstractNumId w:val="24"/>
  </w:num>
  <w:num w:numId="14">
    <w:abstractNumId w:val="5"/>
  </w:num>
  <w:num w:numId="15">
    <w:abstractNumId w:val="31"/>
  </w:num>
  <w:num w:numId="16">
    <w:abstractNumId w:val="28"/>
  </w:num>
  <w:num w:numId="17">
    <w:abstractNumId w:val="15"/>
  </w:num>
  <w:num w:numId="18">
    <w:abstractNumId w:val="8"/>
  </w:num>
  <w:num w:numId="19">
    <w:abstractNumId w:val="13"/>
  </w:num>
  <w:num w:numId="20">
    <w:abstractNumId w:val="12"/>
  </w:num>
  <w:num w:numId="21">
    <w:abstractNumId w:val="23"/>
  </w:num>
  <w:num w:numId="22">
    <w:abstractNumId w:val="11"/>
  </w:num>
  <w:num w:numId="23">
    <w:abstractNumId w:val="18"/>
  </w:num>
  <w:num w:numId="24">
    <w:abstractNumId w:val="27"/>
  </w:num>
  <w:num w:numId="25">
    <w:abstractNumId w:val="33"/>
  </w:num>
  <w:num w:numId="26">
    <w:abstractNumId w:val="29"/>
  </w:num>
  <w:num w:numId="27">
    <w:abstractNumId w:val="4"/>
  </w:num>
  <w:num w:numId="28">
    <w:abstractNumId w:val="32"/>
  </w:num>
  <w:num w:numId="29">
    <w:abstractNumId w:val="0"/>
  </w:num>
  <w:num w:numId="30">
    <w:abstractNumId w:val="30"/>
  </w:num>
  <w:num w:numId="31">
    <w:abstractNumId w:val="14"/>
  </w:num>
  <w:num w:numId="32">
    <w:abstractNumId w:val="16"/>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afdfsfmr2wwae509wxvsxydf2wa0xx9a9r&quot;&gt;My EndNote Library&lt;record-ids&gt;&lt;item&gt;1&lt;/item&gt;&lt;item&gt;6&lt;/item&gt;&lt;item&gt;23&lt;/item&gt;&lt;item&gt;36&lt;/item&gt;&lt;item&gt;41&lt;/item&gt;&lt;item&gt;59&lt;/item&gt;&lt;item&gt;101&lt;/item&gt;&lt;item&gt;109&lt;/item&gt;&lt;item&gt;114&lt;/item&gt;&lt;item&gt;121&lt;/item&gt;&lt;item&gt;186&lt;/item&gt;&lt;item&gt;197&lt;/item&gt;&lt;item&gt;204&lt;/item&gt;&lt;item&gt;207&lt;/item&gt;&lt;item&gt;211&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5&lt;/item&gt;&lt;item&gt;236&lt;/item&gt;&lt;item&gt;237&lt;/item&gt;&lt;item&gt;238&lt;/item&gt;&lt;item&gt;239&lt;/item&gt;&lt;item&gt;240&lt;/item&gt;&lt;item&gt;241&lt;/item&gt;&lt;item&gt;242&lt;/item&gt;&lt;item&gt;243&lt;/item&gt;&lt;item&gt;276&lt;/item&gt;&lt;item&gt;285&lt;/item&gt;&lt;item&gt;312&lt;/item&gt;&lt;item&gt;313&lt;/item&gt;&lt;item&gt;328&lt;/item&gt;&lt;item&gt;330&lt;/item&gt;&lt;item&gt;333&lt;/item&gt;&lt;item&gt;335&lt;/item&gt;&lt;item&gt;338&lt;/item&gt;&lt;item&gt;339&lt;/item&gt;&lt;item&gt;342&lt;/item&gt;&lt;item&gt;353&lt;/item&gt;&lt;item&gt;365&lt;/item&gt;&lt;item&gt;369&lt;/item&gt;&lt;item&gt;372&lt;/item&gt;&lt;item&gt;377&lt;/item&gt;&lt;item&gt;378&lt;/item&gt;&lt;item&gt;380&lt;/item&gt;&lt;item&gt;381&lt;/item&gt;&lt;item&gt;382&lt;/item&gt;&lt;item&gt;383&lt;/item&gt;&lt;item&gt;384&lt;/item&gt;&lt;item&gt;385&lt;/item&gt;&lt;item&gt;386&lt;/item&gt;&lt;item&gt;410&lt;/item&gt;&lt;item&gt;411&lt;/item&gt;&lt;item&gt;412&lt;/item&gt;&lt;item&gt;415&lt;/item&gt;&lt;item&gt;416&lt;/item&gt;&lt;item&gt;417&lt;/item&gt;&lt;item&gt;419&lt;/item&gt;&lt;item&gt;420&lt;/item&gt;&lt;item&gt;1020&lt;/item&gt;&lt;/record-ids&gt;&lt;/item&gt;&lt;/Libraries&gt;"/>
  </w:docVars>
  <w:rsids>
    <w:rsidRoot w:val="00A13E9A"/>
    <w:rsid w:val="00000802"/>
    <w:rsid w:val="0000434D"/>
    <w:rsid w:val="000057C3"/>
    <w:rsid w:val="00005937"/>
    <w:rsid w:val="00013480"/>
    <w:rsid w:val="00015585"/>
    <w:rsid w:val="0001722B"/>
    <w:rsid w:val="000200C2"/>
    <w:rsid w:val="0002103F"/>
    <w:rsid w:val="00022404"/>
    <w:rsid w:val="00025015"/>
    <w:rsid w:val="00025801"/>
    <w:rsid w:val="000269E3"/>
    <w:rsid w:val="00026AA2"/>
    <w:rsid w:val="000312BB"/>
    <w:rsid w:val="00032A28"/>
    <w:rsid w:val="0003783D"/>
    <w:rsid w:val="000449AD"/>
    <w:rsid w:val="00044A97"/>
    <w:rsid w:val="00044D45"/>
    <w:rsid w:val="000451ED"/>
    <w:rsid w:val="00046EDF"/>
    <w:rsid w:val="0005364F"/>
    <w:rsid w:val="00054075"/>
    <w:rsid w:val="000608F5"/>
    <w:rsid w:val="000614DE"/>
    <w:rsid w:val="00064633"/>
    <w:rsid w:val="000657AC"/>
    <w:rsid w:val="000722C0"/>
    <w:rsid w:val="00074E32"/>
    <w:rsid w:val="00074FC1"/>
    <w:rsid w:val="00081A23"/>
    <w:rsid w:val="00083568"/>
    <w:rsid w:val="0008532D"/>
    <w:rsid w:val="00085FA1"/>
    <w:rsid w:val="0009026F"/>
    <w:rsid w:val="000906E5"/>
    <w:rsid w:val="0009152A"/>
    <w:rsid w:val="000917CE"/>
    <w:rsid w:val="000A0A49"/>
    <w:rsid w:val="000A22ED"/>
    <w:rsid w:val="000A3100"/>
    <w:rsid w:val="000A547B"/>
    <w:rsid w:val="000A6E30"/>
    <w:rsid w:val="000A6E63"/>
    <w:rsid w:val="000A734C"/>
    <w:rsid w:val="000B275E"/>
    <w:rsid w:val="000B2B08"/>
    <w:rsid w:val="000B3637"/>
    <w:rsid w:val="000B382A"/>
    <w:rsid w:val="000B66E0"/>
    <w:rsid w:val="000B6EC0"/>
    <w:rsid w:val="000B7CC1"/>
    <w:rsid w:val="000C0DCD"/>
    <w:rsid w:val="000C1AF5"/>
    <w:rsid w:val="000C2E4C"/>
    <w:rsid w:val="000D0E29"/>
    <w:rsid w:val="000D1B39"/>
    <w:rsid w:val="000D276C"/>
    <w:rsid w:val="000D5730"/>
    <w:rsid w:val="000D6665"/>
    <w:rsid w:val="000E1FDA"/>
    <w:rsid w:val="000E2D17"/>
    <w:rsid w:val="000E4910"/>
    <w:rsid w:val="000E7648"/>
    <w:rsid w:val="000F027B"/>
    <w:rsid w:val="000F2FB5"/>
    <w:rsid w:val="000F34AB"/>
    <w:rsid w:val="00102D72"/>
    <w:rsid w:val="00104B52"/>
    <w:rsid w:val="0010609A"/>
    <w:rsid w:val="001066CC"/>
    <w:rsid w:val="001105C8"/>
    <w:rsid w:val="00114265"/>
    <w:rsid w:val="00114705"/>
    <w:rsid w:val="00114DA1"/>
    <w:rsid w:val="0011541D"/>
    <w:rsid w:val="00116733"/>
    <w:rsid w:val="001167C4"/>
    <w:rsid w:val="00116DCF"/>
    <w:rsid w:val="00121348"/>
    <w:rsid w:val="001234AA"/>
    <w:rsid w:val="00140EED"/>
    <w:rsid w:val="0014310A"/>
    <w:rsid w:val="0014416E"/>
    <w:rsid w:val="00144598"/>
    <w:rsid w:val="00144E24"/>
    <w:rsid w:val="00147536"/>
    <w:rsid w:val="00151D13"/>
    <w:rsid w:val="001526B2"/>
    <w:rsid w:val="00156E69"/>
    <w:rsid w:val="00157822"/>
    <w:rsid w:val="00160878"/>
    <w:rsid w:val="00162F15"/>
    <w:rsid w:val="001646FC"/>
    <w:rsid w:val="001654C3"/>
    <w:rsid w:val="001702DA"/>
    <w:rsid w:val="00172A49"/>
    <w:rsid w:val="00173A1C"/>
    <w:rsid w:val="00174202"/>
    <w:rsid w:val="00174683"/>
    <w:rsid w:val="001832CF"/>
    <w:rsid w:val="001833E8"/>
    <w:rsid w:val="00187E86"/>
    <w:rsid w:val="001920F7"/>
    <w:rsid w:val="001945C7"/>
    <w:rsid w:val="0019563A"/>
    <w:rsid w:val="001964DB"/>
    <w:rsid w:val="0019704C"/>
    <w:rsid w:val="001970E3"/>
    <w:rsid w:val="001A0C2B"/>
    <w:rsid w:val="001A6503"/>
    <w:rsid w:val="001A73F3"/>
    <w:rsid w:val="001A74D6"/>
    <w:rsid w:val="001A7C89"/>
    <w:rsid w:val="001B4749"/>
    <w:rsid w:val="001B547B"/>
    <w:rsid w:val="001B7240"/>
    <w:rsid w:val="001B73C9"/>
    <w:rsid w:val="001B786B"/>
    <w:rsid w:val="001B7CD0"/>
    <w:rsid w:val="001C1443"/>
    <w:rsid w:val="001C1534"/>
    <w:rsid w:val="001C226E"/>
    <w:rsid w:val="001C23C2"/>
    <w:rsid w:val="001C34D1"/>
    <w:rsid w:val="001C3570"/>
    <w:rsid w:val="001C4008"/>
    <w:rsid w:val="001C4747"/>
    <w:rsid w:val="001D3B0D"/>
    <w:rsid w:val="001D46FD"/>
    <w:rsid w:val="001D6EAF"/>
    <w:rsid w:val="001D77D5"/>
    <w:rsid w:val="001D7D89"/>
    <w:rsid w:val="001E29FB"/>
    <w:rsid w:val="001E795D"/>
    <w:rsid w:val="001F0373"/>
    <w:rsid w:val="001F431E"/>
    <w:rsid w:val="001F5CA1"/>
    <w:rsid w:val="00202216"/>
    <w:rsid w:val="002025A1"/>
    <w:rsid w:val="002027FB"/>
    <w:rsid w:val="002034FD"/>
    <w:rsid w:val="002041A0"/>
    <w:rsid w:val="00210A05"/>
    <w:rsid w:val="00212BBF"/>
    <w:rsid w:val="00214A5D"/>
    <w:rsid w:val="00214B39"/>
    <w:rsid w:val="00214D53"/>
    <w:rsid w:val="00220D66"/>
    <w:rsid w:val="0022298F"/>
    <w:rsid w:val="00222C73"/>
    <w:rsid w:val="002249B5"/>
    <w:rsid w:val="00225065"/>
    <w:rsid w:val="00225A19"/>
    <w:rsid w:val="00226F76"/>
    <w:rsid w:val="00231BBB"/>
    <w:rsid w:val="00233052"/>
    <w:rsid w:val="00234E51"/>
    <w:rsid w:val="00235083"/>
    <w:rsid w:val="00235F5B"/>
    <w:rsid w:val="0023621F"/>
    <w:rsid w:val="002372B8"/>
    <w:rsid w:val="002413F0"/>
    <w:rsid w:val="00242825"/>
    <w:rsid w:val="002527BD"/>
    <w:rsid w:val="00252DF6"/>
    <w:rsid w:val="00254D3F"/>
    <w:rsid w:val="002553C6"/>
    <w:rsid w:val="00255811"/>
    <w:rsid w:val="00256CC4"/>
    <w:rsid w:val="00260C51"/>
    <w:rsid w:val="00261DCC"/>
    <w:rsid w:val="002622AD"/>
    <w:rsid w:val="00262C54"/>
    <w:rsid w:val="00263249"/>
    <w:rsid w:val="00263960"/>
    <w:rsid w:val="00264B35"/>
    <w:rsid w:val="00265ED0"/>
    <w:rsid w:val="002707A1"/>
    <w:rsid w:val="00274C30"/>
    <w:rsid w:val="00280EEB"/>
    <w:rsid w:val="00281FA5"/>
    <w:rsid w:val="00283E96"/>
    <w:rsid w:val="002918FD"/>
    <w:rsid w:val="002919D0"/>
    <w:rsid w:val="00292442"/>
    <w:rsid w:val="002943DA"/>
    <w:rsid w:val="00294492"/>
    <w:rsid w:val="0029455E"/>
    <w:rsid w:val="0029592E"/>
    <w:rsid w:val="002A0551"/>
    <w:rsid w:val="002A09DF"/>
    <w:rsid w:val="002A2AE3"/>
    <w:rsid w:val="002A2F8A"/>
    <w:rsid w:val="002A45D5"/>
    <w:rsid w:val="002A4C10"/>
    <w:rsid w:val="002A6DFC"/>
    <w:rsid w:val="002A7C7C"/>
    <w:rsid w:val="002A7E03"/>
    <w:rsid w:val="002B0C4A"/>
    <w:rsid w:val="002B4298"/>
    <w:rsid w:val="002B437A"/>
    <w:rsid w:val="002B509C"/>
    <w:rsid w:val="002C0ABB"/>
    <w:rsid w:val="002C306E"/>
    <w:rsid w:val="002C53FD"/>
    <w:rsid w:val="002C65EB"/>
    <w:rsid w:val="002C6674"/>
    <w:rsid w:val="002D0E9C"/>
    <w:rsid w:val="002D3381"/>
    <w:rsid w:val="002D4282"/>
    <w:rsid w:val="002D4D05"/>
    <w:rsid w:val="002D5659"/>
    <w:rsid w:val="002E2645"/>
    <w:rsid w:val="002E32CC"/>
    <w:rsid w:val="002E3E0F"/>
    <w:rsid w:val="002E4547"/>
    <w:rsid w:val="002E6F04"/>
    <w:rsid w:val="002E6FCF"/>
    <w:rsid w:val="002F1C4C"/>
    <w:rsid w:val="002F4298"/>
    <w:rsid w:val="002F6302"/>
    <w:rsid w:val="002F7338"/>
    <w:rsid w:val="003022CC"/>
    <w:rsid w:val="003059AE"/>
    <w:rsid w:val="0030741C"/>
    <w:rsid w:val="0031039C"/>
    <w:rsid w:val="00310CE8"/>
    <w:rsid w:val="00311EFC"/>
    <w:rsid w:val="00312E9B"/>
    <w:rsid w:val="00316352"/>
    <w:rsid w:val="003224BB"/>
    <w:rsid w:val="00322C69"/>
    <w:rsid w:val="00330AC7"/>
    <w:rsid w:val="00334657"/>
    <w:rsid w:val="003348EE"/>
    <w:rsid w:val="00336B60"/>
    <w:rsid w:val="00336DB2"/>
    <w:rsid w:val="0034014C"/>
    <w:rsid w:val="003401EA"/>
    <w:rsid w:val="003434EE"/>
    <w:rsid w:val="00346E7A"/>
    <w:rsid w:val="00347970"/>
    <w:rsid w:val="00350A27"/>
    <w:rsid w:val="00351FCC"/>
    <w:rsid w:val="00352F54"/>
    <w:rsid w:val="00356661"/>
    <w:rsid w:val="00357A4A"/>
    <w:rsid w:val="00361FC2"/>
    <w:rsid w:val="00362754"/>
    <w:rsid w:val="00363A8D"/>
    <w:rsid w:val="00364243"/>
    <w:rsid w:val="00364DF5"/>
    <w:rsid w:val="00365047"/>
    <w:rsid w:val="00367029"/>
    <w:rsid w:val="00367907"/>
    <w:rsid w:val="00370BA3"/>
    <w:rsid w:val="003721BB"/>
    <w:rsid w:val="00372F76"/>
    <w:rsid w:val="00375474"/>
    <w:rsid w:val="00375E4B"/>
    <w:rsid w:val="00376334"/>
    <w:rsid w:val="00380547"/>
    <w:rsid w:val="00382193"/>
    <w:rsid w:val="0038569B"/>
    <w:rsid w:val="003862D6"/>
    <w:rsid w:val="00387C37"/>
    <w:rsid w:val="00392FAD"/>
    <w:rsid w:val="0039304C"/>
    <w:rsid w:val="00395F27"/>
    <w:rsid w:val="003A039B"/>
    <w:rsid w:val="003A07B7"/>
    <w:rsid w:val="003A2D8B"/>
    <w:rsid w:val="003A46B2"/>
    <w:rsid w:val="003A4BFD"/>
    <w:rsid w:val="003A5AF7"/>
    <w:rsid w:val="003A60EA"/>
    <w:rsid w:val="003A6738"/>
    <w:rsid w:val="003B4016"/>
    <w:rsid w:val="003B7F5A"/>
    <w:rsid w:val="003C0167"/>
    <w:rsid w:val="003C0E88"/>
    <w:rsid w:val="003C2E36"/>
    <w:rsid w:val="003C7147"/>
    <w:rsid w:val="003D03B4"/>
    <w:rsid w:val="003D34E1"/>
    <w:rsid w:val="003D49F4"/>
    <w:rsid w:val="003D5868"/>
    <w:rsid w:val="003D64B4"/>
    <w:rsid w:val="003E10EF"/>
    <w:rsid w:val="003E3860"/>
    <w:rsid w:val="003E4892"/>
    <w:rsid w:val="003E5336"/>
    <w:rsid w:val="003E56BD"/>
    <w:rsid w:val="003E7B57"/>
    <w:rsid w:val="003E7DD6"/>
    <w:rsid w:val="003F027E"/>
    <w:rsid w:val="003F1CEA"/>
    <w:rsid w:val="003F2682"/>
    <w:rsid w:val="003F3FCA"/>
    <w:rsid w:val="003F51DA"/>
    <w:rsid w:val="00401B99"/>
    <w:rsid w:val="00403456"/>
    <w:rsid w:val="00403CB3"/>
    <w:rsid w:val="00405179"/>
    <w:rsid w:val="00406683"/>
    <w:rsid w:val="00410D46"/>
    <w:rsid w:val="00411035"/>
    <w:rsid w:val="004135D7"/>
    <w:rsid w:val="00414AB7"/>
    <w:rsid w:val="00424368"/>
    <w:rsid w:val="0042618E"/>
    <w:rsid w:val="00427E8B"/>
    <w:rsid w:val="00427FC5"/>
    <w:rsid w:val="0043232C"/>
    <w:rsid w:val="00432D15"/>
    <w:rsid w:val="00433F70"/>
    <w:rsid w:val="00435158"/>
    <w:rsid w:val="004424A8"/>
    <w:rsid w:val="00442989"/>
    <w:rsid w:val="004449DA"/>
    <w:rsid w:val="00446797"/>
    <w:rsid w:val="00451331"/>
    <w:rsid w:val="00455B01"/>
    <w:rsid w:val="004610D4"/>
    <w:rsid w:val="00462027"/>
    <w:rsid w:val="00464802"/>
    <w:rsid w:val="00475156"/>
    <w:rsid w:val="004758C3"/>
    <w:rsid w:val="00480CE0"/>
    <w:rsid w:val="0048142B"/>
    <w:rsid w:val="004948A2"/>
    <w:rsid w:val="00494E00"/>
    <w:rsid w:val="00495675"/>
    <w:rsid w:val="00495D41"/>
    <w:rsid w:val="0049637C"/>
    <w:rsid w:val="00496986"/>
    <w:rsid w:val="0049725F"/>
    <w:rsid w:val="00497507"/>
    <w:rsid w:val="004A37BB"/>
    <w:rsid w:val="004A45B7"/>
    <w:rsid w:val="004A78E4"/>
    <w:rsid w:val="004B197D"/>
    <w:rsid w:val="004B5609"/>
    <w:rsid w:val="004B5806"/>
    <w:rsid w:val="004B6A90"/>
    <w:rsid w:val="004B7095"/>
    <w:rsid w:val="004B76B3"/>
    <w:rsid w:val="004B7F17"/>
    <w:rsid w:val="004C069B"/>
    <w:rsid w:val="004C4B14"/>
    <w:rsid w:val="004C69C3"/>
    <w:rsid w:val="004C75AC"/>
    <w:rsid w:val="004D1140"/>
    <w:rsid w:val="004D1476"/>
    <w:rsid w:val="004D1F2F"/>
    <w:rsid w:val="004D1FDF"/>
    <w:rsid w:val="004D5EEF"/>
    <w:rsid w:val="004D6D5C"/>
    <w:rsid w:val="004D6EC5"/>
    <w:rsid w:val="004E1822"/>
    <w:rsid w:val="004E2FAB"/>
    <w:rsid w:val="004E60DD"/>
    <w:rsid w:val="004E65F3"/>
    <w:rsid w:val="004E6E1A"/>
    <w:rsid w:val="004E743F"/>
    <w:rsid w:val="004F237B"/>
    <w:rsid w:val="004F2CCE"/>
    <w:rsid w:val="004F44EA"/>
    <w:rsid w:val="004F510D"/>
    <w:rsid w:val="00503548"/>
    <w:rsid w:val="005127E5"/>
    <w:rsid w:val="0051461A"/>
    <w:rsid w:val="005149A0"/>
    <w:rsid w:val="00514E8C"/>
    <w:rsid w:val="00517755"/>
    <w:rsid w:val="00523EB1"/>
    <w:rsid w:val="0052405F"/>
    <w:rsid w:val="005265AC"/>
    <w:rsid w:val="0053410C"/>
    <w:rsid w:val="00537A5E"/>
    <w:rsid w:val="005417C8"/>
    <w:rsid w:val="005439CC"/>
    <w:rsid w:val="00543E63"/>
    <w:rsid w:val="0054446D"/>
    <w:rsid w:val="00544995"/>
    <w:rsid w:val="005474B5"/>
    <w:rsid w:val="00547D7B"/>
    <w:rsid w:val="00550F57"/>
    <w:rsid w:val="00553672"/>
    <w:rsid w:val="00555421"/>
    <w:rsid w:val="00556DA5"/>
    <w:rsid w:val="005610B2"/>
    <w:rsid w:val="00564763"/>
    <w:rsid w:val="00565F0A"/>
    <w:rsid w:val="00566127"/>
    <w:rsid w:val="00567E4B"/>
    <w:rsid w:val="00571DBE"/>
    <w:rsid w:val="0057341B"/>
    <w:rsid w:val="005765E3"/>
    <w:rsid w:val="005772D0"/>
    <w:rsid w:val="005825C5"/>
    <w:rsid w:val="00583366"/>
    <w:rsid w:val="005857EA"/>
    <w:rsid w:val="005861A5"/>
    <w:rsid w:val="0058633A"/>
    <w:rsid w:val="00587F64"/>
    <w:rsid w:val="005923DB"/>
    <w:rsid w:val="00592B80"/>
    <w:rsid w:val="00593A55"/>
    <w:rsid w:val="005952D8"/>
    <w:rsid w:val="005968AC"/>
    <w:rsid w:val="005976C1"/>
    <w:rsid w:val="005A0545"/>
    <w:rsid w:val="005A22FA"/>
    <w:rsid w:val="005A2A8F"/>
    <w:rsid w:val="005A3B44"/>
    <w:rsid w:val="005A47D3"/>
    <w:rsid w:val="005A7149"/>
    <w:rsid w:val="005A785D"/>
    <w:rsid w:val="005B0058"/>
    <w:rsid w:val="005B0C02"/>
    <w:rsid w:val="005B1867"/>
    <w:rsid w:val="005B5764"/>
    <w:rsid w:val="005B6CD3"/>
    <w:rsid w:val="005C032F"/>
    <w:rsid w:val="005C0FEC"/>
    <w:rsid w:val="005C1731"/>
    <w:rsid w:val="005C2C68"/>
    <w:rsid w:val="005C7E92"/>
    <w:rsid w:val="005D00FE"/>
    <w:rsid w:val="005D17CC"/>
    <w:rsid w:val="005D4916"/>
    <w:rsid w:val="005D4E4D"/>
    <w:rsid w:val="005D6856"/>
    <w:rsid w:val="005D7CDC"/>
    <w:rsid w:val="005E21EC"/>
    <w:rsid w:val="005E64EB"/>
    <w:rsid w:val="005E7FA0"/>
    <w:rsid w:val="005F115E"/>
    <w:rsid w:val="005F1221"/>
    <w:rsid w:val="005F2892"/>
    <w:rsid w:val="005F4504"/>
    <w:rsid w:val="005F4894"/>
    <w:rsid w:val="005F53EF"/>
    <w:rsid w:val="005F75A4"/>
    <w:rsid w:val="005F7F71"/>
    <w:rsid w:val="0060161E"/>
    <w:rsid w:val="00604D7C"/>
    <w:rsid w:val="006063D5"/>
    <w:rsid w:val="0060664F"/>
    <w:rsid w:val="006070B6"/>
    <w:rsid w:val="006072E9"/>
    <w:rsid w:val="00607AD4"/>
    <w:rsid w:val="00607EF7"/>
    <w:rsid w:val="006103B3"/>
    <w:rsid w:val="006107FF"/>
    <w:rsid w:val="00610EC5"/>
    <w:rsid w:val="0061368F"/>
    <w:rsid w:val="00614707"/>
    <w:rsid w:val="00622357"/>
    <w:rsid w:val="006224A3"/>
    <w:rsid w:val="0062343B"/>
    <w:rsid w:val="006238B4"/>
    <w:rsid w:val="00624233"/>
    <w:rsid w:val="00624BE9"/>
    <w:rsid w:val="00625B30"/>
    <w:rsid w:val="00626CAA"/>
    <w:rsid w:val="006313AC"/>
    <w:rsid w:val="00632F4D"/>
    <w:rsid w:val="006339FA"/>
    <w:rsid w:val="00634718"/>
    <w:rsid w:val="00635CC3"/>
    <w:rsid w:val="00635DAD"/>
    <w:rsid w:val="00636583"/>
    <w:rsid w:val="006431C3"/>
    <w:rsid w:val="006439FA"/>
    <w:rsid w:val="00644811"/>
    <w:rsid w:val="00645433"/>
    <w:rsid w:val="00645998"/>
    <w:rsid w:val="006471C6"/>
    <w:rsid w:val="00653823"/>
    <w:rsid w:val="00653F0C"/>
    <w:rsid w:val="006553C1"/>
    <w:rsid w:val="00655EBF"/>
    <w:rsid w:val="0065716F"/>
    <w:rsid w:val="006629BA"/>
    <w:rsid w:val="00662A8B"/>
    <w:rsid w:val="00664C9B"/>
    <w:rsid w:val="006650B3"/>
    <w:rsid w:val="006705AD"/>
    <w:rsid w:val="00670EC1"/>
    <w:rsid w:val="00671FD8"/>
    <w:rsid w:val="00677178"/>
    <w:rsid w:val="00684234"/>
    <w:rsid w:val="00685246"/>
    <w:rsid w:val="006853E6"/>
    <w:rsid w:val="0068562C"/>
    <w:rsid w:val="00685FD4"/>
    <w:rsid w:val="00693449"/>
    <w:rsid w:val="00697B94"/>
    <w:rsid w:val="006A0559"/>
    <w:rsid w:val="006A1544"/>
    <w:rsid w:val="006A2036"/>
    <w:rsid w:val="006A26DC"/>
    <w:rsid w:val="006A2ED9"/>
    <w:rsid w:val="006A36E7"/>
    <w:rsid w:val="006A3772"/>
    <w:rsid w:val="006A77FD"/>
    <w:rsid w:val="006B2A18"/>
    <w:rsid w:val="006B2B5A"/>
    <w:rsid w:val="006B2CDE"/>
    <w:rsid w:val="006B3194"/>
    <w:rsid w:val="006B5C3D"/>
    <w:rsid w:val="006C0645"/>
    <w:rsid w:val="006C2DB0"/>
    <w:rsid w:val="006C3676"/>
    <w:rsid w:val="006C52A9"/>
    <w:rsid w:val="006C5331"/>
    <w:rsid w:val="006C6302"/>
    <w:rsid w:val="006D3076"/>
    <w:rsid w:val="006D3531"/>
    <w:rsid w:val="006D5A34"/>
    <w:rsid w:val="006D5F48"/>
    <w:rsid w:val="006D5F76"/>
    <w:rsid w:val="006D6494"/>
    <w:rsid w:val="006D7586"/>
    <w:rsid w:val="006E2488"/>
    <w:rsid w:val="006E4E2C"/>
    <w:rsid w:val="006E6555"/>
    <w:rsid w:val="006E78DB"/>
    <w:rsid w:val="006E7BF5"/>
    <w:rsid w:val="006F306C"/>
    <w:rsid w:val="006F7C7F"/>
    <w:rsid w:val="00702655"/>
    <w:rsid w:val="00702CF2"/>
    <w:rsid w:val="00703D01"/>
    <w:rsid w:val="007050C8"/>
    <w:rsid w:val="00707D1B"/>
    <w:rsid w:val="0071008E"/>
    <w:rsid w:val="007107C5"/>
    <w:rsid w:val="00716106"/>
    <w:rsid w:val="0072114E"/>
    <w:rsid w:val="007245B0"/>
    <w:rsid w:val="00724E73"/>
    <w:rsid w:val="00725147"/>
    <w:rsid w:val="0072638F"/>
    <w:rsid w:val="007271B7"/>
    <w:rsid w:val="00727491"/>
    <w:rsid w:val="00727F17"/>
    <w:rsid w:val="00731A92"/>
    <w:rsid w:val="00733368"/>
    <w:rsid w:val="00733515"/>
    <w:rsid w:val="0073793E"/>
    <w:rsid w:val="00737AE8"/>
    <w:rsid w:val="0074192F"/>
    <w:rsid w:val="00743235"/>
    <w:rsid w:val="007434CF"/>
    <w:rsid w:val="00745671"/>
    <w:rsid w:val="00747013"/>
    <w:rsid w:val="00750B20"/>
    <w:rsid w:val="00752044"/>
    <w:rsid w:val="00752147"/>
    <w:rsid w:val="00753902"/>
    <w:rsid w:val="00757D24"/>
    <w:rsid w:val="00762F29"/>
    <w:rsid w:val="0076449F"/>
    <w:rsid w:val="00764C90"/>
    <w:rsid w:val="0076574B"/>
    <w:rsid w:val="00771590"/>
    <w:rsid w:val="00775372"/>
    <w:rsid w:val="0077594C"/>
    <w:rsid w:val="00777883"/>
    <w:rsid w:val="00777AE7"/>
    <w:rsid w:val="00781408"/>
    <w:rsid w:val="00783529"/>
    <w:rsid w:val="00784B2C"/>
    <w:rsid w:val="00786BE2"/>
    <w:rsid w:val="0079256B"/>
    <w:rsid w:val="00793357"/>
    <w:rsid w:val="00794020"/>
    <w:rsid w:val="00795CAE"/>
    <w:rsid w:val="00797C8C"/>
    <w:rsid w:val="007A05D0"/>
    <w:rsid w:val="007A1A55"/>
    <w:rsid w:val="007A1E22"/>
    <w:rsid w:val="007A1E3B"/>
    <w:rsid w:val="007A4211"/>
    <w:rsid w:val="007A476A"/>
    <w:rsid w:val="007A575B"/>
    <w:rsid w:val="007A5E31"/>
    <w:rsid w:val="007B1279"/>
    <w:rsid w:val="007B19C6"/>
    <w:rsid w:val="007B3E9A"/>
    <w:rsid w:val="007B46B0"/>
    <w:rsid w:val="007B56C8"/>
    <w:rsid w:val="007B7998"/>
    <w:rsid w:val="007C39A8"/>
    <w:rsid w:val="007C548C"/>
    <w:rsid w:val="007D1C7F"/>
    <w:rsid w:val="007D5B91"/>
    <w:rsid w:val="007E1F05"/>
    <w:rsid w:val="007E7104"/>
    <w:rsid w:val="007F0BC4"/>
    <w:rsid w:val="007F1E41"/>
    <w:rsid w:val="007F26AA"/>
    <w:rsid w:val="007F36F8"/>
    <w:rsid w:val="007F37A8"/>
    <w:rsid w:val="007F3C85"/>
    <w:rsid w:val="007F3F1D"/>
    <w:rsid w:val="007F64BE"/>
    <w:rsid w:val="008029F5"/>
    <w:rsid w:val="00805B87"/>
    <w:rsid w:val="00805D50"/>
    <w:rsid w:val="00805F0F"/>
    <w:rsid w:val="008138FE"/>
    <w:rsid w:val="00814C58"/>
    <w:rsid w:val="00817359"/>
    <w:rsid w:val="00820619"/>
    <w:rsid w:val="00820DF4"/>
    <w:rsid w:val="008229F2"/>
    <w:rsid w:val="008244FC"/>
    <w:rsid w:val="00825530"/>
    <w:rsid w:val="00825859"/>
    <w:rsid w:val="008259B5"/>
    <w:rsid w:val="0082699E"/>
    <w:rsid w:val="0083067D"/>
    <w:rsid w:val="00830D9E"/>
    <w:rsid w:val="00831090"/>
    <w:rsid w:val="008312CC"/>
    <w:rsid w:val="008315AC"/>
    <w:rsid w:val="00832BDE"/>
    <w:rsid w:val="00832ED6"/>
    <w:rsid w:val="00833B33"/>
    <w:rsid w:val="00834F52"/>
    <w:rsid w:val="0084168F"/>
    <w:rsid w:val="00841AE6"/>
    <w:rsid w:val="008420B6"/>
    <w:rsid w:val="00842362"/>
    <w:rsid w:val="00842E1C"/>
    <w:rsid w:val="008439D0"/>
    <w:rsid w:val="0084678F"/>
    <w:rsid w:val="00847947"/>
    <w:rsid w:val="008479E0"/>
    <w:rsid w:val="0085185D"/>
    <w:rsid w:val="008539BE"/>
    <w:rsid w:val="0085479E"/>
    <w:rsid w:val="00856FFA"/>
    <w:rsid w:val="008572AE"/>
    <w:rsid w:val="008632AA"/>
    <w:rsid w:val="00863BEC"/>
    <w:rsid w:val="00864930"/>
    <w:rsid w:val="0086627E"/>
    <w:rsid w:val="00866777"/>
    <w:rsid w:val="0087039D"/>
    <w:rsid w:val="00870742"/>
    <w:rsid w:val="00873465"/>
    <w:rsid w:val="00876678"/>
    <w:rsid w:val="008772F3"/>
    <w:rsid w:val="00877EB9"/>
    <w:rsid w:val="008807E6"/>
    <w:rsid w:val="00880820"/>
    <w:rsid w:val="008810DA"/>
    <w:rsid w:val="008812FD"/>
    <w:rsid w:val="00881414"/>
    <w:rsid w:val="00881577"/>
    <w:rsid w:val="0088248F"/>
    <w:rsid w:val="008849B5"/>
    <w:rsid w:val="00890355"/>
    <w:rsid w:val="00890A7E"/>
    <w:rsid w:val="00890A83"/>
    <w:rsid w:val="00890CFE"/>
    <w:rsid w:val="00890D57"/>
    <w:rsid w:val="00891C7A"/>
    <w:rsid w:val="00894D19"/>
    <w:rsid w:val="008A0951"/>
    <w:rsid w:val="008A1BFE"/>
    <w:rsid w:val="008A2748"/>
    <w:rsid w:val="008A5185"/>
    <w:rsid w:val="008A61B8"/>
    <w:rsid w:val="008A73C2"/>
    <w:rsid w:val="008A7DF9"/>
    <w:rsid w:val="008B3696"/>
    <w:rsid w:val="008B47A4"/>
    <w:rsid w:val="008B5375"/>
    <w:rsid w:val="008B7431"/>
    <w:rsid w:val="008B7C1F"/>
    <w:rsid w:val="008C4C19"/>
    <w:rsid w:val="008C53FE"/>
    <w:rsid w:val="008C5AC6"/>
    <w:rsid w:val="008C6854"/>
    <w:rsid w:val="008D0761"/>
    <w:rsid w:val="008D23AB"/>
    <w:rsid w:val="008D2F81"/>
    <w:rsid w:val="008D3582"/>
    <w:rsid w:val="008D743A"/>
    <w:rsid w:val="008E106D"/>
    <w:rsid w:val="008E1EAA"/>
    <w:rsid w:val="008E481E"/>
    <w:rsid w:val="008E4AAB"/>
    <w:rsid w:val="008E5FA1"/>
    <w:rsid w:val="008F04D6"/>
    <w:rsid w:val="008F2430"/>
    <w:rsid w:val="008F2F1E"/>
    <w:rsid w:val="008F4412"/>
    <w:rsid w:val="00902C5C"/>
    <w:rsid w:val="009043A2"/>
    <w:rsid w:val="00910655"/>
    <w:rsid w:val="00914DDF"/>
    <w:rsid w:val="009150E3"/>
    <w:rsid w:val="00925886"/>
    <w:rsid w:val="00925C6D"/>
    <w:rsid w:val="00926195"/>
    <w:rsid w:val="00927EC6"/>
    <w:rsid w:val="0093004D"/>
    <w:rsid w:val="009301E5"/>
    <w:rsid w:val="009321A1"/>
    <w:rsid w:val="009323A2"/>
    <w:rsid w:val="009331D5"/>
    <w:rsid w:val="009342B9"/>
    <w:rsid w:val="00935724"/>
    <w:rsid w:val="009364F2"/>
    <w:rsid w:val="0094163F"/>
    <w:rsid w:val="0094430E"/>
    <w:rsid w:val="00945E43"/>
    <w:rsid w:val="00947A06"/>
    <w:rsid w:val="009501ED"/>
    <w:rsid w:val="009509DB"/>
    <w:rsid w:val="0095171E"/>
    <w:rsid w:val="0095680F"/>
    <w:rsid w:val="00956861"/>
    <w:rsid w:val="00956A1F"/>
    <w:rsid w:val="009605DB"/>
    <w:rsid w:val="0096098D"/>
    <w:rsid w:val="00961E87"/>
    <w:rsid w:val="009628BB"/>
    <w:rsid w:val="00964FFC"/>
    <w:rsid w:val="0096558C"/>
    <w:rsid w:val="00966B34"/>
    <w:rsid w:val="0097028B"/>
    <w:rsid w:val="009718F3"/>
    <w:rsid w:val="00971969"/>
    <w:rsid w:val="009770DC"/>
    <w:rsid w:val="0098118A"/>
    <w:rsid w:val="00981BB5"/>
    <w:rsid w:val="00983897"/>
    <w:rsid w:val="00983C8D"/>
    <w:rsid w:val="00985958"/>
    <w:rsid w:val="009919DC"/>
    <w:rsid w:val="00991B76"/>
    <w:rsid w:val="00993827"/>
    <w:rsid w:val="00997FA8"/>
    <w:rsid w:val="009A0DC6"/>
    <w:rsid w:val="009A0E11"/>
    <w:rsid w:val="009A1C80"/>
    <w:rsid w:val="009A1DFD"/>
    <w:rsid w:val="009A20EB"/>
    <w:rsid w:val="009A3DFA"/>
    <w:rsid w:val="009A52F8"/>
    <w:rsid w:val="009A57AD"/>
    <w:rsid w:val="009A5BDD"/>
    <w:rsid w:val="009A600B"/>
    <w:rsid w:val="009A7273"/>
    <w:rsid w:val="009A74E8"/>
    <w:rsid w:val="009A7A5E"/>
    <w:rsid w:val="009B053A"/>
    <w:rsid w:val="009B2A02"/>
    <w:rsid w:val="009B3859"/>
    <w:rsid w:val="009B3FAD"/>
    <w:rsid w:val="009C0C55"/>
    <w:rsid w:val="009C154A"/>
    <w:rsid w:val="009C2F47"/>
    <w:rsid w:val="009C5E62"/>
    <w:rsid w:val="009C765E"/>
    <w:rsid w:val="009D4E98"/>
    <w:rsid w:val="009D78FB"/>
    <w:rsid w:val="009D7F7A"/>
    <w:rsid w:val="009E125D"/>
    <w:rsid w:val="009E1853"/>
    <w:rsid w:val="009E191C"/>
    <w:rsid w:val="009E31BB"/>
    <w:rsid w:val="009E31E4"/>
    <w:rsid w:val="009E4E52"/>
    <w:rsid w:val="009E6283"/>
    <w:rsid w:val="009E7F5F"/>
    <w:rsid w:val="009F151C"/>
    <w:rsid w:val="009F4271"/>
    <w:rsid w:val="009F4A77"/>
    <w:rsid w:val="009F51B0"/>
    <w:rsid w:val="009F79EA"/>
    <w:rsid w:val="00A0061E"/>
    <w:rsid w:val="00A00F5C"/>
    <w:rsid w:val="00A01B93"/>
    <w:rsid w:val="00A02026"/>
    <w:rsid w:val="00A02D41"/>
    <w:rsid w:val="00A031F0"/>
    <w:rsid w:val="00A05175"/>
    <w:rsid w:val="00A1064C"/>
    <w:rsid w:val="00A1384A"/>
    <w:rsid w:val="00A13E9A"/>
    <w:rsid w:val="00A1553D"/>
    <w:rsid w:val="00A20C2D"/>
    <w:rsid w:val="00A214AD"/>
    <w:rsid w:val="00A220FA"/>
    <w:rsid w:val="00A2549F"/>
    <w:rsid w:val="00A27B40"/>
    <w:rsid w:val="00A305FB"/>
    <w:rsid w:val="00A30C20"/>
    <w:rsid w:val="00A327BE"/>
    <w:rsid w:val="00A33DAF"/>
    <w:rsid w:val="00A34284"/>
    <w:rsid w:val="00A34532"/>
    <w:rsid w:val="00A36115"/>
    <w:rsid w:val="00A36A9D"/>
    <w:rsid w:val="00A37100"/>
    <w:rsid w:val="00A402D6"/>
    <w:rsid w:val="00A40E6A"/>
    <w:rsid w:val="00A43F56"/>
    <w:rsid w:val="00A45768"/>
    <w:rsid w:val="00A461FC"/>
    <w:rsid w:val="00A4639D"/>
    <w:rsid w:val="00A468A4"/>
    <w:rsid w:val="00A46A90"/>
    <w:rsid w:val="00A53422"/>
    <w:rsid w:val="00A53737"/>
    <w:rsid w:val="00A55CD5"/>
    <w:rsid w:val="00A56062"/>
    <w:rsid w:val="00A635BD"/>
    <w:rsid w:val="00A63859"/>
    <w:rsid w:val="00A64CD5"/>
    <w:rsid w:val="00A70EC5"/>
    <w:rsid w:val="00A7295B"/>
    <w:rsid w:val="00A739AE"/>
    <w:rsid w:val="00A74BAF"/>
    <w:rsid w:val="00A81794"/>
    <w:rsid w:val="00A82645"/>
    <w:rsid w:val="00A8321F"/>
    <w:rsid w:val="00A85903"/>
    <w:rsid w:val="00A916A8"/>
    <w:rsid w:val="00A91835"/>
    <w:rsid w:val="00A91957"/>
    <w:rsid w:val="00A924FE"/>
    <w:rsid w:val="00A92F77"/>
    <w:rsid w:val="00A944C0"/>
    <w:rsid w:val="00A957FB"/>
    <w:rsid w:val="00AA21E2"/>
    <w:rsid w:val="00AA2381"/>
    <w:rsid w:val="00AA2E40"/>
    <w:rsid w:val="00AA3463"/>
    <w:rsid w:val="00AA47DA"/>
    <w:rsid w:val="00AA4EE4"/>
    <w:rsid w:val="00AA5C89"/>
    <w:rsid w:val="00AB4243"/>
    <w:rsid w:val="00AB4762"/>
    <w:rsid w:val="00AB7698"/>
    <w:rsid w:val="00AC1A93"/>
    <w:rsid w:val="00AC36ED"/>
    <w:rsid w:val="00AC42A6"/>
    <w:rsid w:val="00AC553F"/>
    <w:rsid w:val="00AC5848"/>
    <w:rsid w:val="00AC5D2D"/>
    <w:rsid w:val="00AC6562"/>
    <w:rsid w:val="00AC7548"/>
    <w:rsid w:val="00AD05F6"/>
    <w:rsid w:val="00AD0C42"/>
    <w:rsid w:val="00AD1DFD"/>
    <w:rsid w:val="00AD3596"/>
    <w:rsid w:val="00AE0129"/>
    <w:rsid w:val="00AE2289"/>
    <w:rsid w:val="00AE4A38"/>
    <w:rsid w:val="00AF07D0"/>
    <w:rsid w:val="00AF1A63"/>
    <w:rsid w:val="00AF3093"/>
    <w:rsid w:val="00AF4657"/>
    <w:rsid w:val="00AF5473"/>
    <w:rsid w:val="00AF6437"/>
    <w:rsid w:val="00AF7031"/>
    <w:rsid w:val="00B01A85"/>
    <w:rsid w:val="00B01B83"/>
    <w:rsid w:val="00B02AE5"/>
    <w:rsid w:val="00B03EA5"/>
    <w:rsid w:val="00B07B93"/>
    <w:rsid w:val="00B11EB9"/>
    <w:rsid w:val="00B134CE"/>
    <w:rsid w:val="00B1377A"/>
    <w:rsid w:val="00B16334"/>
    <w:rsid w:val="00B207F6"/>
    <w:rsid w:val="00B20990"/>
    <w:rsid w:val="00B20D19"/>
    <w:rsid w:val="00B21F5E"/>
    <w:rsid w:val="00B22AE4"/>
    <w:rsid w:val="00B255A5"/>
    <w:rsid w:val="00B2768D"/>
    <w:rsid w:val="00B2773D"/>
    <w:rsid w:val="00B30C6F"/>
    <w:rsid w:val="00B30EBC"/>
    <w:rsid w:val="00B31683"/>
    <w:rsid w:val="00B328B8"/>
    <w:rsid w:val="00B334A0"/>
    <w:rsid w:val="00B33AE8"/>
    <w:rsid w:val="00B349D3"/>
    <w:rsid w:val="00B34C14"/>
    <w:rsid w:val="00B35397"/>
    <w:rsid w:val="00B4244F"/>
    <w:rsid w:val="00B44C6D"/>
    <w:rsid w:val="00B45BBE"/>
    <w:rsid w:val="00B46900"/>
    <w:rsid w:val="00B505AD"/>
    <w:rsid w:val="00B50A48"/>
    <w:rsid w:val="00B5177A"/>
    <w:rsid w:val="00B5501F"/>
    <w:rsid w:val="00B5548D"/>
    <w:rsid w:val="00B608A6"/>
    <w:rsid w:val="00B61645"/>
    <w:rsid w:val="00B63BD7"/>
    <w:rsid w:val="00B63F57"/>
    <w:rsid w:val="00B655B0"/>
    <w:rsid w:val="00B65919"/>
    <w:rsid w:val="00B66C6E"/>
    <w:rsid w:val="00B66F3D"/>
    <w:rsid w:val="00B67ABB"/>
    <w:rsid w:val="00B67D31"/>
    <w:rsid w:val="00B729A4"/>
    <w:rsid w:val="00B754F8"/>
    <w:rsid w:val="00B77477"/>
    <w:rsid w:val="00B84FD4"/>
    <w:rsid w:val="00B85B6D"/>
    <w:rsid w:val="00B86F06"/>
    <w:rsid w:val="00B906A8"/>
    <w:rsid w:val="00B919E0"/>
    <w:rsid w:val="00B93838"/>
    <w:rsid w:val="00B97C6D"/>
    <w:rsid w:val="00BA0863"/>
    <w:rsid w:val="00BA0E6D"/>
    <w:rsid w:val="00BA11CC"/>
    <w:rsid w:val="00BA7968"/>
    <w:rsid w:val="00BB30F1"/>
    <w:rsid w:val="00BB3661"/>
    <w:rsid w:val="00BB370C"/>
    <w:rsid w:val="00BB407C"/>
    <w:rsid w:val="00BB67AE"/>
    <w:rsid w:val="00BB6C88"/>
    <w:rsid w:val="00BB7612"/>
    <w:rsid w:val="00BC188A"/>
    <w:rsid w:val="00BC1FB4"/>
    <w:rsid w:val="00BD2AD9"/>
    <w:rsid w:val="00BD2F6B"/>
    <w:rsid w:val="00BD5343"/>
    <w:rsid w:val="00BD632D"/>
    <w:rsid w:val="00BD686D"/>
    <w:rsid w:val="00BD77BC"/>
    <w:rsid w:val="00BE06D0"/>
    <w:rsid w:val="00BE333E"/>
    <w:rsid w:val="00BE473B"/>
    <w:rsid w:val="00BE61CE"/>
    <w:rsid w:val="00BE6420"/>
    <w:rsid w:val="00BF4496"/>
    <w:rsid w:val="00BF5540"/>
    <w:rsid w:val="00BF5BF9"/>
    <w:rsid w:val="00C0139B"/>
    <w:rsid w:val="00C0175E"/>
    <w:rsid w:val="00C03D73"/>
    <w:rsid w:val="00C0510C"/>
    <w:rsid w:val="00C0670F"/>
    <w:rsid w:val="00C07284"/>
    <w:rsid w:val="00C12AB1"/>
    <w:rsid w:val="00C1322B"/>
    <w:rsid w:val="00C153D2"/>
    <w:rsid w:val="00C1581E"/>
    <w:rsid w:val="00C15A50"/>
    <w:rsid w:val="00C16EF4"/>
    <w:rsid w:val="00C221AA"/>
    <w:rsid w:val="00C231AB"/>
    <w:rsid w:val="00C24AF7"/>
    <w:rsid w:val="00C24DC9"/>
    <w:rsid w:val="00C2609D"/>
    <w:rsid w:val="00C272F5"/>
    <w:rsid w:val="00C32F30"/>
    <w:rsid w:val="00C33785"/>
    <w:rsid w:val="00C353AD"/>
    <w:rsid w:val="00C37686"/>
    <w:rsid w:val="00C41275"/>
    <w:rsid w:val="00C442C8"/>
    <w:rsid w:val="00C473C6"/>
    <w:rsid w:val="00C47BB1"/>
    <w:rsid w:val="00C503FB"/>
    <w:rsid w:val="00C50823"/>
    <w:rsid w:val="00C5130A"/>
    <w:rsid w:val="00C525DA"/>
    <w:rsid w:val="00C52E77"/>
    <w:rsid w:val="00C55938"/>
    <w:rsid w:val="00C578CB"/>
    <w:rsid w:val="00C5797F"/>
    <w:rsid w:val="00C6068A"/>
    <w:rsid w:val="00C60D96"/>
    <w:rsid w:val="00C62BBF"/>
    <w:rsid w:val="00C62ECD"/>
    <w:rsid w:val="00C643C9"/>
    <w:rsid w:val="00C65317"/>
    <w:rsid w:val="00C66084"/>
    <w:rsid w:val="00C6773A"/>
    <w:rsid w:val="00C70FB9"/>
    <w:rsid w:val="00C7193A"/>
    <w:rsid w:val="00C727D5"/>
    <w:rsid w:val="00C7356B"/>
    <w:rsid w:val="00C75F81"/>
    <w:rsid w:val="00C85603"/>
    <w:rsid w:val="00C85A07"/>
    <w:rsid w:val="00C85D33"/>
    <w:rsid w:val="00C87CD8"/>
    <w:rsid w:val="00C90661"/>
    <w:rsid w:val="00C91D38"/>
    <w:rsid w:val="00C949BF"/>
    <w:rsid w:val="00C958B8"/>
    <w:rsid w:val="00CA05EE"/>
    <w:rsid w:val="00CA0623"/>
    <w:rsid w:val="00CA5614"/>
    <w:rsid w:val="00CA5CFA"/>
    <w:rsid w:val="00CA70B5"/>
    <w:rsid w:val="00CA72B4"/>
    <w:rsid w:val="00CA79D4"/>
    <w:rsid w:val="00CB1EDD"/>
    <w:rsid w:val="00CB6883"/>
    <w:rsid w:val="00CC054C"/>
    <w:rsid w:val="00CC47E7"/>
    <w:rsid w:val="00CD1366"/>
    <w:rsid w:val="00CD250B"/>
    <w:rsid w:val="00CD2EAA"/>
    <w:rsid w:val="00CD4B1F"/>
    <w:rsid w:val="00CD5360"/>
    <w:rsid w:val="00CD66FA"/>
    <w:rsid w:val="00CD680F"/>
    <w:rsid w:val="00CD7380"/>
    <w:rsid w:val="00CD7383"/>
    <w:rsid w:val="00CE3084"/>
    <w:rsid w:val="00CE412C"/>
    <w:rsid w:val="00CF0235"/>
    <w:rsid w:val="00CF0367"/>
    <w:rsid w:val="00CF2363"/>
    <w:rsid w:val="00CF40BA"/>
    <w:rsid w:val="00CF5A42"/>
    <w:rsid w:val="00CF7A53"/>
    <w:rsid w:val="00D012FE"/>
    <w:rsid w:val="00D02416"/>
    <w:rsid w:val="00D03206"/>
    <w:rsid w:val="00D0331A"/>
    <w:rsid w:val="00D06357"/>
    <w:rsid w:val="00D06C50"/>
    <w:rsid w:val="00D07097"/>
    <w:rsid w:val="00D10738"/>
    <w:rsid w:val="00D10EA6"/>
    <w:rsid w:val="00D139C0"/>
    <w:rsid w:val="00D15089"/>
    <w:rsid w:val="00D1513E"/>
    <w:rsid w:val="00D20E54"/>
    <w:rsid w:val="00D21A39"/>
    <w:rsid w:val="00D2265C"/>
    <w:rsid w:val="00D22ECD"/>
    <w:rsid w:val="00D262E9"/>
    <w:rsid w:val="00D316B8"/>
    <w:rsid w:val="00D3179F"/>
    <w:rsid w:val="00D32A7E"/>
    <w:rsid w:val="00D32C12"/>
    <w:rsid w:val="00D33B6E"/>
    <w:rsid w:val="00D42FA3"/>
    <w:rsid w:val="00D446C7"/>
    <w:rsid w:val="00D44AE5"/>
    <w:rsid w:val="00D450A3"/>
    <w:rsid w:val="00D45CFE"/>
    <w:rsid w:val="00D46AD7"/>
    <w:rsid w:val="00D4784A"/>
    <w:rsid w:val="00D56CF5"/>
    <w:rsid w:val="00D57D13"/>
    <w:rsid w:val="00D6079B"/>
    <w:rsid w:val="00D62F57"/>
    <w:rsid w:val="00D7277D"/>
    <w:rsid w:val="00D7397C"/>
    <w:rsid w:val="00D73B71"/>
    <w:rsid w:val="00D77FAF"/>
    <w:rsid w:val="00D800B3"/>
    <w:rsid w:val="00D80E8A"/>
    <w:rsid w:val="00D82731"/>
    <w:rsid w:val="00D82B59"/>
    <w:rsid w:val="00D83CC7"/>
    <w:rsid w:val="00D86189"/>
    <w:rsid w:val="00D87ECA"/>
    <w:rsid w:val="00D90104"/>
    <w:rsid w:val="00D90756"/>
    <w:rsid w:val="00D9305E"/>
    <w:rsid w:val="00D943E9"/>
    <w:rsid w:val="00D94FF8"/>
    <w:rsid w:val="00D97308"/>
    <w:rsid w:val="00DA1703"/>
    <w:rsid w:val="00DA1D43"/>
    <w:rsid w:val="00DA2186"/>
    <w:rsid w:val="00DA22E3"/>
    <w:rsid w:val="00DA3432"/>
    <w:rsid w:val="00DA6AB7"/>
    <w:rsid w:val="00DB05F3"/>
    <w:rsid w:val="00DB0A93"/>
    <w:rsid w:val="00DB0D07"/>
    <w:rsid w:val="00DB2B40"/>
    <w:rsid w:val="00DB4687"/>
    <w:rsid w:val="00DB5DF0"/>
    <w:rsid w:val="00DB6951"/>
    <w:rsid w:val="00DB6EEC"/>
    <w:rsid w:val="00DB79FD"/>
    <w:rsid w:val="00DC3D97"/>
    <w:rsid w:val="00DC77D5"/>
    <w:rsid w:val="00DD0198"/>
    <w:rsid w:val="00DD3C8A"/>
    <w:rsid w:val="00DD55FA"/>
    <w:rsid w:val="00DD6228"/>
    <w:rsid w:val="00DD62FB"/>
    <w:rsid w:val="00DD69DD"/>
    <w:rsid w:val="00DD6E27"/>
    <w:rsid w:val="00DD70F3"/>
    <w:rsid w:val="00DD7D4D"/>
    <w:rsid w:val="00DE6045"/>
    <w:rsid w:val="00DE778F"/>
    <w:rsid w:val="00DE7C88"/>
    <w:rsid w:val="00DF1644"/>
    <w:rsid w:val="00DF700F"/>
    <w:rsid w:val="00E0323D"/>
    <w:rsid w:val="00E04D4D"/>
    <w:rsid w:val="00E064F6"/>
    <w:rsid w:val="00E06830"/>
    <w:rsid w:val="00E07B66"/>
    <w:rsid w:val="00E07ED9"/>
    <w:rsid w:val="00E12D2B"/>
    <w:rsid w:val="00E13941"/>
    <w:rsid w:val="00E14CD1"/>
    <w:rsid w:val="00E1589D"/>
    <w:rsid w:val="00E26EE9"/>
    <w:rsid w:val="00E27BB8"/>
    <w:rsid w:val="00E30F32"/>
    <w:rsid w:val="00E31881"/>
    <w:rsid w:val="00E31BF5"/>
    <w:rsid w:val="00E405EF"/>
    <w:rsid w:val="00E41ABB"/>
    <w:rsid w:val="00E41D3E"/>
    <w:rsid w:val="00E41D49"/>
    <w:rsid w:val="00E51B2C"/>
    <w:rsid w:val="00E529FF"/>
    <w:rsid w:val="00E54ECE"/>
    <w:rsid w:val="00E56562"/>
    <w:rsid w:val="00E56757"/>
    <w:rsid w:val="00E56A80"/>
    <w:rsid w:val="00E61079"/>
    <w:rsid w:val="00E62466"/>
    <w:rsid w:val="00E63EB9"/>
    <w:rsid w:val="00E64719"/>
    <w:rsid w:val="00E65F4E"/>
    <w:rsid w:val="00E671ED"/>
    <w:rsid w:val="00E6728D"/>
    <w:rsid w:val="00E7038D"/>
    <w:rsid w:val="00E7320E"/>
    <w:rsid w:val="00E7365A"/>
    <w:rsid w:val="00E75AC4"/>
    <w:rsid w:val="00E77F8B"/>
    <w:rsid w:val="00E806B1"/>
    <w:rsid w:val="00E82404"/>
    <w:rsid w:val="00E82A68"/>
    <w:rsid w:val="00E90060"/>
    <w:rsid w:val="00E90F20"/>
    <w:rsid w:val="00E916C2"/>
    <w:rsid w:val="00E95BCA"/>
    <w:rsid w:val="00E961FA"/>
    <w:rsid w:val="00EA0580"/>
    <w:rsid w:val="00EA1812"/>
    <w:rsid w:val="00EA4BA6"/>
    <w:rsid w:val="00EA5CA7"/>
    <w:rsid w:val="00EA6182"/>
    <w:rsid w:val="00EB0DCD"/>
    <w:rsid w:val="00EB0F1D"/>
    <w:rsid w:val="00EB4FD1"/>
    <w:rsid w:val="00EB6102"/>
    <w:rsid w:val="00EB7630"/>
    <w:rsid w:val="00EC07FD"/>
    <w:rsid w:val="00EC3754"/>
    <w:rsid w:val="00EC3A20"/>
    <w:rsid w:val="00EC5110"/>
    <w:rsid w:val="00EC5DB0"/>
    <w:rsid w:val="00EC5DC0"/>
    <w:rsid w:val="00EC5F90"/>
    <w:rsid w:val="00EC60FF"/>
    <w:rsid w:val="00EC7101"/>
    <w:rsid w:val="00EC77C3"/>
    <w:rsid w:val="00ED0157"/>
    <w:rsid w:val="00ED0634"/>
    <w:rsid w:val="00ED2DFE"/>
    <w:rsid w:val="00ED4052"/>
    <w:rsid w:val="00ED4249"/>
    <w:rsid w:val="00ED46B8"/>
    <w:rsid w:val="00ED6363"/>
    <w:rsid w:val="00EE1021"/>
    <w:rsid w:val="00EE166B"/>
    <w:rsid w:val="00EE2354"/>
    <w:rsid w:val="00EE2C1D"/>
    <w:rsid w:val="00EE2CF6"/>
    <w:rsid w:val="00EF3AE0"/>
    <w:rsid w:val="00EF3BA6"/>
    <w:rsid w:val="00F0691E"/>
    <w:rsid w:val="00F06C7F"/>
    <w:rsid w:val="00F0717F"/>
    <w:rsid w:val="00F11698"/>
    <w:rsid w:val="00F12DBF"/>
    <w:rsid w:val="00F13047"/>
    <w:rsid w:val="00F14CE0"/>
    <w:rsid w:val="00F1515D"/>
    <w:rsid w:val="00F1613C"/>
    <w:rsid w:val="00F177A8"/>
    <w:rsid w:val="00F17A03"/>
    <w:rsid w:val="00F17E4D"/>
    <w:rsid w:val="00F204D5"/>
    <w:rsid w:val="00F206F1"/>
    <w:rsid w:val="00F21535"/>
    <w:rsid w:val="00F2296B"/>
    <w:rsid w:val="00F27B8B"/>
    <w:rsid w:val="00F307B3"/>
    <w:rsid w:val="00F315D9"/>
    <w:rsid w:val="00F32DD2"/>
    <w:rsid w:val="00F34449"/>
    <w:rsid w:val="00F35872"/>
    <w:rsid w:val="00F37263"/>
    <w:rsid w:val="00F40518"/>
    <w:rsid w:val="00F430F3"/>
    <w:rsid w:val="00F44C11"/>
    <w:rsid w:val="00F44FEF"/>
    <w:rsid w:val="00F4516D"/>
    <w:rsid w:val="00F51352"/>
    <w:rsid w:val="00F53551"/>
    <w:rsid w:val="00F55967"/>
    <w:rsid w:val="00F57CFF"/>
    <w:rsid w:val="00F61E03"/>
    <w:rsid w:val="00F61E1B"/>
    <w:rsid w:val="00F63404"/>
    <w:rsid w:val="00F65ED1"/>
    <w:rsid w:val="00F708A4"/>
    <w:rsid w:val="00F726B6"/>
    <w:rsid w:val="00F72CE5"/>
    <w:rsid w:val="00F74501"/>
    <w:rsid w:val="00F8133B"/>
    <w:rsid w:val="00F85884"/>
    <w:rsid w:val="00F86389"/>
    <w:rsid w:val="00F86D57"/>
    <w:rsid w:val="00F871CD"/>
    <w:rsid w:val="00F90E4C"/>
    <w:rsid w:val="00F91FBD"/>
    <w:rsid w:val="00F94D26"/>
    <w:rsid w:val="00F9521A"/>
    <w:rsid w:val="00F97978"/>
    <w:rsid w:val="00FA0E15"/>
    <w:rsid w:val="00FA1349"/>
    <w:rsid w:val="00FA451A"/>
    <w:rsid w:val="00FA4F6B"/>
    <w:rsid w:val="00FA5C19"/>
    <w:rsid w:val="00FA6D51"/>
    <w:rsid w:val="00FA7552"/>
    <w:rsid w:val="00FA7562"/>
    <w:rsid w:val="00FB16E2"/>
    <w:rsid w:val="00FB1EA0"/>
    <w:rsid w:val="00FB55BC"/>
    <w:rsid w:val="00FC0658"/>
    <w:rsid w:val="00FC1E8A"/>
    <w:rsid w:val="00FC230C"/>
    <w:rsid w:val="00FC4D19"/>
    <w:rsid w:val="00FC6B09"/>
    <w:rsid w:val="00FC78B9"/>
    <w:rsid w:val="00FC7AE2"/>
    <w:rsid w:val="00FD15C2"/>
    <w:rsid w:val="00FD1B95"/>
    <w:rsid w:val="00FD532C"/>
    <w:rsid w:val="00FE05E4"/>
    <w:rsid w:val="00FE05F6"/>
    <w:rsid w:val="00FE5E9D"/>
    <w:rsid w:val="00FE748E"/>
    <w:rsid w:val="00FF0323"/>
    <w:rsid w:val="00FF0A87"/>
    <w:rsid w:val="00FF6A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F5E584"/>
  <w14:defaultImageDpi w14:val="32767"/>
  <w15:docId w15:val="{74A95637-FEA9-6749-9E6D-21780E3E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4A0"/>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FE5E9D"/>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8807E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E6"/>
    <w:pPr>
      <w:ind w:left="720"/>
      <w:contextualSpacing/>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8807E6"/>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085FA1"/>
    <w:rPr>
      <w:color w:val="0000FF"/>
      <w:u w:val="single"/>
    </w:rPr>
  </w:style>
  <w:style w:type="character" w:customStyle="1" w:styleId="Heading1Char">
    <w:name w:val="Heading 1 Char"/>
    <w:basedOn w:val="DefaultParagraphFont"/>
    <w:link w:val="Heading1"/>
    <w:uiPriority w:val="9"/>
    <w:rsid w:val="00FE5E9D"/>
    <w:rPr>
      <w:rFonts w:asciiTheme="majorHAnsi" w:eastAsiaTheme="majorEastAsia" w:hAnsiTheme="majorHAnsi" w:cstheme="majorBidi"/>
      <w:b/>
      <w:bCs/>
      <w:color w:val="2D4F8E" w:themeColor="accent1" w:themeShade="B5"/>
      <w:sz w:val="32"/>
      <w:szCs w:val="32"/>
      <w:lang w:eastAsia="en-GB"/>
    </w:rPr>
  </w:style>
  <w:style w:type="character" w:customStyle="1" w:styleId="contribdegrees">
    <w:name w:val="contribdegrees"/>
    <w:basedOn w:val="DefaultParagraphFont"/>
    <w:rsid w:val="00FE5E9D"/>
  </w:style>
  <w:style w:type="character" w:customStyle="1" w:styleId="publicationcontentepubdate">
    <w:name w:val="publicationcontentepubdate"/>
    <w:basedOn w:val="DefaultParagraphFont"/>
    <w:rsid w:val="00FE5E9D"/>
  </w:style>
  <w:style w:type="character" w:customStyle="1" w:styleId="articletype">
    <w:name w:val="articletype"/>
    <w:basedOn w:val="DefaultParagraphFont"/>
    <w:rsid w:val="00FE5E9D"/>
  </w:style>
  <w:style w:type="character" w:customStyle="1" w:styleId="section">
    <w:name w:val="section"/>
    <w:basedOn w:val="DefaultParagraphFont"/>
    <w:rsid w:val="00FE5E9D"/>
  </w:style>
  <w:style w:type="character" w:customStyle="1" w:styleId="altmetric-embed">
    <w:name w:val="altmetric-embed"/>
    <w:basedOn w:val="DefaultParagraphFont"/>
    <w:rsid w:val="00FE5E9D"/>
  </w:style>
  <w:style w:type="paragraph" w:styleId="NormalWeb">
    <w:name w:val="Normal (Web)"/>
    <w:basedOn w:val="Normal"/>
    <w:uiPriority w:val="99"/>
    <w:unhideWhenUsed/>
    <w:rsid w:val="00FE5E9D"/>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FE5E9D"/>
    <w:rPr>
      <w:rFonts w:ascii="Lucida Grande" w:hAnsi="Lucida Grande"/>
      <w:sz w:val="18"/>
      <w:szCs w:val="18"/>
    </w:rPr>
  </w:style>
  <w:style w:type="character" w:customStyle="1" w:styleId="BalloonTextChar">
    <w:name w:val="Balloon Text Char"/>
    <w:basedOn w:val="DefaultParagraphFont"/>
    <w:link w:val="BalloonText"/>
    <w:uiPriority w:val="99"/>
    <w:semiHidden/>
    <w:rsid w:val="00FE5E9D"/>
    <w:rPr>
      <w:rFonts w:ascii="Lucida Grande" w:hAnsi="Lucida Grande" w:cs="Times New Roman"/>
      <w:sz w:val="18"/>
      <w:szCs w:val="18"/>
      <w:lang w:eastAsia="en-GB"/>
    </w:rPr>
  </w:style>
  <w:style w:type="character" w:customStyle="1" w:styleId="articleentryauthorslinks">
    <w:name w:val="articleentryauthorslinks"/>
    <w:basedOn w:val="DefaultParagraphFont"/>
    <w:rsid w:val="00CF5A42"/>
  </w:style>
  <w:style w:type="character" w:customStyle="1" w:styleId="journal-title">
    <w:name w:val="journal-title"/>
    <w:basedOn w:val="DefaultParagraphFont"/>
    <w:rsid w:val="00CF5A42"/>
  </w:style>
  <w:style w:type="character" w:customStyle="1" w:styleId="maintextleft">
    <w:name w:val="maintextleft"/>
    <w:basedOn w:val="DefaultParagraphFont"/>
    <w:rsid w:val="00CF5A42"/>
  </w:style>
  <w:style w:type="character" w:customStyle="1" w:styleId="comma-before-firstpublish">
    <w:name w:val="comma-before-firstpublish"/>
    <w:basedOn w:val="DefaultParagraphFont"/>
    <w:rsid w:val="00CF5A42"/>
  </w:style>
  <w:style w:type="character" w:customStyle="1" w:styleId="articlepreviewlinktext">
    <w:name w:val="articlepreviewlinktext"/>
    <w:basedOn w:val="DefaultParagraphFont"/>
    <w:rsid w:val="00CF5A42"/>
  </w:style>
  <w:style w:type="character" w:customStyle="1" w:styleId="issue-meta-volume-issue">
    <w:name w:val="issue-meta-volume-issue"/>
    <w:basedOn w:val="DefaultParagraphFont"/>
    <w:rsid w:val="00587F64"/>
  </w:style>
  <w:style w:type="character" w:customStyle="1" w:styleId="singlehighlightclass">
    <w:name w:val="single_highlight_class"/>
    <w:basedOn w:val="DefaultParagraphFont"/>
    <w:rsid w:val="00587F64"/>
  </w:style>
  <w:style w:type="character" w:styleId="CommentReference">
    <w:name w:val="annotation reference"/>
    <w:basedOn w:val="DefaultParagraphFont"/>
    <w:uiPriority w:val="99"/>
    <w:semiHidden/>
    <w:unhideWhenUsed/>
    <w:rsid w:val="002027FB"/>
    <w:rPr>
      <w:sz w:val="16"/>
      <w:szCs w:val="16"/>
    </w:rPr>
  </w:style>
  <w:style w:type="paragraph" w:styleId="CommentText">
    <w:name w:val="annotation text"/>
    <w:basedOn w:val="Normal"/>
    <w:link w:val="CommentTextChar"/>
    <w:uiPriority w:val="99"/>
    <w:unhideWhenUsed/>
    <w:rsid w:val="002027FB"/>
    <w:rPr>
      <w:sz w:val="20"/>
      <w:szCs w:val="20"/>
    </w:rPr>
  </w:style>
  <w:style w:type="character" w:customStyle="1" w:styleId="CommentTextChar">
    <w:name w:val="Comment Text Char"/>
    <w:basedOn w:val="DefaultParagraphFont"/>
    <w:link w:val="CommentText"/>
    <w:uiPriority w:val="99"/>
    <w:rsid w:val="002027F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027FB"/>
    <w:rPr>
      <w:b/>
      <w:bCs/>
    </w:rPr>
  </w:style>
  <w:style w:type="character" w:customStyle="1" w:styleId="CommentSubjectChar">
    <w:name w:val="Comment Subject Char"/>
    <w:basedOn w:val="CommentTextChar"/>
    <w:link w:val="CommentSubject"/>
    <w:uiPriority w:val="99"/>
    <w:semiHidden/>
    <w:rsid w:val="002027FB"/>
    <w:rPr>
      <w:rFonts w:ascii="Times New Roman" w:hAnsi="Times New Roman" w:cs="Times New Roman"/>
      <w:b/>
      <w:bCs/>
      <w:sz w:val="20"/>
      <w:szCs w:val="20"/>
      <w:lang w:eastAsia="en-GB"/>
    </w:rPr>
  </w:style>
  <w:style w:type="character" w:styleId="Emphasis">
    <w:name w:val="Emphasis"/>
    <w:basedOn w:val="DefaultParagraphFont"/>
    <w:uiPriority w:val="20"/>
    <w:qFormat/>
    <w:rsid w:val="00B729A4"/>
    <w:rPr>
      <w:i/>
      <w:iCs/>
    </w:rPr>
  </w:style>
  <w:style w:type="paragraph" w:styleId="Footer">
    <w:name w:val="footer"/>
    <w:basedOn w:val="Normal"/>
    <w:link w:val="FooterChar"/>
    <w:uiPriority w:val="99"/>
    <w:unhideWhenUsed/>
    <w:rsid w:val="00EC60FF"/>
    <w:pPr>
      <w:tabs>
        <w:tab w:val="center" w:pos="4680"/>
        <w:tab w:val="right" w:pos="9360"/>
      </w:tabs>
    </w:pPr>
  </w:style>
  <w:style w:type="character" w:customStyle="1" w:styleId="FooterChar">
    <w:name w:val="Footer Char"/>
    <w:basedOn w:val="DefaultParagraphFont"/>
    <w:link w:val="Footer"/>
    <w:uiPriority w:val="99"/>
    <w:rsid w:val="00EC60FF"/>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EC60FF"/>
  </w:style>
  <w:style w:type="paragraph" w:styleId="FootnoteText">
    <w:name w:val="footnote text"/>
    <w:basedOn w:val="Normal"/>
    <w:link w:val="FootnoteTextChar"/>
    <w:uiPriority w:val="99"/>
    <w:semiHidden/>
    <w:unhideWhenUsed/>
    <w:rsid w:val="00EC60FF"/>
    <w:rPr>
      <w:sz w:val="20"/>
      <w:szCs w:val="20"/>
    </w:rPr>
  </w:style>
  <w:style w:type="character" w:customStyle="1" w:styleId="FootnoteTextChar">
    <w:name w:val="Footnote Text Char"/>
    <w:basedOn w:val="DefaultParagraphFont"/>
    <w:link w:val="FootnoteText"/>
    <w:uiPriority w:val="99"/>
    <w:semiHidden/>
    <w:rsid w:val="00EC60FF"/>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EC60FF"/>
    <w:rPr>
      <w:vertAlign w:val="superscript"/>
    </w:rPr>
  </w:style>
  <w:style w:type="character" w:styleId="UnresolvedMention">
    <w:name w:val="Unresolved Mention"/>
    <w:basedOn w:val="DefaultParagraphFont"/>
    <w:uiPriority w:val="99"/>
    <w:unhideWhenUsed/>
    <w:rsid w:val="007050C8"/>
    <w:rPr>
      <w:color w:val="808080"/>
      <w:shd w:val="clear" w:color="auto" w:fill="E6E6E6"/>
    </w:rPr>
  </w:style>
  <w:style w:type="paragraph" w:styleId="Revision">
    <w:name w:val="Revision"/>
    <w:hidden/>
    <w:uiPriority w:val="99"/>
    <w:semiHidden/>
    <w:rsid w:val="00925C6D"/>
    <w:rPr>
      <w:rFonts w:ascii="Times New Roman" w:eastAsia="Times New Roman" w:hAnsi="Times New Roman" w:cs="Times New Roman"/>
      <w:lang w:val="en-AU"/>
    </w:rPr>
  </w:style>
  <w:style w:type="paragraph" w:customStyle="1" w:styleId="EndNoteBibliographyTitle">
    <w:name w:val="EndNote Bibliography Title"/>
    <w:basedOn w:val="Normal"/>
    <w:link w:val="EndNoteBibliographyTitleChar"/>
    <w:rsid w:val="00074FC1"/>
    <w:pPr>
      <w:jc w:val="center"/>
    </w:pPr>
    <w:rPr>
      <w:lang w:val="en-US"/>
    </w:rPr>
  </w:style>
  <w:style w:type="character" w:customStyle="1" w:styleId="EndNoteBibliographyTitleChar">
    <w:name w:val="EndNote Bibliography Title Char"/>
    <w:basedOn w:val="DefaultParagraphFont"/>
    <w:link w:val="EndNoteBibliographyTitle"/>
    <w:rsid w:val="00074FC1"/>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074FC1"/>
    <w:rPr>
      <w:lang w:val="en-US"/>
    </w:rPr>
  </w:style>
  <w:style w:type="character" w:customStyle="1" w:styleId="EndNoteBibliographyChar">
    <w:name w:val="EndNote Bibliography Char"/>
    <w:basedOn w:val="DefaultParagraphFont"/>
    <w:link w:val="EndNoteBibliography"/>
    <w:rsid w:val="00074FC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6C3676"/>
    <w:rPr>
      <w:color w:val="954F72" w:themeColor="followedHyperlink"/>
      <w:u w:val="single"/>
    </w:rPr>
  </w:style>
  <w:style w:type="character" w:styleId="LineNumber">
    <w:name w:val="line number"/>
    <w:basedOn w:val="DefaultParagraphFont"/>
    <w:uiPriority w:val="99"/>
    <w:semiHidden/>
    <w:unhideWhenUsed/>
    <w:rsid w:val="00FB16E2"/>
  </w:style>
  <w:style w:type="character" w:customStyle="1" w:styleId="foreign">
    <w:name w:val="foreign"/>
    <w:basedOn w:val="DefaultParagraphFont"/>
    <w:rsid w:val="0072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359">
      <w:bodyDiv w:val="1"/>
      <w:marLeft w:val="0"/>
      <w:marRight w:val="0"/>
      <w:marTop w:val="0"/>
      <w:marBottom w:val="0"/>
      <w:divBdr>
        <w:top w:val="none" w:sz="0" w:space="0" w:color="auto"/>
        <w:left w:val="none" w:sz="0" w:space="0" w:color="auto"/>
        <w:bottom w:val="none" w:sz="0" w:space="0" w:color="auto"/>
        <w:right w:val="none" w:sz="0" w:space="0" w:color="auto"/>
      </w:divBdr>
    </w:div>
    <w:div w:id="95946709">
      <w:bodyDiv w:val="1"/>
      <w:marLeft w:val="0"/>
      <w:marRight w:val="0"/>
      <w:marTop w:val="0"/>
      <w:marBottom w:val="0"/>
      <w:divBdr>
        <w:top w:val="none" w:sz="0" w:space="0" w:color="auto"/>
        <w:left w:val="none" w:sz="0" w:space="0" w:color="auto"/>
        <w:bottom w:val="none" w:sz="0" w:space="0" w:color="auto"/>
        <w:right w:val="none" w:sz="0" w:space="0" w:color="auto"/>
      </w:divBdr>
    </w:div>
    <w:div w:id="115099359">
      <w:bodyDiv w:val="1"/>
      <w:marLeft w:val="0"/>
      <w:marRight w:val="0"/>
      <w:marTop w:val="0"/>
      <w:marBottom w:val="0"/>
      <w:divBdr>
        <w:top w:val="none" w:sz="0" w:space="0" w:color="auto"/>
        <w:left w:val="none" w:sz="0" w:space="0" w:color="auto"/>
        <w:bottom w:val="none" w:sz="0" w:space="0" w:color="auto"/>
        <w:right w:val="none" w:sz="0" w:space="0" w:color="auto"/>
      </w:divBdr>
    </w:div>
    <w:div w:id="140467370">
      <w:bodyDiv w:val="1"/>
      <w:marLeft w:val="0"/>
      <w:marRight w:val="0"/>
      <w:marTop w:val="0"/>
      <w:marBottom w:val="0"/>
      <w:divBdr>
        <w:top w:val="none" w:sz="0" w:space="0" w:color="auto"/>
        <w:left w:val="none" w:sz="0" w:space="0" w:color="auto"/>
        <w:bottom w:val="none" w:sz="0" w:space="0" w:color="auto"/>
        <w:right w:val="none" w:sz="0" w:space="0" w:color="auto"/>
      </w:divBdr>
    </w:div>
    <w:div w:id="144779322">
      <w:bodyDiv w:val="1"/>
      <w:marLeft w:val="0"/>
      <w:marRight w:val="0"/>
      <w:marTop w:val="0"/>
      <w:marBottom w:val="0"/>
      <w:divBdr>
        <w:top w:val="none" w:sz="0" w:space="0" w:color="auto"/>
        <w:left w:val="none" w:sz="0" w:space="0" w:color="auto"/>
        <w:bottom w:val="none" w:sz="0" w:space="0" w:color="auto"/>
        <w:right w:val="none" w:sz="0" w:space="0" w:color="auto"/>
      </w:divBdr>
    </w:div>
    <w:div w:id="145368414">
      <w:bodyDiv w:val="1"/>
      <w:marLeft w:val="0"/>
      <w:marRight w:val="0"/>
      <w:marTop w:val="0"/>
      <w:marBottom w:val="0"/>
      <w:divBdr>
        <w:top w:val="none" w:sz="0" w:space="0" w:color="auto"/>
        <w:left w:val="none" w:sz="0" w:space="0" w:color="auto"/>
        <w:bottom w:val="none" w:sz="0" w:space="0" w:color="auto"/>
        <w:right w:val="none" w:sz="0" w:space="0" w:color="auto"/>
      </w:divBdr>
    </w:div>
    <w:div w:id="176314272">
      <w:bodyDiv w:val="1"/>
      <w:marLeft w:val="0"/>
      <w:marRight w:val="0"/>
      <w:marTop w:val="0"/>
      <w:marBottom w:val="0"/>
      <w:divBdr>
        <w:top w:val="none" w:sz="0" w:space="0" w:color="auto"/>
        <w:left w:val="none" w:sz="0" w:space="0" w:color="auto"/>
        <w:bottom w:val="none" w:sz="0" w:space="0" w:color="auto"/>
        <w:right w:val="none" w:sz="0" w:space="0" w:color="auto"/>
      </w:divBdr>
    </w:div>
    <w:div w:id="214435028">
      <w:bodyDiv w:val="1"/>
      <w:marLeft w:val="0"/>
      <w:marRight w:val="0"/>
      <w:marTop w:val="0"/>
      <w:marBottom w:val="0"/>
      <w:divBdr>
        <w:top w:val="none" w:sz="0" w:space="0" w:color="auto"/>
        <w:left w:val="none" w:sz="0" w:space="0" w:color="auto"/>
        <w:bottom w:val="none" w:sz="0" w:space="0" w:color="auto"/>
        <w:right w:val="none" w:sz="0" w:space="0" w:color="auto"/>
      </w:divBdr>
      <w:divsChild>
        <w:div w:id="419983491">
          <w:marLeft w:val="0"/>
          <w:marRight w:val="0"/>
          <w:marTop w:val="0"/>
          <w:marBottom w:val="0"/>
          <w:divBdr>
            <w:top w:val="none" w:sz="0" w:space="0" w:color="auto"/>
            <w:left w:val="none" w:sz="0" w:space="0" w:color="auto"/>
            <w:bottom w:val="none" w:sz="0" w:space="0" w:color="auto"/>
            <w:right w:val="none" w:sz="0" w:space="0" w:color="auto"/>
          </w:divBdr>
        </w:div>
        <w:div w:id="1978297108">
          <w:marLeft w:val="0"/>
          <w:marRight w:val="0"/>
          <w:marTop w:val="0"/>
          <w:marBottom w:val="0"/>
          <w:divBdr>
            <w:top w:val="none" w:sz="0" w:space="0" w:color="auto"/>
            <w:left w:val="none" w:sz="0" w:space="0" w:color="auto"/>
            <w:bottom w:val="none" w:sz="0" w:space="0" w:color="auto"/>
            <w:right w:val="none" w:sz="0" w:space="0" w:color="auto"/>
          </w:divBdr>
        </w:div>
        <w:div w:id="2073918595">
          <w:marLeft w:val="0"/>
          <w:marRight w:val="0"/>
          <w:marTop w:val="0"/>
          <w:marBottom w:val="0"/>
          <w:divBdr>
            <w:top w:val="none" w:sz="0" w:space="0" w:color="auto"/>
            <w:left w:val="none" w:sz="0" w:space="0" w:color="auto"/>
            <w:bottom w:val="none" w:sz="0" w:space="0" w:color="auto"/>
            <w:right w:val="none" w:sz="0" w:space="0" w:color="auto"/>
          </w:divBdr>
        </w:div>
        <w:div w:id="1555966227">
          <w:marLeft w:val="0"/>
          <w:marRight w:val="0"/>
          <w:marTop w:val="0"/>
          <w:marBottom w:val="0"/>
          <w:divBdr>
            <w:top w:val="none" w:sz="0" w:space="0" w:color="auto"/>
            <w:left w:val="none" w:sz="0" w:space="0" w:color="auto"/>
            <w:bottom w:val="none" w:sz="0" w:space="0" w:color="auto"/>
            <w:right w:val="none" w:sz="0" w:space="0" w:color="auto"/>
          </w:divBdr>
        </w:div>
        <w:div w:id="1200623954">
          <w:marLeft w:val="0"/>
          <w:marRight w:val="0"/>
          <w:marTop w:val="0"/>
          <w:marBottom w:val="0"/>
          <w:divBdr>
            <w:top w:val="none" w:sz="0" w:space="0" w:color="auto"/>
            <w:left w:val="none" w:sz="0" w:space="0" w:color="auto"/>
            <w:bottom w:val="none" w:sz="0" w:space="0" w:color="auto"/>
            <w:right w:val="none" w:sz="0" w:space="0" w:color="auto"/>
          </w:divBdr>
        </w:div>
        <w:div w:id="32969937">
          <w:marLeft w:val="0"/>
          <w:marRight w:val="0"/>
          <w:marTop w:val="0"/>
          <w:marBottom w:val="0"/>
          <w:divBdr>
            <w:top w:val="none" w:sz="0" w:space="0" w:color="auto"/>
            <w:left w:val="none" w:sz="0" w:space="0" w:color="auto"/>
            <w:bottom w:val="none" w:sz="0" w:space="0" w:color="auto"/>
            <w:right w:val="none" w:sz="0" w:space="0" w:color="auto"/>
          </w:divBdr>
        </w:div>
        <w:div w:id="536242786">
          <w:marLeft w:val="0"/>
          <w:marRight w:val="0"/>
          <w:marTop w:val="0"/>
          <w:marBottom w:val="0"/>
          <w:divBdr>
            <w:top w:val="none" w:sz="0" w:space="0" w:color="auto"/>
            <w:left w:val="none" w:sz="0" w:space="0" w:color="auto"/>
            <w:bottom w:val="none" w:sz="0" w:space="0" w:color="auto"/>
            <w:right w:val="none" w:sz="0" w:space="0" w:color="auto"/>
          </w:divBdr>
        </w:div>
        <w:div w:id="1543594835">
          <w:marLeft w:val="0"/>
          <w:marRight w:val="0"/>
          <w:marTop w:val="0"/>
          <w:marBottom w:val="0"/>
          <w:divBdr>
            <w:top w:val="none" w:sz="0" w:space="0" w:color="auto"/>
            <w:left w:val="none" w:sz="0" w:space="0" w:color="auto"/>
            <w:bottom w:val="none" w:sz="0" w:space="0" w:color="auto"/>
            <w:right w:val="none" w:sz="0" w:space="0" w:color="auto"/>
          </w:divBdr>
        </w:div>
      </w:divsChild>
    </w:div>
    <w:div w:id="215941657">
      <w:bodyDiv w:val="1"/>
      <w:marLeft w:val="0"/>
      <w:marRight w:val="0"/>
      <w:marTop w:val="0"/>
      <w:marBottom w:val="0"/>
      <w:divBdr>
        <w:top w:val="none" w:sz="0" w:space="0" w:color="auto"/>
        <w:left w:val="none" w:sz="0" w:space="0" w:color="auto"/>
        <w:bottom w:val="none" w:sz="0" w:space="0" w:color="auto"/>
        <w:right w:val="none" w:sz="0" w:space="0" w:color="auto"/>
      </w:divBdr>
    </w:div>
    <w:div w:id="219093465">
      <w:bodyDiv w:val="1"/>
      <w:marLeft w:val="0"/>
      <w:marRight w:val="0"/>
      <w:marTop w:val="0"/>
      <w:marBottom w:val="0"/>
      <w:divBdr>
        <w:top w:val="none" w:sz="0" w:space="0" w:color="auto"/>
        <w:left w:val="none" w:sz="0" w:space="0" w:color="auto"/>
        <w:bottom w:val="none" w:sz="0" w:space="0" w:color="auto"/>
        <w:right w:val="none" w:sz="0" w:space="0" w:color="auto"/>
      </w:divBdr>
    </w:div>
    <w:div w:id="227348499">
      <w:bodyDiv w:val="1"/>
      <w:marLeft w:val="0"/>
      <w:marRight w:val="0"/>
      <w:marTop w:val="0"/>
      <w:marBottom w:val="0"/>
      <w:divBdr>
        <w:top w:val="none" w:sz="0" w:space="0" w:color="auto"/>
        <w:left w:val="none" w:sz="0" w:space="0" w:color="auto"/>
        <w:bottom w:val="none" w:sz="0" w:space="0" w:color="auto"/>
        <w:right w:val="none" w:sz="0" w:space="0" w:color="auto"/>
      </w:divBdr>
    </w:div>
    <w:div w:id="237057878">
      <w:bodyDiv w:val="1"/>
      <w:marLeft w:val="0"/>
      <w:marRight w:val="0"/>
      <w:marTop w:val="0"/>
      <w:marBottom w:val="0"/>
      <w:divBdr>
        <w:top w:val="none" w:sz="0" w:space="0" w:color="auto"/>
        <w:left w:val="none" w:sz="0" w:space="0" w:color="auto"/>
        <w:bottom w:val="none" w:sz="0" w:space="0" w:color="auto"/>
        <w:right w:val="none" w:sz="0" w:space="0" w:color="auto"/>
      </w:divBdr>
    </w:div>
    <w:div w:id="256256282">
      <w:bodyDiv w:val="1"/>
      <w:marLeft w:val="0"/>
      <w:marRight w:val="0"/>
      <w:marTop w:val="0"/>
      <w:marBottom w:val="0"/>
      <w:divBdr>
        <w:top w:val="none" w:sz="0" w:space="0" w:color="auto"/>
        <w:left w:val="none" w:sz="0" w:space="0" w:color="auto"/>
        <w:bottom w:val="none" w:sz="0" w:space="0" w:color="auto"/>
        <w:right w:val="none" w:sz="0" w:space="0" w:color="auto"/>
      </w:divBdr>
    </w:div>
    <w:div w:id="268969556">
      <w:bodyDiv w:val="1"/>
      <w:marLeft w:val="0"/>
      <w:marRight w:val="0"/>
      <w:marTop w:val="0"/>
      <w:marBottom w:val="0"/>
      <w:divBdr>
        <w:top w:val="none" w:sz="0" w:space="0" w:color="auto"/>
        <w:left w:val="none" w:sz="0" w:space="0" w:color="auto"/>
        <w:bottom w:val="none" w:sz="0" w:space="0" w:color="auto"/>
        <w:right w:val="none" w:sz="0" w:space="0" w:color="auto"/>
      </w:divBdr>
    </w:div>
    <w:div w:id="294482919">
      <w:bodyDiv w:val="1"/>
      <w:marLeft w:val="0"/>
      <w:marRight w:val="0"/>
      <w:marTop w:val="0"/>
      <w:marBottom w:val="0"/>
      <w:divBdr>
        <w:top w:val="none" w:sz="0" w:space="0" w:color="auto"/>
        <w:left w:val="none" w:sz="0" w:space="0" w:color="auto"/>
        <w:bottom w:val="none" w:sz="0" w:space="0" w:color="auto"/>
        <w:right w:val="none" w:sz="0" w:space="0" w:color="auto"/>
      </w:divBdr>
      <w:divsChild>
        <w:div w:id="698312251">
          <w:marLeft w:val="0"/>
          <w:marRight w:val="0"/>
          <w:marTop w:val="0"/>
          <w:marBottom w:val="0"/>
          <w:divBdr>
            <w:top w:val="none" w:sz="0" w:space="0" w:color="auto"/>
            <w:left w:val="none" w:sz="0" w:space="0" w:color="auto"/>
            <w:bottom w:val="none" w:sz="0" w:space="0" w:color="auto"/>
            <w:right w:val="none" w:sz="0" w:space="0" w:color="auto"/>
          </w:divBdr>
          <w:divsChild>
            <w:div w:id="1492679406">
              <w:marLeft w:val="0"/>
              <w:marRight w:val="0"/>
              <w:marTop w:val="0"/>
              <w:marBottom w:val="0"/>
              <w:divBdr>
                <w:top w:val="none" w:sz="0" w:space="0" w:color="auto"/>
                <w:left w:val="none" w:sz="0" w:space="0" w:color="auto"/>
                <w:bottom w:val="none" w:sz="0" w:space="0" w:color="auto"/>
                <w:right w:val="none" w:sz="0" w:space="0" w:color="auto"/>
              </w:divBdr>
              <w:divsChild>
                <w:div w:id="12127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
    <w:div w:id="341587403">
      <w:bodyDiv w:val="1"/>
      <w:marLeft w:val="0"/>
      <w:marRight w:val="0"/>
      <w:marTop w:val="0"/>
      <w:marBottom w:val="0"/>
      <w:divBdr>
        <w:top w:val="none" w:sz="0" w:space="0" w:color="auto"/>
        <w:left w:val="none" w:sz="0" w:space="0" w:color="auto"/>
        <w:bottom w:val="none" w:sz="0" w:space="0" w:color="auto"/>
        <w:right w:val="none" w:sz="0" w:space="0" w:color="auto"/>
      </w:divBdr>
    </w:div>
    <w:div w:id="349841885">
      <w:bodyDiv w:val="1"/>
      <w:marLeft w:val="0"/>
      <w:marRight w:val="0"/>
      <w:marTop w:val="0"/>
      <w:marBottom w:val="0"/>
      <w:divBdr>
        <w:top w:val="none" w:sz="0" w:space="0" w:color="auto"/>
        <w:left w:val="none" w:sz="0" w:space="0" w:color="auto"/>
        <w:bottom w:val="none" w:sz="0" w:space="0" w:color="auto"/>
        <w:right w:val="none" w:sz="0" w:space="0" w:color="auto"/>
      </w:divBdr>
      <w:divsChild>
        <w:div w:id="699283639">
          <w:marLeft w:val="0"/>
          <w:marRight w:val="0"/>
          <w:marTop w:val="0"/>
          <w:marBottom w:val="0"/>
          <w:divBdr>
            <w:top w:val="none" w:sz="0" w:space="0" w:color="auto"/>
            <w:left w:val="none" w:sz="0" w:space="0" w:color="auto"/>
            <w:bottom w:val="none" w:sz="0" w:space="0" w:color="auto"/>
            <w:right w:val="none" w:sz="0" w:space="0" w:color="auto"/>
          </w:divBdr>
        </w:div>
        <w:div w:id="1399324850">
          <w:marLeft w:val="0"/>
          <w:marRight w:val="0"/>
          <w:marTop w:val="0"/>
          <w:marBottom w:val="0"/>
          <w:divBdr>
            <w:top w:val="none" w:sz="0" w:space="0" w:color="auto"/>
            <w:left w:val="none" w:sz="0" w:space="0" w:color="auto"/>
            <w:bottom w:val="none" w:sz="0" w:space="0" w:color="auto"/>
            <w:right w:val="none" w:sz="0" w:space="0" w:color="auto"/>
          </w:divBdr>
        </w:div>
        <w:div w:id="970748451">
          <w:marLeft w:val="0"/>
          <w:marRight w:val="0"/>
          <w:marTop w:val="0"/>
          <w:marBottom w:val="0"/>
          <w:divBdr>
            <w:top w:val="none" w:sz="0" w:space="0" w:color="auto"/>
            <w:left w:val="none" w:sz="0" w:space="0" w:color="auto"/>
            <w:bottom w:val="none" w:sz="0" w:space="0" w:color="auto"/>
            <w:right w:val="none" w:sz="0" w:space="0" w:color="auto"/>
          </w:divBdr>
        </w:div>
        <w:div w:id="1102334138">
          <w:marLeft w:val="0"/>
          <w:marRight w:val="0"/>
          <w:marTop w:val="0"/>
          <w:marBottom w:val="0"/>
          <w:divBdr>
            <w:top w:val="none" w:sz="0" w:space="0" w:color="auto"/>
            <w:left w:val="none" w:sz="0" w:space="0" w:color="auto"/>
            <w:bottom w:val="none" w:sz="0" w:space="0" w:color="auto"/>
            <w:right w:val="none" w:sz="0" w:space="0" w:color="auto"/>
          </w:divBdr>
        </w:div>
      </w:divsChild>
    </w:div>
    <w:div w:id="364411373">
      <w:bodyDiv w:val="1"/>
      <w:marLeft w:val="0"/>
      <w:marRight w:val="0"/>
      <w:marTop w:val="0"/>
      <w:marBottom w:val="0"/>
      <w:divBdr>
        <w:top w:val="none" w:sz="0" w:space="0" w:color="auto"/>
        <w:left w:val="none" w:sz="0" w:space="0" w:color="auto"/>
        <w:bottom w:val="none" w:sz="0" w:space="0" w:color="auto"/>
        <w:right w:val="none" w:sz="0" w:space="0" w:color="auto"/>
      </w:divBdr>
    </w:div>
    <w:div w:id="385881473">
      <w:bodyDiv w:val="1"/>
      <w:marLeft w:val="0"/>
      <w:marRight w:val="0"/>
      <w:marTop w:val="0"/>
      <w:marBottom w:val="0"/>
      <w:divBdr>
        <w:top w:val="none" w:sz="0" w:space="0" w:color="auto"/>
        <w:left w:val="none" w:sz="0" w:space="0" w:color="auto"/>
        <w:bottom w:val="none" w:sz="0" w:space="0" w:color="auto"/>
        <w:right w:val="none" w:sz="0" w:space="0" w:color="auto"/>
      </w:divBdr>
      <w:divsChild>
        <w:div w:id="413891845">
          <w:marLeft w:val="0"/>
          <w:marRight w:val="0"/>
          <w:marTop w:val="0"/>
          <w:marBottom w:val="0"/>
          <w:divBdr>
            <w:top w:val="none" w:sz="0" w:space="0" w:color="auto"/>
            <w:left w:val="none" w:sz="0" w:space="0" w:color="auto"/>
            <w:bottom w:val="none" w:sz="0" w:space="0" w:color="auto"/>
            <w:right w:val="none" w:sz="0" w:space="0" w:color="auto"/>
          </w:divBdr>
        </w:div>
        <w:div w:id="1681538745">
          <w:marLeft w:val="0"/>
          <w:marRight w:val="0"/>
          <w:marTop w:val="0"/>
          <w:marBottom w:val="0"/>
          <w:divBdr>
            <w:top w:val="none" w:sz="0" w:space="0" w:color="auto"/>
            <w:left w:val="none" w:sz="0" w:space="0" w:color="auto"/>
            <w:bottom w:val="none" w:sz="0" w:space="0" w:color="auto"/>
            <w:right w:val="none" w:sz="0" w:space="0" w:color="auto"/>
          </w:divBdr>
        </w:div>
        <w:div w:id="1572889513">
          <w:marLeft w:val="0"/>
          <w:marRight w:val="0"/>
          <w:marTop w:val="0"/>
          <w:marBottom w:val="0"/>
          <w:divBdr>
            <w:top w:val="none" w:sz="0" w:space="0" w:color="auto"/>
            <w:left w:val="none" w:sz="0" w:space="0" w:color="auto"/>
            <w:bottom w:val="none" w:sz="0" w:space="0" w:color="auto"/>
            <w:right w:val="none" w:sz="0" w:space="0" w:color="auto"/>
          </w:divBdr>
        </w:div>
        <w:div w:id="1762989538">
          <w:marLeft w:val="0"/>
          <w:marRight w:val="0"/>
          <w:marTop w:val="0"/>
          <w:marBottom w:val="0"/>
          <w:divBdr>
            <w:top w:val="none" w:sz="0" w:space="0" w:color="auto"/>
            <w:left w:val="none" w:sz="0" w:space="0" w:color="auto"/>
            <w:bottom w:val="none" w:sz="0" w:space="0" w:color="auto"/>
            <w:right w:val="none" w:sz="0" w:space="0" w:color="auto"/>
          </w:divBdr>
        </w:div>
        <w:div w:id="63919952">
          <w:marLeft w:val="0"/>
          <w:marRight w:val="0"/>
          <w:marTop w:val="0"/>
          <w:marBottom w:val="0"/>
          <w:divBdr>
            <w:top w:val="none" w:sz="0" w:space="0" w:color="auto"/>
            <w:left w:val="none" w:sz="0" w:space="0" w:color="auto"/>
            <w:bottom w:val="none" w:sz="0" w:space="0" w:color="auto"/>
            <w:right w:val="none" w:sz="0" w:space="0" w:color="auto"/>
          </w:divBdr>
        </w:div>
        <w:div w:id="1171942490">
          <w:marLeft w:val="0"/>
          <w:marRight w:val="0"/>
          <w:marTop w:val="0"/>
          <w:marBottom w:val="0"/>
          <w:divBdr>
            <w:top w:val="none" w:sz="0" w:space="0" w:color="auto"/>
            <w:left w:val="none" w:sz="0" w:space="0" w:color="auto"/>
            <w:bottom w:val="none" w:sz="0" w:space="0" w:color="auto"/>
            <w:right w:val="none" w:sz="0" w:space="0" w:color="auto"/>
          </w:divBdr>
        </w:div>
        <w:div w:id="1687360834">
          <w:marLeft w:val="0"/>
          <w:marRight w:val="0"/>
          <w:marTop w:val="0"/>
          <w:marBottom w:val="0"/>
          <w:divBdr>
            <w:top w:val="none" w:sz="0" w:space="0" w:color="auto"/>
            <w:left w:val="none" w:sz="0" w:space="0" w:color="auto"/>
            <w:bottom w:val="none" w:sz="0" w:space="0" w:color="auto"/>
            <w:right w:val="none" w:sz="0" w:space="0" w:color="auto"/>
          </w:divBdr>
        </w:div>
      </w:divsChild>
    </w:div>
    <w:div w:id="406925225">
      <w:bodyDiv w:val="1"/>
      <w:marLeft w:val="0"/>
      <w:marRight w:val="0"/>
      <w:marTop w:val="0"/>
      <w:marBottom w:val="0"/>
      <w:divBdr>
        <w:top w:val="none" w:sz="0" w:space="0" w:color="auto"/>
        <w:left w:val="none" w:sz="0" w:space="0" w:color="auto"/>
        <w:bottom w:val="none" w:sz="0" w:space="0" w:color="auto"/>
        <w:right w:val="none" w:sz="0" w:space="0" w:color="auto"/>
      </w:divBdr>
    </w:div>
    <w:div w:id="409355961">
      <w:bodyDiv w:val="1"/>
      <w:marLeft w:val="0"/>
      <w:marRight w:val="0"/>
      <w:marTop w:val="0"/>
      <w:marBottom w:val="0"/>
      <w:divBdr>
        <w:top w:val="none" w:sz="0" w:space="0" w:color="auto"/>
        <w:left w:val="none" w:sz="0" w:space="0" w:color="auto"/>
        <w:bottom w:val="none" w:sz="0" w:space="0" w:color="auto"/>
        <w:right w:val="none" w:sz="0" w:space="0" w:color="auto"/>
      </w:divBdr>
      <w:divsChild>
        <w:div w:id="1304580879">
          <w:marLeft w:val="0"/>
          <w:marRight w:val="0"/>
          <w:marTop w:val="0"/>
          <w:marBottom w:val="0"/>
          <w:divBdr>
            <w:top w:val="none" w:sz="0" w:space="0" w:color="auto"/>
            <w:left w:val="none" w:sz="0" w:space="0" w:color="auto"/>
            <w:bottom w:val="none" w:sz="0" w:space="0" w:color="auto"/>
            <w:right w:val="none" w:sz="0" w:space="0" w:color="auto"/>
          </w:divBdr>
          <w:divsChild>
            <w:div w:id="1316302813">
              <w:marLeft w:val="0"/>
              <w:marRight w:val="0"/>
              <w:marTop w:val="0"/>
              <w:marBottom w:val="0"/>
              <w:divBdr>
                <w:top w:val="none" w:sz="0" w:space="0" w:color="auto"/>
                <w:left w:val="none" w:sz="0" w:space="0" w:color="auto"/>
                <w:bottom w:val="none" w:sz="0" w:space="0" w:color="auto"/>
                <w:right w:val="none" w:sz="0" w:space="0" w:color="auto"/>
              </w:divBdr>
              <w:divsChild>
                <w:div w:id="20418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3853">
      <w:bodyDiv w:val="1"/>
      <w:marLeft w:val="0"/>
      <w:marRight w:val="0"/>
      <w:marTop w:val="0"/>
      <w:marBottom w:val="0"/>
      <w:divBdr>
        <w:top w:val="none" w:sz="0" w:space="0" w:color="auto"/>
        <w:left w:val="none" w:sz="0" w:space="0" w:color="auto"/>
        <w:bottom w:val="none" w:sz="0" w:space="0" w:color="auto"/>
        <w:right w:val="none" w:sz="0" w:space="0" w:color="auto"/>
      </w:divBdr>
    </w:div>
    <w:div w:id="416295217">
      <w:bodyDiv w:val="1"/>
      <w:marLeft w:val="0"/>
      <w:marRight w:val="0"/>
      <w:marTop w:val="0"/>
      <w:marBottom w:val="0"/>
      <w:divBdr>
        <w:top w:val="none" w:sz="0" w:space="0" w:color="auto"/>
        <w:left w:val="none" w:sz="0" w:space="0" w:color="auto"/>
        <w:bottom w:val="none" w:sz="0" w:space="0" w:color="auto"/>
        <w:right w:val="none" w:sz="0" w:space="0" w:color="auto"/>
      </w:divBdr>
    </w:div>
    <w:div w:id="455413182">
      <w:bodyDiv w:val="1"/>
      <w:marLeft w:val="0"/>
      <w:marRight w:val="0"/>
      <w:marTop w:val="0"/>
      <w:marBottom w:val="0"/>
      <w:divBdr>
        <w:top w:val="none" w:sz="0" w:space="0" w:color="auto"/>
        <w:left w:val="none" w:sz="0" w:space="0" w:color="auto"/>
        <w:bottom w:val="none" w:sz="0" w:space="0" w:color="auto"/>
        <w:right w:val="none" w:sz="0" w:space="0" w:color="auto"/>
      </w:divBdr>
    </w:div>
    <w:div w:id="477500541">
      <w:bodyDiv w:val="1"/>
      <w:marLeft w:val="0"/>
      <w:marRight w:val="0"/>
      <w:marTop w:val="0"/>
      <w:marBottom w:val="0"/>
      <w:divBdr>
        <w:top w:val="none" w:sz="0" w:space="0" w:color="auto"/>
        <w:left w:val="none" w:sz="0" w:space="0" w:color="auto"/>
        <w:bottom w:val="none" w:sz="0" w:space="0" w:color="auto"/>
        <w:right w:val="none" w:sz="0" w:space="0" w:color="auto"/>
      </w:divBdr>
    </w:div>
    <w:div w:id="505678704">
      <w:bodyDiv w:val="1"/>
      <w:marLeft w:val="0"/>
      <w:marRight w:val="0"/>
      <w:marTop w:val="0"/>
      <w:marBottom w:val="0"/>
      <w:divBdr>
        <w:top w:val="none" w:sz="0" w:space="0" w:color="auto"/>
        <w:left w:val="none" w:sz="0" w:space="0" w:color="auto"/>
        <w:bottom w:val="none" w:sz="0" w:space="0" w:color="auto"/>
        <w:right w:val="none" w:sz="0" w:space="0" w:color="auto"/>
      </w:divBdr>
    </w:div>
    <w:div w:id="510919107">
      <w:bodyDiv w:val="1"/>
      <w:marLeft w:val="0"/>
      <w:marRight w:val="0"/>
      <w:marTop w:val="0"/>
      <w:marBottom w:val="0"/>
      <w:divBdr>
        <w:top w:val="none" w:sz="0" w:space="0" w:color="auto"/>
        <w:left w:val="none" w:sz="0" w:space="0" w:color="auto"/>
        <w:bottom w:val="none" w:sz="0" w:space="0" w:color="auto"/>
        <w:right w:val="none" w:sz="0" w:space="0" w:color="auto"/>
      </w:divBdr>
      <w:divsChild>
        <w:div w:id="1329674459">
          <w:marLeft w:val="0"/>
          <w:marRight w:val="0"/>
          <w:marTop w:val="0"/>
          <w:marBottom w:val="0"/>
          <w:divBdr>
            <w:top w:val="none" w:sz="0" w:space="0" w:color="auto"/>
            <w:left w:val="none" w:sz="0" w:space="0" w:color="auto"/>
            <w:bottom w:val="none" w:sz="0" w:space="0" w:color="auto"/>
            <w:right w:val="none" w:sz="0" w:space="0" w:color="auto"/>
          </w:divBdr>
        </w:div>
        <w:div w:id="1056124895">
          <w:marLeft w:val="0"/>
          <w:marRight w:val="0"/>
          <w:marTop w:val="0"/>
          <w:marBottom w:val="0"/>
          <w:divBdr>
            <w:top w:val="none" w:sz="0" w:space="0" w:color="auto"/>
            <w:left w:val="none" w:sz="0" w:space="0" w:color="auto"/>
            <w:bottom w:val="none" w:sz="0" w:space="0" w:color="auto"/>
            <w:right w:val="none" w:sz="0" w:space="0" w:color="auto"/>
          </w:divBdr>
        </w:div>
        <w:div w:id="540167080">
          <w:marLeft w:val="0"/>
          <w:marRight w:val="0"/>
          <w:marTop w:val="0"/>
          <w:marBottom w:val="0"/>
          <w:divBdr>
            <w:top w:val="none" w:sz="0" w:space="0" w:color="auto"/>
            <w:left w:val="none" w:sz="0" w:space="0" w:color="auto"/>
            <w:bottom w:val="none" w:sz="0" w:space="0" w:color="auto"/>
            <w:right w:val="none" w:sz="0" w:space="0" w:color="auto"/>
          </w:divBdr>
        </w:div>
        <w:div w:id="193273839">
          <w:marLeft w:val="0"/>
          <w:marRight w:val="0"/>
          <w:marTop w:val="0"/>
          <w:marBottom w:val="0"/>
          <w:divBdr>
            <w:top w:val="none" w:sz="0" w:space="0" w:color="auto"/>
            <w:left w:val="none" w:sz="0" w:space="0" w:color="auto"/>
            <w:bottom w:val="none" w:sz="0" w:space="0" w:color="auto"/>
            <w:right w:val="none" w:sz="0" w:space="0" w:color="auto"/>
          </w:divBdr>
        </w:div>
      </w:divsChild>
    </w:div>
    <w:div w:id="576482970">
      <w:bodyDiv w:val="1"/>
      <w:marLeft w:val="0"/>
      <w:marRight w:val="0"/>
      <w:marTop w:val="0"/>
      <w:marBottom w:val="0"/>
      <w:divBdr>
        <w:top w:val="none" w:sz="0" w:space="0" w:color="auto"/>
        <w:left w:val="none" w:sz="0" w:space="0" w:color="auto"/>
        <w:bottom w:val="none" w:sz="0" w:space="0" w:color="auto"/>
        <w:right w:val="none" w:sz="0" w:space="0" w:color="auto"/>
      </w:divBdr>
    </w:div>
    <w:div w:id="579099938">
      <w:bodyDiv w:val="1"/>
      <w:marLeft w:val="0"/>
      <w:marRight w:val="0"/>
      <w:marTop w:val="0"/>
      <w:marBottom w:val="0"/>
      <w:divBdr>
        <w:top w:val="none" w:sz="0" w:space="0" w:color="auto"/>
        <w:left w:val="none" w:sz="0" w:space="0" w:color="auto"/>
        <w:bottom w:val="none" w:sz="0" w:space="0" w:color="auto"/>
        <w:right w:val="none" w:sz="0" w:space="0" w:color="auto"/>
      </w:divBdr>
    </w:div>
    <w:div w:id="601108344">
      <w:bodyDiv w:val="1"/>
      <w:marLeft w:val="0"/>
      <w:marRight w:val="0"/>
      <w:marTop w:val="0"/>
      <w:marBottom w:val="0"/>
      <w:divBdr>
        <w:top w:val="none" w:sz="0" w:space="0" w:color="auto"/>
        <w:left w:val="none" w:sz="0" w:space="0" w:color="auto"/>
        <w:bottom w:val="none" w:sz="0" w:space="0" w:color="auto"/>
        <w:right w:val="none" w:sz="0" w:space="0" w:color="auto"/>
      </w:divBdr>
      <w:divsChild>
        <w:div w:id="868302371">
          <w:marLeft w:val="0"/>
          <w:marRight w:val="0"/>
          <w:marTop w:val="0"/>
          <w:marBottom w:val="0"/>
          <w:divBdr>
            <w:top w:val="none" w:sz="0" w:space="0" w:color="auto"/>
            <w:left w:val="none" w:sz="0" w:space="0" w:color="auto"/>
            <w:bottom w:val="none" w:sz="0" w:space="0" w:color="auto"/>
            <w:right w:val="none" w:sz="0" w:space="0" w:color="auto"/>
          </w:divBdr>
        </w:div>
        <w:div w:id="1667242844">
          <w:marLeft w:val="0"/>
          <w:marRight w:val="0"/>
          <w:marTop w:val="0"/>
          <w:marBottom w:val="0"/>
          <w:divBdr>
            <w:top w:val="none" w:sz="0" w:space="0" w:color="auto"/>
            <w:left w:val="none" w:sz="0" w:space="0" w:color="auto"/>
            <w:bottom w:val="none" w:sz="0" w:space="0" w:color="auto"/>
            <w:right w:val="none" w:sz="0" w:space="0" w:color="auto"/>
          </w:divBdr>
        </w:div>
        <w:div w:id="985233469">
          <w:marLeft w:val="0"/>
          <w:marRight w:val="0"/>
          <w:marTop w:val="0"/>
          <w:marBottom w:val="0"/>
          <w:divBdr>
            <w:top w:val="none" w:sz="0" w:space="0" w:color="auto"/>
            <w:left w:val="none" w:sz="0" w:space="0" w:color="auto"/>
            <w:bottom w:val="none" w:sz="0" w:space="0" w:color="auto"/>
            <w:right w:val="none" w:sz="0" w:space="0" w:color="auto"/>
          </w:divBdr>
        </w:div>
        <w:div w:id="1612129611">
          <w:marLeft w:val="0"/>
          <w:marRight w:val="0"/>
          <w:marTop w:val="0"/>
          <w:marBottom w:val="0"/>
          <w:divBdr>
            <w:top w:val="none" w:sz="0" w:space="0" w:color="auto"/>
            <w:left w:val="none" w:sz="0" w:space="0" w:color="auto"/>
            <w:bottom w:val="none" w:sz="0" w:space="0" w:color="auto"/>
            <w:right w:val="none" w:sz="0" w:space="0" w:color="auto"/>
          </w:divBdr>
        </w:div>
        <w:div w:id="931550420">
          <w:marLeft w:val="0"/>
          <w:marRight w:val="0"/>
          <w:marTop w:val="0"/>
          <w:marBottom w:val="0"/>
          <w:divBdr>
            <w:top w:val="none" w:sz="0" w:space="0" w:color="auto"/>
            <w:left w:val="none" w:sz="0" w:space="0" w:color="auto"/>
            <w:bottom w:val="none" w:sz="0" w:space="0" w:color="auto"/>
            <w:right w:val="none" w:sz="0" w:space="0" w:color="auto"/>
          </w:divBdr>
        </w:div>
        <w:div w:id="1757632836">
          <w:marLeft w:val="0"/>
          <w:marRight w:val="0"/>
          <w:marTop w:val="0"/>
          <w:marBottom w:val="0"/>
          <w:divBdr>
            <w:top w:val="none" w:sz="0" w:space="0" w:color="auto"/>
            <w:left w:val="none" w:sz="0" w:space="0" w:color="auto"/>
            <w:bottom w:val="none" w:sz="0" w:space="0" w:color="auto"/>
            <w:right w:val="none" w:sz="0" w:space="0" w:color="auto"/>
          </w:divBdr>
        </w:div>
      </w:divsChild>
    </w:div>
    <w:div w:id="622273771">
      <w:bodyDiv w:val="1"/>
      <w:marLeft w:val="0"/>
      <w:marRight w:val="0"/>
      <w:marTop w:val="0"/>
      <w:marBottom w:val="0"/>
      <w:divBdr>
        <w:top w:val="none" w:sz="0" w:space="0" w:color="auto"/>
        <w:left w:val="none" w:sz="0" w:space="0" w:color="auto"/>
        <w:bottom w:val="none" w:sz="0" w:space="0" w:color="auto"/>
        <w:right w:val="none" w:sz="0" w:space="0" w:color="auto"/>
      </w:divBdr>
    </w:div>
    <w:div w:id="627735631">
      <w:bodyDiv w:val="1"/>
      <w:marLeft w:val="0"/>
      <w:marRight w:val="0"/>
      <w:marTop w:val="0"/>
      <w:marBottom w:val="0"/>
      <w:divBdr>
        <w:top w:val="none" w:sz="0" w:space="0" w:color="auto"/>
        <w:left w:val="none" w:sz="0" w:space="0" w:color="auto"/>
        <w:bottom w:val="none" w:sz="0" w:space="0" w:color="auto"/>
        <w:right w:val="none" w:sz="0" w:space="0" w:color="auto"/>
      </w:divBdr>
      <w:divsChild>
        <w:div w:id="418479294">
          <w:marLeft w:val="0"/>
          <w:marRight w:val="0"/>
          <w:marTop w:val="0"/>
          <w:marBottom w:val="0"/>
          <w:divBdr>
            <w:top w:val="none" w:sz="0" w:space="0" w:color="auto"/>
            <w:left w:val="none" w:sz="0" w:space="0" w:color="auto"/>
            <w:bottom w:val="none" w:sz="0" w:space="0" w:color="auto"/>
            <w:right w:val="none" w:sz="0" w:space="0" w:color="auto"/>
          </w:divBdr>
        </w:div>
        <w:div w:id="831527768">
          <w:marLeft w:val="0"/>
          <w:marRight w:val="0"/>
          <w:marTop w:val="0"/>
          <w:marBottom w:val="0"/>
          <w:divBdr>
            <w:top w:val="none" w:sz="0" w:space="0" w:color="auto"/>
            <w:left w:val="none" w:sz="0" w:space="0" w:color="auto"/>
            <w:bottom w:val="none" w:sz="0" w:space="0" w:color="auto"/>
            <w:right w:val="none" w:sz="0" w:space="0" w:color="auto"/>
          </w:divBdr>
        </w:div>
        <w:div w:id="75058272">
          <w:marLeft w:val="0"/>
          <w:marRight w:val="0"/>
          <w:marTop w:val="0"/>
          <w:marBottom w:val="0"/>
          <w:divBdr>
            <w:top w:val="none" w:sz="0" w:space="0" w:color="auto"/>
            <w:left w:val="none" w:sz="0" w:space="0" w:color="auto"/>
            <w:bottom w:val="none" w:sz="0" w:space="0" w:color="auto"/>
            <w:right w:val="none" w:sz="0" w:space="0" w:color="auto"/>
          </w:divBdr>
        </w:div>
        <w:div w:id="175464901">
          <w:marLeft w:val="0"/>
          <w:marRight w:val="0"/>
          <w:marTop w:val="0"/>
          <w:marBottom w:val="0"/>
          <w:divBdr>
            <w:top w:val="none" w:sz="0" w:space="0" w:color="auto"/>
            <w:left w:val="none" w:sz="0" w:space="0" w:color="auto"/>
            <w:bottom w:val="none" w:sz="0" w:space="0" w:color="auto"/>
            <w:right w:val="none" w:sz="0" w:space="0" w:color="auto"/>
          </w:divBdr>
        </w:div>
        <w:div w:id="1995253690">
          <w:marLeft w:val="0"/>
          <w:marRight w:val="0"/>
          <w:marTop w:val="0"/>
          <w:marBottom w:val="0"/>
          <w:divBdr>
            <w:top w:val="none" w:sz="0" w:space="0" w:color="auto"/>
            <w:left w:val="none" w:sz="0" w:space="0" w:color="auto"/>
            <w:bottom w:val="none" w:sz="0" w:space="0" w:color="auto"/>
            <w:right w:val="none" w:sz="0" w:space="0" w:color="auto"/>
          </w:divBdr>
        </w:div>
        <w:div w:id="694647979">
          <w:marLeft w:val="0"/>
          <w:marRight w:val="0"/>
          <w:marTop w:val="0"/>
          <w:marBottom w:val="0"/>
          <w:divBdr>
            <w:top w:val="none" w:sz="0" w:space="0" w:color="auto"/>
            <w:left w:val="none" w:sz="0" w:space="0" w:color="auto"/>
            <w:bottom w:val="none" w:sz="0" w:space="0" w:color="auto"/>
            <w:right w:val="none" w:sz="0" w:space="0" w:color="auto"/>
          </w:divBdr>
        </w:div>
        <w:div w:id="1197618658">
          <w:marLeft w:val="0"/>
          <w:marRight w:val="0"/>
          <w:marTop w:val="0"/>
          <w:marBottom w:val="0"/>
          <w:divBdr>
            <w:top w:val="none" w:sz="0" w:space="0" w:color="auto"/>
            <w:left w:val="none" w:sz="0" w:space="0" w:color="auto"/>
            <w:bottom w:val="none" w:sz="0" w:space="0" w:color="auto"/>
            <w:right w:val="none" w:sz="0" w:space="0" w:color="auto"/>
          </w:divBdr>
        </w:div>
      </w:divsChild>
    </w:div>
    <w:div w:id="627855524">
      <w:bodyDiv w:val="1"/>
      <w:marLeft w:val="0"/>
      <w:marRight w:val="0"/>
      <w:marTop w:val="0"/>
      <w:marBottom w:val="0"/>
      <w:divBdr>
        <w:top w:val="none" w:sz="0" w:space="0" w:color="auto"/>
        <w:left w:val="none" w:sz="0" w:space="0" w:color="auto"/>
        <w:bottom w:val="none" w:sz="0" w:space="0" w:color="auto"/>
        <w:right w:val="none" w:sz="0" w:space="0" w:color="auto"/>
      </w:divBdr>
    </w:div>
    <w:div w:id="636496019">
      <w:bodyDiv w:val="1"/>
      <w:marLeft w:val="0"/>
      <w:marRight w:val="0"/>
      <w:marTop w:val="0"/>
      <w:marBottom w:val="0"/>
      <w:divBdr>
        <w:top w:val="none" w:sz="0" w:space="0" w:color="auto"/>
        <w:left w:val="none" w:sz="0" w:space="0" w:color="auto"/>
        <w:bottom w:val="none" w:sz="0" w:space="0" w:color="auto"/>
        <w:right w:val="none" w:sz="0" w:space="0" w:color="auto"/>
      </w:divBdr>
    </w:div>
    <w:div w:id="665326747">
      <w:bodyDiv w:val="1"/>
      <w:marLeft w:val="0"/>
      <w:marRight w:val="0"/>
      <w:marTop w:val="0"/>
      <w:marBottom w:val="0"/>
      <w:divBdr>
        <w:top w:val="none" w:sz="0" w:space="0" w:color="auto"/>
        <w:left w:val="none" w:sz="0" w:space="0" w:color="auto"/>
        <w:bottom w:val="none" w:sz="0" w:space="0" w:color="auto"/>
        <w:right w:val="none" w:sz="0" w:space="0" w:color="auto"/>
      </w:divBdr>
    </w:div>
    <w:div w:id="673412203">
      <w:bodyDiv w:val="1"/>
      <w:marLeft w:val="0"/>
      <w:marRight w:val="0"/>
      <w:marTop w:val="0"/>
      <w:marBottom w:val="0"/>
      <w:divBdr>
        <w:top w:val="none" w:sz="0" w:space="0" w:color="auto"/>
        <w:left w:val="none" w:sz="0" w:space="0" w:color="auto"/>
        <w:bottom w:val="none" w:sz="0" w:space="0" w:color="auto"/>
        <w:right w:val="none" w:sz="0" w:space="0" w:color="auto"/>
      </w:divBdr>
    </w:div>
    <w:div w:id="679358104">
      <w:bodyDiv w:val="1"/>
      <w:marLeft w:val="0"/>
      <w:marRight w:val="0"/>
      <w:marTop w:val="0"/>
      <w:marBottom w:val="0"/>
      <w:divBdr>
        <w:top w:val="none" w:sz="0" w:space="0" w:color="auto"/>
        <w:left w:val="none" w:sz="0" w:space="0" w:color="auto"/>
        <w:bottom w:val="none" w:sz="0" w:space="0" w:color="auto"/>
        <w:right w:val="none" w:sz="0" w:space="0" w:color="auto"/>
      </w:divBdr>
      <w:divsChild>
        <w:div w:id="1714962064">
          <w:marLeft w:val="0"/>
          <w:marRight w:val="0"/>
          <w:marTop w:val="0"/>
          <w:marBottom w:val="0"/>
          <w:divBdr>
            <w:top w:val="none" w:sz="0" w:space="0" w:color="auto"/>
            <w:left w:val="none" w:sz="0" w:space="0" w:color="auto"/>
            <w:bottom w:val="none" w:sz="0" w:space="0" w:color="auto"/>
            <w:right w:val="none" w:sz="0" w:space="0" w:color="auto"/>
          </w:divBdr>
          <w:divsChild>
            <w:div w:id="1024283076">
              <w:marLeft w:val="0"/>
              <w:marRight w:val="0"/>
              <w:marTop w:val="0"/>
              <w:marBottom w:val="0"/>
              <w:divBdr>
                <w:top w:val="none" w:sz="0" w:space="0" w:color="auto"/>
                <w:left w:val="none" w:sz="0" w:space="0" w:color="auto"/>
                <w:bottom w:val="none" w:sz="0" w:space="0" w:color="auto"/>
                <w:right w:val="none" w:sz="0" w:space="0" w:color="auto"/>
              </w:divBdr>
              <w:divsChild>
                <w:div w:id="9092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1127">
      <w:bodyDiv w:val="1"/>
      <w:marLeft w:val="0"/>
      <w:marRight w:val="0"/>
      <w:marTop w:val="0"/>
      <w:marBottom w:val="0"/>
      <w:divBdr>
        <w:top w:val="none" w:sz="0" w:space="0" w:color="auto"/>
        <w:left w:val="none" w:sz="0" w:space="0" w:color="auto"/>
        <w:bottom w:val="none" w:sz="0" w:space="0" w:color="auto"/>
        <w:right w:val="none" w:sz="0" w:space="0" w:color="auto"/>
      </w:divBdr>
    </w:div>
    <w:div w:id="693262363">
      <w:bodyDiv w:val="1"/>
      <w:marLeft w:val="0"/>
      <w:marRight w:val="0"/>
      <w:marTop w:val="0"/>
      <w:marBottom w:val="0"/>
      <w:divBdr>
        <w:top w:val="none" w:sz="0" w:space="0" w:color="auto"/>
        <w:left w:val="none" w:sz="0" w:space="0" w:color="auto"/>
        <w:bottom w:val="none" w:sz="0" w:space="0" w:color="auto"/>
        <w:right w:val="none" w:sz="0" w:space="0" w:color="auto"/>
      </w:divBdr>
      <w:divsChild>
        <w:div w:id="1619675542">
          <w:marLeft w:val="0"/>
          <w:marRight w:val="0"/>
          <w:marTop w:val="0"/>
          <w:marBottom w:val="0"/>
          <w:divBdr>
            <w:top w:val="none" w:sz="0" w:space="0" w:color="auto"/>
            <w:left w:val="none" w:sz="0" w:space="0" w:color="auto"/>
            <w:bottom w:val="none" w:sz="0" w:space="0" w:color="auto"/>
            <w:right w:val="none" w:sz="0" w:space="0" w:color="auto"/>
          </w:divBdr>
        </w:div>
        <w:div w:id="769082289">
          <w:marLeft w:val="0"/>
          <w:marRight w:val="0"/>
          <w:marTop w:val="0"/>
          <w:marBottom w:val="0"/>
          <w:divBdr>
            <w:top w:val="none" w:sz="0" w:space="0" w:color="auto"/>
            <w:left w:val="none" w:sz="0" w:space="0" w:color="auto"/>
            <w:bottom w:val="none" w:sz="0" w:space="0" w:color="auto"/>
            <w:right w:val="none" w:sz="0" w:space="0" w:color="auto"/>
          </w:divBdr>
        </w:div>
        <w:div w:id="1866020894">
          <w:marLeft w:val="0"/>
          <w:marRight w:val="0"/>
          <w:marTop w:val="0"/>
          <w:marBottom w:val="0"/>
          <w:divBdr>
            <w:top w:val="none" w:sz="0" w:space="0" w:color="auto"/>
            <w:left w:val="none" w:sz="0" w:space="0" w:color="auto"/>
            <w:bottom w:val="none" w:sz="0" w:space="0" w:color="auto"/>
            <w:right w:val="none" w:sz="0" w:space="0" w:color="auto"/>
          </w:divBdr>
        </w:div>
        <w:div w:id="1775510804">
          <w:marLeft w:val="0"/>
          <w:marRight w:val="0"/>
          <w:marTop w:val="0"/>
          <w:marBottom w:val="0"/>
          <w:divBdr>
            <w:top w:val="none" w:sz="0" w:space="0" w:color="auto"/>
            <w:left w:val="none" w:sz="0" w:space="0" w:color="auto"/>
            <w:bottom w:val="none" w:sz="0" w:space="0" w:color="auto"/>
            <w:right w:val="none" w:sz="0" w:space="0" w:color="auto"/>
          </w:divBdr>
        </w:div>
        <w:div w:id="2026399432">
          <w:marLeft w:val="0"/>
          <w:marRight w:val="0"/>
          <w:marTop w:val="0"/>
          <w:marBottom w:val="0"/>
          <w:divBdr>
            <w:top w:val="none" w:sz="0" w:space="0" w:color="auto"/>
            <w:left w:val="none" w:sz="0" w:space="0" w:color="auto"/>
            <w:bottom w:val="none" w:sz="0" w:space="0" w:color="auto"/>
            <w:right w:val="none" w:sz="0" w:space="0" w:color="auto"/>
          </w:divBdr>
        </w:div>
        <w:div w:id="921256612">
          <w:marLeft w:val="0"/>
          <w:marRight w:val="0"/>
          <w:marTop w:val="0"/>
          <w:marBottom w:val="0"/>
          <w:divBdr>
            <w:top w:val="none" w:sz="0" w:space="0" w:color="auto"/>
            <w:left w:val="none" w:sz="0" w:space="0" w:color="auto"/>
            <w:bottom w:val="none" w:sz="0" w:space="0" w:color="auto"/>
            <w:right w:val="none" w:sz="0" w:space="0" w:color="auto"/>
          </w:divBdr>
        </w:div>
      </w:divsChild>
    </w:div>
    <w:div w:id="698359021">
      <w:bodyDiv w:val="1"/>
      <w:marLeft w:val="0"/>
      <w:marRight w:val="0"/>
      <w:marTop w:val="0"/>
      <w:marBottom w:val="0"/>
      <w:divBdr>
        <w:top w:val="none" w:sz="0" w:space="0" w:color="auto"/>
        <w:left w:val="none" w:sz="0" w:space="0" w:color="auto"/>
        <w:bottom w:val="none" w:sz="0" w:space="0" w:color="auto"/>
        <w:right w:val="none" w:sz="0" w:space="0" w:color="auto"/>
      </w:divBdr>
    </w:div>
    <w:div w:id="724328491">
      <w:bodyDiv w:val="1"/>
      <w:marLeft w:val="0"/>
      <w:marRight w:val="0"/>
      <w:marTop w:val="0"/>
      <w:marBottom w:val="0"/>
      <w:divBdr>
        <w:top w:val="none" w:sz="0" w:space="0" w:color="auto"/>
        <w:left w:val="none" w:sz="0" w:space="0" w:color="auto"/>
        <w:bottom w:val="none" w:sz="0" w:space="0" w:color="auto"/>
        <w:right w:val="none" w:sz="0" w:space="0" w:color="auto"/>
      </w:divBdr>
    </w:div>
    <w:div w:id="773213466">
      <w:bodyDiv w:val="1"/>
      <w:marLeft w:val="0"/>
      <w:marRight w:val="0"/>
      <w:marTop w:val="0"/>
      <w:marBottom w:val="0"/>
      <w:divBdr>
        <w:top w:val="none" w:sz="0" w:space="0" w:color="auto"/>
        <w:left w:val="none" w:sz="0" w:space="0" w:color="auto"/>
        <w:bottom w:val="none" w:sz="0" w:space="0" w:color="auto"/>
        <w:right w:val="none" w:sz="0" w:space="0" w:color="auto"/>
      </w:divBdr>
    </w:div>
    <w:div w:id="784888366">
      <w:bodyDiv w:val="1"/>
      <w:marLeft w:val="0"/>
      <w:marRight w:val="0"/>
      <w:marTop w:val="0"/>
      <w:marBottom w:val="0"/>
      <w:divBdr>
        <w:top w:val="none" w:sz="0" w:space="0" w:color="auto"/>
        <w:left w:val="none" w:sz="0" w:space="0" w:color="auto"/>
        <w:bottom w:val="none" w:sz="0" w:space="0" w:color="auto"/>
        <w:right w:val="none" w:sz="0" w:space="0" w:color="auto"/>
      </w:divBdr>
    </w:div>
    <w:div w:id="785739757">
      <w:bodyDiv w:val="1"/>
      <w:marLeft w:val="0"/>
      <w:marRight w:val="0"/>
      <w:marTop w:val="0"/>
      <w:marBottom w:val="0"/>
      <w:divBdr>
        <w:top w:val="none" w:sz="0" w:space="0" w:color="auto"/>
        <w:left w:val="none" w:sz="0" w:space="0" w:color="auto"/>
        <w:bottom w:val="none" w:sz="0" w:space="0" w:color="auto"/>
        <w:right w:val="none" w:sz="0" w:space="0" w:color="auto"/>
      </w:divBdr>
    </w:div>
    <w:div w:id="844133727">
      <w:bodyDiv w:val="1"/>
      <w:marLeft w:val="0"/>
      <w:marRight w:val="0"/>
      <w:marTop w:val="0"/>
      <w:marBottom w:val="0"/>
      <w:divBdr>
        <w:top w:val="none" w:sz="0" w:space="0" w:color="auto"/>
        <w:left w:val="none" w:sz="0" w:space="0" w:color="auto"/>
        <w:bottom w:val="none" w:sz="0" w:space="0" w:color="auto"/>
        <w:right w:val="none" w:sz="0" w:space="0" w:color="auto"/>
      </w:divBdr>
    </w:div>
    <w:div w:id="869756184">
      <w:bodyDiv w:val="1"/>
      <w:marLeft w:val="0"/>
      <w:marRight w:val="0"/>
      <w:marTop w:val="0"/>
      <w:marBottom w:val="0"/>
      <w:divBdr>
        <w:top w:val="none" w:sz="0" w:space="0" w:color="auto"/>
        <w:left w:val="none" w:sz="0" w:space="0" w:color="auto"/>
        <w:bottom w:val="none" w:sz="0" w:space="0" w:color="auto"/>
        <w:right w:val="none" w:sz="0" w:space="0" w:color="auto"/>
      </w:divBdr>
    </w:div>
    <w:div w:id="905190340">
      <w:bodyDiv w:val="1"/>
      <w:marLeft w:val="0"/>
      <w:marRight w:val="0"/>
      <w:marTop w:val="0"/>
      <w:marBottom w:val="0"/>
      <w:divBdr>
        <w:top w:val="none" w:sz="0" w:space="0" w:color="auto"/>
        <w:left w:val="none" w:sz="0" w:space="0" w:color="auto"/>
        <w:bottom w:val="none" w:sz="0" w:space="0" w:color="auto"/>
        <w:right w:val="none" w:sz="0" w:space="0" w:color="auto"/>
      </w:divBdr>
    </w:div>
    <w:div w:id="909846298">
      <w:bodyDiv w:val="1"/>
      <w:marLeft w:val="0"/>
      <w:marRight w:val="0"/>
      <w:marTop w:val="0"/>
      <w:marBottom w:val="0"/>
      <w:divBdr>
        <w:top w:val="none" w:sz="0" w:space="0" w:color="auto"/>
        <w:left w:val="none" w:sz="0" w:space="0" w:color="auto"/>
        <w:bottom w:val="none" w:sz="0" w:space="0" w:color="auto"/>
        <w:right w:val="none" w:sz="0" w:space="0" w:color="auto"/>
      </w:divBdr>
      <w:divsChild>
        <w:div w:id="1003777730">
          <w:marLeft w:val="0"/>
          <w:marRight w:val="0"/>
          <w:marTop w:val="0"/>
          <w:marBottom w:val="0"/>
          <w:divBdr>
            <w:top w:val="none" w:sz="0" w:space="0" w:color="auto"/>
            <w:left w:val="none" w:sz="0" w:space="0" w:color="auto"/>
            <w:bottom w:val="none" w:sz="0" w:space="0" w:color="auto"/>
            <w:right w:val="none" w:sz="0" w:space="0" w:color="auto"/>
          </w:divBdr>
          <w:divsChild>
            <w:div w:id="1180510069">
              <w:marLeft w:val="0"/>
              <w:marRight w:val="0"/>
              <w:marTop w:val="0"/>
              <w:marBottom w:val="0"/>
              <w:divBdr>
                <w:top w:val="none" w:sz="0" w:space="0" w:color="auto"/>
                <w:left w:val="none" w:sz="0" w:space="0" w:color="auto"/>
                <w:bottom w:val="none" w:sz="0" w:space="0" w:color="auto"/>
                <w:right w:val="none" w:sz="0" w:space="0" w:color="auto"/>
              </w:divBdr>
              <w:divsChild>
                <w:div w:id="1552495531">
                  <w:marLeft w:val="0"/>
                  <w:marRight w:val="0"/>
                  <w:marTop w:val="0"/>
                  <w:marBottom w:val="0"/>
                  <w:divBdr>
                    <w:top w:val="none" w:sz="0" w:space="0" w:color="auto"/>
                    <w:left w:val="none" w:sz="0" w:space="0" w:color="auto"/>
                    <w:bottom w:val="none" w:sz="0" w:space="0" w:color="auto"/>
                    <w:right w:val="none" w:sz="0" w:space="0" w:color="auto"/>
                  </w:divBdr>
                  <w:divsChild>
                    <w:div w:id="524947176">
                      <w:marLeft w:val="0"/>
                      <w:marRight w:val="0"/>
                      <w:marTop w:val="0"/>
                      <w:marBottom w:val="0"/>
                      <w:divBdr>
                        <w:top w:val="none" w:sz="0" w:space="0" w:color="auto"/>
                        <w:left w:val="none" w:sz="0" w:space="0" w:color="auto"/>
                        <w:bottom w:val="none" w:sz="0" w:space="0" w:color="auto"/>
                        <w:right w:val="none" w:sz="0" w:space="0" w:color="auto"/>
                      </w:divBdr>
                    </w:div>
                  </w:divsChild>
                </w:div>
                <w:div w:id="1710034518">
                  <w:marLeft w:val="0"/>
                  <w:marRight w:val="0"/>
                  <w:marTop w:val="0"/>
                  <w:marBottom w:val="150"/>
                  <w:divBdr>
                    <w:top w:val="none" w:sz="0" w:space="0" w:color="auto"/>
                    <w:left w:val="none" w:sz="0" w:space="0" w:color="auto"/>
                    <w:bottom w:val="none" w:sz="0" w:space="0" w:color="auto"/>
                    <w:right w:val="none" w:sz="0" w:space="0" w:color="auto"/>
                  </w:divBdr>
                  <w:divsChild>
                    <w:div w:id="234554664">
                      <w:marLeft w:val="0"/>
                      <w:marRight w:val="0"/>
                      <w:marTop w:val="0"/>
                      <w:marBottom w:val="0"/>
                      <w:divBdr>
                        <w:top w:val="none" w:sz="0" w:space="0" w:color="auto"/>
                        <w:left w:val="none" w:sz="0" w:space="0" w:color="auto"/>
                        <w:bottom w:val="none" w:sz="0" w:space="0" w:color="auto"/>
                        <w:right w:val="none" w:sz="0" w:space="0" w:color="auto"/>
                      </w:divBdr>
                      <w:divsChild>
                        <w:div w:id="1712077071">
                          <w:marLeft w:val="0"/>
                          <w:marRight w:val="0"/>
                          <w:marTop w:val="0"/>
                          <w:marBottom w:val="0"/>
                          <w:divBdr>
                            <w:top w:val="none" w:sz="0" w:space="0" w:color="auto"/>
                            <w:left w:val="none" w:sz="0" w:space="0" w:color="auto"/>
                            <w:bottom w:val="none" w:sz="0" w:space="0" w:color="auto"/>
                            <w:right w:val="none" w:sz="0" w:space="0" w:color="auto"/>
                          </w:divBdr>
                          <w:divsChild>
                            <w:div w:id="11573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0449">
                  <w:marLeft w:val="0"/>
                  <w:marRight w:val="0"/>
                  <w:marTop w:val="30"/>
                  <w:marBottom w:val="60"/>
                  <w:divBdr>
                    <w:top w:val="none" w:sz="0" w:space="0" w:color="auto"/>
                    <w:left w:val="none" w:sz="0" w:space="0" w:color="auto"/>
                    <w:bottom w:val="none" w:sz="0" w:space="0" w:color="auto"/>
                    <w:right w:val="none" w:sz="0" w:space="0" w:color="auto"/>
                  </w:divBdr>
                  <w:divsChild>
                    <w:div w:id="1918903195">
                      <w:marLeft w:val="0"/>
                      <w:marRight w:val="0"/>
                      <w:marTop w:val="0"/>
                      <w:marBottom w:val="0"/>
                      <w:divBdr>
                        <w:top w:val="none" w:sz="0" w:space="0" w:color="auto"/>
                        <w:left w:val="none" w:sz="0" w:space="0" w:color="auto"/>
                        <w:bottom w:val="none" w:sz="0" w:space="0" w:color="auto"/>
                        <w:right w:val="none" w:sz="0" w:space="0" w:color="auto"/>
                      </w:divBdr>
                      <w:divsChild>
                        <w:div w:id="1223758959">
                          <w:marLeft w:val="0"/>
                          <w:marRight w:val="0"/>
                          <w:marTop w:val="0"/>
                          <w:marBottom w:val="0"/>
                          <w:divBdr>
                            <w:top w:val="none" w:sz="0" w:space="0" w:color="auto"/>
                            <w:left w:val="none" w:sz="0" w:space="0" w:color="auto"/>
                            <w:bottom w:val="none" w:sz="0" w:space="0" w:color="auto"/>
                            <w:right w:val="none" w:sz="0" w:space="0" w:color="auto"/>
                          </w:divBdr>
                          <w:divsChild>
                            <w:div w:id="1545632932">
                              <w:marLeft w:val="0"/>
                              <w:marRight w:val="0"/>
                              <w:marTop w:val="0"/>
                              <w:marBottom w:val="0"/>
                              <w:divBdr>
                                <w:top w:val="none" w:sz="0" w:space="0" w:color="auto"/>
                                <w:left w:val="none" w:sz="0" w:space="0" w:color="auto"/>
                                <w:bottom w:val="none" w:sz="0" w:space="0" w:color="auto"/>
                                <w:right w:val="none" w:sz="0" w:space="0" w:color="auto"/>
                              </w:divBdr>
                              <w:divsChild>
                                <w:div w:id="411659341">
                                  <w:marLeft w:val="0"/>
                                  <w:marRight w:val="0"/>
                                  <w:marTop w:val="0"/>
                                  <w:marBottom w:val="0"/>
                                  <w:divBdr>
                                    <w:top w:val="none" w:sz="0" w:space="0" w:color="auto"/>
                                    <w:left w:val="none" w:sz="0" w:space="0" w:color="auto"/>
                                    <w:bottom w:val="none" w:sz="0" w:space="0" w:color="auto"/>
                                    <w:right w:val="none" w:sz="0" w:space="0" w:color="auto"/>
                                  </w:divBdr>
                                  <w:divsChild>
                                    <w:div w:id="197591631">
                                      <w:marLeft w:val="0"/>
                                      <w:marRight w:val="0"/>
                                      <w:marTop w:val="0"/>
                                      <w:marBottom w:val="0"/>
                                      <w:divBdr>
                                        <w:top w:val="none" w:sz="0" w:space="0" w:color="auto"/>
                                        <w:left w:val="none" w:sz="0" w:space="0" w:color="auto"/>
                                        <w:bottom w:val="none" w:sz="0" w:space="0" w:color="auto"/>
                                        <w:right w:val="none" w:sz="0" w:space="0" w:color="auto"/>
                                      </w:divBdr>
                                      <w:divsChild>
                                        <w:div w:id="1760322901">
                                          <w:marLeft w:val="0"/>
                                          <w:marRight w:val="0"/>
                                          <w:marTop w:val="0"/>
                                          <w:marBottom w:val="0"/>
                                          <w:divBdr>
                                            <w:top w:val="none" w:sz="0" w:space="0" w:color="auto"/>
                                            <w:left w:val="none" w:sz="0" w:space="0" w:color="auto"/>
                                            <w:bottom w:val="none" w:sz="0" w:space="0" w:color="auto"/>
                                            <w:right w:val="none" w:sz="0" w:space="0" w:color="auto"/>
                                          </w:divBdr>
                                          <w:divsChild>
                                            <w:div w:id="1446001507">
                                              <w:marLeft w:val="0"/>
                                              <w:marRight w:val="0"/>
                                              <w:marTop w:val="0"/>
                                              <w:marBottom w:val="0"/>
                                              <w:divBdr>
                                                <w:top w:val="none" w:sz="0" w:space="0" w:color="auto"/>
                                                <w:left w:val="none" w:sz="0" w:space="0" w:color="auto"/>
                                                <w:bottom w:val="single" w:sz="6" w:space="0" w:color="CCCCCC"/>
                                                <w:right w:val="none" w:sz="0" w:space="0" w:color="auto"/>
                                              </w:divBdr>
                                              <w:divsChild>
                                                <w:div w:id="1332561680">
                                                  <w:marLeft w:val="0"/>
                                                  <w:marRight w:val="0"/>
                                                  <w:marTop w:val="0"/>
                                                  <w:marBottom w:val="0"/>
                                                  <w:divBdr>
                                                    <w:top w:val="none" w:sz="0" w:space="0" w:color="auto"/>
                                                    <w:left w:val="none" w:sz="0" w:space="0" w:color="auto"/>
                                                    <w:bottom w:val="none" w:sz="0" w:space="0" w:color="auto"/>
                                                    <w:right w:val="none" w:sz="0" w:space="0" w:color="auto"/>
                                                  </w:divBdr>
                                                  <w:divsChild>
                                                    <w:div w:id="240219390">
                                                      <w:marLeft w:val="0"/>
                                                      <w:marRight w:val="0"/>
                                                      <w:marTop w:val="0"/>
                                                      <w:marBottom w:val="0"/>
                                                      <w:divBdr>
                                                        <w:top w:val="none" w:sz="0" w:space="0" w:color="auto"/>
                                                        <w:left w:val="none" w:sz="0" w:space="0" w:color="auto"/>
                                                        <w:bottom w:val="none" w:sz="0" w:space="0" w:color="auto"/>
                                                        <w:right w:val="none" w:sz="0" w:space="0" w:color="auto"/>
                                                      </w:divBdr>
                                                      <w:divsChild>
                                                        <w:div w:id="757870452">
                                                          <w:marLeft w:val="0"/>
                                                          <w:marRight w:val="0"/>
                                                          <w:marTop w:val="0"/>
                                                          <w:marBottom w:val="0"/>
                                                          <w:divBdr>
                                                            <w:top w:val="none" w:sz="0" w:space="0" w:color="auto"/>
                                                            <w:left w:val="none" w:sz="0" w:space="0" w:color="auto"/>
                                                            <w:bottom w:val="none" w:sz="0" w:space="0" w:color="auto"/>
                                                            <w:right w:val="none" w:sz="0" w:space="0" w:color="auto"/>
                                                          </w:divBdr>
                                                          <w:divsChild>
                                                            <w:div w:id="1515345137">
                                                              <w:marLeft w:val="0"/>
                                                              <w:marRight w:val="0"/>
                                                              <w:marTop w:val="0"/>
                                                              <w:marBottom w:val="0"/>
                                                              <w:divBdr>
                                                                <w:top w:val="none" w:sz="0" w:space="0" w:color="auto"/>
                                                                <w:left w:val="none" w:sz="0" w:space="0" w:color="auto"/>
                                                                <w:bottom w:val="none" w:sz="0" w:space="0" w:color="auto"/>
                                                                <w:right w:val="none" w:sz="0" w:space="0" w:color="auto"/>
                                                              </w:divBdr>
                                                              <w:divsChild>
                                                                <w:div w:id="207032854">
                                                                  <w:marLeft w:val="0"/>
                                                                  <w:marRight w:val="0"/>
                                                                  <w:marTop w:val="0"/>
                                                                  <w:marBottom w:val="0"/>
                                                                  <w:divBdr>
                                                                    <w:top w:val="none" w:sz="0" w:space="0" w:color="auto"/>
                                                                    <w:left w:val="none" w:sz="0" w:space="0" w:color="auto"/>
                                                                    <w:bottom w:val="none" w:sz="0" w:space="0" w:color="auto"/>
                                                                    <w:right w:val="none" w:sz="0" w:space="0" w:color="auto"/>
                                                                  </w:divBdr>
                                                                  <w:divsChild>
                                                                    <w:div w:id="1111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4807">
                                                              <w:marLeft w:val="0"/>
                                                              <w:marRight w:val="0"/>
                                                              <w:marTop w:val="225"/>
                                                              <w:marBottom w:val="0"/>
                                                              <w:divBdr>
                                                                <w:top w:val="none" w:sz="0" w:space="0" w:color="auto"/>
                                                                <w:left w:val="none" w:sz="0" w:space="0" w:color="auto"/>
                                                                <w:bottom w:val="none" w:sz="0" w:space="0" w:color="auto"/>
                                                                <w:right w:val="none" w:sz="0" w:space="0" w:color="auto"/>
                                                              </w:divBdr>
                                                              <w:divsChild>
                                                                <w:div w:id="1475641200">
                                                                  <w:marLeft w:val="0"/>
                                                                  <w:marRight w:val="0"/>
                                                                  <w:marTop w:val="0"/>
                                                                  <w:marBottom w:val="0"/>
                                                                  <w:divBdr>
                                                                    <w:top w:val="none" w:sz="0" w:space="0" w:color="auto"/>
                                                                    <w:left w:val="none" w:sz="0" w:space="0" w:color="auto"/>
                                                                    <w:bottom w:val="none" w:sz="0" w:space="0" w:color="auto"/>
                                                                    <w:right w:val="none" w:sz="0" w:space="0" w:color="auto"/>
                                                                  </w:divBdr>
                                                                  <w:divsChild>
                                                                    <w:div w:id="185027168">
                                                                      <w:marLeft w:val="0"/>
                                                                      <w:marRight w:val="0"/>
                                                                      <w:marTop w:val="0"/>
                                                                      <w:marBottom w:val="0"/>
                                                                      <w:divBdr>
                                                                        <w:top w:val="none" w:sz="0" w:space="0" w:color="auto"/>
                                                                        <w:left w:val="none" w:sz="0" w:space="0" w:color="auto"/>
                                                                        <w:bottom w:val="none" w:sz="0" w:space="0" w:color="auto"/>
                                                                        <w:right w:val="none" w:sz="0" w:space="0" w:color="auto"/>
                                                                      </w:divBdr>
                                                                      <w:divsChild>
                                                                        <w:div w:id="12957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8815833">
          <w:marLeft w:val="0"/>
          <w:marRight w:val="0"/>
          <w:marTop w:val="0"/>
          <w:marBottom w:val="0"/>
          <w:divBdr>
            <w:top w:val="none" w:sz="0" w:space="0" w:color="auto"/>
            <w:left w:val="none" w:sz="0" w:space="0" w:color="auto"/>
            <w:bottom w:val="none" w:sz="0" w:space="0" w:color="auto"/>
            <w:right w:val="none" w:sz="0" w:space="0" w:color="auto"/>
          </w:divBdr>
          <w:divsChild>
            <w:div w:id="956637811">
              <w:marLeft w:val="0"/>
              <w:marRight w:val="0"/>
              <w:marTop w:val="0"/>
              <w:marBottom w:val="0"/>
              <w:divBdr>
                <w:top w:val="none" w:sz="0" w:space="0" w:color="auto"/>
                <w:left w:val="none" w:sz="0" w:space="0" w:color="auto"/>
                <w:bottom w:val="none" w:sz="0" w:space="0" w:color="auto"/>
                <w:right w:val="none" w:sz="0" w:space="0" w:color="auto"/>
              </w:divBdr>
              <w:divsChild>
                <w:div w:id="1429499810">
                  <w:marLeft w:val="0"/>
                  <w:marRight w:val="0"/>
                  <w:marTop w:val="0"/>
                  <w:marBottom w:val="0"/>
                  <w:divBdr>
                    <w:top w:val="none" w:sz="0" w:space="0" w:color="auto"/>
                    <w:left w:val="none" w:sz="0" w:space="0" w:color="auto"/>
                    <w:bottom w:val="none" w:sz="0" w:space="0" w:color="auto"/>
                    <w:right w:val="none" w:sz="0" w:space="0" w:color="auto"/>
                  </w:divBdr>
                  <w:divsChild>
                    <w:div w:id="895627296">
                      <w:marLeft w:val="0"/>
                      <w:marRight w:val="0"/>
                      <w:marTop w:val="0"/>
                      <w:marBottom w:val="0"/>
                      <w:divBdr>
                        <w:top w:val="none" w:sz="0" w:space="0" w:color="auto"/>
                        <w:left w:val="none" w:sz="0" w:space="0" w:color="auto"/>
                        <w:bottom w:val="none" w:sz="0" w:space="0" w:color="auto"/>
                        <w:right w:val="none" w:sz="0" w:space="0" w:color="auto"/>
                      </w:divBdr>
                      <w:divsChild>
                        <w:div w:id="809975820">
                          <w:marLeft w:val="0"/>
                          <w:marRight w:val="0"/>
                          <w:marTop w:val="0"/>
                          <w:marBottom w:val="0"/>
                          <w:divBdr>
                            <w:top w:val="none" w:sz="0" w:space="0" w:color="auto"/>
                            <w:left w:val="none" w:sz="0" w:space="0" w:color="auto"/>
                            <w:bottom w:val="none" w:sz="0" w:space="0" w:color="auto"/>
                            <w:right w:val="none" w:sz="0" w:space="0" w:color="auto"/>
                          </w:divBdr>
                          <w:divsChild>
                            <w:div w:id="1555043775">
                              <w:marLeft w:val="0"/>
                              <w:marRight w:val="0"/>
                              <w:marTop w:val="0"/>
                              <w:marBottom w:val="0"/>
                              <w:divBdr>
                                <w:top w:val="none" w:sz="0" w:space="0" w:color="auto"/>
                                <w:left w:val="none" w:sz="0" w:space="0" w:color="auto"/>
                                <w:bottom w:val="none" w:sz="0" w:space="0" w:color="auto"/>
                                <w:right w:val="none" w:sz="0" w:space="0" w:color="auto"/>
                              </w:divBdr>
                            </w:div>
                            <w:div w:id="12888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844203">
      <w:bodyDiv w:val="1"/>
      <w:marLeft w:val="0"/>
      <w:marRight w:val="0"/>
      <w:marTop w:val="0"/>
      <w:marBottom w:val="0"/>
      <w:divBdr>
        <w:top w:val="none" w:sz="0" w:space="0" w:color="auto"/>
        <w:left w:val="none" w:sz="0" w:space="0" w:color="auto"/>
        <w:bottom w:val="none" w:sz="0" w:space="0" w:color="auto"/>
        <w:right w:val="none" w:sz="0" w:space="0" w:color="auto"/>
      </w:divBdr>
    </w:div>
    <w:div w:id="918366167">
      <w:bodyDiv w:val="1"/>
      <w:marLeft w:val="0"/>
      <w:marRight w:val="0"/>
      <w:marTop w:val="0"/>
      <w:marBottom w:val="0"/>
      <w:divBdr>
        <w:top w:val="none" w:sz="0" w:space="0" w:color="auto"/>
        <w:left w:val="none" w:sz="0" w:space="0" w:color="auto"/>
        <w:bottom w:val="none" w:sz="0" w:space="0" w:color="auto"/>
        <w:right w:val="none" w:sz="0" w:space="0" w:color="auto"/>
      </w:divBdr>
    </w:div>
    <w:div w:id="921334317">
      <w:bodyDiv w:val="1"/>
      <w:marLeft w:val="0"/>
      <w:marRight w:val="0"/>
      <w:marTop w:val="0"/>
      <w:marBottom w:val="0"/>
      <w:divBdr>
        <w:top w:val="none" w:sz="0" w:space="0" w:color="auto"/>
        <w:left w:val="none" w:sz="0" w:space="0" w:color="auto"/>
        <w:bottom w:val="none" w:sz="0" w:space="0" w:color="auto"/>
        <w:right w:val="none" w:sz="0" w:space="0" w:color="auto"/>
      </w:divBdr>
    </w:div>
    <w:div w:id="981274107">
      <w:bodyDiv w:val="1"/>
      <w:marLeft w:val="0"/>
      <w:marRight w:val="0"/>
      <w:marTop w:val="0"/>
      <w:marBottom w:val="0"/>
      <w:divBdr>
        <w:top w:val="none" w:sz="0" w:space="0" w:color="auto"/>
        <w:left w:val="none" w:sz="0" w:space="0" w:color="auto"/>
        <w:bottom w:val="none" w:sz="0" w:space="0" w:color="auto"/>
        <w:right w:val="none" w:sz="0" w:space="0" w:color="auto"/>
      </w:divBdr>
    </w:div>
    <w:div w:id="1008631535">
      <w:bodyDiv w:val="1"/>
      <w:marLeft w:val="0"/>
      <w:marRight w:val="0"/>
      <w:marTop w:val="0"/>
      <w:marBottom w:val="0"/>
      <w:divBdr>
        <w:top w:val="none" w:sz="0" w:space="0" w:color="auto"/>
        <w:left w:val="none" w:sz="0" w:space="0" w:color="auto"/>
        <w:bottom w:val="none" w:sz="0" w:space="0" w:color="auto"/>
        <w:right w:val="none" w:sz="0" w:space="0" w:color="auto"/>
      </w:divBdr>
    </w:div>
    <w:div w:id="1010258604">
      <w:bodyDiv w:val="1"/>
      <w:marLeft w:val="0"/>
      <w:marRight w:val="0"/>
      <w:marTop w:val="0"/>
      <w:marBottom w:val="0"/>
      <w:divBdr>
        <w:top w:val="none" w:sz="0" w:space="0" w:color="auto"/>
        <w:left w:val="none" w:sz="0" w:space="0" w:color="auto"/>
        <w:bottom w:val="none" w:sz="0" w:space="0" w:color="auto"/>
        <w:right w:val="none" w:sz="0" w:space="0" w:color="auto"/>
      </w:divBdr>
    </w:div>
    <w:div w:id="1029137595">
      <w:bodyDiv w:val="1"/>
      <w:marLeft w:val="0"/>
      <w:marRight w:val="0"/>
      <w:marTop w:val="0"/>
      <w:marBottom w:val="0"/>
      <w:divBdr>
        <w:top w:val="none" w:sz="0" w:space="0" w:color="auto"/>
        <w:left w:val="none" w:sz="0" w:space="0" w:color="auto"/>
        <w:bottom w:val="none" w:sz="0" w:space="0" w:color="auto"/>
        <w:right w:val="none" w:sz="0" w:space="0" w:color="auto"/>
      </w:divBdr>
    </w:div>
    <w:div w:id="1042174090">
      <w:bodyDiv w:val="1"/>
      <w:marLeft w:val="0"/>
      <w:marRight w:val="0"/>
      <w:marTop w:val="0"/>
      <w:marBottom w:val="0"/>
      <w:divBdr>
        <w:top w:val="none" w:sz="0" w:space="0" w:color="auto"/>
        <w:left w:val="none" w:sz="0" w:space="0" w:color="auto"/>
        <w:bottom w:val="none" w:sz="0" w:space="0" w:color="auto"/>
        <w:right w:val="none" w:sz="0" w:space="0" w:color="auto"/>
      </w:divBdr>
    </w:div>
    <w:div w:id="1056321765">
      <w:bodyDiv w:val="1"/>
      <w:marLeft w:val="0"/>
      <w:marRight w:val="0"/>
      <w:marTop w:val="0"/>
      <w:marBottom w:val="0"/>
      <w:divBdr>
        <w:top w:val="none" w:sz="0" w:space="0" w:color="auto"/>
        <w:left w:val="none" w:sz="0" w:space="0" w:color="auto"/>
        <w:bottom w:val="none" w:sz="0" w:space="0" w:color="auto"/>
        <w:right w:val="none" w:sz="0" w:space="0" w:color="auto"/>
      </w:divBdr>
    </w:div>
    <w:div w:id="1077706026">
      <w:bodyDiv w:val="1"/>
      <w:marLeft w:val="0"/>
      <w:marRight w:val="0"/>
      <w:marTop w:val="0"/>
      <w:marBottom w:val="0"/>
      <w:divBdr>
        <w:top w:val="none" w:sz="0" w:space="0" w:color="auto"/>
        <w:left w:val="none" w:sz="0" w:space="0" w:color="auto"/>
        <w:bottom w:val="none" w:sz="0" w:space="0" w:color="auto"/>
        <w:right w:val="none" w:sz="0" w:space="0" w:color="auto"/>
      </w:divBdr>
      <w:divsChild>
        <w:div w:id="636685169">
          <w:marLeft w:val="0"/>
          <w:marRight w:val="0"/>
          <w:marTop w:val="150"/>
          <w:marBottom w:val="0"/>
          <w:divBdr>
            <w:top w:val="none" w:sz="0" w:space="0" w:color="auto"/>
            <w:left w:val="none" w:sz="0" w:space="0" w:color="auto"/>
            <w:bottom w:val="none" w:sz="0" w:space="0" w:color="auto"/>
            <w:right w:val="none" w:sz="0" w:space="0" w:color="auto"/>
          </w:divBdr>
        </w:div>
        <w:div w:id="1309742555">
          <w:marLeft w:val="0"/>
          <w:marRight w:val="0"/>
          <w:marTop w:val="150"/>
          <w:marBottom w:val="150"/>
          <w:divBdr>
            <w:top w:val="none" w:sz="0" w:space="0" w:color="auto"/>
            <w:left w:val="none" w:sz="0" w:space="0" w:color="auto"/>
            <w:bottom w:val="none" w:sz="0" w:space="0" w:color="auto"/>
            <w:right w:val="none" w:sz="0" w:space="0" w:color="auto"/>
          </w:divBdr>
          <w:divsChild>
            <w:div w:id="101192651">
              <w:marLeft w:val="0"/>
              <w:marRight w:val="0"/>
              <w:marTop w:val="0"/>
              <w:marBottom w:val="0"/>
              <w:divBdr>
                <w:top w:val="none" w:sz="0" w:space="0" w:color="auto"/>
                <w:left w:val="none" w:sz="0" w:space="0" w:color="auto"/>
                <w:bottom w:val="none" w:sz="0" w:space="0" w:color="auto"/>
                <w:right w:val="none" w:sz="0" w:space="0" w:color="auto"/>
              </w:divBdr>
            </w:div>
          </w:divsChild>
        </w:div>
        <w:div w:id="2031487182">
          <w:marLeft w:val="0"/>
          <w:marRight w:val="0"/>
          <w:marTop w:val="150"/>
          <w:marBottom w:val="0"/>
          <w:divBdr>
            <w:top w:val="none" w:sz="0" w:space="0" w:color="auto"/>
            <w:left w:val="none" w:sz="0" w:space="0" w:color="auto"/>
            <w:bottom w:val="none" w:sz="0" w:space="0" w:color="auto"/>
            <w:right w:val="none" w:sz="0" w:space="0" w:color="auto"/>
          </w:divBdr>
          <w:divsChild>
            <w:div w:id="2063479804">
              <w:marLeft w:val="0"/>
              <w:marRight w:val="0"/>
              <w:marTop w:val="225"/>
              <w:marBottom w:val="0"/>
              <w:divBdr>
                <w:top w:val="none" w:sz="0" w:space="0" w:color="auto"/>
                <w:left w:val="none" w:sz="0" w:space="0" w:color="auto"/>
                <w:bottom w:val="none" w:sz="0" w:space="0" w:color="auto"/>
                <w:right w:val="none" w:sz="0" w:space="0" w:color="auto"/>
              </w:divBdr>
            </w:div>
            <w:div w:id="809832552">
              <w:marLeft w:val="0"/>
              <w:marRight w:val="0"/>
              <w:marTop w:val="0"/>
              <w:marBottom w:val="0"/>
              <w:divBdr>
                <w:top w:val="none" w:sz="0" w:space="0" w:color="auto"/>
                <w:left w:val="none" w:sz="0" w:space="0" w:color="auto"/>
                <w:bottom w:val="none" w:sz="0" w:space="0" w:color="auto"/>
                <w:right w:val="none" w:sz="0" w:space="0" w:color="auto"/>
              </w:divBdr>
              <w:divsChild>
                <w:div w:id="15418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5702">
      <w:bodyDiv w:val="1"/>
      <w:marLeft w:val="0"/>
      <w:marRight w:val="0"/>
      <w:marTop w:val="0"/>
      <w:marBottom w:val="0"/>
      <w:divBdr>
        <w:top w:val="none" w:sz="0" w:space="0" w:color="auto"/>
        <w:left w:val="none" w:sz="0" w:space="0" w:color="auto"/>
        <w:bottom w:val="none" w:sz="0" w:space="0" w:color="auto"/>
        <w:right w:val="none" w:sz="0" w:space="0" w:color="auto"/>
      </w:divBdr>
    </w:div>
    <w:div w:id="1086607952">
      <w:bodyDiv w:val="1"/>
      <w:marLeft w:val="0"/>
      <w:marRight w:val="0"/>
      <w:marTop w:val="0"/>
      <w:marBottom w:val="0"/>
      <w:divBdr>
        <w:top w:val="none" w:sz="0" w:space="0" w:color="auto"/>
        <w:left w:val="none" w:sz="0" w:space="0" w:color="auto"/>
        <w:bottom w:val="none" w:sz="0" w:space="0" w:color="auto"/>
        <w:right w:val="none" w:sz="0" w:space="0" w:color="auto"/>
      </w:divBdr>
    </w:div>
    <w:div w:id="1093740064">
      <w:bodyDiv w:val="1"/>
      <w:marLeft w:val="0"/>
      <w:marRight w:val="0"/>
      <w:marTop w:val="0"/>
      <w:marBottom w:val="0"/>
      <w:divBdr>
        <w:top w:val="none" w:sz="0" w:space="0" w:color="auto"/>
        <w:left w:val="none" w:sz="0" w:space="0" w:color="auto"/>
        <w:bottom w:val="none" w:sz="0" w:space="0" w:color="auto"/>
        <w:right w:val="none" w:sz="0" w:space="0" w:color="auto"/>
      </w:divBdr>
      <w:divsChild>
        <w:div w:id="2109034780">
          <w:marLeft w:val="0"/>
          <w:marRight w:val="0"/>
          <w:marTop w:val="0"/>
          <w:marBottom w:val="0"/>
          <w:divBdr>
            <w:top w:val="none" w:sz="0" w:space="0" w:color="auto"/>
            <w:left w:val="none" w:sz="0" w:space="0" w:color="auto"/>
            <w:bottom w:val="none" w:sz="0" w:space="0" w:color="auto"/>
            <w:right w:val="none" w:sz="0" w:space="0" w:color="auto"/>
          </w:divBdr>
          <w:divsChild>
            <w:div w:id="317543570">
              <w:marLeft w:val="0"/>
              <w:marRight w:val="0"/>
              <w:marTop w:val="0"/>
              <w:marBottom w:val="0"/>
              <w:divBdr>
                <w:top w:val="none" w:sz="0" w:space="0" w:color="auto"/>
                <w:left w:val="none" w:sz="0" w:space="0" w:color="auto"/>
                <w:bottom w:val="none" w:sz="0" w:space="0" w:color="auto"/>
                <w:right w:val="none" w:sz="0" w:space="0" w:color="auto"/>
              </w:divBdr>
              <w:divsChild>
                <w:div w:id="8549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5613171">
      <w:bodyDiv w:val="1"/>
      <w:marLeft w:val="0"/>
      <w:marRight w:val="0"/>
      <w:marTop w:val="0"/>
      <w:marBottom w:val="0"/>
      <w:divBdr>
        <w:top w:val="none" w:sz="0" w:space="0" w:color="auto"/>
        <w:left w:val="none" w:sz="0" w:space="0" w:color="auto"/>
        <w:bottom w:val="none" w:sz="0" w:space="0" w:color="auto"/>
        <w:right w:val="none" w:sz="0" w:space="0" w:color="auto"/>
      </w:divBdr>
      <w:divsChild>
        <w:div w:id="307516497">
          <w:marLeft w:val="0"/>
          <w:marRight w:val="0"/>
          <w:marTop w:val="0"/>
          <w:marBottom w:val="0"/>
          <w:divBdr>
            <w:top w:val="none" w:sz="0" w:space="0" w:color="auto"/>
            <w:left w:val="none" w:sz="0" w:space="0" w:color="auto"/>
            <w:bottom w:val="none" w:sz="0" w:space="0" w:color="auto"/>
            <w:right w:val="none" w:sz="0" w:space="0" w:color="auto"/>
          </w:divBdr>
          <w:divsChild>
            <w:div w:id="1654487653">
              <w:marLeft w:val="0"/>
              <w:marRight w:val="0"/>
              <w:marTop w:val="0"/>
              <w:marBottom w:val="0"/>
              <w:divBdr>
                <w:top w:val="none" w:sz="0" w:space="0" w:color="auto"/>
                <w:left w:val="none" w:sz="0" w:space="0" w:color="auto"/>
                <w:bottom w:val="none" w:sz="0" w:space="0" w:color="auto"/>
                <w:right w:val="none" w:sz="0" w:space="0" w:color="auto"/>
              </w:divBdr>
              <w:divsChild>
                <w:div w:id="10603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8774">
      <w:bodyDiv w:val="1"/>
      <w:marLeft w:val="0"/>
      <w:marRight w:val="0"/>
      <w:marTop w:val="0"/>
      <w:marBottom w:val="0"/>
      <w:divBdr>
        <w:top w:val="none" w:sz="0" w:space="0" w:color="auto"/>
        <w:left w:val="none" w:sz="0" w:space="0" w:color="auto"/>
        <w:bottom w:val="none" w:sz="0" w:space="0" w:color="auto"/>
        <w:right w:val="none" w:sz="0" w:space="0" w:color="auto"/>
      </w:divBdr>
    </w:div>
    <w:div w:id="1151167372">
      <w:bodyDiv w:val="1"/>
      <w:marLeft w:val="0"/>
      <w:marRight w:val="0"/>
      <w:marTop w:val="0"/>
      <w:marBottom w:val="0"/>
      <w:divBdr>
        <w:top w:val="none" w:sz="0" w:space="0" w:color="auto"/>
        <w:left w:val="none" w:sz="0" w:space="0" w:color="auto"/>
        <w:bottom w:val="none" w:sz="0" w:space="0" w:color="auto"/>
        <w:right w:val="none" w:sz="0" w:space="0" w:color="auto"/>
      </w:divBdr>
    </w:div>
    <w:div w:id="1181117416">
      <w:bodyDiv w:val="1"/>
      <w:marLeft w:val="0"/>
      <w:marRight w:val="0"/>
      <w:marTop w:val="0"/>
      <w:marBottom w:val="0"/>
      <w:divBdr>
        <w:top w:val="none" w:sz="0" w:space="0" w:color="auto"/>
        <w:left w:val="none" w:sz="0" w:space="0" w:color="auto"/>
        <w:bottom w:val="none" w:sz="0" w:space="0" w:color="auto"/>
        <w:right w:val="none" w:sz="0" w:space="0" w:color="auto"/>
      </w:divBdr>
    </w:div>
    <w:div w:id="1191845766">
      <w:bodyDiv w:val="1"/>
      <w:marLeft w:val="0"/>
      <w:marRight w:val="0"/>
      <w:marTop w:val="0"/>
      <w:marBottom w:val="0"/>
      <w:divBdr>
        <w:top w:val="none" w:sz="0" w:space="0" w:color="auto"/>
        <w:left w:val="none" w:sz="0" w:space="0" w:color="auto"/>
        <w:bottom w:val="none" w:sz="0" w:space="0" w:color="auto"/>
        <w:right w:val="none" w:sz="0" w:space="0" w:color="auto"/>
      </w:divBdr>
    </w:div>
    <w:div w:id="1197087185">
      <w:bodyDiv w:val="1"/>
      <w:marLeft w:val="0"/>
      <w:marRight w:val="0"/>
      <w:marTop w:val="0"/>
      <w:marBottom w:val="0"/>
      <w:divBdr>
        <w:top w:val="none" w:sz="0" w:space="0" w:color="auto"/>
        <w:left w:val="none" w:sz="0" w:space="0" w:color="auto"/>
        <w:bottom w:val="none" w:sz="0" w:space="0" w:color="auto"/>
        <w:right w:val="none" w:sz="0" w:space="0" w:color="auto"/>
      </w:divBdr>
      <w:divsChild>
        <w:div w:id="34040871">
          <w:marLeft w:val="0"/>
          <w:marRight w:val="0"/>
          <w:marTop w:val="150"/>
          <w:marBottom w:val="150"/>
          <w:divBdr>
            <w:top w:val="none" w:sz="0" w:space="0" w:color="auto"/>
            <w:left w:val="none" w:sz="0" w:space="0" w:color="auto"/>
            <w:bottom w:val="none" w:sz="0" w:space="0" w:color="auto"/>
            <w:right w:val="none" w:sz="0" w:space="0" w:color="auto"/>
          </w:divBdr>
          <w:divsChild>
            <w:div w:id="1341543954">
              <w:marLeft w:val="0"/>
              <w:marRight w:val="0"/>
              <w:marTop w:val="0"/>
              <w:marBottom w:val="0"/>
              <w:divBdr>
                <w:top w:val="none" w:sz="0" w:space="0" w:color="auto"/>
                <w:left w:val="none" w:sz="0" w:space="0" w:color="auto"/>
                <w:bottom w:val="none" w:sz="0" w:space="0" w:color="auto"/>
                <w:right w:val="none" w:sz="0" w:space="0" w:color="auto"/>
              </w:divBdr>
            </w:div>
          </w:divsChild>
        </w:div>
        <w:div w:id="2075661785">
          <w:marLeft w:val="0"/>
          <w:marRight w:val="0"/>
          <w:marTop w:val="150"/>
          <w:marBottom w:val="0"/>
          <w:divBdr>
            <w:top w:val="none" w:sz="0" w:space="0" w:color="auto"/>
            <w:left w:val="none" w:sz="0" w:space="0" w:color="auto"/>
            <w:bottom w:val="none" w:sz="0" w:space="0" w:color="auto"/>
            <w:right w:val="none" w:sz="0" w:space="0" w:color="auto"/>
          </w:divBdr>
          <w:divsChild>
            <w:div w:id="711343287">
              <w:marLeft w:val="0"/>
              <w:marRight w:val="0"/>
              <w:marTop w:val="225"/>
              <w:marBottom w:val="0"/>
              <w:divBdr>
                <w:top w:val="none" w:sz="0" w:space="0" w:color="auto"/>
                <w:left w:val="none" w:sz="0" w:space="0" w:color="auto"/>
                <w:bottom w:val="none" w:sz="0" w:space="0" w:color="auto"/>
                <w:right w:val="none" w:sz="0" w:space="0" w:color="auto"/>
              </w:divBdr>
            </w:div>
            <w:div w:id="1900944199">
              <w:marLeft w:val="0"/>
              <w:marRight w:val="0"/>
              <w:marTop w:val="0"/>
              <w:marBottom w:val="0"/>
              <w:divBdr>
                <w:top w:val="none" w:sz="0" w:space="0" w:color="auto"/>
                <w:left w:val="none" w:sz="0" w:space="0" w:color="auto"/>
                <w:bottom w:val="none" w:sz="0" w:space="0" w:color="auto"/>
                <w:right w:val="none" w:sz="0" w:space="0" w:color="auto"/>
              </w:divBdr>
              <w:divsChild>
                <w:div w:id="12814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63524">
      <w:bodyDiv w:val="1"/>
      <w:marLeft w:val="0"/>
      <w:marRight w:val="0"/>
      <w:marTop w:val="0"/>
      <w:marBottom w:val="0"/>
      <w:divBdr>
        <w:top w:val="none" w:sz="0" w:space="0" w:color="auto"/>
        <w:left w:val="none" w:sz="0" w:space="0" w:color="auto"/>
        <w:bottom w:val="none" w:sz="0" w:space="0" w:color="auto"/>
        <w:right w:val="none" w:sz="0" w:space="0" w:color="auto"/>
      </w:divBdr>
    </w:div>
    <w:div w:id="1221746860">
      <w:bodyDiv w:val="1"/>
      <w:marLeft w:val="0"/>
      <w:marRight w:val="0"/>
      <w:marTop w:val="0"/>
      <w:marBottom w:val="0"/>
      <w:divBdr>
        <w:top w:val="none" w:sz="0" w:space="0" w:color="auto"/>
        <w:left w:val="none" w:sz="0" w:space="0" w:color="auto"/>
        <w:bottom w:val="none" w:sz="0" w:space="0" w:color="auto"/>
        <w:right w:val="none" w:sz="0" w:space="0" w:color="auto"/>
      </w:divBdr>
    </w:div>
    <w:div w:id="1225214561">
      <w:bodyDiv w:val="1"/>
      <w:marLeft w:val="0"/>
      <w:marRight w:val="0"/>
      <w:marTop w:val="0"/>
      <w:marBottom w:val="0"/>
      <w:divBdr>
        <w:top w:val="none" w:sz="0" w:space="0" w:color="auto"/>
        <w:left w:val="none" w:sz="0" w:space="0" w:color="auto"/>
        <w:bottom w:val="none" w:sz="0" w:space="0" w:color="auto"/>
        <w:right w:val="none" w:sz="0" w:space="0" w:color="auto"/>
      </w:divBdr>
    </w:div>
    <w:div w:id="1230966212">
      <w:bodyDiv w:val="1"/>
      <w:marLeft w:val="0"/>
      <w:marRight w:val="0"/>
      <w:marTop w:val="0"/>
      <w:marBottom w:val="0"/>
      <w:divBdr>
        <w:top w:val="none" w:sz="0" w:space="0" w:color="auto"/>
        <w:left w:val="none" w:sz="0" w:space="0" w:color="auto"/>
        <w:bottom w:val="none" w:sz="0" w:space="0" w:color="auto"/>
        <w:right w:val="none" w:sz="0" w:space="0" w:color="auto"/>
      </w:divBdr>
      <w:divsChild>
        <w:div w:id="1086923669">
          <w:marLeft w:val="0"/>
          <w:marRight w:val="0"/>
          <w:marTop w:val="0"/>
          <w:marBottom w:val="0"/>
          <w:divBdr>
            <w:top w:val="none" w:sz="0" w:space="0" w:color="auto"/>
            <w:left w:val="none" w:sz="0" w:space="0" w:color="auto"/>
            <w:bottom w:val="none" w:sz="0" w:space="0" w:color="auto"/>
            <w:right w:val="none" w:sz="0" w:space="0" w:color="auto"/>
          </w:divBdr>
          <w:divsChild>
            <w:div w:id="429351593">
              <w:marLeft w:val="0"/>
              <w:marRight w:val="0"/>
              <w:marTop w:val="0"/>
              <w:marBottom w:val="0"/>
              <w:divBdr>
                <w:top w:val="none" w:sz="0" w:space="0" w:color="auto"/>
                <w:left w:val="none" w:sz="0" w:space="0" w:color="auto"/>
                <w:bottom w:val="none" w:sz="0" w:space="0" w:color="auto"/>
                <w:right w:val="none" w:sz="0" w:space="0" w:color="auto"/>
              </w:divBdr>
            </w:div>
            <w:div w:id="469636493">
              <w:marLeft w:val="0"/>
              <w:marRight w:val="0"/>
              <w:marTop w:val="0"/>
              <w:marBottom w:val="0"/>
              <w:divBdr>
                <w:top w:val="none" w:sz="0" w:space="0" w:color="auto"/>
                <w:left w:val="none" w:sz="0" w:space="0" w:color="auto"/>
                <w:bottom w:val="none" w:sz="0" w:space="0" w:color="auto"/>
                <w:right w:val="none" w:sz="0" w:space="0" w:color="auto"/>
              </w:divBdr>
            </w:div>
          </w:divsChild>
        </w:div>
        <w:div w:id="131100535">
          <w:marLeft w:val="0"/>
          <w:marRight w:val="0"/>
          <w:marTop w:val="0"/>
          <w:marBottom w:val="150"/>
          <w:divBdr>
            <w:top w:val="none" w:sz="0" w:space="0" w:color="auto"/>
            <w:left w:val="none" w:sz="0" w:space="0" w:color="auto"/>
            <w:bottom w:val="none" w:sz="0" w:space="0" w:color="auto"/>
            <w:right w:val="none" w:sz="0" w:space="0" w:color="auto"/>
          </w:divBdr>
          <w:divsChild>
            <w:div w:id="173497991">
              <w:marLeft w:val="0"/>
              <w:marRight w:val="0"/>
              <w:marTop w:val="0"/>
              <w:marBottom w:val="0"/>
              <w:divBdr>
                <w:top w:val="none" w:sz="0" w:space="0" w:color="auto"/>
                <w:left w:val="none" w:sz="0" w:space="0" w:color="auto"/>
                <w:bottom w:val="none" w:sz="0" w:space="0" w:color="auto"/>
                <w:right w:val="none" w:sz="0" w:space="0" w:color="auto"/>
              </w:divBdr>
              <w:divsChild>
                <w:div w:id="567613125">
                  <w:marLeft w:val="0"/>
                  <w:marRight w:val="0"/>
                  <w:marTop w:val="0"/>
                  <w:marBottom w:val="0"/>
                  <w:divBdr>
                    <w:top w:val="none" w:sz="0" w:space="0" w:color="auto"/>
                    <w:left w:val="none" w:sz="0" w:space="0" w:color="auto"/>
                    <w:bottom w:val="none" w:sz="0" w:space="0" w:color="auto"/>
                    <w:right w:val="none" w:sz="0" w:space="0" w:color="auto"/>
                  </w:divBdr>
                  <w:divsChild>
                    <w:div w:id="5949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78746">
      <w:bodyDiv w:val="1"/>
      <w:marLeft w:val="0"/>
      <w:marRight w:val="0"/>
      <w:marTop w:val="0"/>
      <w:marBottom w:val="0"/>
      <w:divBdr>
        <w:top w:val="none" w:sz="0" w:space="0" w:color="auto"/>
        <w:left w:val="none" w:sz="0" w:space="0" w:color="auto"/>
        <w:bottom w:val="none" w:sz="0" w:space="0" w:color="auto"/>
        <w:right w:val="none" w:sz="0" w:space="0" w:color="auto"/>
      </w:divBdr>
    </w:div>
    <w:div w:id="1323503399">
      <w:bodyDiv w:val="1"/>
      <w:marLeft w:val="0"/>
      <w:marRight w:val="0"/>
      <w:marTop w:val="0"/>
      <w:marBottom w:val="0"/>
      <w:divBdr>
        <w:top w:val="none" w:sz="0" w:space="0" w:color="auto"/>
        <w:left w:val="none" w:sz="0" w:space="0" w:color="auto"/>
        <w:bottom w:val="none" w:sz="0" w:space="0" w:color="auto"/>
        <w:right w:val="none" w:sz="0" w:space="0" w:color="auto"/>
      </w:divBdr>
    </w:div>
    <w:div w:id="1385518708">
      <w:bodyDiv w:val="1"/>
      <w:marLeft w:val="0"/>
      <w:marRight w:val="0"/>
      <w:marTop w:val="0"/>
      <w:marBottom w:val="0"/>
      <w:divBdr>
        <w:top w:val="none" w:sz="0" w:space="0" w:color="auto"/>
        <w:left w:val="none" w:sz="0" w:space="0" w:color="auto"/>
        <w:bottom w:val="none" w:sz="0" w:space="0" w:color="auto"/>
        <w:right w:val="none" w:sz="0" w:space="0" w:color="auto"/>
      </w:divBdr>
    </w:div>
    <w:div w:id="1405569307">
      <w:bodyDiv w:val="1"/>
      <w:marLeft w:val="0"/>
      <w:marRight w:val="0"/>
      <w:marTop w:val="0"/>
      <w:marBottom w:val="0"/>
      <w:divBdr>
        <w:top w:val="none" w:sz="0" w:space="0" w:color="auto"/>
        <w:left w:val="none" w:sz="0" w:space="0" w:color="auto"/>
        <w:bottom w:val="none" w:sz="0" w:space="0" w:color="auto"/>
        <w:right w:val="none" w:sz="0" w:space="0" w:color="auto"/>
      </w:divBdr>
    </w:div>
    <w:div w:id="1408840981">
      <w:bodyDiv w:val="1"/>
      <w:marLeft w:val="0"/>
      <w:marRight w:val="0"/>
      <w:marTop w:val="0"/>
      <w:marBottom w:val="0"/>
      <w:divBdr>
        <w:top w:val="none" w:sz="0" w:space="0" w:color="auto"/>
        <w:left w:val="none" w:sz="0" w:space="0" w:color="auto"/>
        <w:bottom w:val="none" w:sz="0" w:space="0" w:color="auto"/>
        <w:right w:val="none" w:sz="0" w:space="0" w:color="auto"/>
      </w:divBdr>
    </w:div>
    <w:div w:id="1436052667">
      <w:bodyDiv w:val="1"/>
      <w:marLeft w:val="0"/>
      <w:marRight w:val="0"/>
      <w:marTop w:val="0"/>
      <w:marBottom w:val="0"/>
      <w:divBdr>
        <w:top w:val="none" w:sz="0" w:space="0" w:color="auto"/>
        <w:left w:val="none" w:sz="0" w:space="0" w:color="auto"/>
        <w:bottom w:val="none" w:sz="0" w:space="0" w:color="auto"/>
        <w:right w:val="none" w:sz="0" w:space="0" w:color="auto"/>
      </w:divBdr>
      <w:divsChild>
        <w:div w:id="1571966635">
          <w:marLeft w:val="0"/>
          <w:marRight w:val="0"/>
          <w:marTop w:val="150"/>
          <w:marBottom w:val="150"/>
          <w:divBdr>
            <w:top w:val="none" w:sz="0" w:space="0" w:color="auto"/>
            <w:left w:val="none" w:sz="0" w:space="0" w:color="auto"/>
            <w:bottom w:val="none" w:sz="0" w:space="0" w:color="auto"/>
            <w:right w:val="none" w:sz="0" w:space="0" w:color="auto"/>
          </w:divBdr>
          <w:divsChild>
            <w:div w:id="1059089314">
              <w:marLeft w:val="0"/>
              <w:marRight w:val="0"/>
              <w:marTop w:val="0"/>
              <w:marBottom w:val="0"/>
              <w:divBdr>
                <w:top w:val="none" w:sz="0" w:space="0" w:color="auto"/>
                <w:left w:val="none" w:sz="0" w:space="0" w:color="auto"/>
                <w:bottom w:val="none" w:sz="0" w:space="0" w:color="auto"/>
                <w:right w:val="none" w:sz="0" w:space="0" w:color="auto"/>
              </w:divBdr>
            </w:div>
          </w:divsChild>
        </w:div>
        <w:div w:id="1632243408">
          <w:marLeft w:val="0"/>
          <w:marRight w:val="0"/>
          <w:marTop w:val="150"/>
          <w:marBottom w:val="0"/>
          <w:divBdr>
            <w:top w:val="none" w:sz="0" w:space="0" w:color="auto"/>
            <w:left w:val="none" w:sz="0" w:space="0" w:color="auto"/>
            <w:bottom w:val="none" w:sz="0" w:space="0" w:color="auto"/>
            <w:right w:val="none" w:sz="0" w:space="0" w:color="auto"/>
          </w:divBdr>
          <w:divsChild>
            <w:div w:id="297340124">
              <w:marLeft w:val="0"/>
              <w:marRight w:val="0"/>
              <w:marTop w:val="225"/>
              <w:marBottom w:val="0"/>
              <w:divBdr>
                <w:top w:val="none" w:sz="0" w:space="0" w:color="auto"/>
                <w:left w:val="none" w:sz="0" w:space="0" w:color="auto"/>
                <w:bottom w:val="none" w:sz="0" w:space="0" w:color="auto"/>
                <w:right w:val="none" w:sz="0" w:space="0" w:color="auto"/>
              </w:divBdr>
            </w:div>
            <w:div w:id="574165382">
              <w:marLeft w:val="0"/>
              <w:marRight w:val="0"/>
              <w:marTop w:val="0"/>
              <w:marBottom w:val="0"/>
              <w:divBdr>
                <w:top w:val="none" w:sz="0" w:space="0" w:color="auto"/>
                <w:left w:val="none" w:sz="0" w:space="0" w:color="auto"/>
                <w:bottom w:val="none" w:sz="0" w:space="0" w:color="auto"/>
                <w:right w:val="none" w:sz="0" w:space="0" w:color="auto"/>
              </w:divBdr>
              <w:divsChild>
                <w:div w:id="14438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9591">
      <w:bodyDiv w:val="1"/>
      <w:marLeft w:val="0"/>
      <w:marRight w:val="0"/>
      <w:marTop w:val="0"/>
      <w:marBottom w:val="0"/>
      <w:divBdr>
        <w:top w:val="none" w:sz="0" w:space="0" w:color="auto"/>
        <w:left w:val="none" w:sz="0" w:space="0" w:color="auto"/>
        <w:bottom w:val="none" w:sz="0" w:space="0" w:color="auto"/>
        <w:right w:val="none" w:sz="0" w:space="0" w:color="auto"/>
      </w:divBdr>
    </w:div>
    <w:div w:id="1444836443">
      <w:bodyDiv w:val="1"/>
      <w:marLeft w:val="0"/>
      <w:marRight w:val="0"/>
      <w:marTop w:val="0"/>
      <w:marBottom w:val="0"/>
      <w:divBdr>
        <w:top w:val="none" w:sz="0" w:space="0" w:color="auto"/>
        <w:left w:val="none" w:sz="0" w:space="0" w:color="auto"/>
        <w:bottom w:val="none" w:sz="0" w:space="0" w:color="auto"/>
        <w:right w:val="none" w:sz="0" w:space="0" w:color="auto"/>
      </w:divBdr>
      <w:divsChild>
        <w:div w:id="1094278206">
          <w:marLeft w:val="0"/>
          <w:marRight w:val="0"/>
          <w:marTop w:val="0"/>
          <w:marBottom w:val="0"/>
          <w:divBdr>
            <w:top w:val="none" w:sz="0" w:space="0" w:color="auto"/>
            <w:left w:val="none" w:sz="0" w:space="0" w:color="auto"/>
            <w:bottom w:val="none" w:sz="0" w:space="0" w:color="auto"/>
            <w:right w:val="none" w:sz="0" w:space="0" w:color="auto"/>
          </w:divBdr>
          <w:divsChild>
            <w:div w:id="629479934">
              <w:marLeft w:val="0"/>
              <w:marRight w:val="0"/>
              <w:marTop w:val="0"/>
              <w:marBottom w:val="0"/>
              <w:divBdr>
                <w:top w:val="none" w:sz="0" w:space="0" w:color="auto"/>
                <w:left w:val="none" w:sz="0" w:space="0" w:color="auto"/>
                <w:bottom w:val="none" w:sz="0" w:space="0" w:color="auto"/>
                <w:right w:val="none" w:sz="0" w:space="0" w:color="auto"/>
              </w:divBdr>
              <w:divsChild>
                <w:div w:id="1071463320">
                  <w:marLeft w:val="0"/>
                  <w:marRight w:val="0"/>
                  <w:marTop w:val="0"/>
                  <w:marBottom w:val="0"/>
                  <w:divBdr>
                    <w:top w:val="none" w:sz="0" w:space="0" w:color="auto"/>
                    <w:left w:val="none" w:sz="0" w:space="0" w:color="auto"/>
                    <w:bottom w:val="none" w:sz="0" w:space="0" w:color="auto"/>
                    <w:right w:val="none" w:sz="0" w:space="0" w:color="auto"/>
                  </w:divBdr>
                  <w:divsChild>
                    <w:div w:id="1598520864">
                      <w:marLeft w:val="0"/>
                      <w:marRight w:val="0"/>
                      <w:marTop w:val="0"/>
                      <w:marBottom w:val="0"/>
                      <w:divBdr>
                        <w:top w:val="none" w:sz="0" w:space="0" w:color="auto"/>
                        <w:left w:val="none" w:sz="0" w:space="0" w:color="auto"/>
                        <w:bottom w:val="none" w:sz="0" w:space="0" w:color="auto"/>
                        <w:right w:val="none" w:sz="0" w:space="0" w:color="auto"/>
                      </w:divBdr>
                    </w:div>
                  </w:divsChild>
                </w:div>
                <w:div w:id="1609849299">
                  <w:marLeft w:val="0"/>
                  <w:marRight w:val="0"/>
                  <w:marTop w:val="0"/>
                  <w:marBottom w:val="150"/>
                  <w:divBdr>
                    <w:top w:val="none" w:sz="0" w:space="0" w:color="auto"/>
                    <w:left w:val="none" w:sz="0" w:space="0" w:color="auto"/>
                    <w:bottom w:val="none" w:sz="0" w:space="0" w:color="auto"/>
                    <w:right w:val="none" w:sz="0" w:space="0" w:color="auto"/>
                  </w:divBdr>
                  <w:divsChild>
                    <w:div w:id="716321598">
                      <w:marLeft w:val="0"/>
                      <w:marRight w:val="0"/>
                      <w:marTop w:val="0"/>
                      <w:marBottom w:val="0"/>
                      <w:divBdr>
                        <w:top w:val="none" w:sz="0" w:space="0" w:color="auto"/>
                        <w:left w:val="none" w:sz="0" w:space="0" w:color="auto"/>
                        <w:bottom w:val="none" w:sz="0" w:space="0" w:color="auto"/>
                        <w:right w:val="none" w:sz="0" w:space="0" w:color="auto"/>
                      </w:divBdr>
                      <w:divsChild>
                        <w:div w:id="1243836879">
                          <w:marLeft w:val="0"/>
                          <w:marRight w:val="0"/>
                          <w:marTop w:val="0"/>
                          <w:marBottom w:val="0"/>
                          <w:divBdr>
                            <w:top w:val="none" w:sz="0" w:space="0" w:color="auto"/>
                            <w:left w:val="none" w:sz="0" w:space="0" w:color="auto"/>
                            <w:bottom w:val="none" w:sz="0" w:space="0" w:color="auto"/>
                            <w:right w:val="none" w:sz="0" w:space="0" w:color="auto"/>
                          </w:divBdr>
                          <w:divsChild>
                            <w:div w:id="12784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00118">
                  <w:marLeft w:val="0"/>
                  <w:marRight w:val="0"/>
                  <w:marTop w:val="30"/>
                  <w:marBottom w:val="60"/>
                  <w:divBdr>
                    <w:top w:val="none" w:sz="0" w:space="0" w:color="auto"/>
                    <w:left w:val="none" w:sz="0" w:space="0" w:color="auto"/>
                    <w:bottom w:val="none" w:sz="0" w:space="0" w:color="auto"/>
                    <w:right w:val="none" w:sz="0" w:space="0" w:color="auto"/>
                  </w:divBdr>
                  <w:divsChild>
                    <w:div w:id="1398895368">
                      <w:marLeft w:val="0"/>
                      <w:marRight w:val="0"/>
                      <w:marTop w:val="0"/>
                      <w:marBottom w:val="0"/>
                      <w:divBdr>
                        <w:top w:val="none" w:sz="0" w:space="0" w:color="auto"/>
                        <w:left w:val="none" w:sz="0" w:space="0" w:color="auto"/>
                        <w:bottom w:val="none" w:sz="0" w:space="0" w:color="auto"/>
                        <w:right w:val="none" w:sz="0" w:space="0" w:color="auto"/>
                      </w:divBdr>
                      <w:divsChild>
                        <w:div w:id="1630891131">
                          <w:marLeft w:val="0"/>
                          <w:marRight w:val="0"/>
                          <w:marTop w:val="0"/>
                          <w:marBottom w:val="0"/>
                          <w:divBdr>
                            <w:top w:val="none" w:sz="0" w:space="0" w:color="auto"/>
                            <w:left w:val="none" w:sz="0" w:space="0" w:color="auto"/>
                            <w:bottom w:val="none" w:sz="0" w:space="0" w:color="auto"/>
                            <w:right w:val="none" w:sz="0" w:space="0" w:color="auto"/>
                          </w:divBdr>
                          <w:divsChild>
                            <w:div w:id="1789278304">
                              <w:marLeft w:val="0"/>
                              <w:marRight w:val="0"/>
                              <w:marTop w:val="0"/>
                              <w:marBottom w:val="0"/>
                              <w:divBdr>
                                <w:top w:val="none" w:sz="0" w:space="0" w:color="auto"/>
                                <w:left w:val="none" w:sz="0" w:space="0" w:color="auto"/>
                                <w:bottom w:val="none" w:sz="0" w:space="0" w:color="auto"/>
                                <w:right w:val="none" w:sz="0" w:space="0" w:color="auto"/>
                              </w:divBdr>
                              <w:divsChild>
                                <w:div w:id="1127625541">
                                  <w:marLeft w:val="0"/>
                                  <w:marRight w:val="0"/>
                                  <w:marTop w:val="0"/>
                                  <w:marBottom w:val="0"/>
                                  <w:divBdr>
                                    <w:top w:val="none" w:sz="0" w:space="0" w:color="auto"/>
                                    <w:left w:val="none" w:sz="0" w:space="0" w:color="auto"/>
                                    <w:bottom w:val="none" w:sz="0" w:space="0" w:color="auto"/>
                                    <w:right w:val="none" w:sz="0" w:space="0" w:color="auto"/>
                                  </w:divBdr>
                                  <w:divsChild>
                                    <w:div w:id="92291018">
                                      <w:marLeft w:val="0"/>
                                      <w:marRight w:val="0"/>
                                      <w:marTop w:val="0"/>
                                      <w:marBottom w:val="0"/>
                                      <w:divBdr>
                                        <w:top w:val="none" w:sz="0" w:space="0" w:color="auto"/>
                                        <w:left w:val="none" w:sz="0" w:space="0" w:color="auto"/>
                                        <w:bottom w:val="none" w:sz="0" w:space="0" w:color="auto"/>
                                        <w:right w:val="none" w:sz="0" w:space="0" w:color="auto"/>
                                      </w:divBdr>
                                      <w:divsChild>
                                        <w:div w:id="1804493594">
                                          <w:marLeft w:val="0"/>
                                          <w:marRight w:val="0"/>
                                          <w:marTop w:val="0"/>
                                          <w:marBottom w:val="0"/>
                                          <w:divBdr>
                                            <w:top w:val="none" w:sz="0" w:space="0" w:color="auto"/>
                                            <w:left w:val="none" w:sz="0" w:space="0" w:color="auto"/>
                                            <w:bottom w:val="none" w:sz="0" w:space="0" w:color="auto"/>
                                            <w:right w:val="none" w:sz="0" w:space="0" w:color="auto"/>
                                          </w:divBdr>
                                          <w:divsChild>
                                            <w:div w:id="127205902">
                                              <w:marLeft w:val="0"/>
                                              <w:marRight w:val="0"/>
                                              <w:marTop w:val="0"/>
                                              <w:marBottom w:val="0"/>
                                              <w:divBdr>
                                                <w:top w:val="none" w:sz="0" w:space="0" w:color="auto"/>
                                                <w:left w:val="none" w:sz="0" w:space="0" w:color="auto"/>
                                                <w:bottom w:val="single" w:sz="6" w:space="0" w:color="CCCCCC"/>
                                                <w:right w:val="none" w:sz="0" w:space="0" w:color="auto"/>
                                              </w:divBdr>
                                              <w:divsChild>
                                                <w:div w:id="1730421255">
                                                  <w:marLeft w:val="0"/>
                                                  <w:marRight w:val="0"/>
                                                  <w:marTop w:val="0"/>
                                                  <w:marBottom w:val="0"/>
                                                  <w:divBdr>
                                                    <w:top w:val="none" w:sz="0" w:space="0" w:color="auto"/>
                                                    <w:left w:val="none" w:sz="0" w:space="0" w:color="auto"/>
                                                    <w:bottom w:val="none" w:sz="0" w:space="0" w:color="auto"/>
                                                    <w:right w:val="none" w:sz="0" w:space="0" w:color="auto"/>
                                                  </w:divBdr>
                                                  <w:divsChild>
                                                    <w:div w:id="43602298">
                                                      <w:marLeft w:val="0"/>
                                                      <w:marRight w:val="0"/>
                                                      <w:marTop w:val="0"/>
                                                      <w:marBottom w:val="0"/>
                                                      <w:divBdr>
                                                        <w:top w:val="none" w:sz="0" w:space="0" w:color="auto"/>
                                                        <w:left w:val="none" w:sz="0" w:space="0" w:color="auto"/>
                                                        <w:bottom w:val="none" w:sz="0" w:space="0" w:color="auto"/>
                                                        <w:right w:val="none" w:sz="0" w:space="0" w:color="auto"/>
                                                      </w:divBdr>
                                                      <w:divsChild>
                                                        <w:div w:id="885680315">
                                                          <w:marLeft w:val="0"/>
                                                          <w:marRight w:val="0"/>
                                                          <w:marTop w:val="0"/>
                                                          <w:marBottom w:val="0"/>
                                                          <w:divBdr>
                                                            <w:top w:val="none" w:sz="0" w:space="0" w:color="auto"/>
                                                            <w:left w:val="none" w:sz="0" w:space="0" w:color="auto"/>
                                                            <w:bottom w:val="none" w:sz="0" w:space="0" w:color="auto"/>
                                                            <w:right w:val="none" w:sz="0" w:space="0" w:color="auto"/>
                                                          </w:divBdr>
                                                          <w:divsChild>
                                                            <w:div w:id="1591696136">
                                                              <w:marLeft w:val="0"/>
                                                              <w:marRight w:val="0"/>
                                                              <w:marTop w:val="0"/>
                                                              <w:marBottom w:val="0"/>
                                                              <w:divBdr>
                                                                <w:top w:val="none" w:sz="0" w:space="0" w:color="auto"/>
                                                                <w:left w:val="none" w:sz="0" w:space="0" w:color="auto"/>
                                                                <w:bottom w:val="none" w:sz="0" w:space="0" w:color="auto"/>
                                                                <w:right w:val="none" w:sz="0" w:space="0" w:color="auto"/>
                                                              </w:divBdr>
                                                              <w:divsChild>
                                                                <w:div w:id="1642540815">
                                                                  <w:marLeft w:val="0"/>
                                                                  <w:marRight w:val="0"/>
                                                                  <w:marTop w:val="0"/>
                                                                  <w:marBottom w:val="0"/>
                                                                  <w:divBdr>
                                                                    <w:top w:val="none" w:sz="0" w:space="0" w:color="auto"/>
                                                                    <w:left w:val="none" w:sz="0" w:space="0" w:color="auto"/>
                                                                    <w:bottom w:val="none" w:sz="0" w:space="0" w:color="auto"/>
                                                                    <w:right w:val="none" w:sz="0" w:space="0" w:color="auto"/>
                                                                  </w:divBdr>
                                                                  <w:divsChild>
                                                                    <w:div w:id="1831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2937">
                                                              <w:marLeft w:val="0"/>
                                                              <w:marRight w:val="0"/>
                                                              <w:marTop w:val="225"/>
                                                              <w:marBottom w:val="0"/>
                                                              <w:divBdr>
                                                                <w:top w:val="none" w:sz="0" w:space="0" w:color="auto"/>
                                                                <w:left w:val="none" w:sz="0" w:space="0" w:color="auto"/>
                                                                <w:bottom w:val="none" w:sz="0" w:space="0" w:color="auto"/>
                                                                <w:right w:val="none" w:sz="0" w:space="0" w:color="auto"/>
                                                              </w:divBdr>
                                                              <w:divsChild>
                                                                <w:div w:id="1691486537">
                                                                  <w:marLeft w:val="0"/>
                                                                  <w:marRight w:val="0"/>
                                                                  <w:marTop w:val="0"/>
                                                                  <w:marBottom w:val="0"/>
                                                                  <w:divBdr>
                                                                    <w:top w:val="none" w:sz="0" w:space="0" w:color="auto"/>
                                                                    <w:left w:val="none" w:sz="0" w:space="0" w:color="auto"/>
                                                                    <w:bottom w:val="none" w:sz="0" w:space="0" w:color="auto"/>
                                                                    <w:right w:val="none" w:sz="0" w:space="0" w:color="auto"/>
                                                                  </w:divBdr>
                                                                  <w:divsChild>
                                                                    <w:div w:id="205871259">
                                                                      <w:marLeft w:val="0"/>
                                                                      <w:marRight w:val="0"/>
                                                                      <w:marTop w:val="0"/>
                                                                      <w:marBottom w:val="0"/>
                                                                      <w:divBdr>
                                                                        <w:top w:val="none" w:sz="0" w:space="0" w:color="auto"/>
                                                                        <w:left w:val="none" w:sz="0" w:space="0" w:color="auto"/>
                                                                        <w:bottom w:val="none" w:sz="0" w:space="0" w:color="auto"/>
                                                                        <w:right w:val="none" w:sz="0" w:space="0" w:color="auto"/>
                                                                      </w:divBdr>
                                                                      <w:divsChild>
                                                                        <w:div w:id="14643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0508481">
          <w:marLeft w:val="0"/>
          <w:marRight w:val="0"/>
          <w:marTop w:val="0"/>
          <w:marBottom w:val="0"/>
          <w:divBdr>
            <w:top w:val="none" w:sz="0" w:space="0" w:color="auto"/>
            <w:left w:val="none" w:sz="0" w:space="0" w:color="auto"/>
            <w:bottom w:val="none" w:sz="0" w:space="0" w:color="auto"/>
            <w:right w:val="none" w:sz="0" w:space="0" w:color="auto"/>
          </w:divBdr>
          <w:divsChild>
            <w:div w:id="583103570">
              <w:marLeft w:val="0"/>
              <w:marRight w:val="0"/>
              <w:marTop w:val="0"/>
              <w:marBottom w:val="0"/>
              <w:divBdr>
                <w:top w:val="none" w:sz="0" w:space="0" w:color="auto"/>
                <w:left w:val="none" w:sz="0" w:space="0" w:color="auto"/>
                <w:bottom w:val="none" w:sz="0" w:space="0" w:color="auto"/>
                <w:right w:val="none" w:sz="0" w:space="0" w:color="auto"/>
              </w:divBdr>
              <w:divsChild>
                <w:div w:id="1101494438">
                  <w:marLeft w:val="0"/>
                  <w:marRight w:val="0"/>
                  <w:marTop w:val="0"/>
                  <w:marBottom w:val="0"/>
                  <w:divBdr>
                    <w:top w:val="none" w:sz="0" w:space="0" w:color="auto"/>
                    <w:left w:val="none" w:sz="0" w:space="0" w:color="auto"/>
                    <w:bottom w:val="none" w:sz="0" w:space="0" w:color="auto"/>
                    <w:right w:val="none" w:sz="0" w:space="0" w:color="auto"/>
                  </w:divBdr>
                  <w:divsChild>
                    <w:div w:id="1126236896">
                      <w:marLeft w:val="0"/>
                      <w:marRight w:val="0"/>
                      <w:marTop w:val="0"/>
                      <w:marBottom w:val="0"/>
                      <w:divBdr>
                        <w:top w:val="none" w:sz="0" w:space="0" w:color="auto"/>
                        <w:left w:val="none" w:sz="0" w:space="0" w:color="auto"/>
                        <w:bottom w:val="none" w:sz="0" w:space="0" w:color="auto"/>
                        <w:right w:val="none" w:sz="0" w:space="0" w:color="auto"/>
                      </w:divBdr>
                      <w:divsChild>
                        <w:div w:id="604195273">
                          <w:marLeft w:val="0"/>
                          <w:marRight w:val="0"/>
                          <w:marTop w:val="0"/>
                          <w:marBottom w:val="0"/>
                          <w:divBdr>
                            <w:top w:val="none" w:sz="0" w:space="0" w:color="auto"/>
                            <w:left w:val="none" w:sz="0" w:space="0" w:color="auto"/>
                            <w:bottom w:val="none" w:sz="0" w:space="0" w:color="auto"/>
                            <w:right w:val="none" w:sz="0" w:space="0" w:color="auto"/>
                          </w:divBdr>
                          <w:divsChild>
                            <w:div w:id="770929437">
                              <w:marLeft w:val="0"/>
                              <w:marRight w:val="0"/>
                              <w:marTop w:val="0"/>
                              <w:marBottom w:val="0"/>
                              <w:divBdr>
                                <w:top w:val="none" w:sz="0" w:space="0" w:color="auto"/>
                                <w:left w:val="none" w:sz="0" w:space="0" w:color="auto"/>
                                <w:bottom w:val="none" w:sz="0" w:space="0" w:color="auto"/>
                                <w:right w:val="none" w:sz="0" w:space="0" w:color="auto"/>
                              </w:divBdr>
                            </w:div>
                            <w:div w:id="1278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51356">
      <w:bodyDiv w:val="1"/>
      <w:marLeft w:val="0"/>
      <w:marRight w:val="0"/>
      <w:marTop w:val="0"/>
      <w:marBottom w:val="0"/>
      <w:divBdr>
        <w:top w:val="none" w:sz="0" w:space="0" w:color="auto"/>
        <w:left w:val="none" w:sz="0" w:space="0" w:color="auto"/>
        <w:bottom w:val="none" w:sz="0" w:space="0" w:color="auto"/>
        <w:right w:val="none" w:sz="0" w:space="0" w:color="auto"/>
      </w:divBdr>
    </w:div>
    <w:div w:id="1479225452">
      <w:bodyDiv w:val="1"/>
      <w:marLeft w:val="0"/>
      <w:marRight w:val="0"/>
      <w:marTop w:val="0"/>
      <w:marBottom w:val="0"/>
      <w:divBdr>
        <w:top w:val="none" w:sz="0" w:space="0" w:color="auto"/>
        <w:left w:val="none" w:sz="0" w:space="0" w:color="auto"/>
        <w:bottom w:val="none" w:sz="0" w:space="0" w:color="auto"/>
        <w:right w:val="none" w:sz="0" w:space="0" w:color="auto"/>
      </w:divBdr>
    </w:div>
    <w:div w:id="1482118135">
      <w:bodyDiv w:val="1"/>
      <w:marLeft w:val="0"/>
      <w:marRight w:val="0"/>
      <w:marTop w:val="0"/>
      <w:marBottom w:val="0"/>
      <w:divBdr>
        <w:top w:val="none" w:sz="0" w:space="0" w:color="auto"/>
        <w:left w:val="none" w:sz="0" w:space="0" w:color="auto"/>
        <w:bottom w:val="none" w:sz="0" w:space="0" w:color="auto"/>
        <w:right w:val="none" w:sz="0" w:space="0" w:color="auto"/>
      </w:divBdr>
    </w:div>
    <w:div w:id="1509440049">
      <w:bodyDiv w:val="1"/>
      <w:marLeft w:val="0"/>
      <w:marRight w:val="0"/>
      <w:marTop w:val="0"/>
      <w:marBottom w:val="0"/>
      <w:divBdr>
        <w:top w:val="none" w:sz="0" w:space="0" w:color="auto"/>
        <w:left w:val="none" w:sz="0" w:space="0" w:color="auto"/>
        <w:bottom w:val="none" w:sz="0" w:space="0" w:color="auto"/>
        <w:right w:val="none" w:sz="0" w:space="0" w:color="auto"/>
      </w:divBdr>
    </w:div>
    <w:div w:id="1521434307">
      <w:bodyDiv w:val="1"/>
      <w:marLeft w:val="0"/>
      <w:marRight w:val="0"/>
      <w:marTop w:val="0"/>
      <w:marBottom w:val="0"/>
      <w:divBdr>
        <w:top w:val="none" w:sz="0" w:space="0" w:color="auto"/>
        <w:left w:val="none" w:sz="0" w:space="0" w:color="auto"/>
        <w:bottom w:val="none" w:sz="0" w:space="0" w:color="auto"/>
        <w:right w:val="none" w:sz="0" w:space="0" w:color="auto"/>
      </w:divBdr>
    </w:div>
    <w:div w:id="1530606285">
      <w:bodyDiv w:val="1"/>
      <w:marLeft w:val="0"/>
      <w:marRight w:val="0"/>
      <w:marTop w:val="0"/>
      <w:marBottom w:val="0"/>
      <w:divBdr>
        <w:top w:val="none" w:sz="0" w:space="0" w:color="auto"/>
        <w:left w:val="none" w:sz="0" w:space="0" w:color="auto"/>
        <w:bottom w:val="none" w:sz="0" w:space="0" w:color="auto"/>
        <w:right w:val="none" w:sz="0" w:space="0" w:color="auto"/>
      </w:divBdr>
    </w:div>
    <w:div w:id="1556043698">
      <w:bodyDiv w:val="1"/>
      <w:marLeft w:val="0"/>
      <w:marRight w:val="0"/>
      <w:marTop w:val="0"/>
      <w:marBottom w:val="0"/>
      <w:divBdr>
        <w:top w:val="none" w:sz="0" w:space="0" w:color="auto"/>
        <w:left w:val="none" w:sz="0" w:space="0" w:color="auto"/>
        <w:bottom w:val="none" w:sz="0" w:space="0" w:color="auto"/>
        <w:right w:val="none" w:sz="0" w:space="0" w:color="auto"/>
      </w:divBdr>
    </w:div>
    <w:div w:id="1565027883">
      <w:bodyDiv w:val="1"/>
      <w:marLeft w:val="0"/>
      <w:marRight w:val="0"/>
      <w:marTop w:val="0"/>
      <w:marBottom w:val="0"/>
      <w:divBdr>
        <w:top w:val="none" w:sz="0" w:space="0" w:color="auto"/>
        <w:left w:val="none" w:sz="0" w:space="0" w:color="auto"/>
        <w:bottom w:val="none" w:sz="0" w:space="0" w:color="auto"/>
        <w:right w:val="none" w:sz="0" w:space="0" w:color="auto"/>
      </w:divBdr>
    </w:div>
    <w:div w:id="1565263644">
      <w:bodyDiv w:val="1"/>
      <w:marLeft w:val="0"/>
      <w:marRight w:val="0"/>
      <w:marTop w:val="0"/>
      <w:marBottom w:val="0"/>
      <w:divBdr>
        <w:top w:val="none" w:sz="0" w:space="0" w:color="auto"/>
        <w:left w:val="none" w:sz="0" w:space="0" w:color="auto"/>
        <w:bottom w:val="none" w:sz="0" w:space="0" w:color="auto"/>
        <w:right w:val="none" w:sz="0" w:space="0" w:color="auto"/>
      </w:divBdr>
    </w:div>
    <w:div w:id="1583680487">
      <w:bodyDiv w:val="1"/>
      <w:marLeft w:val="0"/>
      <w:marRight w:val="0"/>
      <w:marTop w:val="0"/>
      <w:marBottom w:val="0"/>
      <w:divBdr>
        <w:top w:val="none" w:sz="0" w:space="0" w:color="auto"/>
        <w:left w:val="none" w:sz="0" w:space="0" w:color="auto"/>
        <w:bottom w:val="none" w:sz="0" w:space="0" w:color="auto"/>
        <w:right w:val="none" w:sz="0" w:space="0" w:color="auto"/>
      </w:divBdr>
    </w:div>
    <w:div w:id="1585141504">
      <w:bodyDiv w:val="1"/>
      <w:marLeft w:val="0"/>
      <w:marRight w:val="0"/>
      <w:marTop w:val="0"/>
      <w:marBottom w:val="0"/>
      <w:divBdr>
        <w:top w:val="none" w:sz="0" w:space="0" w:color="auto"/>
        <w:left w:val="none" w:sz="0" w:space="0" w:color="auto"/>
        <w:bottom w:val="none" w:sz="0" w:space="0" w:color="auto"/>
        <w:right w:val="none" w:sz="0" w:space="0" w:color="auto"/>
      </w:divBdr>
    </w:div>
    <w:div w:id="1586306043">
      <w:bodyDiv w:val="1"/>
      <w:marLeft w:val="0"/>
      <w:marRight w:val="0"/>
      <w:marTop w:val="0"/>
      <w:marBottom w:val="0"/>
      <w:divBdr>
        <w:top w:val="none" w:sz="0" w:space="0" w:color="auto"/>
        <w:left w:val="none" w:sz="0" w:space="0" w:color="auto"/>
        <w:bottom w:val="none" w:sz="0" w:space="0" w:color="auto"/>
        <w:right w:val="none" w:sz="0" w:space="0" w:color="auto"/>
      </w:divBdr>
    </w:div>
    <w:div w:id="1595430611">
      <w:bodyDiv w:val="1"/>
      <w:marLeft w:val="0"/>
      <w:marRight w:val="0"/>
      <w:marTop w:val="0"/>
      <w:marBottom w:val="0"/>
      <w:divBdr>
        <w:top w:val="none" w:sz="0" w:space="0" w:color="auto"/>
        <w:left w:val="none" w:sz="0" w:space="0" w:color="auto"/>
        <w:bottom w:val="none" w:sz="0" w:space="0" w:color="auto"/>
        <w:right w:val="none" w:sz="0" w:space="0" w:color="auto"/>
      </w:divBdr>
      <w:divsChild>
        <w:div w:id="975179926">
          <w:marLeft w:val="0"/>
          <w:marRight w:val="0"/>
          <w:marTop w:val="0"/>
          <w:marBottom w:val="0"/>
          <w:divBdr>
            <w:top w:val="none" w:sz="0" w:space="0" w:color="auto"/>
            <w:left w:val="none" w:sz="0" w:space="0" w:color="auto"/>
            <w:bottom w:val="none" w:sz="0" w:space="0" w:color="auto"/>
            <w:right w:val="none" w:sz="0" w:space="0" w:color="auto"/>
          </w:divBdr>
          <w:divsChild>
            <w:div w:id="1426265998">
              <w:marLeft w:val="0"/>
              <w:marRight w:val="0"/>
              <w:marTop w:val="0"/>
              <w:marBottom w:val="0"/>
              <w:divBdr>
                <w:top w:val="none" w:sz="0" w:space="0" w:color="auto"/>
                <w:left w:val="none" w:sz="0" w:space="0" w:color="auto"/>
                <w:bottom w:val="none" w:sz="0" w:space="0" w:color="auto"/>
                <w:right w:val="none" w:sz="0" w:space="0" w:color="auto"/>
              </w:divBdr>
              <w:divsChild>
                <w:div w:id="16831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3212">
      <w:bodyDiv w:val="1"/>
      <w:marLeft w:val="0"/>
      <w:marRight w:val="0"/>
      <w:marTop w:val="0"/>
      <w:marBottom w:val="0"/>
      <w:divBdr>
        <w:top w:val="none" w:sz="0" w:space="0" w:color="auto"/>
        <w:left w:val="none" w:sz="0" w:space="0" w:color="auto"/>
        <w:bottom w:val="none" w:sz="0" w:space="0" w:color="auto"/>
        <w:right w:val="none" w:sz="0" w:space="0" w:color="auto"/>
      </w:divBdr>
      <w:divsChild>
        <w:div w:id="47803623">
          <w:marLeft w:val="0"/>
          <w:marRight w:val="0"/>
          <w:marTop w:val="0"/>
          <w:marBottom w:val="0"/>
          <w:divBdr>
            <w:top w:val="none" w:sz="0" w:space="0" w:color="auto"/>
            <w:left w:val="none" w:sz="0" w:space="0" w:color="auto"/>
            <w:bottom w:val="none" w:sz="0" w:space="0" w:color="auto"/>
            <w:right w:val="none" w:sz="0" w:space="0" w:color="auto"/>
          </w:divBdr>
        </w:div>
        <w:div w:id="28648209">
          <w:marLeft w:val="0"/>
          <w:marRight w:val="0"/>
          <w:marTop w:val="0"/>
          <w:marBottom w:val="0"/>
          <w:divBdr>
            <w:top w:val="none" w:sz="0" w:space="0" w:color="auto"/>
            <w:left w:val="none" w:sz="0" w:space="0" w:color="auto"/>
            <w:bottom w:val="none" w:sz="0" w:space="0" w:color="auto"/>
            <w:right w:val="none" w:sz="0" w:space="0" w:color="auto"/>
          </w:divBdr>
        </w:div>
        <w:div w:id="1564947062">
          <w:marLeft w:val="0"/>
          <w:marRight w:val="0"/>
          <w:marTop w:val="0"/>
          <w:marBottom w:val="0"/>
          <w:divBdr>
            <w:top w:val="none" w:sz="0" w:space="0" w:color="auto"/>
            <w:left w:val="none" w:sz="0" w:space="0" w:color="auto"/>
            <w:bottom w:val="none" w:sz="0" w:space="0" w:color="auto"/>
            <w:right w:val="none" w:sz="0" w:space="0" w:color="auto"/>
          </w:divBdr>
        </w:div>
        <w:div w:id="7873204">
          <w:marLeft w:val="0"/>
          <w:marRight w:val="0"/>
          <w:marTop w:val="0"/>
          <w:marBottom w:val="0"/>
          <w:divBdr>
            <w:top w:val="none" w:sz="0" w:space="0" w:color="auto"/>
            <w:left w:val="none" w:sz="0" w:space="0" w:color="auto"/>
            <w:bottom w:val="none" w:sz="0" w:space="0" w:color="auto"/>
            <w:right w:val="none" w:sz="0" w:space="0" w:color="auto"/>
          </w:divBdr>
        </w:div>
        <w:div w:id="1497260703">
          <w:marLeft w:val="0"/>
          <w:marRight w:val="0"/>
          <w:marTop w:val="0"/>
          <w:marBottom w:val="0"/>
          <w:divBdr>
            <w:top w:val="none" w:sz="0" w:space="0" w:color="auto"/>
            <w:left w:val="none" w:sz="0" w:space="0" w:color="auto"/>
            <w:bottom w:val="none" w:sz="0" w:space="0" w:color="auto"/>
            <w:right w:val="none" w:sz="0" w:space="0" w:color="auto"/>
          </w:divBdr>
        </w:div>
        <w:div w:id="522785264">
          <w:marLeft w:val="0"/>
          <w:marRight w:val="0"/>
          <w:marTop w:val="0"/>
          <w:marBottom w:val="0"/>
          <w:divBdr>
            <w:top w:val="none" w:sz="0" w:space="0" w:color="auto"/>
            <w:left w:val="none" w:sz="0" w:space="0" w:color="auto"/>
            <w:bottom w:val="none" w:sz="0" w:space="0" w:color="auto"/>
            <w:right w:val="none" w:sz="0" w:space="0" w:color="auto"/>
          </w:divBdr>
        </w:div>
        <w:div w:id="831917314">
          <w:marLeft w:val="0"/>
          <w:marRight w:val="0"/>
          <w:marTop w:val="0"/>
          <w:marBottom w:val="0"/>
          <w:divBdr>
            <w:top w:val="none" w:sz="0" w:space="0" w:color="auto"/>
            <w:left w:val="none" w:sz="0" w:space="0" w:color="auto"/>
            <w:bottom w:val="none" w:sz="0" w:space="0" w:color="auto"/>
            <w:right w:val="none" w:sz="0" w:space="0" w:color="auto"/>
          </w:divBdr>
        </w:div>
        <w:div w:id="505480141">
          <w:marLeft w:val="0"/>
          <w:marRight w:val="0"/>
          <w:marTop w:val="0"/>
          <w:marBottom w:val="0"/>
          <w:divBdr>
            <w:top w:val="none" w:sz="0" w:space="0" w:color="auto"/>
            <w:left w:val="none" w:sz="0" w:space="0" w:color="auto"/>
            <w:bottom w:val="none" w:sz="0" w:space="0" w:color="auto"/>
            <w:right w:val="none" w:sz="0" w:space="0" w:color="auto"/>
          </w:divBdr>
        </w:div>
      </w:divsChild>
    </w:div>
    <w:div w:id="1633710386">
      <w:bodyDiv w:val="1"/>
      <w:marLeft w:val="0"/>
      <w:marRight w:val="0"/>
      <w:marTop w:val="0"/>
      <w:marBottom w:val="0"/>
      <w:divBdr>
        <w:top w:val="none" w:sz="0" w:space="0" w:color="auto"/>
        <w:left w:val="none" w:sz="0" w:space="0" w:color="auto"/>
        <w:bottom w:val="none" w:sz="0" w:space="0" w:color="auto"/>
        <w:right w:val="none" w:sz="0" w:space="0" w:color="auto"/>
      </w:divBdr>
      <w:divsChild>
        <w:div w:id="289627311">
          <w:marLeft w:val="0"/>
          <w:marRight w:val="0"/>
          <w:marTop w:val="150"/>
          <w:marBottom w:val="150"/>
          <w:divBdr>
            <w:top w:val="none" w:sz="0" w:space="0" w:color="auto"/>
            <w:left w:val="none" w:sz="0" w:space="0" w:color="auto"/>
            <w:bottom w:val="none" w:sz="0" w:space="0" w:color="auto"/>
            <w:right w:val="none" w:sz="0" w:space="0" w:color="auto"/>
          </w:divBdr>
          <w:divsChild>
            <w:div w:id="501551552">
              <w:marLeft w:val="0"/>
              <w:marRight w:val="0"/>
              <w:marTop w:val="0"/>
              <w:marBottom w:val="0"/>
              <w:divBdr>
                <w:top w:val="none" w:sz="0" w:space="0" w:color="auto"/>
                <w:left w:val="none" w:sz="0" w:space="0" w:color="auto"/>
                <w:bottom w:val="none" w:sz="0" w:space="0" w:color="auto"/>
                <w:right w:val="none" w:sz="0" w:space="0" w:color="auto"/>
              </w:divBdr>
            </w:div>
          </w:divsChild>
        </w:div>
        <w:div w:id="1115446007">
          <w:marLeft w:val="0"/>
          <w:marRight w:val="0"/>
          <w:marTop w:val="150"/>
          <w:marBottom w:val="0"/>
          <w:divBdr>
            <w:top w:val="none" w:sz="0" w:space="0" w:color="auto"/>
            <w:left w:val="none" w:sz="0" w:space="0" w:color="auto"/>
            <w:bottom w:val="none" w:sz="0" w:space="0" w:color="auto"/>
            <w:right w:val="none" w:sz="0" w:space="0" w:color="auto"/>
          </w:divBdr>
          <w:divsChild>
            <w:div w:id="1192262122">
              <w:marLeft w:val="0"/>
              <w:marRight w:val="0"/>
              <w:marTop w:val="225"/>
              <w:marBottom w:val="0"/>
              <w:divBdr>
                <w:top w:val="none" w:sz="0" w:space="0" w:color="auto"/>
                <w:left w:val="none" w:sz="0" w:space="0" w:color="auto"/>
                <w:bottom w:val="none" w:sz="0" w:space="0" w:color="auto"/>
                <w:right w:val="none" w:sz="0" w:space="0" w:color="auto"/>
              </w:divBdr>
            </w:div>
            <w:div w:id="1418408445">
              <w:marLeft w:val="0"/>
              <w:marRight w:val="0"/>
              <w:marTop w:val="0"/>
              <w:marBottom w:val="0"/>
              <w:divBdr>
                <w:top w:val="none" w:sz="0" w:space="0" w:color="auto"/>
                <w:left w:val="none" w:sz="0" w:space="0" w:color="auto"/>
                <w:bottom w:val="none" w:sz="0" w:space="0" w:color="auto"/>
                <w:right w:val="none" w:sz="0" w:space="0" w:color="auto"/>
              </w:divBdr>
              <w:divsChild>
                <w:div w:id="6194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40588">
      <w:bodyDiv w:val="1"/>
      <w:marLeft w:val="0"/>
      <w:marRight w:val="0"/>
      <w:marTop w:val="0"/>
      <w:marBottom w:val="0"/>
      <w:divBdr>
        <w:top w:val="none" w:sz="0" w:space="0" w:color="auto"/>
        <w:left w:val="none" w:sz="0" w:space="0" w:color="auto"/>
        <w:bottom w:val="none" w:sz="0" w:space="0" w:color="auto"/>
        <w:right w:val="none" w:sz="0" w:space="0" w:color="auto"/>
      </w:divBdr>
      <w:divsChild>
        <w:div w:id="1192256785">
          <w:marLeft w:val="0"/>
          <w:marRight w:val="0"/>
          <w:marTop w:val="0"/>
          <w:marBottom w:val="0"/>
          <w:divBdr>
            <w:top w:val="none" w:sz="0" w:space="0" w:color="auto"/>
            <w:left w:val="none" w:sz="0" w:space="0" w:color="auto"/>
            <w:bottom w:val="none" w:sz="0" w:space="0" w:color="auto"/>
            <w:right w:val="none" w:sz="0" w:space="0" w:color="auto"/>
          </w:divBdr>
          <w:divsChild>
            <w:div w:id="765812017">
              <w:marLeft w:val="0"/>
              <w:marRight w:val="0"/>
              <w:marTop w:val="0"/>
              <w:marBottom w:val="0"/>
              <w:divBdr>
                <w:top w:val="none" w:sz="0" w:space="0" w:color="auto"/>
                <w:left w:val="none" w:sz="0" w:space="0" w:color="auto"/>
                <w:bottom w:val="none" w:sz="0" w:space="0" w:color="auto"/>
                <w:right w:val="none" w:sz="0" w:space="0" w:color="auto"/>
              </w:divBdr>
              <w:divsChild>
                <w:div w:id="7357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90570">
      <w:bodyDiv w:val="1"/>
      <w:marLeft w:val="0"/>
      <w:marRight w:val="0"/>
      <w:marTop w:val="0"/>
      <w:marBottom w:val="0"/>
      <w:divBdr>
        <w:top w:val="none" w:sz="0" w:space="0" w:color="auto"/>
        <w:left w:val="none" w:sz="0" w:space="0" w:color="auto"/>
        <w:bottom w:val="none" w:sz="0" w:space="0" w:color="auto"/>
        <w:right w:val="none" w:sz="0" w:space="0" w:color="auto"/>
      </w:divBdr>
    </w:div>
    <w:div w:id="1676960648">
      <w:bodyDiv w:val="1"/>
      <w:marLeft w:val="0"/>
      <w:marRight w:val="0"/>
      <w:marTop w:val="0"/>
      <w:marBottom w:val="0"/>
      <w:divBdr>
        <w:top w:val="none" w:sz="0" w:space="0" w:color="auto"/>
        <w:left w:val="none" w:sz="0" w:space="0" w:color="auto"/>
        <w:bottom w:val="none" w:sz="0" w:space="0" w:color="auto"/>
        <w:right w:val="none" w:sz="0" w:space="0" w:color="auto"/>
      </w:divBdr>
    </w:div>
    <w:div w:id="1689334491">
      <w:bodyDiv w:val="1"/>
      <w:marLeft w:val="0"/>
      <w:marRight w:val="0"/>
      <w:marTop w:val="0"/>
      <w:marBottom w:val="0"/>
      <w:divBdr>
        <w:top w:val="none" w:sz="0" w:space="0" w:color="auto"/>
        <w:left w:val="none" w:sz="0" w:space="0" w:color="auto"/>
        <w:bottom w:val="none" w:sz="0" w:space="0" w:color="auto"/>
        <w:right w:val="none" w:sz="0" w:space="0" w:color="auto"/>
      </w:divBdr>
    </w:div>
    <w:div w:id="1703087286">
      <w:bodyDiv w:val="1"/>
      <w:marLeft w:val="0"/>
      <w:marRight w:val="0"/>
      <w:marTop w:val="0"/>
      <w:marBottom w:val="0"/>
      <w:divBdr>
        <w:top w:val="none" w:sz="0" w:space="0" w:color="auto"/>
        <w:left w:val="none" w:sz="0" w:space="0" w:color="auto"/>
        <w:bottom w:val="none" w:sz="0" w:space="0" w:color="auto"/>
        <w:right w:val="none" w:sz="0" w:space="0" w:color="auto"/>
      </w:divBdr>
    </w:div>
    <w:div w:id="1713966871">
      <w:bodyDiv w:val="1"/>
      <w:marLeft w:val="0"/>
      <w:marRight w:val="0"/>
      <w:marTop w:val="0"/>
      <w:marBottom w:val="0"/>
      <w:divBdr>
        <w:top w:val="none" w:sz="0" w:space="0" w:color="auto"/>
        <w:left w:val="none" w:sz="0" w:space="0" w:color="auto"/>
        <w:bottom w:val="none" w:sz="0" w:space="0" w:color="auto"/>
        <w:right w:val="none" w:sz="0" w:space="0" w:color="auto"/>
      </w:divBdr>
    </w:div>
    <w:div w:id="1777674640">
      <w:bodyDiv w:val="1"/>
      <w:marLeft w:val="0"/>
      <w:marRight w:val="0"/>
      <w:marTop w:val="0"/>
      <w:marBottom w:val="0"/>
      <w:divBdr>
        <w:top w:val="none" w:sz="0" w:space="0" w:color="auto"/>
        <w:left w:val="none" w:sz="0" w:space="0" w:color="auto"/>
        <w:bottom w:val="none" w:sz="0" w:space="0" w:color="auto"/>
        <w:right w:val="none" w:sz="0" w:space="0" w:color="auto"/>
      </w:divBdr>
    </w:div>
    <w:div w:id="1819302653">
      <w:bodyDiv w:val="1"/>
      <w:marLeft w:val="0"/>
      <w:marRight w:val="0"/>
      <w:marTop w:val="0"/>
      <w:marBottom w:val="0"/>
      <w:divBdr>
        <w:top w:val="none" w:sz="0" w:space="0" w:color="auto"/>
        <w:left w:val="none" w:sz="0" w:space="0" w:color="auto"/>
        <w:bottom w:val="none" w:sz="0" w:space="0" w:color="auto"/>
        <w:right w:val="none" w:sz="0" w:space="0" w:color="auto"/>
      </w:divBdr>
    </w:div>
    <w:div w:id="1833064972">
      <w:bodyDiv w:val="1"/>
      <w:marLeft w:val="0"/>
      <w:marRight w:val="0"/>
      <w:marTop w:val="0"/>
      <w:marBottom w:val="0"/>
      <w:divBdr>
        <w:top w:val="none" w:sz="0" w:space="0" w:color="auto"/>
        <w:left w:val="none" w:sz="0" w:space="0" w:color="auto"/>
        <w:bottom w:val="none" w:sz="0" w:space="0" w:color="auto"/>
        <w:right w:val="none" w:sz="0" w:space="0" w:color="auto"/>
      </w:divBdr>
    </w:div>
    <w:div w:id="1850607495">
      <w:bodyDiv w:val="1"/>
      <w:marLeft w:val="0"/>
      <w:marRight w:val="0"/>
      <w:marTop w:val="0"/>
      <w:marBottom w:val="0"/>
      <w:divBdr>
        <w:top w:val="none" w:sz="0" w:space="0" w:color="auto"/>
        <w:left w:val="none" w:sz="0" w:space="0" w:color="auto"/>
        <w:bottom w:val="none" w:sz="0" w:space="0" w:color="auto"/>
        <w:right w:val="none" w:sz="0" w:space="0" w:color="auto"/>
      </w:divBdr>
    </w:div>
    <w:div w:id="1875924601">
      <w:bodyDiv w:val="1"/>
      <w:marLeft w:val="0"/>
      <w:marRight w:val="0"/>
      <w:marTop w:val="0"/>
      <w:marBottom w:val="0"/>
      <w:divBdr>
        <w:top w:val="none" w:sz="0" w:space="0" w:color="auto"/>
        <w:left w:val="none" w:sz="0" w:space="0" w:color="auto"/>
        <w:bottom w:val="none" w:sz="0" w:space="0" w:color="auto"/>
        <w:right w:val="none" w:sz="0" w:space="0" w:color="auto"/>
      </w:divBdr>
    </w:div>
    <w:div w:id="1891065037">
      <w:bodyDiv w:val="1"/>
      <w:marLeft w:val="0"/>
      <w:marRight w:val="0"/>
      <w:marTop w:val="0"/>
      <w:marBottom w:val="0"/>
      <w:divBdr>
        <w:top w:val="none" w:sz="0" w:space="0" w:color="auto"/>
        <w:left w:val="none" w:sz="0" w:space="0" w:color="auto"/>
        <w:bottom w:val="none" w:sz="0" w:space="0" w:color="auto"/>
        <w:right w:val="none" w:sz="0" w:space="0" w:color="auto"/>
      </w:divBdr>
    </w:div>
    <w:div w:id="1901791718">
      <w:bodyDiv w:val="1"/>
      <w:marLeft w:val="0"/>
      <w:marRight w:val="0"/>
      <w:marTop w:val="0"/>
      <w:marBottom w:val="0"/>
      <w:divBdr>
        <w:top w:val="none" w:sz="0" w:space="0" w:color="auto"/>
        <w:left w:val="none" w:sz="0" w:space="0" w:color="auto"/>
        <w:bottom w:val="none" w:sz="0" w:space="0" w:color="auto"/>
        <w:right w:val="none" w:sz="0" w:space="0" w:color="auto"/>
      </w:divBdr>
    </w:div>
    <w:div w:id="1959068006">
      <w:bodyDiv w:val="1"/>
      <w:marLeft w:val="0"/>
      <w:marRight w:val="0"/>
      <w:marTop w:val="0"/>
      <w:marBottom w:val="0"/>
      <w:divBdr>
        <w:top w:val="none" w:sz="0" w:space="0" w:color="auto"/>
        <w:left w:val="none" w:sz="0" w:space="0" w:color="auto"/>
        <w:bottom w:val="none" w:sz="0" w:space="0" w:color="auto"/>
        <w:right w:val="none" w:sz="0" w:space="0" w:color="auto"/>
      </w:divBdr>
    </w:div>
    <w:div w:id="2001302854">
      <w:bodyDiv w:val="1"/>
      <w:marLeft w:val="0"/>
      <w:marRight w:val="0"/>
      <w:marTop w:val="0"/>
      <w:marBottom w:val="0"/>
      <w:divBdr>
        <w:top w:val="none" w:sz="0" w:space="0" w:color="auto"/>
        <w:left w:val="none" w:sz="0" w:space="0" w:color="auto"/>
        <w:bottom w:val="none" w:sz="0" w:space="0" w:color="auto"/>
        <w:right w:val="none" w:sz="0" w:space="0" w:color="auto"/>
      </w:divBdr>
    </w:div>
    <w:div w:id="2035959801">
      <w:bodyDiv w:val="1"/>
      <w:marLeft w:val="0"/>
      <w:marRight w:val="0"/>
      <w:marTop w:val="0"/>
      <w:marBottom w:val="0"/>
      <w:divBdr>
        <w:top w:val="none" w:sz="0" w:space="0" w:color="auto"/>
        <w:left w:val="none" w:sz="0" w:space="0" w:color="auto"/>
        <w:bottom w:val="none" w:sz="0" w:space="0" w:color="auto"/>
        <w:right w:val="none" w:sz="0" w:space="0" w:color="auto"/>
      </w:divBdr>
      <w:divsChild>
        <w:div w:id="1772971147">
          <w:marLeft w:val="0"/>
          <w:marRight w:val="0"/>
          <w:marTop w:val="0"/>
          <w:marBottom w:val="0"/>
          <w:divBdr>
            <w:top w:val="none" w:sz="0" w:space="0" w:color="auto"/>
            <w:left w:val="none" w:sz="0" w:space="0" w:color="auto"/>
            <w:bottom w:val="none" w:sz="0" w:space="0" w:color="auto"/>
            <w:right w:val="none" w:sz="0" w:space="0" w:color="auto"/>
          </w:divBdr>
          <w:divsChild>
            <w:div w:id="441730673">
              <w:marLeft w:val="0"/>
              <w:marRight w:val="0"/>
              <w:marTop w:val="0"/>
              <w:marBottom w:val="120"/>
              <w:divBdr>
                <w:top w:val="none" w:sz="0" w:space="0" w:color="auto"/>
                <w:left w:val="none" w:sz="0" w:space="0" w:color="auto"/>
                <w:bottom w:val="none" w:sz="0" w:space="0" w:color="auto"/>
                <w:right w:val="none" w:sz="0" w:space="0" w:color="auto"/>
              </w:divBdr>
              <w:divsChild>
                <w:div w:id="21120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5139">
      <w:bodyDiv w:val="1"/>
      <w:marLeft w:val="0"/>
      <w:marRight w:val="0"/>
      <w:marTop w:val="0"/>
      <w:marBottom w:val="0"/>
      <w:divBdr>
        <w:top w:val="none" w:sz="0" w:space="0" w:color="auto"/>
        <w:left w:val="none" w:sz="0" w:space="0" w:color="auto"/>
        <w:bottom w:val="none" w:sz="0" w:space="0" w:color="auto"/>
        <w:right w:val="none" w:sz="0" w:space="0" w:color="auto"/>
      </w:divBdr>
    </w:div>
    <w:div w:id="2056076590">
      <w:bodyDiv w:val="1"/>
      <w:marLeft w:val="0"/>
      <w:marRight w:val="0"/>
      <w:marTop w:val="0"/>
      <w:marBottom w:val="0"/>
      <w:divBdr>
        <w:top w:val="none" w:sz="0" w:space="0" w:color="auto"/>
        <w:left w:val="none" w:sz="0" w:space="0" w:color="auto"/>
        <w:bottom w:val="none" w:sz="0" w:space="0" w:color="auto"/>
        <w:right w:val="none" w:sz="0" w:space="0" w:color="auto"/>
      </w:divBdr>
    </w:div>
    <w:div w:id="2058235842">
      <w:bodyDiv w:val="1"/>
      <w:marLeft w:val="0"/>
      <w:marRight w:val="0"/>
      <w:marTop w:val="0"/>
      <w:marBottom w:val="0"/>
      <w:divBdr>
        <w:top w:val="none" w:sz="0" w:space="0" w:color="auto"/>
        <w:left w:val="none" w:sz="0" w:space="0" w:color="auto"/>
        <w:bottom w:val="none" w:sz="0" w:space="0" w:color="auto"/>
        <w:right w:val="none" w:sz="0" w:space="0" w:color="auto"/>
      </w:divBdr>
    </w:div>
    <w:div w:id="2061435017">
      <w:bodyDiv w:val="1"/>
      <w:marLeft w:val="0"/>
      <w:marRight w:val="0"/>
      <w:marTop w:val="0"/>
      <w:marBottom w:val="0"/>
      <w:divBdr>
        <w:top w:val="none" w:sz="0" w:space="0" w:color="auto"/>
        <w:left w:val="none" w:sz="0" w:space="0" w:color="auto"/>
        <w:bottom w:val="none" w:sz="0" w:space="0" w:color="auto"/>
        <w:right w:val="none" w:sz="0" w:space="0" w:color="auto"/>
      </w:divBdr>
    </w:div>
    <w:div w:id="2068336144">
      <w:bodyDiv w:val="1"/>
      <w:marLeft w:val="0"/>
      <w:marRight w:val="0"/>
      <w:marTop w:val="0"/>
      <w:marBottom w:val="0"/>
      <w:divBdr>
        <w:top w:val="none" w:sz="0" w:space="0" w:color="auto"/>
        <w:left w:val="none" w:sz="0" w:space="0" w:color="auto"/>
        <w:bottom w:val="none" w:sz="0" w:space="0" w:color="auto"/>
        <w:right w:val="none" w:sz="0" w:space="0" w:color="auto"/>
      </w:divBdr>
    </w:div>
    <w:div w:id="2078239389">
      <w:bodyDiv w:val="1"/>
      <w:marLeft w:val="0"/>
      <w:marRight w:val="0"/>
      <w:marTop w:val="0"/>
      <w:marBottom w:val="0"/>
      <w:divBdr>
        <w:top w:val="none" w:sz="0" w:space="0" w:color="auto"/>
        <w:left w:val="none" w:sz="0" w:space="0" w:color="auto"/>
        <w:bottom w:val="none" w:sz="0" w:space="0" w:color="auto"/>
        <w:right w:val="none" w:sz="0" w:space="0" w:color="auto"/>
      </w:divBdr>
    </w:div>
    <w:div w:id="2147235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9-018-0196-3" TargetMode="External"/><Relationship Id="rId13" Type="http://schemas.openxmlformats.org/officeDocument/2006/relationships/hyperlink" Target="http://greensciencepolicy.org/topics/six-cla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xforddictionaries.com/definition/spe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doorchem.org/" TargetMode="External"/><Relationship Id="rId4" Type="http://schemas.openxmlformats.org/officeDocument/2006/relationships/settings" Target="settings.xml"/><Relationship Id="rId9" Type="http://schemas.openxmlformats.org/officeDocument/2006/relationships/hyperlink" Target="https://www.nature.com/articles/s41599-018-019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0EC8-3E6F-1949-B229-3BA8CB58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22217</Words>
  <Characters>126638</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Wakefield-Rann</dc:creator>
  <cp:keywords/>
  <dc:description/>
  <cp:lastModifiedBy>Rachael Wakefield-Rann</cp:lastModifiedBy>
  <cp:revision>2</cp:revision>
  <cp:lastPrinted>2019-02-07T02:45:00Z</cp:lastPrinted>
  <dcterms:created xsi:type="dcterms:W3CDTF">2019-02-20T21:43:00Z</dcterms:created>
  <dcterms:modified xsi:type="dcterms:W3CDTF">2019-02-20T21:43:00Z</dcterms:modified>
</cp:coreProperties>
</file>