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BB6" w:rsidRPr="00BF3C08" w:rsidRDefault="002A751D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r w:rsidRPr="00BF3C08">
        <w:rPr>
          <w:rFonts w:ascii="Times New Roman" w:hAnsi="Times New Roman" w:cs="Times New Roman"/>
          <w:b/>
          <w:sz w:val="20"/>
          <w:szCs w:val="20"/>
        </w:rPr>
        <w:t xml:space="preserve">Improvement of elongation in </w:t>
      </w:r>
      <w:proofErr w:type="spellStart"/>
      <w:r w:rsidR="00B436D0" w:rsidRPr="00BF3C08">
        <w:rPr>
          <w:rFonts w:ascii="Times New Roman" w:hAnsi="Times New Roman" w:cs="Times New Roman"/>
          <w:b/>
          <w:sz w:val="20"/>
          <w:szCs w:val="20"/>
        </w:rPr>
        <w:t>nanosurface</w:t>
      </w:r>
      <w:proofErr w:type="spellEnd"/>
      <w:r w:rsidR="00B436D0" w:rsidRPr="00BF3C08">
        <w:rPr>
          <w:rFonts w:ascii="Times New Roman" w:hAnsi="Times New Roman" w:cs="Times New Roman"/>
          <w:b/>
          <w:sz w:val="20"/>
          <w:szCs w:val="20"/>
        </w:rPr>
        <w:t xml:space="preserve"> </w:t>
      </w:r>
      <w:bookmarkEnd w:id="0"/>
      <w:r w:rsidR="00B436D0" w:rsidRPr="00BF3C08">
        <w:rPr>
          <w:rFonts w:ascii="Times New Roman" w:hAnsi="Times New Roman" w:cs="Times New Roman"/>
          <w:b/>
          <w:sz w:val="20"/>
          <w:szCs w:val="20"/>
        </w:rPr>
        <w:t xml:space="preserve">modified </w:t>
      </w:r>
      <w:proofErr w:type="spellStart"/>
      <w:r w:rsidR="00B436D0" w:rsidRPr="00BF3C08">
        <w:rPr>
          <w:rFonts w:ascii="Times New Roman" w:hAnsi="Times New Roman" w:cs="Times New Roman"/>
          <w:b/>
          <w:sz w:val="20"/>
          <w:szCs w:val="20"/>
        </w:rPr>
        <w:t>bioglass</w:t>
      </w:r>
      <w:proofErr w:type="spellEnd"/>
      <w:r w:rsidR="00B436D0" w:rsidRPr="00BF3C08">
        <w:rPr>
          <w:rFonts w:ascii="Times New Roman" w:hAnsi="Times New Roman" w:cs="Times New Roman"/>
          <w:b/>
          <w:sz w:val="20"/>
          <w:szCs w:val="20"/>
        </w:rPr>
        <w:t>/</w:t>
      </w:r>
      <w:r w:rsidR="00375B76" w:rsidRPr="00BF3C08">
        <w:rPr>
          <w:rFonts w:ascii="Times New Roman" w:hAnsi="Times New Roman" w:cs="Times New Roman"/>
          <w:b/>
          <w:sz w:val="20"/>
          <w:szCs w:val="20"/>
        </w:rPr>
        <w:t xml:space="preserve">PLA </w:t>
      </w:r>
      <w:r w:rsidR="007B5D78">
        <w:rPr>
          <w:rFonts w:ascii="Times New Roman" w:hAnsi="Times New Roman" w:cs="Times New Roman"/>
          <w:b/>
          <w:sz w:val="20"/>
          <w:szCs w:val="20"/>
        </w:rPr>
        <w:t xml:space="preserve">thin film </w:t>
      </w:r>
      <w:r w:rsidR="00375B76" w:rsidRPr="00BF3C08">
        <w:rPr>
          <w:rFonts w:ascii="Times New Roman" w:hAnsi="Times New Roman" w:cs="Times New Roman"/>
          <w:b/>
          <w:sz w:val="20"/>
          <w:szCs w:val="20"/>
        </w:rPr>
        <w:t>composites</w:t>
      </w:r>
    </w:p>
    <w:p w:rsidR="005E489A" w:rsidRDefault="005E489A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C54C04" w:rsidRDefault="00C54C04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Innocent Jacob Macha</w:t>
      </w:r>
      <w:r w:rsidRPr="00BF3C08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="00F0679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0679C">
        <w:rPr>
          <w:rFonts w:ascii="Times New Roman" w:hAnsi="Times New Roman" w:cs="Times New Roman"/>
          <w:sz w:val="20"/>
          <w:szCs w:val="20"/>
        </w:rPr>
        <w:t>Besim</w:t>
      </w:r>
      <w:proofErr w:type="spellEnd"/>
      <w:r w:rsidR="00F0679C">
        <w:rPr>
          <w:rFonts w:ascii="Times New Roman" w:hAnsi="Times New Roman" w:cs="Times New Roman"/>
          <w:sz w:val="20"/>
          <w:szCs w:val="20"/>
        </w:rPr>
        <w:t xml:space="preserve"> Ben-Nissan</w:t>
      </w:r>
      <w:r w:rsidR="00F0679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F0679C">
        <w:rPr>
          <w:rFonts w:ascii="Times New Roman" w:hAnsi="Times New Roman" w:cs="Times New Roman"/>
          <w:sz w:val="20"/>
          <w:szCs w:val="20"/>
        </w:rPr>
        <w:t xml:space="preserve"> and Bruce Milthorpe</w:t>
      </w:r>
      <w:r w:rsidR="00F0679C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C54C04" w:rsidRDefault="00F0679C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" w:hAnsi="Times New Roman" w:cs="Times New Roman"/>
          <w:sz w:val="20"/>
          <w:szCs w:val="20"/>
        </w:rPr>
        <w:tab/>
      </w:r>
      <w:r w:rsidR="00C54C04" w:rsidRPr="00BF3C08">
        <w:rPr>
          <w:rFonts w:ascii="Times New Roman" w:hAnsi="Times New Roman" w:cs="Times New Roman"/>
          <w:sz w:val="20"/>
          <w:szCs w:val="20"/>
        </w:rPr>
        <w:t>School of Chemistry and Forensic Science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C54C04" w:rsidRPr="00BF3C08">
        <w:rPr>
          <w:rFonts w:ascii="Times New Roman" w:hAnsi="Times New Roman" w:cs="Times New Roman"/>
          <w:sz w:val="20"/>
          <w:szCs w:val="20"/>
        </w:rPr>
        <w:t>University of Technology Sydney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C54C04" w:rsidRPr="00BF3C08">
        <w:rPr>
          <w:rFonts w:ascii="Times New Roman" w:hAnsi="Times New Roman" w:cs="Times New Roman"/>
          <w:sz w:val="20"/>
          <w:szCs w:val="20"/>
        </w:rPr>
        <w:t>AUSTRALIA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F0679C" w:rsidRDefault="00F0679C" w:rsidP="00F0679C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>
        <w:rPr>
          <w:rFonts w:ascii="Times New Roman" w:hAnsi="Times New Roman" w:cs="Times New Roman"/>
          <w:sz w:val="20"/>
          <w:szCs w:val="20"/>
        </w:rPr>
        <w:tab/>
      </w:r>
      <w:r w:rsidRPr="00BF3C08">
        <w:rPr>
          <w:rFonts w:ascii="Times New Roman" w:hAnsi="Times New Roman" w:cs="Times New Roman"/>
          <w:sz w:val="20"/>
          <w:szCs w:val="20"/>
        </w:rPr>
        <w:t>Faculty of Science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BF3C08">
        <w:rPr>
          <w:rFonts w:ascii="Times New Roman" w:hAnsi="Times New Roman" w:cs="Times New Roman"/>
          <w:sz w:val="20"/>
          <w:szCs w:val="20"/>
        </w:rPr>
        <w:t>University of Technology Sydney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BF3C08">
        <w:rPr>
          <w:rFonts w:ascii="Times New Roman" w:hAnsi="Times New Roman" w:cs="Times New Roman"/>
          <w:sz w:val="20"/>
          <w:szCs w:val="20"/>
        </w:rPr>
        <w:t>AUSTRALIA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75A93" w:rsidRDefault="00675A9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t>Corresponding Author:</w:t>
      </w:r>
    </w:p>
    <w:p w:rsidR="00F0679C" w:rsidRPr="00BF3C08" w:rsidRDefault="00F0679C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Innocent Jacob Macha</w:t>
      </w:r>
    </w:p>
    <w:p w:rsidR="00C54C04" w:rsidRPr="00BF3C08" w:rsidRDefault="00C54C04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School of Chemistry and Forensic Science</w:t>
      </w:r>
    </w:p>
    <w:p w:rsidR="00C54C04" w:rsidRPr="00BF3C08" w:rsidRDefault="00C54C04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University of Technology, Sydney</w:t>
      </w:r>
      <w:r w:rsidRPr="00BF3C08">
        <w:rPr>
          <w:rFonts w:ascii="Times New Roman" w:hAnsi="Times New Roman" w:cs="Times New Roman"/>
          <w:sz w:val="20"/>
          <w:szCs w:val="20"/>
        </w:rPr>
        <w:br/>
        <w:t>PO BOX 123 BROADWAY 2007 NSW</w:t>
      </w:r>
      <w:r w:rsidRPr="00BF3C08">
        <w:rPr>
          <w:rFonts w:ascii="Times New Roman" w:hAnsi="Times New Roman" w:cs="Times New Roman"/>
          <w:sz w:val="20"/>
          <w:szCs w:val="20"/>
        </w:rPr>
        <w:br/>
        <w:t>AUSTRALIA</w:t>
      </w:r>
    </w:p>
    <w:p w:rsidR="00F0679C" w:rsidRPr="00BF3C08" w:rsidRDefault="00F0679C" w:rsidP="00F0679C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Tell: +61450729436</w:t>
      </w:r>
    </w:p>
    <w:p w:rsidR="00F0679C" w:rsidRPr="00BF3C08" w:rsidRDefault="00F0679C" w:rsidP="00F0679C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Email: </w:t>
      </w:r>
      <w:hyperlink r:id="rId8" w:history="1">
        <w:r w:rsidRPr="00BF3C08">
          <w:rPr>
            <w:rStyle w:val="Hyperlink"/>
            <w:rFonts w:ascii="Times New Roman" w:hAnsi="Times New Roman" w:cs="Times New Roman"/>
            <w:sz w:val="20"/>
            <w:szCs w:val="20"/>
          </w:rPr>
          <w:t>innocent.macha@uts.edu.au</w:t>
        </w:r>
      </w:hyperlink>
    </w:p>
    <w:p w:rsidR="00C54C04" w:rsidRPr="00BF3C08" w:rsidRDefault="00C54C04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843173" w:rsidRPr="00BF3C08" w:rsidRDefault="0084317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843173" w:rsidRPr="00BF3C08" w:rsidRDefault="0084317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843173" w:rsidRPr="00BF3C08" w:rsidRDefault="0084317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843173" w:rsidRPr="00BF3C08" w:rsidRDefault="00843173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7374CB" w:rsidRPr="00BF3C08" w:rsidRDefault="007374CB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Abstract</w:t>
      </w:r>
    </w:p>
    <w:p w:rsidR="007374CB" w:rsidRPr="00BF3C08" w:rsidRDefault="00876959" w:rsidP="0087695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One of the major challenges in the development of biomaterials is the adaptation of the </w:t>
      </w:r>
      <w:r w:rsidR="006D0272" w:rsidRPr="00BF3C08">
        <w:rPr>
          <w:rFonts w:ascii="Times New Roman" w:hAnsi="Times New Roman" w:cs="Times New Roman"/>
          <w:sz w:val="20"/>
          <w:szCs w:val="20"/>
        </w:rPr>
        <w:t xml:space="preserve">complex elastic nature </w:t>
      </w:r>
      <w:r>
        <w:rPr>
          <w:rFonts w:ascii="Times New Roman" w:hAnsi="Times New Roman" w:cs="Times New Roman"/>
          <w:sz w:val="20"/>
          <w:szCs w:val="20"/>
        </w:rPr>
        <w:t xml:space="preserve">and elongation </w:t>
      </w:r>
      <w:r w:rsidR="006D0272" w:rsidRPr="00BF3C08">
        <w:rPr>
          <w:rFonts w:ascii="Times New Roman" w:hAnsi="Times New Roman" w:cs="Times New Roman"/>
          <w:sz w:val="20"/>
          <w:szCs w:val="20"/>
        </w:rPr>
        <w:t>of human tissue</w:t>
      </w:r>
      <w:r>
        <w:rPr>
          <w:rFonts w:ascii="Times New Roman" w:hAnsi="Times New Roman" w:cs="Times New Roman"/>
          <w:sz w:val="20"/>
          <w:szCs w:val="20"/>
        </w:rPr>
        <w:t>s</w:t>
      </w:r>
      <w:r w:rsidR="006D0272" w:rsidRPr="00BF3C08">
        <w:rPr>
          <w:rFonts w:ascii="Times New Roman" w:hAnsi="Times New Roman" w:cs="Times New Roman"/>
          <w:sz w:val="20"/>
          <w:szCs w:val="20"/>
        </w:rPr>
        <w:t xml:space="preserve"> during biomechanical functional loading.</w:t>
      </w:r>
      <w:r w:rsidR="00B73FF7" w:rsidRPr="00BF3C08">
        <w:rPr>
          <w:rFonts w:ascii="Times New Roman" w:hAnsi="Times New Roman" w:cs="Times New Roman"/>
          <w:sz w:val="20"/>
          <w:szCs w:val="20"/>
        </w:rPr>
        <w:t xml:space="preserve"> Composite materials present the most appropriate </w:t>
      </w:r>
      <w:r>
        <w:rPr>
          <w:rFonts w:ascii="Times New Roman" w:hAnsi="Times New Roman" w:cs="Times New Roman"/>
          <w:sz w:val="20"/>
          <w:szCs w:val="20"/>
        </w:rPr>
        <w:t xml:space="preserve">means of </w:t>
      </w:r>
      <w:r w:rsidR="00B73FF7" w:rsidRPr="00BF3C08">
        <w:rPr>
          <w:rFonts w:ascii="Times New Roman" w:hAnsi="Times New Roman" w:cs="Times New Roman"/>
          <w:sz w:val="20"/>
          <w:szCs w:val="20"/>
        </w:rPr>
        <w:t xml:space="preserve">attempting to match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B73FF7" w:rsidRPr="00BF3C08">
        <w:rPr>
          <w:rFonts w:ascii="Times New Roman" w:hAnsi="Times New Roman" w:cs="Times New Roman"/>
          <w:sz w:val="20"/>
          <w:szCs w:val="20"/>
        </w:rPr>
        <w:t xml:space="preserve">mechanical and biocompatibility requirements. </w:t>
      </w:r>
      <w:r w:rsidR="006D0272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F64E79" w:rsidRPr="00BF3C08">
        <w:rPr>
          <w:rFonts w:ascii="Times New Roman" w:hAnsi="Times New Roman" w:cs="Times New Roman"/>
          <w:sz w:val="20"/>
          <w:szCs w:val="20"/>
        </w:rPr>
        <w:t xml:space="preserve">Composite films from </w:t>
      </w:r>
      <w:proofErr w:type="spellStart"/>
      <w:r w:rsidR="00F64E79" w:rsidRPr="00BF3C08">
        <w:rPr>
          <w:rFonts w:ascii="Times New Roman" w:hAnsi="Times New Roman" w:cs="Times New Roman"/>
          <w:sz w:val="20"/>
          <w:szCs w:val="20"/>
        </w:rPr>
        <w:t>polylactic</w:t>
      </w:r>
      <w:proofErr w:type="spellEnd"/>
      <w:r w:rsidR="00F64E79" w:rsidRPr="00BF3C08">
        <w:rPr>
          <w:rFonts w:ascii="Times New Roman" w:hAnsi="Times New Roman" w:cs="Times New Roman"/>
          <w:sz w:val="20"/>
          <w:szCs w:val="20"/>
        </w:rPr>
        <w:t xml:space="preserve"> acid (PLA) and sol-gel </w:t>
      </w:r>
      <w:r w:rsidR="00E63D61" w:rsidRPr="00BF3C08">
        <w:rPr>
          <w:rFonts w:ascii="Times New Roman" w:hAnsi="Times New Roman" w:cs="Times New Roman"/>
          <w:sz w:val="20"/>
          <w:szCs w:val="20"/>
        </w:rPr>
        <w:t xml:space="preserve">derived </w:t>
      </w:r>
      <w:r w:rsidR="00F64E79" w:rsidRPr="00BF3C08">
        <w:rPr>
          <w:rFonts w:ascii="Times New Roman" w:hAnsi="Times New Roman" w:cs="Times New Roman"/>
          <w:sz w:val="20"/>
          <w:szCs w:val="20"/>
        </w:rPr>
        <w:t>bioglass (BG) powders with particle</w:t>
      </w:r>
      <w:r w:rsidR="00695C32" w:rsidRPr="00BF3C08">
        <w:rPr>
          <w:rFonts w:ascii="Times New Roman" w:hAnsi="Times New Roman" w:cs="Times New Roman"/>
          <w:sz w:val="20"/>
          <w:szCs w:val="20"/>
        </w:rPr>
        <w:t xml:space="preserve"> size ranging from 50 – 10</w:t>
      </w:r>
      <w:r w:rsidR="00F64E79" w:rsidRPr="00BF3C08">
        <w:rPr>
          <w:rFonts w:ascii="Times New Roman" w:hAnsi="Times New Roman" w:cs="Times New Roman"/>
          <w:sz w:val="20"/>
          <w:szCs w:val="20"/>
        </w:rPr>
        <w:t>0</w:t>
      </w:r>
      <w:r w:rsidR="000F499A" w:rsidRPr="00BF3C08">
        <w:rPr>
          <w:rFonts w:ascii="Times New Roman" w:hAnsi="Times New Roman" w:cs="Times New Roman"/>
          <w:sz w:val="20"/>
          <w:szCs w:val="20"/>
        </w:rPr>
        <w:t xml:space="preserve"> nm </w:t>
      </w:r>
      <w:r w:rsidR="00382319" w:rsidRPr="00BF3C08">
        <w:rPr>
          <w:rFonts w:ascii="Times New Roman" w:hAnsi="Times New Roman" w:cs="Times New Roman"/>
          <w:sz w:val="20"/>
          <w:szCs w:val="20"/>
        </w:rPr>
        <w:t xml:space="preserve">were produced by solution casting method. </w:t>
      </w:r>
      <w:r w:rsidR="005B4394" w:rsidRPr="00BF3C08">
        <w:rPr>
          <w:rFonts w:ascii="Times New Roman" w:hAnsi="Times New Roman" w:cs="Times New Roman"/>
          <w:sz w:val="20"/>
          <w:szCs w:val="20"/>
        </w:rPr>
        <w:t xml:space="preserve">Three different bioglass mixtures </w:t>
      </w:r>
      <w:r w:rsidR="00E431EE" w:rsidRPr="00BF3C08">
        <w:rPr>
          <w:rFonts w:ascii="Times New Roman" w:hAnsi="Times New Roman" w:cs="Times New Roman"/>
          <w:sz w:val="20"/>
          <w:szCs w:val="20"/>
        </w:rPr>
        <w:t>of 0.1</w:t>
      </w:r>
      <w:r w:rsidR="005B4394" w:rsidRPr="00BF3C08">
        <w:rPr>
          <w:rFonts w:ascii="Times New Roman" w:hAnsi="Times New Roman" w:cs="Times New Roman"/>
          <w:sz w:val="20"/>
          <w:szCs w:val="20"/>
        </w:rPr>
        <w:t xml:space="preserve">, 0.5 and 1% bioglass were prepared. </w:t>
      </w:r>
      <w:proofErr w:type="spellStart"/>
      <w:r w:rsidR="00382319" w:rsidRPr="00BF3C08">
        <w:rPr>
          <w:rFonts w:ascii="Times New Roman" w:hAnsi="Times New Roman" w:cs="Times New Roman"/>
          <w:sz w:val="20"/>
          <w:szCs w:val="20"/>
        </w:rPr>
        <w:t>Physico</w:t>
      </w:r>
      <w:proofErr w:type="spellEnd"/>
      <w:r w:rsidR="00382319" w:rsidRPr="00BF3C08">
        <w:rPr>
          <w:rFonts w:ascii="Times New Roman" w:hAnsi="Times New Roman" w:cs="Times New Roman"/>
          <w:sz w:val="20"/>
          <w:szCs w:val="20"/>
        </w:rPr>
        <w:t>-chemical and morpholog</w:t>
      </w:r>
      <w:r w:rsidR="00800AE3" w:rsidRPr="00BF3C08">
        <w:rPr>
          <w:rFonts w:ascii="Times New Roman" w:hAnsi="Times New Roman" w:cs="Times New Roman"/>
          <w:sz w:val="20"/>
          <w:szCs w:val="20"/>
        </w:rPr>
        <w:t>ical properties</w:t>
      </w:r>
      <w:r w:rsidR="00382319" w:rsidRPr="00BF3C08">
        <w:rPr>
          <w:rFonts w:ascii="Times New Roman" w:hAnsi="Times New Roman" w:cs="Times New Roman"/>
          <w:sz w:val="20"/>
          <w:szCs w:val="20"/>
        </w:rPr>
        <w:t xml:space="preserve"> of bioglass, </w:t>
      </w:r>
      <w:r w:rsidR="004213CC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="00382319" w:rsidRPr="00BF3C08">
        <w:rPr>
          <w:rFonts w:ascii="Times New Roman" w:hAnsi="Times New Roman" w:cs="Times New Roman"/>
          <w:sz w:val="20"/>
          <w:szCs w:val="20"/>
        </w:rPr>
        <w:t xml:space="preserve">PLA and PLA composites were investigated </w:t>
      </w:r>
      <w:r w:rsidR="005B4394" w:rsidRPr="00BF3C08">
        <w:rPr>
          <w:rFonts w:ascii="Times New Roman" w:hAnsi="Times New Roman" w:cs="Times New Roman"/>
          <w:sz w:val="20"/>
          <w:szCs w:val="20"/>
        </w:rPr>
        <w:t xml:space="preserve">using </w:t>
      </w:r>
      <w:r w:rsidR="00382319" w:rsidRPr="00BF3C08">
        <w:rPr>
          <w:rFonts w:ascii="Times New Roman" w:hAnsi="Times New Roman" w:cs="Times New Roman"/>
          <w:sz w:val="20"/>
          <w:szCs w:val="20"/>
        </w:rPr>
        <w:t>XRD, SEM and FTIR.</w:t>
      </w:r>
      <w:r w:rsidR="00D861B4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F66AF7" w:rsidRPr="00BF3C08">
        <w:rPr>
          <w:rFonts w:ascii="Times New Roman" w:hAnsi="Times New Roman" w:cs="Times New Roman"/>
          <w:sz w:val="20"/>
          <w:szCs w:val="20"/>
        </w:rPr>
        <w:t>Bioglass particles were further tr</w:t>
      </w:r>
      <w:r w:rsidR="008C46B3" w:rsidRPr="00BF3C08">
        <w:rPr>
          <w:rFonts w:ascii="Times New Roman" w:hAnsi="Times New Roman" w:cs="Times New Roman"/>
          <w:sz w:val="20"/>
          <w:szCs w:val="20"/>
        </w:rPr>
        <w:t>e</w:t>
      </w:r>
      <w:r w:rsidR="00F66AF7" w:rsidRPr="00BF3C08">
        <w:rPr>
          <w:rFonts w:ascii="Times New Roman" w:hAnsi="Times New Roman" w:cs="Times New Roman"/>
          <w:sz w:val="20"/>
          <w:szCs w:val="20"/>
        </w:rPr>
        <w:t xml:space="preserve">ated by </w:t>
      </w:r>
      <w:proofErr w:type="spellStart"/>
      <w:r w:rsidR="00F66AF7" w:rsidRPr="00BF3C08">
        <w:rPr>
          <w:rFonts w:ascii="Times New Roman" w:hAnsi="Times New Roman" w:cs="Times New Roman"/>
          <w:sz w:val="20"/>
          <w:szCs w:val="20"/>
        </w:rPr>
        <w:t>nanolayer</w:t>
      </w:r>
      <w:proofErr w:type="spellEnd"/>
      <w:r w:rsidR="00F66AF7" w:rsidRPr="00BF3C08">
        <w:rPr>
          <w:rFonts w:ascii="Times New Roman" w:hAnsi="Times New Roman" w:cs="Times New Roman"/>
          <w:sz w:val="20"/>
          <w:szCs w:val="20"/>
        </w:rPr>
        <w:t xml:space="preserve"> coating of 3-aminopropyltriethoxysilane (APTES) to improve </w:t>
      </w:r>
      <w:r w:rsidR="00366C12">
        <w:rPr>
          <w:rFonts w:ascii="Times New Roman" w:hAnsi="Times New Roman" w:cs="Times New Roman"/>
          <w:sz w:val="20"/>
          <w:szCs w:val="20"/>
        </w:rPr>
        <w:t xml:space="preserve">its </w:t>
      </w:r>
      <w:r w:rsidR="00D10D3F" w:rsidRPr="00CF0BC0">
        <w:rPr>
          <w:rFonts w:ascii="Times New Roman" w:hAnsi="Times New Roman" w:cs="Times New Roman"/>
          <w:sz w:val="20"/>
          <w:szCs w:val="20"/>
        </w:rPr>
        <w:t>mechanical</w:t>
      </w:r>
      <w:r w:rsidR="00366C12">
        <w:rPr>
          <w:rFonts w:ascii="Times New Roman" w:hAnsi="Times New Roman" w:cs="Times New Roman"/>
          <w:sz w:val="20"/>
          <w:szCs w:val="20"/>
        </w:rPr>
        <w:t xml:space="preserve"> </w:t>
      </w:r>
      <w:r w:rsidR="00F66AF7" w:rsidRPr="00BF3C08">
        <w:rPr>
          <w:rFonts w:ascii="Times New Roman" w:hAnsi="Times New Roman" w:cs="Times New Roman"/>
          <w:sz w:val="20"/>
          <w:szCs w:val="20"/>
        </w:rPr>
        <w:t xml:space="preserve">properties. </w:t>
      </w:r>
      <w:r w:rsidR="00382319" w:rsidRPr="00BF3C08">
        <w:rPr>
          <w:rFonts w:ascii="Times New Roman" w:hAnsi="Times New Roman" w:cs="Times New Roman"/>
          <w:sz w:val="20"/>
          <w:szCs w:val="20"/>
        </w:rPr>
        <w:t>The effect</w:t>
      </w:r>
      <w:r w:rsidR="00366C12">
        <w:rPr>
          <w:rFonts w:ascii="Times New Roman" w:hAnsi="Times New Roman" w:cs="Times New Roman"/>
          <w:sz w:val="20"/>
          <w:szCs w:val="20"/>
        </w:rPr>
        <w:t>s</w:t>
      </w:r>
      <w:r w:rsidR="00382319" w:rsidRPr="00BF3C08">
        <w:rPr>
          <w:rFonts w:ascii="Times New Roman" w:hAnsi="Times New Roman" w:cs="Times New Roman"/>
          <w:sz w:val="20"/>
          <w:szCs w:val="20"/>
        </w:rPr>
        <w:t xml:space="preserve"> of </w:t>
      </w:r>
      <w:r w:rsidR="00366C12">
        <w:rPr>
          <w:rFonts w:ascii="Times New Roman" w:hAnsi="Times New Roman" w:cs="Times New Roman"/>
          <w:sz w:val="20"/>
          <w:szCs w:val="20"/>
        </w:rPr>
        <w:t>surface treated bioglass</w:t>
      </w:r>
      <w:r w:rsidR="004C5A74">
        <w:rPr>
          <w:rFonts w:ascii="Times New Roman" w:hAnsi="Times New Roman" w:cs="Times New Roman"/>
          <w:sz w:val="20"/>
          <w:szCs w:val="20"/>
        </w:rPr>
        <w:t xml:space="preserve"> </w:t>
      </w:r>
      <w:r w:rsidR="00382319" w:rsidRPr="00BF3C08">
        <w:rPr>
          <w:rFonts w:ascii="Times New Roman" w:hAnsi="Times New Roman" w:cs="Times New Roman"/>
          <w:sz w:val="20"/>
          <w:szCs w:val="20"/>
        </w:rPr>
        <w:t xml:space="preserve">on the </w:t>
      </w:r>
      <w:r w:rsidR="00366C12">
        <w:rPr>
          <w:rFonts w:ascii="Times New Roman" w:hAnsi="Times New Roman" w:cs="Times New Roman"/>
          <w:sz w:val="20"/>
          <w:szCs w:val="20"/>
        </w:rPr>
        <w:t xml:space="preserve">fracture of the </w:t>
      </w:r>
      <w:r w:rsidR="00382319" w:rsidRPr="00BF3C08">
        <w:rPr>
          <w:rFonts w:ascii="Times New Roman" w:hAnsi="Times New Roman" w:cs="Times New Roman"/>
          <w:sz w:val="20"/>
          <w:szCs w:val="20"/>
        </w:rPr>
        <w:t>PLA</w:t>
      </w:r>
      <w:r w:rsidR="00617CDC">
        <w:rPr>
          <w:rFonts w:ascii="Times New Roman" w:hAnsi="Times New Roman" w:cs="Times New Roman"/>
          <w:sz w:val="20"/>
          <w:szCs w:val="20"/>
        </w:rPr>
        <w:t>/</w:t>
      </w:r>
      <w:r w:rsidR="00366C12">
        <w:rPr>
          <w:rFonts w:ascii="Times New Roman" w:hAnsi="Times New Roman" w:cs="Times New Roman"/>
          <w:sz w:val="20"/>
          <w:szCs w:val="20"/>
        </w:rPr>
        <w:t>bioglass</w:t>
      </w:r>
      <w:r w:rsidR="00382319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4908BF" w:rsidRPr="00BF3C08">
        <w:rPr>
          <w:rFonts w:ascii="Times New Roman" w:hAnsi="Times New Roman" w:cs="Times New Roman"/>
          <w:sz w:val="20"/>
          <w:szCs w:val="20"/>
        </w:rPr>
        <w:t xml:space="preserve">composites </w:t>
      </w:r>
      <w:r w:rsidR="00382319" w:rsidRPr="00BF3C08">
        <w:rPr>
          <w:rFonts w:ascii="Times New Roman" w:hAnsi="Times New Roman" w:cs="Times New Roman"/>
          <w:sz w:val="20"/>
          <w:szCs w:val="20"/>
        </w:rPr>
        <w:t>w</w:t>
      </w:r>
      <w:r w:rsidR="004908BF" w:rsidRPr="00BF3C08">
        <w:rPr>
          <w:rFonts w:ascii="Times New Roman" w:hAnsi="Times New Roman" w:cs="Times New Roman"/>
          <w:sz w:val="20"/>
          <w:szCs w:val="20"/>
        </w:rPr>
        <w:t>ere</w:t>
      </w:r>
      <w:r w:rsidR="00382319" w:rsidRPr="00BF3C08">
        <w:rPr>
          <w:rFonts w:ascii="Times New Roman" w:hAnsi="Times New Roman" w:cs="Times New Roman"/>
          <w:sz w:val="20"/>
          <w:szCs w:val="20"/>
        </w:rPr>
        <w:t xml:space="preserve"> investigated </w:t>
      </w:r>
      <w:r w:rsidR="00F66AF7" w:rsidRPr="00BF3C08">
        <w:rPr>
          <w:rFonts w:ascii="Times New Roman" w:hAnsi="Times New Roman" w:cs="Times New Roman"/>
          <w:sz w:val="20"/>
          <w:szCs w:val="20"/>
        </w:rPr>
        <w:t>under tensile loading conditions.</w:t>
      </w:r>
      <w:r w:rsidR="00846D38" w:rsidRPr="00BF3C08">
        <w:rPr>
          <w:rFonts w:ascii="Times New Roman" w:hAnsi="Times New Roman" w:cs="Times New Roman"/>
          <w:sz w:val="20"/>
          <w:szCs w:val="20"/>
        </w:rPr>
        <w:t xml:space="preserve"> The results </w:t>
      </w:r>
      <w:r w:rsidR="00F66AF7" w:rsidRPr="00BF3C08">
        <w:rPr>
          <w:rFonts w:ascii="Times New Roman" w:hAnsi="Times New Roman" w:cs="Times New Roman"/>
          <w:sz w:val="20"/>
          <w:szCs w:val="20"/>
        </w:rPr>
        <w:t xml:space="preserve">suggest </w:t>
      </w:r>
      <w:r w:rsidR="00617CDC">
        <w:rPr>
          <w:rFonts w:ascii="Times New Roman" w:hAnsi="Times New Roman" w:cs="Times New Roman"/>
          <w:sz w:val="20"/>
          <w:szCs w:val="20"/>
        </w:rPr>
        <w:t xml:space="preserve">by </w:t>
      </w:r>
      <w:proofErr w:type="spellStart"/>
      <w:r w:rsidR="00617CDC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="00617CDC">
        <w:rPr>
          <w:rFonts w:ascii="Times New Roman" w:hAnsi="Times New Roman" w:cs="Times New Roman"/>
          <w:sz w:val="20"/>
          <w:szCs w:val="20"/>
        </w:rPr>
        <w:t xml:space="preserve">-surface treating the </w:t>
      </w:r>
      <w:proofErr w:type="spellStart"/>
      <w:r w:rsidR="00617CDC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617CDC">
        <w:rPr>
          <w:rFonts w:ascii="Times New Roman" w:hAnsi="Times New Roman" w:cs="Times New Roman"/>
          <w:sz w:val="20"/>
          <w:szCs w:val="20"/>
        </w:rPr>
        <w:t xml:space="preserve"> with 1% APTES significantly influences the percentage elongation of the PLA/bioglass composite at fracture. </w:t>
      </w:r>
      <w:r w:rsidR="00DD0F90" w:rsidRPr="00BF3C08">
        <w:rPr>
          <w:rFonts w:ascii="Times New Roman" w:hAnsi="Times New Roman" w:cs="Times New Roman"/>
          <w:sz w:val="20"/>
          <w:szCs w:val="20"/>
        </w:rPr>
        <w:t xml:space="preserve">SEM shows more agglomeration of untreated bioglass within </w:t>
      </w:r>
      <w:r w:rsidR="00FF64BB" w:rsidRPr="00BF3C08">
        <w:rPr>
          <w:rFonts w:ascii="Times New Roman" w:hAnsi="Times New Roman" w:cs="Times New Roman"/>
          <w:sz w:val="20"/>
          <w:szCs w:val="20"/>
        </w:rPr>
        <w:t>the composite</w:t>
      </w:r>
      <w:r w:rsidR="00661E9E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805A8E" w:rsidRPr="00BF3C08">
        <w:rPr>
          <w:rFonts w:ascii="Times New Roman" w:hAnsi="Times New Roman" w:cs="Times New Roman"/>
          <w:sz w:val="20"/>
          <w:szCs w:val="20"/>
        </w:rPr>
        <w:t>In</w:t>
      </w:r>
      <w:r w:rsidR="008B0389">
        <w:rPr>
          <w:rFonts w:ascii="Times New Roman" w:hAnsi="Times New Roman" w:cs="Times New Roman"/>
          <w:sz w:val="20"/>
          <w:szCs w:val="20"/>
        </w:rPr>
        <w:t xml:space="preserve"> the treated samples, </w:t>
      </w:r>
      <w:r w:rsidR="00805A8E" w:rsidRPr="00BF3C08">
        <w:rPr>
          <w:rFonts w:ascii="Times New Roman" w:hAnsi="Times New Roman" w:cs="Times New Roman"/>
          <w:sz w:val="20"/>
          <w:szCs w:val="20"/>
        </w:rPr>
        <w:t>a</w:t>
      </w:r>
      <w:r w:rsidR="00661E9E" w:rsidRPr="00BF3C08">
        <w:rPr>
          <w:rFonts w:ascii="Times New Roman" w:hAnsi="Times New Roman" w:cs="Times New Roman"/>
          <w:sz w:val="20"/>
          <w:szCs w:val="20"/>
        </w:rPr>
        <w:t xml:space="preserve"> better distribution of </w:t>
      </w:r>
      <w:proofErr w:type="spellStart"/>
      <w:r w:rsidR="00661E9E" w:rsidRPr="00BF3C08">
        <w:rPr>
          <w:rFonts w:ascii="Times New Roman" w:hAnsi="Times New Roman" w:cs="Times New Roman"/>
          <w:sz w:val="20"/>
          <w:szCs w:val="20"/>
        </w:rPr>
        <w:t>nanosized</w:t>
      </w:r>
      <w:proofErr w:type="spellEnd"/>
      <w:r w:rsidR="00661E9E" w:rsidRPr="00BF3C0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61E9E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661E9E" w:rsidRPr="00BF3C08">
        <w:rPr>
          <w:rFonts w:ascii="Times New Roman" w:hAnsi="Times New Roman" w:cs="Times New Roman"/>
          <w:sz w:val="20"/>
          <w:szCs w:val="20"/>
        </w:rPr>
        <w:t xml:space="preserve"> within PLA matrix was observed</w:t>
      </w:r>
      <w:r w:rsidR="00FF64BB" w:rsidRPr="00BF3C0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C90108" w:rsidRPr="00BF3C08">
        <w:rPr>
          <w:rFonts w:ascii="Times New Roman" w:hAnsi="Times New Roman" w:cs="Times New Roman"/>
          <w:sz w:val="20"/>
          <w:szCs w:val="20"/>
        </w:rPr>
        <w:t>Nanolayer</w:t>
      </w:r>
      <w:proofErr w:type="spellEnd"/>
      <w:r w:rsidR="00C90108" w:rsidRPr="00BF3C08">
        <w:rPr>
          <w:rFonts w:ascii="Times New Roman" w:hAnsi="Times New Roman" w:cs="Times New Roman"/>
          <w:sz w:val="20"/>
          <w:szCs w:val="20"/>
        </w:rPr>
        <w:t xml:space="preserve"> m</w:t>
      </w:r>
      <w:r w:rsidR="00B025B4" w:rsidRPr="00BF3C08">
        <w:rPr>
          <w:rFonts w:ascii="Times New Roman" w:hAnsi="Times New Roman" w:cs="Times New Roman"/>
          <w:sz w:val="20"/>
          <w:szCs w:val="20"/>
        </w:rPr>
        <w:t xml:space="preserve">odified </w:t>
      </w:r>
      <w:proofErr w:type="spellStart"/>
      <w:r w:rsidR="00B025B4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B025B4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C90108" w:rsidRPr="00BF3C08">
        <w:rPr>
          <w:rFonts w:ascii="Times New Roman" w:hAnsi="Times New Roman" w:cs="Times New Roman"/>
          <w:sz w:val="20"/>
          <w:szCs w:val="20"/>
        </w:rPr>
        <w:t xml:space="preserve">/PLA </w:t>
      </w:r>
      <w:r w:rsidR="005012D4" w:rsidRPr="00BF3C08">
        <w:rPr>
          <w:rFonts w:ascii="Times New Roman" w:hAnsi="Times New Roman" w:cs="Times New Roman"/>
          <w:sz w:val="20"/>
          <w:szCs w:val="20"/>
        </w:rPr>
        <w:t xml:space="preserve">thin film </w:t>
      </w:r>
      <w:r w:rsidR="00B025B4" w:rsidRPr="00BF3C08">
        <w:rPr>
          <w:rFonts w:ascii="Times New Roman" w:hAnsi="Times New Roman" w:cs="Times New Roman"/>
          <w:sz w:val="20"/>
          <w:szCs w:val="20"/>
        </w:rPr>
        <w:t xml:space="preserve">composites may have </w:t>
      </w:r>
      <w:r w:rsidR="005012D4" w:rsidRPr="00BF3C08">
        <w:rPr>
          <w:rFonts w:ascii="Times New Roman" w:hAnsi="Times New Roman" w:cs="Times New Roman"/>
          <w:sz w:val="20"/>
          <w:szCs w:val="20"/>
        </w:rPr>
        <w:t xml:space="preserve">a </w:t>
      </w:r>
      <w:r w:rsidR="00B025B4" w:rsidRPr="00BF3C08">
        <w:rPr>
          <w:rFonts w:ascii="Times New Roman" w:hAnsi="Times New Roman" w:cs="Times New Roman"/>
          <w:sz w:val="20"/>
          <w:szCs w:val="20"/>
        </w:rPr>
        <w:t xml:space="preserve">wide </w:t>
      </w:r>
      <w:r w:rsidR="00C90108" w:rsidRPr="00BF3C08">
        <w:rPr>
          <w:rFonts w:ascii="Times New Roman" w:hAnsi="Times New Roman" w:cs="Times New Roman"/>
          <w:sz w:val="20"/>
          <w:szCs w:val="20"/>
        </w:rPr>
        <w:t xml:space="preserve">range of </w:t>
      </w:r>
      <w:r w:rsidR="00B025B4" w:rsidRPr="00BF3C08">
        <w:rPr>
          <w:rFonts w:ascii="Times New Roman" w:hAnsi="Times New Roman" w:cs="Times New Roman"/>
          <w:sz w:val="20"/>
          <w:szCs w:val="20"/>
        </w:rPr>
        <w:t xml:space="preserve">biomedical applications </w:t>
      </w:r>
      <w:r w:rsidR="00EF7C6F" w:rsidRPr="00BF3C08">
        <w:rPr>
          <w:rFonts w:ascii="Times New Roman" w:hAnsi="Times New Roman" w:cs="Times New Roman"/>
          <w:sz w:val="20"/>
          <w:szCs w:val="20"/>
        </w:rPr>
        <w:t xml:space="preserve">in tissue engineering with improved </w:t>
      </w:r>
      <w:r w:rsidR="0016184C" w:rsidRPr="00BF3C08">
        <w:rPr>
          <w:rFonts w:ascii="Times New Roman" w:hAnsi="Times New Roman" w:cs="Times New Roman"/>
          <w:sz w:val="20"/>
          <w:szCs w:val="20"/>
        </w:rPr>
        <w:t xml:space="preserve">elastic </w:t>
      </w:r>
      <w:r w:rsidR="00EF7C6F" w:rsidRPr="00BF3C08">
        <w:rPr>
          <w:rFonts w:ascii="Times New Roman" w:hAnsi="Times New Roman" w:cs="Times New Roman"/>
          <w:sz w:val="20"/>
          <w:szCs w:val="20"/>
        </w:rPr>
        <w:t>properties.</w:t>
      </w:r>
      <w:r w:rsidR="00B025B4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382319" w:rsidRPr="00BF3C08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184F94" w:rsidRDefault="00184F94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Pr="00BF3C08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7374CB" w:rsidRPr="00BF3C08" w:rsidRDefault="007374CB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Graphical Abstract</w:t>
      </w:r>
    </w:p>
    <w:p w:rsidR="007374CB" w:rsidRPr="00BF3C08" w:rsidRDefault="00BD7FA9" w:rsidP="00BD7FA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82240" cy="1810385"/>
            <wp:effectExtent l="1905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7374CB" w:rsidRPr="00BF3C08" w:rsidRDefault="007374CB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Keywords</w:t>
      </w:r>
      <w:r w:rsidR="00B75738" w:rsidRPr="00BF3C08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="00B75738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B75738" w:rsidRPr="00BF3C0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B75738" w:rsidRPr="00BF3C08">
        <w:rPr>
          <w:rFonts w:ascii="Times New Roman" w:hAnsi="Times New Roman" w:cs="Times New Roman"/>
          <w:sz w:val="20"/>
          <w:szCs w:val="20"/>
        </w:rPr>
        <w:t>nano</w:t>
      </w:r>
      <w:r w:rsidR="001717BB" w:rsidRPr="00BF3C08">
        <w:rPr>
          <w:rFonts w:ascii="Times New Roman" w:hAnsi="Times New Roman" w:cs="Times New Roman"/>
          <w:sz w:val="20"/>
          <w:szCs w:val="20"/>
        </w:rPr>
        <w:t>layer</w:t>
      </w:r>
      <w:proofErr w:type="spellEnd"/>
      <w:r w:rsidR="00B75738" w:rsidRPr="00BF3C08">
        <w:rPr>
          <w:rFonts w:ascii="Times New Roman" w:hAnsi="Times New Roman" w:cs="Times New Roman"/>
          <w:sz w:val="20"/>
          <w:szCs w:val="20"/>
        </w:rPr>
        <w:t xml:space="preserve">, </w:t>
      </w:r>
      <w:r w:rsidR="00E73F13" w:rsidRPr="00BF3C08">
        <w:rPr>
          <w:rFonts w:ascii="Times New Roman" w:hAnsi="Times New Roman" w:cs="Times New Roman"/>
          <w:sz w:val="20"/>
          <w:szCs w:val="20"/>
        </w:rPr>
        <w:t xml:space="preserve">silane, </w:t>
      </w:r>
      <w:proofErr w:type="spellStart"/>
      <w:r w:rsidR="00E73F13" w:rsidRPr="00BF3C08">
        <w:rPr>
          <w:rFonts w:ascii="Times New Roman" w:hAnsi="Times New Roman" w:cs="Times New Roman"/>
          <w:sz w:val="20"/>
          <w:szCs w:val="20"/>
        </w:rPr>
        <w:t>polylactic</w:t>
      </w:r>
      <w:proofErr w:type="spellEnd"/>
      <w:r w:rsidR="00E73F13" w:rsidRPr="00BF3C08">
        <w:rPr>
          <w:rFonts w:ascii="Times New Roman" w:hAnsi="Times New Roman" w:cs="Times New Roman"/>
          <w:sz w:val="20"/>
          <w:szCs w:val="20"/>
        </w:rPr>
        <w:t xml:space="preserve"> acid, composites</w:t>
      </w:r>
      <w:r w:rsidR="00850CB1" w:rsidRPr="00BF3C08">
        <w:rPr>
          <w:rFonts w:ascii="Times New Roman" w:hAnsi="Times New Roman" w:cs="Times New Roman"/>
          <w:sz w:val="20"/>
          <w:szCs w:val="20"/>
        </w:rPr>
        <w:t>, elastic properties</w:t>
      </w:r>
      <w:r w:rsidR="00B75738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F6CDD" w:rsidRPr="00BF3C08" w:rsidRDefault="008F6CDD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BD7FA9" w:rsidRDefault="00BD7FA9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B436D0" w:rsidRPr="00BF3C08" w:rsidRDefault="00E628A1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lastRenderedPageBreak/>
        <w:t>I</w:t>
      </w:r>
      <w:r w:rsidR="00B436D0" w:rsidRPr="00BF3C08">
        <w:rPr>
          <w:rFonts w:ascii="Times New Roman" w:hAnsi="Times New Roman" w:cs="Times New Roman"/>
          <w:b/>
          <w:sz w:val="20"/>
          <w:szCs w:val="20"/>
        </w:rPr>
        <w:t xml:space="preserve">mprovement of elongation in </w:t>
      </w:r>
      <w:proofErr w:type="spellStart"/>
      <w:r w:rsidR="00B436D0" w:rsidRPr="00BF3C08">
        <w:rPr>
          <w:rFonts w:ascii="Times New Roman" w:hAnsi="Times New Roman" w:cs="Times New Roman"/>
          <w:b/>
          <w:sz w:val="20"/>
          <w:szCs w:val="20"/>
        </w:rPr>
        <w:t>nanosurface</w:t>
      </w:r>
      <w:proofErr w:type="spellEnd"/>
      <w:r w:rsidR="00B436D0" w:rsidRPr="00BF3C08">
        <w:rPr>
          <w:rFonts w:ascii="Times New Roman" w:hAnsi="Times New Roman" w:cs="Times New Roman"/>
          <w:b/>
          <w:sz w:val="20"/>
          <w:szCs w:val="20"/>
        </w:rPr>
        <w:t xml:space="preserve"> modified </w:t>
      </w:r>
      <w:proofErr w:type="spellStart"/>
      <w:r w:rsidR="00B436D0" w:rsidRPr="00BF3C08">
        <w:rPr>
          <w:rFonts w:ascii="Times New Roman" w:hAnsi="Times New Roman" w:cs="Times New Roman"/>
          <w:b/>
          <w:sz w:val="20"/>
          <w:szCs w:val="20"/>
        </w:rPr>
        <w:t>bioglass</w:t>
      </w:r>
      <w:proofErr w:type="spellEnd"/>
      <w:r w:rsidR="00B436D0" w:rsidRPr="00BF3C08">
        <w:rPr>
          <w:rFonts w:ascii="Times New Roman" w:hAnsi="Times New Roman" w:cs="Times New Roman"/>
          <w:b/>
          <w:sz w:val="20"/>
          <w:szCs w:val="20"/>
        </w:rPr>
        <w:t>/PLA composites</w:t>
      </w:r>
    </w:p>
    <w:p w:rsidR="00BB44DD" w:rsidRPr="00BF3C08" w:rsidRDefault="00B436D0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90C0A" w:rsidRPr="00BF3C08" w:rsidRDefault="00C90C0A" w:rsidP="00C90C0A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Abstract</w:t>
      </w:r>
    </w:p>
    <w:p w:rsidR="002A6416" w:rsidRPr="00BF3C08" w:rsidRDefault="002A6416" w:rsidP="002A641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One of the major challenges in the development of biomaterials is the adaptation of the </w:t>
      </w:r>
      <w:r w:rsidRPr="00BF3C08">
        <w:rPr>
          <w:rFonts w:ascii="Times New Roman" w:hAnsi="Times New Roman" w:cs="Times New Roman"/>
          <w:sz w:val="20"/>
          <w:szCs w:val="20"/>
        </w:rPr>
        <w:t xml:space="preserve">complex elastic nature </w:t>
      </w:r>
      <w:r>
        <w:rPr>
          <w:rFonts w:ascii="Times New Roman" w:hAnsi="Times New Roman" w:cs="Times New Roman"/>
          <w:sz w:val="20"/>
          <w:szCs w:val="20"/>
        </w:rPr>
        <w:t xml:space="preserve">and elongation </w:t>
      </w:r>
      <w:r w:rsidRPr="00BF3C08">
        <w:rPr>
          <w:rFonts w:ascii="Times New Roman" w:hAnsi="Times New Roman" w:cs="Times New Roman"/>
          <w:sz w:val="20"/>
          <w:szCs w:val="20"/>
        </w:rPr>
        <w:t>of human tissue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BF3C08">
        <w:rPr>
          <w:rFonts w:ascii="Times New Roman" w:hAnsi="Times New Roman" w:cs="Times New Roman"/>
          <w:sz w:val="20"/>
          <w:szCs w:val="20"/>
        </w:rPr>
        <w:t xml:space="preserve"> during biomechanical functional loading. Composite materials present the most appropriate </w:t>
      </w:r>
      <w:r>
        <w:rPr>
          <w:rFonts w:ascii="Times New Roman" w:hAnsi="Times New Roman" w:cs="Times New Roman"/>
          <w:sz w:val="20"/>
          <w:szCs w:val="20"/>
        </w:rPr>
        <w:t xml:space="preserve">means of </w:t>
      </w:r>
      <w:r w:rsidRPr="00BF3C08">
        <w:rPr>
          <w:rFonts w:ascii="Times New Roman" w:hAnsi="Times New Roman" w:cs="Times New Roman"/>
          <w:sz w:val="20"/>
          <w:szCs w:val="20"/>
        </w:rPr>
        <w:t xml:space="preserve">attempting to match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BF3C08">
        <w:rPr>
          <w:rFonts w:ascii="Times New Roman" w:hAnsi="Times New Roman" w:cs="Times New Roman"/>
          <w:sz w:val="20"/>
          <w:szCs w:val="20"/>
        </w:rPr>
        <w:t xml:space="preserve">mechanical and biocompatibility requirements.  Composite films from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polylactic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acid (PLA) and sol-gel derived bioglass (BG) powders with particle size ranging from 50 – 100 nm were produced by solution casting method. Three different bioglass mixtures of 0.1, 0.5 and 1% bioglass were prepared.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Physico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-chemical and morphological properties of bioglass, pure PLA and PLA composites were investigated using XRD, SEM and FTIR. Bioglass particles were further treated by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nanolayer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coating of 3-aminopropyltriethoxysilane (APTES) to improve </w:t>
      </w:r>
      <w:r>
        <w:rPr>
          <w:rFonts w:ascii="Times New Roman" w:hAnsi="Times New Roman" w:cs="Times New Roman"/>
          <w:sz w:val="20"/>
          <w:szCs w:val="20"/>
        </w:rPr>
        <w:t xml:space="preserve">its </w:t>
      </w:r>
      <w:r w:rsidRPr="00CF0BC0">
        <w:rPr>
          <w:rFonts w:ascii="Times New Roman" w:hAnsi="Times New Roman" w:cs="Times New Roman"/>
          <w:sz w:val="20"/>
          <w:szCs w:val="20"/>
        </w:rPr>
        <w:t>mechanical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sz w:val="20"/>
          <w:szCs w:val="20"/>
        </w:rPr>
        <w:t>properties. The effect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BF3C08">
        <w:rPr>
          <w:rFonts w:ascii="Times New Roman" w:hAnsi="Times New Roman" w:cs="Times New Roman"/>
          <w:sz w:val="20"/>
          <w:szCs w:val="20"/>
        </w:rPr>
        <w:t xml:space="preserve"> of </w:t>
      </w:r>
      <w:r>
        <w:rPr>
          <w:rFonts w:ascii="Times New Roman" w:hAnsi="Times New Roman" w:cs="Times New Roman"/>
          <w:sz w:val="20"/>
          <w:szCs w:val="20"/>
        </w:rPr>
        <w:t xml:space="preserve">surface treated bioglass </w:t>
      </w:r>
      <w:r w:rsidRPr="00BF3C08">
        <w:rPr>
          <w:rFonts w:ascii="Times New Roman" w:hAnsi="Times New Roman" w:cs="Times New Roman"/>
          <w:sz w:val="20"/>
          <w:szCs w:val="20"/>
        </w:rPr>
        <w:t xml:space="preserve">on the </w:t>
      </w:r>
      <w:r>
        <w:rPr>
          <w:rFonts w:ascii="Times New Roman" w:hAnsi="Times New Roman" w:cs="Times New Roman"/>
          <w:sz w:val="20"/>
          <w:szCs w:val="20"/>
        </w:rPr>
        <w:t xml:space="preserve">fracture of the </w:t>
      </w:r>
      <w:r w:rsidRPr="00BF3C08">
        <w:rPr>
          <w:rFonts w:ascii="Times New Roman" w:hAnsi="Times New Roman" w:cs="Times New Roman"/>
          <w:sz w:val="20"/>
          <w:szCs w:val="20"/>
        </w:rPr>
        <w:t>PLA</w:t>
      </w:r>
      <w:r>
        <w:rPr>
          <w:rFonts w:ascii="Times New Roman" w:hAnsi="Times New Roman" w:cs="Times New Roman"/>
          <w:sz w:val="20"/>
          <w:szCs w:val="20"/>
        </w:rPr>
        <w:t>/bioglass</w:t>
      </w:r>
      <w:r w:rsidRPr="00BF3C08">
        <w:rPr>
          <w:rFonts w:ascii="Times New Roman" w:hAnsi="Times New Roman" w:cs="Times New Roman"/>
          <w:sz w:val="20"/>
          <w:szCs w:val="20"/>
        </w:rPr>
        <w:t xml:space="preserve"> composites were investigated under tensile loading conditions. The results suggest </w:t>
      </w:r>
      <w:r>
        <w:rPr>
          <w:rFonts w:ascii="Times New Roman" w:hAnsi="Times New Roman" w:cs="Times New Roman"/>
          <w:sz w:val="20"/>
          <w:szCs w:val="20"/>
        </w:rPr>
        <w:t xml:space="preserve">by </w:t>
      </w:r>
      <w:proofErr w:type="spellStart"/>
      <w:r>
        <w:rPr>
          <w:rFonts w:ascii="Times New Roman" w:hAnsi="Times New Roman" w:cs="Times New Roman"/>
          <w:sz w:val="20"/>
          <w:szCs w:val="20"/>
        </w:rPr>
        <w:t>nano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-surface treating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with 1% APTES significantly influences the percentage elongation of the PLA/bioglass composite at fracture. </w:t>
      </w:r>
      <w:r w:rsidRPr="00BF3C08">
        <w:rPr>
          <w:rFonts w:ascii="Times New Roman" w:hAnsi="Times New Roman" w:cs="Times New Roman"/>
          <w:sz w:val="20"/>
          <w:szCs w:val="20"/>
        </w:rPr>
        <w:t>SEM shows more agglomeration of untreated bioglass within the composite. In</w:t>
      </w:r>
      <w:r>
        <w:rPr>
          <w:rFonts w:ascii="Times New Roman" w:hAnsi="Times New Roman" w:cs="Times New Roman"/>
          <w:sz w:val="20"/>
          <w:szCs w:val="20"/>
        </w:rPr>
        <w:t xml:space="preserve"> the treated samples, </w:t>
      </w:r>
      <w:r w:rsidRPr="00BF3C08">
        <w:rPr>
          <w:rFonts w:ascii="Times New Roman" w:hAnsi="Times New Roman" w:cs="Times New Roman"/>
          <w:sz w:val="20"/>
          <w:szCs w:val="20"/>
        </w:rPr>
        <w:t xml:space="preserve">a better distribution of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nanosized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within PLA matrix was observed.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Nanolayer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modified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/PLA thin film composites may have a wide range of biomedical applications in tissue engineering with improved elastic properties.   </w:t>
      </w:r>
    </w:p>
    <w:p w:rsidR="004C7BDD" w:rsidRDefault="004C7BDD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F0679C" w:rsidRPr="00BF3C08" w:rsidRDefault="00F0679C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BB44DD" w:rsidRPr="00BF3C08" w:rsidRDefault="00BB44DD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Introduction</w:t>
      </w:r>
    </w:p>
    <w:p w:rsidR="00CB2E0B" w:rsidRPr="00BF3C08" w:rsidRDefault="00B55406" w:rsidP="002339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F3C08">
        <w:rPr>
          <w:rFonts w:ascii="Times New Roman" w:hAnsi="Times New Roman" w:cs="Times New Roman"/>
          <w:sz w:val="20"/>
          <w:szCs w:val="20"/>
        </w:rPr>
        <w:t>Biomaterials</w:t>
      </w:r>
      <w:r w:rsidR="002A6416">
        <w:rPr>
          <w:rFonts w:ascii="Times New Roman" w:hAnsi="Times New Roman" w:cs="Times New Roman"/>
          <w:sz w:val="20"/>
          <w:szCs w:val="20"/>
        </w:rPr>
        <w:t>,</w:t>
      </w:r>
      <w:r w:rsidRPr="00BF3C08">
        <w:rPr>
          <w:rFonts w:ascii="Times New Roman" w:hAnsi="Times New Roman" w:cs="Times New Roman"/>
          <w:sz w:val="20"/>
          <w:szCs w:val="20"/>
        </w:rPr>
        <w:t xml:space="preserve"> by definition</w:t>
      </w:r>
      <w:r w:rsidR="002A6416">
        <w:rPr>
          <w:rFonts w:ascii="Times New Roman" w:hAnsi="Times New Roman" w:cs="Times New Roman"/>
          <w:sz w:val="20"/>
          <w:szCs w:val="20"/>
        </w:rPr>
        <w:t>,</w:t>
      </w:r>
      <w:r w:rsidRPr="00BF3C08">
        <w:rPr>
          <w:rFonts w:ascii="Times New Roman" w:hAnsi="Times New Roman" w:cs="Times New Roman"/>
          <w:sz w:val="20"/>
          <w:szCs w:val="20"/>
        </w:rPr>
        <w:t xml:space="preserve"> are “a non-drug substance suitable for inclusion in systems which a</w:t>
      </w:r>
      <w:r w:rsidR="00B73FF7" w:rsidRPr="00BF3C08">
        <w:rPr>
          <w:rFonts w:ascii="Times New Roman" w:hAnsi="Times New Roman" w:cs="Times New Roman"/>
          <w:sz w:val="20"/>
          <w:szCs w:val="20"/>
        </w:rPr>
        <w:t>u</w:t>
      </w:r>
      <w:r w:rsidRPr="00BF3C08">
        <w:rPr>
          <w:rFonts w:ascii="Times New Roman" w:hAnsi="Times New Roman" w:cs="Times New Roman"/>
          <w:sz w:val="20"/>
          <w:szCs w:val="20"/>
        </w:rPr>
        <w:t xml:space="preserve">gment or replace the function of bodily tissues or organs”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BB1AA6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&lt;EndNote&gt;&lt;Cite&gt;&lt;Author&gt;Ben-Nissan&lt;/Author&gt;&lt;Year&gt;2002&lt;/Year&gt;&lt;RecNum&gt;38744&lt;/RecNum&gt;&lt;DisplayText&gt;[1]&lt;/DisplayText&gt;&lt;record&gt;&lt;rec-number&gt;38744&lt;/rec-number&gt;&lt;foreign-keys&gt;&lt;key app="EN" db-id="f550d29z49w92ae2wvnpvft2xaeex9xssdtt"&gt;38744&lt;/key&gt;&lt;/foreign-keys&gt;&lt;ref-type name="Journal Article"&gt;17&lt;/ref-type&gt;&lt;contributors&gt;&lt;authors&gt;&lt;author&gt;Ben-Nissan, B.&lt;/author&gt;&lt;author&gt;Pezzotti, G&lt;/author&gt;&lt;/authors&gt;&lt;/contributors&gt;&lt;titles&gt;&lt;title&gt;Bioceramics: Processing Routes and Mechanical Evaluations&lt;/title&gt;&lt;secondary-title&gt;Journal of the Ceramic Society of Japan&lt;/secondary-title&gt;&lt;/titles&gt;&lt;periodical&gt;&lt;full-title&gt;Journal of the Ceramic Society of Japan&lt;/full-title&gt;&lt;abbr-1&gt;J Ceram Soc Jpn&lt;/abbr-1&gt;&lt;/periodical&gt;&lt;pages&gt;601 - 608 &lt;/pages&gt;&lt;volume&gt;110&lt;/volume&gt;&lt;number&gt;7&lt;/number&gt;&lt;section&gt;601&lt;/section&gt;&lt;dates&gt;&lt;year&gt;2002&lt;/year&gt;&lt;pub-dates&gt;&lt;date&gt;April 2002&lt;/date&gt;&lt;/pub-dates&gt;&lt;/dates&gt;&lt;urls&gt;&lt;/urls&gt;&lt;/record&gt;&lt;/Cite&gt;&lt;/EndNote&gt;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BB1AA6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1" w:tooltip="Ben-Nissan, 2002 #38744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1</w:t>
        </w:r>
      </w:hyperlink>
      <w:r w:rsidR="00BB1AA6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BB1AA6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B41F64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Opportunities for </w:t>
      </w:r>
      <w:r w:rsidR="00F46DC1" w:rsidRPr="00BF3C08">
        <w:rPr>
          <w:rFonts w:ascii="Times New Roman" w:hAnsi="Times New Roman" w:cs="Times New Roman"/>
          <w:sz w:val="20"/>
          <w:szCs w:val="20"/>
          <w:lang w:val="en-GB"/>
        </w:rPr>
        <w:t>organi</w:t>
      </w:r>
      <w:r w:rsidR="00E628A1" w:rsidRPr="00BF3C08">
        <w:rPr>
          <w:rFonts w:ascii="Times New Roman" w:hAnsi="Times New Roman" w:cs="Times New Roman"/>
          <w:sz w:val="20"/>
          <w:szCs w:val="20"/>
          <w:lang w:val="en-GB"/>
        </w:rPr>
        <w:t>c</w:t>
      </w:r>
      <w:r w:rsidR="00F46DC1" w:rsidRPr="00BF3C08">
        <w:rPr>
          <w:rFonts w:ascii="Times New Roman" w:hAnsi="Times New Roman" w:cs="Times New Roman"/>
          <w:sz w:val="20"/>
          <w:szCs w:val="20"/>
          <w:lang w:val="en-GB"/>
        </w:rPr>
        <w:t>/inorganic composites</w:t>
      </w:r>
      <w:r w:rsidR="00B41F64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in the biomedical field arise from the numerous applications and the vastly different functional requirements</w:t>
      </w:r>
      <w:r w:rsidR="009F6B14" w:rsidRPr="00BF3C08">
        <w:rPr>
          <w:rFonts w:ascii="Times New Roman" w:hAnsi="Times New Roman" w:cs="Times New Roman"/>
          <w:sz w:val="20"/>
          <w:szCs w:val="20"/>
        </w:rPr>
        <w:t>.</w:t>
      </w:r>
      <w:r w:rsidR="00F92A13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C64CA" w:rsidRPr="00BF3C08">
        <w:rPr>
          <w:rFonts w:ascii="Times New Roman" w:hAnsi="Times New Roman" w:cs="Times New Roman"/>
          <w:sz w:val="20"/>
          <w:szCs w:val="20"/>
        </w:rPr>
        <w:t>B</w:t>
      </w:r>
      <w:r w:rsidR="008B4D40" w:rsidRPr="00BF3C08">
        <w:rPr>
          <w:rFonts w:ascii="Times New Roman" w:hAnsi="Times New Roman" w:cs="Times New Roman"/>
          <w:sz w:val="20"/>
          <w:szCs w:val="20"/>
        </w:rPr>
        <w:t>iodegradable polymer</w:t>
      </w:r>
      <w:r w:rsidR="0007312D" w:rsidRPr="00BF3C08">
        <w:rPr>
          <w:rFonts w:ascii="Times New Roman" w:hAnsi="Times New Roman" w:cs="Times New Roman"/>
          <w:sz w:val="20"/>
          <w:szCs w:val="20"/>
        </w:rPr>
        <w:t xml:space="preserve">s </w:t>
      </w:r>
      <w:r w:rsidR="00134B6A" w:rsidRPr="00BF3C08">
        <w:rPr>
          <w:rFonts w:ascii="Times New Roman" w:hAnsi="Times New Roman" w:cs="Times New Roman"/>
          <w:sz w:val="20"/>
          <w:szCs w:val="20"/>
        </w:rPr>
        <w:t>a</w:t>
      </w:r>
      <w:r w:rsidR="0007312D" w:rsidRPr="00BF3C08">
        <w:rPr>
          <w:rFonts w:ascii="Times New Roman" w:hAnsi="Times New Roman" w:cs="Times New Roman"/>
          <w:sz w:val="20"/>
          <w:szCs w:val="20"/>
        </w:rPr>
        <w:t>nd composites</w:t>
      </w:r>
      <w:r w:rsidR="008B4D40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CC64CA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3397F" w:rsidRPr="00BF3C08">
        <w:rPr>
          <w:rFonts w:ascii="Times New Roman" w:hAnsi="Times New Roman" w:cs="Times New Roman"/>
          <w:sz w:val="20"/>
          <w:szCs w:val="20"/>
        </w:rPr>
        <w:t xml:space="preserve">are very </w:t>
      </w:r>
      <w:r w:rsidR="0007312D" w:rsidRPr="00BF3C08">
        <w:rPr>
          <w:rFonts w:ascii="Times New Roman" w:hAnsi="Times New Roman" w:cs="Times New Roman"/>
          <w:sz w:val="20"/>
          <w:szCs w:val="20"/>
        </w:rPr>
        <w:t xml:space="preserve">versatile </w:t>
      </w:r>
      <w:r w:rsidR="0023397F" w:rsidRPr="00BF3C08">
        <w:rPr>
          <w:rFonts w:ascii="Times New Roman" w:hAnsi="Times New Roman" w:cs="Times New Roman"/>
          <w:sz w:val="20"/>
          <w:szCs w:val="20"/>
        </w:rPr>
        <w:t>for tissue engineering applications because</w:t>
      </w:r>
      <w:r w:rsidR="00CC64CA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3397F" w:rsidRPr="00BF3C08">
        <w:rPr>
          <w:rFonts w:ascii="Times New Roman" w:hAnsi="Times New Roman" w:cs="Times New Roman"/>
          <w:sz w:val="20"/>
          <w:szCs w:val="20"/>
        </w:rPr>
        <w:t>they can be absorbed gradually by the human body</w:t>
      </w:r>
      <w:r w:rsidR="00CC64CA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3397F" w:rsidRPr="00BF3C08">
        <w:rPr>
          <w:rFonts w:ascii="Times New Roman" w:hAnsi="Times New Roman" w:cs="Times New Roman"/>
          <w:sz w:val="20"/>
          <w:szCs w:val="20"/>
        </w:rPr>
        <w:t>without permanently retaining residuals in the implantation</w:t>
      </w:r>
      <w:r w:rsidR="00CC64CA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3397F" w:rsidRPr="00BF3C08">
        <w:rPr>
          <w:rFonts w:ascii="Times New Roman" w:hAnsi="Times New Roman" w:cs="Times New Roman"/>
          <w:sz w:val="20"/>
          <w:szCs w:val="20"/>
        </w:rPr>
        <w:t>site</w:t>
      </w:r>
      <w:r w:rsidR="000744A6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311F28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&lt;EndNote&gt;&lt;Cite&gt;&lt;Author&gt;Vroman&lt;/Author&gt;&lt;Year&gt;2009&lt;/Year&gt;&lt;RecNum&gt;193&lt;/RecNum&gt;&lt;DisplayText&gt;[2]&lt;/DisplayText&gt;&lt;record&gt;&lt;rec-number&gt;193&lt;/rec-number&gt;&lt;foreign-keys&gt;&lt;key app="EN" db-id="f550d29z49w92ae2wvnpvft2xaeex9xssdtt"&gt;193&lt;/key&gt;&lt;/foreign-keys&gt;&lt;ref-type name="Journal Article"&gt;17&lt;/ref-type&gt;&lt;contributors&gt;&lt;authors&gt;&lt;author&gt;Vroman, Isabelle&lt;/author&gt;&lt;author&gt;Tighzert, Lan&lt;/author&gt;&lt;/authors&gt;&lt;/contributors&gt;&lt;titles&gt;&lt;title&gt;Biodegradable Polymers&lt;/title&gt;&lt;secondary-title&gt;Materials&lt;/secondary-title&gt;&lt;/titles&gt;&lt;periodical&gt;&lt;full-title&gt;Materials&lt;/full-title&gt;&lt;/periodical&gt;&lt;pages&gt;307-344&lt;/pages&gt;&lt;volume&gt;2&lt;/volume&gt;&lt;number&gt;2&lt;/number&gt;&lt;dates&gt;&lt;year&gt;2009&lt;/year&gt;&lt;/dates&gt;&lt;isbn&gt;1996-1944&lt;/isbn&gt;&lt;accession-num&gt;doi:10.3390/ma2020307&lt;/accession-num&gt;&lt;urls&gt;&lt;related-urls&gt;&lt;url&gt;http://www.mdpi.com/1996-1944/2/2/307&lt;/url&gt;&lt;/related-urls&gt;&lt;/urls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311F28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2" w:tooltip="Vroman, 2009 #193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2</w:t>
        </w:r>
      </w:hyperlink>
      <w:r w:rsidR="00311F28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311F28" w:rsidRPr="00BF3C08">
        <w:rPr>
          <w:rFonts w:ascii="Times New Roman" w:hAnsi="Times New Roman" w:cs="Times New Roman"/>
          <w:sz w:val="20"/>
          <w:szCs w:val="20"/>
        </w:rPr>
        <w:t>.</w:t>
      </w:r>
      <w:r w:rsidR="00E431E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73FF7" w:rsidRPr="00BF3C08">
        <w:rPr>
          <w:rFonts w:ascii="Times New Roman" w:hAnsi="Times New Roman" w:cs="Times New Roman"/>
          <w:sz w:val="20"/>
          <w:szCs w:val="20"/>
        </w:rPr>
        <w:t>Acid anhydrides, such as p</w:t>
      </w:r>
      <w:proofErr w:type="spellStart"/>
      <w:r w:rsidR="00870978" w:rsidRPr="00BF3C08">
        <w:rPr>
          <w:rFonts w:ascii="Times New Roman" w:hAnsi="Times New Roman" w:cs="Times New Roman"/>
          <w:sz w:val="20"/>
          <w:szCs w:val="20"/>
          <w:lang w:val="en-GB"/>
        </w:rPr>
        <w:t>olylactic</w:t>
      </w:r>
      <w:proofErr w:type="spellEnd"/>
      <w:r w:rsidR="00870978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acid (PLA) and its co-polymer</w:t>
      </w:r>
      <w:r w:rsidR="00531218" w:rsidRPr="00BF3C08">
        <w:rPr>
          <w:rFonts w:ascii="Times New Roman" w:hAnsi="Times New Roman" w:cs="Times New Roman"/>
          <w:sz w:val="20"/>
          <w:szCs w:val="20"/>
          <w:lang w:val="en-GB"/>
        </w:rPr>
        <w:t>s are</w:t>
      </w:r>
      <w:r w:rsidR="00870978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among the group of biodegradable synthetic polymers that have been used in combination or alone for tissue engineering. </w:t>
      </w:r>
      <w:r w:rsidR="00CB2E0B" w:rsidRPr="00BF3C08">
        <w:rPr>
          <w:rFonts w:ascii="Times New Roman" w:hAnsi="Times New Roman" w:cs="Times New Roman"/>
          <w:sz w:val="20"/>
          <w:szCs w:val="20"/>
          <w:lang w:val="en-GB"/>
        </w:rPr>
        <w:t>PLA</w:t>
      </w:r>
      <w:r w:rsidR="00870978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has been demonstrated to be biocompatible and </w:t>
      </w:r>
      <w:r w:rsidR="00B73FF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to </w:t>
      </w:r>
      <w:r w:rsidR="00870978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degrade into non-toxic components with a controllable degradation rate </w:t>
      </w:r>
      <w:r w:rsidR="00870978" w:rsidRPr="00BF3C08">
        <w:rPr>
          <w:rFonts w:ascii="Times New Roman" w:hAnsi="Times New Roman" w:cs="Times New Roman"/>
          <w:i/>
          <w:sz w:val="20"/>
          <w:szCs w:val="20"/>
          <w:lang w:val="en-GB"/>
        </w:rPr>
        <w:t>in-vivo</w:t>
      </w:r>
      <w:r w:rsidR="00730112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begin">
          <w:fldData xml:space="preserve">PEVuZE5vdGU+PENpdGU+PEF1dGhvcj5DaGVuPC9BdXRob3I+PFllYXI+MjAxMzwvWWVhcj48UmVj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</w:fldData>
        </w:fldChar>
      </w:r>
      <w:r w:rsidR="00311F28" w:rsidRPr="00BF3C08">
        <w:rPr>
          <w:rFonts w:ascii="Times New Roman" w:hAnsi="Times New Roman" w:cs="Times New Roman"/>
          <w:sz w:val="20"/>
          <w:szCs w:val="20"/>
          <w:lang w:val="en-GB"/>
        </w:rPr>
        <w:instrText xml:space="preserve"> ADDIN EN.CITE </w:instrTex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begin">
          <w:fldData xml:space="preserve">PEVuZE5vdGU+PENpdGU+PEF1dGhvcj5DaGVuPC9BdXRob3I+PFllYXI+MjAxMzwvWWVhcj48UmVj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</w:fldData>
        </w:fldChar>
      </w:r>
      <w:r w:rsidR="00311F28" w:rsidRPr="00BF3C08">
        <w:rPr>
          <w:rFonts w:ascii="Times New Roman" w:hAnsi="Times New Roman" w:cs="Times New Roman"/>
          <w:sz w:val="20"/>
          <w:szCs w:val="20"/>
          <w:lang w:val="en-GB"/>
        </w:rPr>
        <w:instrText xml:space="preserve"> ADDIN EN.CITE.DATA </w:instrTex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="00311F28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[</w:t>
      </w:r>
      <w:hyperlink w:anchor="_ENREF_3" w:tooltip="Chen, 2013 #40594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  <w:lang w:val="en-GB"/>
          </w:rPr>
          <w:t>3-5</w:t>
        </w:r>
      </w:hyperlink>
      <w:r w:rsidR="00311F28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="00EB3235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</w:p>
    <w:p w:rsidR="00CB2E0B" w:rsidRPr="00BF3C08" w:rsidRDefault="00CB2E0B" w:rsidP="002339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DF4F81" w:rsidRDefault="00D935F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Since </w:t>
      </w:r>
      <w:r w:rsidR="00B73FF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their </w:t>
      </w:r>
      <w:r w:rsidRPr="00BF3C08">
        <w:rPr>
          <w:rFonts w:ascii="Times New Roman" w:hAnsi="Times New Roman" w:cs="Times New Roman"/>
          <w:sz w:val="20"/>
          <w:szCs w:val="20"/>
          <w:lang w:val="en-GB"/>
        </w:rPr>
        <w:t>discovery by Hench and co-workers</w:t>
      </w:r>
      <w:r w:rsidR="007B5D78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b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io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-glasses and glass ceramics have attracted attention of many researchers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4A61CE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&lt;EndNote&gt;&lt;Cite&gt;&lt;Author&gt;Hench&lt;/Author&gt;&lt;Year&gt;1991&lt;/Year&gt;&lt;RecNum&gt;40456&lt;/RecNum&gt;&lt;DisplayText&gt;[6]&lt;/DisplayText&gt;&lt;record&gt;&lt;rec-number&gt;40456&lt;/rec-number&gt;&lt;foreign-keys&gt;&lt;key app="EN" db-id="f550d29z49w92ae2wvnpvft2xaeex9xssdtt"&gt;40456&lt;/key&gt;&lt;/foreign-keys&gt;&lt;ref-type name="Journal Article"&gt;17&lt;/ref-type&gt;&lt;contributors&gt;&lt;authors&gt;&lt;author&gt;L. L. Hench&lt;/author&gt;&lt;/authors&gt;&lt;/contributors&gt;&lt;titles&gt;&lt;title&gt;Bioceramics: From Concept to Clinic&lt;/title&gt;&lt;secondary-title&gt;J. Am. Ceram. Soc.&lt;/secondary-title&gt;&lt;/titles&gt;&lt;periodical&gt;&lt;full-title&gt;J. Am. Ceram. Soc.&lt;/full-title&gt;&lt;/periodical&gt;&lt;pages&gt;1487-1510&lt;/pages&gt;&lt;volume&gt;74&lt;/volume&gt;&lt;number&gt;7&lt;/number&gt;&lt;section&gt;1487&lt;/section&gt;&lt;dates&gt;&lt;year&gt;1991&lt;/year&gt;&lt;/dates&gt;&lt;urls&gt;&lt;/urls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4A61CE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6" w:tooltip="Hench, 1991 #40456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6</w:t>
        </w:r>
      </w:hyperlink>
      <w:r w:rsidR="004A61CE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4A61CE" w:rsidRPr="00BF3C08">
        <w:rPr>
          <w:rFonts w:ascii="Times New Roman" w:hAnsi="Times New Roman" w:cs="Times New Roman"/>
          <w:sz w:val="20"/>
          <w:szCs w:val="20"/>
        </w:rPr>
        <w:t>.</w:t>
      </w:r>
      <w:r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305552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Bioactive glass/biodegradable polymer composite materials have emerged </w:t>
      </w:r>
      <w:r w:rsidR="009263AF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in </w:t>
      </w:r>
      <w:r w:rsidR="00305552" w:rsidRPr="00BF3C08">
        <w:rPr>
          <w:rFonts w:ascii="Times New Roman" w:hAnsi="Times New Roman" w:cs="Times New Roman"/>
          <w:sz w:val="20"/>
          <w:szCs w:val="20"/>
          <w:lang w:val="en-GB"/>
        </w:rPr>
        <w:t>recent</w:t>
      </w:r>
      <w:r w:rsidR="009263AF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decades</w:t>
      </w:r>
      <w:r w:rsidR="00305552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as new family of bioactive materials with applications ranging from structural implants to tissue engineering scaffolds</w:t>
      </w:r>
      <w:r w:rsidR="001F2F30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="004A61CE" w:rsidRPr="00BF3C08">
        <w:rPr>
          <w:rFonts w:ascii="Times New Roman" w:hAnsi="Times New Roman" w:cs="Times New Roman"/>
          <w:sz w:val="20"/>
          <w:szCs w:val="20"/>
          <w:lang w:val="en-GB"/>
        </w:rPr>
        <w:instrText xml:space="preserve"> ADDIN EN.CITE &lt;EndNote&gt;&lt;Cite&gt;&lt;Author&gt;Stamboulis&lt;/Author&gt;&lt;Year&gt;2002&lt;/Year&gt;&lt;RecNum&gt;40595&lt;/RecNum&gt;&lt;DisplayText&gt;[7]&lt;/DisplayText&gt;&lt;record&gt;&lt;rec-number&gt;40595&lt;/rec-number&gt;&lt;foreign-keys&gt;&lt;key app="EN" db-id="f550d29z49w92ae2wvnpvft2xaeex9xssdtt"&gt;40595&lt;/key&gt;&lt;/foreign-keys&gt;&lt;ref-type name="Journal Article"&gt;17&lt;/ref-type&gt;&lt;contributors&gt;&lt;authors&gt;&lt;author&gt;Stamboulis, A. G.&lt;/author&gt;&lt;author&gt;Boccaccini, A. R.&lt;/author&gt;&lt;author&gt;Hench, L. L.&lt;/author&gt;&lt;/authors&gt;&lt;/contributors&gt;&lt;titles&gt;&lt;title&gt;Novel Biodegradable Polymer/Bioactive Glass Composites for Tissue Engineering Applications&lt;/title&gt;&lt;secondary-title&gt;Advanced Engineering Materials&lt;/secondary-title&gt;&lt;/titles&gt;&lt;periodical&gt;&lt;full-title&gt;Advanced Engineering Materials&lt;/full-title&gt;&lt;/periodical&gt;&lt;pages&gt;105-109&lt;/pages&gt;&lt;volume&gt;4&lt;/volume&gt;&lt;number&gt;3&lt;/number&gt;&lt;keywords&gt;&lt;keyword&gt;Biodegradable Polymers&lt;/keyword&gt;&lt;keyword&gt;Polymer-glass composites&lt;/keyword&gt;&lt;keyword&gt;Tissue engineering&lt;/keyword&gt;&lt;/keywords&gt;&lt;dates&gt;&lt;year&gt;2002&lt;/year&gt;&lt;/dates&gt;&lt;publisher&gt;WILEY-VCH Verlag Gmbh&lt;/publisher&gt;&lt;isbn&gt;1527-2648&lt;/isbn&gt;&lt;urls&gt;&lt;related-urls&gt;&lt;url&gt;http://dx.doi.org/10.1002/1527-2648(200203)4:3&amp;lt;105::AID-ADEM105&amp;gt;3.0.CO;2-L&lt;/url&gt;&lt;/related-urls&gt;&lt;/urls&gt;&lt;electronic-resource-num&gt;10.1002/1527-2648(200203)4:3&amp;lt;105::aid-adem105&amp;gt;3.0.co;2-l&lt;/electronic-resource-num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="004A61CE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[</w:t>
      </w:r>
      <w:hyperlink w:anchor="_ENREF_7" w:tooltip="Stamboulis, 2002 #40595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  <w:lang w:val="en-GB"/>
          </w:rPr>
          <w:t>7</w:t>
        </w:r>
      </w:hyperlink>
      <w:r w:rsidR="004A61CE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="00305552" w:rsidRPr="00BF3C08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3E0B68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A017D" w:rsidRPr="00BF3C08">
        <w:rPr>
          <w:rFonts w:ascii="Times New Roman" w:hAnsi="Times New Roman" w:cs="Times New Roman"/>
          <w:sz w:val="20"/>
          <w:szCs w:val="20"/>
          <w:lang w:val="en-GB"/>
        </w:rPr>
        <w:t>Most</w:t>
      </w:r>
      <w:r w:rsidR="0044476C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of these composites that contain secondary particles show excessive agglomeration and non-homogeneous particle distribution within the matrix.</w:t>
      </w:r>
    </w:p>
    <w:p w:rsidR="00F0679C" w:rsidRPr="00BF3C08" w:rsidRDefault="00F0679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551E83" w:rsidRDefault="007100F8" w:rsidP="0059260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  <w:lang w:val="en-GB"/>
        </w:rPr>
        <w:t>E</w:t>
      </w:r>
      <w:r w:rsidR="007D04CD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ffort has been </w:t>
      </w:r>
      <w:r w:rsidR="00C97A0C" w:rsidRPr="00BF3C08">
        <w:rPr>
          <w:rFonts w:ascii="Times New Roman" w:hAnsi="Times New Roman" w:cs="Times New Roman"/>
          <w:sz w:val="20"/>
          <w:szCs w:val="20"/>
          <w:lang w:val="en-GB"/>
        </w:rPr>
        <w:t>devoted</w:t>
      </w:r>
      <w:r w:rsidR="007D04CD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into </w:t>
      </w:r>
      <w:r w:rsidR="00786B22" w:rsidRPr="00BF3C08">
        <w:rPr>
          <w:rFonts w:ascii="Times New Roman" w:hAnsi="Times New Roman" w:cs="Times New Roman"/>
          <w:sz w:val="20"/>
          <w:szCs w:val="20"/>
          <w:lang w:val="en-GB"/>
        </w:rPr>
        <w:t>functionalizing</w:t>
      </w:r>
      <w:r w:rsidR="003542B4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the surface of </w:t>
      </w:r>
      <w:r w:rsidR="0044476C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these secondary particles </w:t>
      </w:r>
      <w:r w:rsidR="00C61496" w:rsidRPr="00BF3C08">
        <w:rPr>
          <w:rFonts w:ascii="Times New Roman" w:hAnsi="Times New Roman" w:cs="Times New Roman"/>
          <w:sz w:val="20"/>
          <w:szCs w:val="20"/>
          <w:lang w:val="en-GB"/>
        </w:rPr>
        <w:t>in order to improve</w:t>
      </w:r>
      <w:r w:rsidR="006F6C35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27C2B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adhesion, and their </w:t>
      </w:r>
      <w:r w:rsidR="006F6C35" w:rsidRPr="00BF3C08">
        <w:rPr>
          <w:rFonts w:ascii="Times New Roman" w:hAnsi="Times New Roman" w:cs="Times New Roman"/>
          <w:sz w:val="20"/>
          <w:szCs w:val="20"/>
          <w:lang w:val="en-GB"/>
        </w:rPr>
        <w:t>physico-chemical and mechanical properties</w:t>
      </w:r>
      <w:r w:rsidR="0093562C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2D4EE7" w:rsidRPr="00BF3C08">
        <w:rPr>
          <w:rFonts w:ascii="Times New Roman" w:hAnsi="Times New Roman" w:cs="Times New Roman"/>
          <w:sz w:val="20"/>
          <w:szCs w:val="20"/>
          <w:lang w:val="en-GB"/>
        </w:rPr>
        <w:t>Surface modification of bioactive glasses</w:t>
      </w:r>
      <w:r w:rsidR="00A217FA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to improve </w:t>
      </w:r>
      <w:r w:rsidR="00252FFA" w:rsidRPr="00BF3C08">
        <w:rPr>
          <w:rFonts w:ascii="Times New Roman" w:hAnsi="Times New Roman" w:cs="Times New Roman"/>
          <w:sz w:val="20"/>
          <w:szCs w:val="20"/>
          <w:lang w:val="en-GB"/>
        </w:rPr>
        <w:t>mechanical and bio</w:t>
      </w:r>
      <w:r w:rsidR="00E02DB6" w:rsidRPr="00BF3C08">
        <w:rPr>
          <w:rFonts w:ascii="Times New Roman" w:hAnsi="Times New Roman" w:cs="Times New Roman"/>
          <w:sz w:val="20"/>
          <w:szCs w:val="20"/>
          <w:lang w:val="en-GB"/>
        </w:rPr>
        <w:t>logical</w:t>
      </w:r>
      <w:r w:rsidR="00252FFA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properties of </w:t>
      </w:r>
      <w:r w:rsidR="006666C5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polylactic acid composites </w:t>
      </w:r>
      <w:r w:rsidR="00252FFA" w:rsidRPr="00BF3C08">
        <w:rPr>
          <w:rFonts w:ascii="Times New Roman" w:hAnsi="Times New Roman" w:cs="Times New Roman"/>
          <w:sz w:val="20"/>
          <w:szCs w:val="20"/>
          <w:lang w:val="en-GB"/>
        </w:rPr>
        <w:t>has been investigated using di</w:t>
      </w:r>
      <w:r w:rsidR="00C94DB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fferent grafting </w:t>
      </w:r>
      <w:r w:rsidR="00C94DB7" w:rsidRPr="00BF3C08">
        <w:rPr>
          <w:rFonts w:ascii="Times New Roman" w:hAnsi="Times New Roman" w:cs="Times New Roman"/>
          <w:sz w:val="20"/>
          <w:szCs w:val="20"/>
          <w:lang w:val="en-GB"/>
        </w:rPr>
        <w:lastRenderedPageBreak/>
        <w:t xml:space="preserve">materials 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begin">
          <w:fldData xml:space="preserve">PEVuZE5vdGU+PENpdGU+PEF1dGhvcj5WZXJuZTwvQXV0aG9yPjxZZWFyPjIwMDk8L1llYXI+PFJl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</w:fldData>
        </w:fldChar>
      </w:r>
      <w:r w:rsidR="00526CF4" w:rsidRPr="00BF3C08">
        <w:rPr>
          <w:rFonts w:ascii="Times New Roman" w:hAnsi="Times New Roman" w:cs="Times New Roman"/>
          <w:sz w:val="20"/>
          <w:szCs w:val="20"/>
          <w:lang w:val="en-GB"/>
        </w:rPr>
        <w:instrText xml:space="preserve"> ADDIN EN.CITE </w:instrTex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begin">
          <w:fldData xml:space="preserve">PEVuZE5vdGU+PENpdGU+PEF1dGhvcj5WZXJuZTwvQXV0aG9yPjxZZWFyPjIwMDk8L1llYXI+PFJl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</w:fldData>
        </w:fldChar>
      </w:r>
      <w:r w:rsidR="00526CF4" w:rsidRPr="00BF3C08">
        <w:rPr>
          <w:rFonts w:ascii="Times New Roman" w:hAnsi="Times New Roman" w:cs="Times New Roman"/>
          <w:sz w:val="20"/>
          <w:szCs w:val="20"/>
          <w:lang w:val="en-GB"/>
        </w:rPr>
        <w:instrText xml:space="preserve"> ADDIN EN.CITE.DATA </w:instrTex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[</w:t>
      </w:r>
      <w:hyperlink w:anchor="_ENREF_8" w:tooltip="Verne, 2009 #42286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  <w:lang w:val="en-GB"/>
          </w:rPr>
          <w:t>8-11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="00C94DB7" w:rsidRPr="00BF3C08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C25DE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E112C" w:rsidRPr="00BF3C08">
        <w:rPr>
          <w:rFonts w:ascii="Times New Roman" w:hAnsi="Times New Roman" w:cs="Times New Roman"/>
          <w:sz w:val="20"/>
          <w:szCs w:val="20"/>
          <w:lang w:val="en-GB"/>
        </w:rPr>
        <w:t>Past s</w:t>
      </w:r>
      <w:r w:rsidR="00C25DE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tudies on improvement of mechanical properties have been focused on </w:t>
      </w:r>
      <w:r w:rsidR="009C0DBE" w:rsidRPr="00BF3C08">
        <w:rPr>
          <w:rFonts w:ascii="Times New Roman" w:hAnsi="Times New Roman" w:cs="Times New Roman"/>
          <w:sz w:val="20"/>
          <w:szCs w:val="20"/>
          <w:lang w:val="en-GB"/>
        </w:rPr>
        <w:t>im</w:t>
      </w:r>
      <w:r w:rsidR="003C5EBB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proving </w:t>
      </w:r>
      <w:r w:rsidR="003C5EBB" w:rsidRPr="00BF3C08">
        <w:rPr>
          <w:rFonts w:ascii="Times New Roman" w:hAnsi="Times New Roman" w:cs="Times New Roman"/>
          <w:sz w:val="20"/>
          <w:szCs w:val="20"/>
        </w:rPr>
        <w:t xml:space="preserve">tensile strength, tensile modulus and impact energy of the </w:t>
      </w:r>
      <w:r w:rsidR="00682160" w:rsidRPr="00BF3C08">
        <w:rPr>
          <w:rFonts w:ascii="Times New Roman" w:hAnsi="Times New Roman" w:cs="Times New Roman"/>
          <w:sz w:val="20"/>
          <w:szCs w:val="20"/>
        </w:rPr>
        <w:t xml:space="preserve">bulk PLA </w:t>
      </w:r>
      <w:r w:rsidR="003C5EBB" w:rsidRPr="00BF3C08">
        <w:rPr>
          <w:rFonts w:ascii="Times New Roman" w:hAnsi="Times New Roman" w:cs="Times New Roman"/>
          <w:sz w:val="20"/>
          <w:szCs w:val="20"/>
        </w:rPr>
        <w:t>composites</w:t>
      </w:r>
      <w:r w:rsidR="00526CF4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526CF4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&lt;EndNote&gt;&lt;Cite&gt;&lt;Author&gt;Gerhardt&lt;/Author&gt;&lt;Year&gt;2010&lt;/Year&gt;&lt;RecNum&gt;43123&lt;/RecNum&gt;&lt;DisplayText&gt;[12]&lt;/DisplayText&gt;&lt;record&gt;&lt;rec-number&gt;43123&lt;/rec-number&gt;&lt;foreign-keys&gt;&lt;key app="EN" db-id="f550d29z49w92ae2wvnpvft2xaeex9xssdtt"&gt;43123&lt;/key&gt;&lt;/foreign-keys&gt;&lt;ref-type name="Journal Article"&gt;17&lt;/ref-type&gt;&lt;contributors&gt;&lt;authors&gt;&lt;author&gt;Gerhardt, Lutz-Christian&lt;/author&gt;&lt;author&gt;Boccaccini, Aldo R.&lt;/author&gt;&lt;/authors&gt;&lt;/contributors&gt;&lt;titles&gt;&lt;title&gt;Bioactive Glass and Glass-Ceramic Scaffolds for Bone Tissue Engineering&lt;/title&gt;&lt;secondary-title&gt;Materials&lt;/secondary-title&gt;&lt;/titles&gt;&lt;periodical&gt;&lt;full-title&gt;Materials&lt;/full-title&gt;&lt;/periodical&gt;&lt;pages&gt;3867-3910&lt;/pages&gt;&lt;volume&gt;3&lt;/volume&gt;&lt;number&gt;7&lt;/number&gt;&lt;dates&gt;&lt;year&gt;2010&lt;/year&gt;&lt;/dates&gt;&lt;isbn&gt;1996-1944&lt;/isbn&gt;&lt;accession-num&gt;doi:10.3390/ma3073867&lt;/accession-num&gt;&lt;urls&gt;&lt;related-urls&gt;&lt;url&gt;http://www.mdpi.com/1996-1944/3/7/3867&lt;/url&gt;&lt;/related-urls&gt;&lt;/urls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12" w:tooltip="Gerhardt, 2010 #43123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12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4F2350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7830" w:rsidRPr="00BF3C08" w:rsidRDefault="008C7830" w:rsidP="0059260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59260C" w:rsidRPr="00BF3C08" w:rsidRDefault="00336D2C" w:rsidP="0059260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F3C08">
        <w:rPr>
          <w:rFonts w:ascii="Times New Roman" w:hAnsi="Times New Roman" w:cs="Times New Roman"/>
          <w:sz w:val="20"/>
          <w:szCs w:val="20"/>
          <w:lang w:val="en-GB"/>
        </w:rPr>
        <w:t>In this study, it was hypothesized that n</w:t>
      </w:r>
      <w:r w:rsidR="00EB38D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anosurface treatment of </w:t>
      </w:r>
      <w:r w:rsidR="008248E0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bioglass particles </w:t>
      </w:r>
      <w:r w:rsidR="00B73FF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may </w:t>
      </w:r>
      <w:r w:rsidR="00456458" w:rsidRPr="00BF3C08">
        <w:rPr>
          <w:rFonts w:ascii="Times New Roman" w:hAnsi="Times New Roman" w:cs="Times New Roman"/>
          <w:sz w:val="20"/>
          <w:szCs w:val="20"/>
          <w:lang w:val="en-GB"/>
        </w:rPr>
        <w:t>affect the chemical and physical properties of the surface layer and improve</w:t>
      </w:r>
      <w:r w:rsidR="00B73FF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136B2">
        <w:rPr>
          <w:rFonts w:ascii="Times New Roman" w:hAnsi="Times New Roman" w:cs="Times New Roman"/>
          <w:sz w:val="20"/>
          <w:szCs w:val="20"/>
          <w:lang w:val="en-GB"/>
        </w:rPr>
        <w:t>mechanical properties</w:t>
      </w:r>
      <w:r w:rsidR="00183FA8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of PLA/bioglass </w:t>
      </w:r>
      <w:r w:rsidR="00682160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thin film </w:t>
      </w:r>
      <w:r w:rsidR="00183FA8" w:rsidRPr="00BF3C08">
        <w:rPr>
          <w:rFonts w:ascii="Times New Roman" w:hAnsi="Times New Roman" w:cs="Times New Roman"/>
          <w:sz w:val="20"/>
          <w:szCs w:val="20"/>
          <w:lang w:val="en-GB"/>
        </w:rPr>
        <w:t>composites</w:t>
      </w:r>
      <w:r w:rsidR="00682160" w:rsidRPr="00BF3C08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183FA8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:rsidR="005E2960" w:rsidRDefault="009372BE" w:rsidP="002339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:rsidR="008C7830" w:rsidRPr="00BF3C08" w:rsidRDefault="008C7830" w:rsidP="002339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A16C64" w:rsidRPr="00BF3C08" w:rsidRDefault="00BB44DD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Materials and Methods</w:t>
      </w:r>
    </w:p>
    <w:p w:rsidR="005D7E0D" w:rsidRPr="00BF3C08" w:rsidRDefault="005D7E0D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Materials</w:t>
      </w:r>
    </w:p>
    <w:p w:rsidR="00A92591" w:rsidRPr="00BF3C08" w:rsidRDefault="00D8051C" w:rsidP="005702A1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PLA was obtained from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NatureWorks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LLC</w:t>
      </w:r>
      <w:r w:rsidR="00616DA2" w:rsidRPr="00BF3C08">
        <w:rPr>
          <w:rFonts w:ascii="Times New Roman" w:hAnsi="Times New Roman" w:cs="Times New Roman"/>
          <w:sz w:val="20"/>
          <w:szCs w:val="20"/>
        </w:rPr>
        <w:t>, 3052D</w:t>
      </w:r>
      <w:r w:rsidRPr="00BF3C08">
        <w:rPr>
          <w:rFonts w:ascii="Times New Roman" w:hAnsi="Times New Roman" w:cs="Times New Roman"/>
          <w:sz w:val="20"/>
          <w:szCs w:val="20"/>
        </w:rPr>
        <w:t xml:space="preserve"> Australia. Materials for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production, Tetraethyl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orthosilicate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(TEOS, Si(OC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BF3C08">
        <w:rPr>
          <w:rFonts w:ascii="Times New Roman" w:hAnsi="Times New Roman" w:cs="Times New Roman"/>
          <w:sz w:val="20"/>
          <w:szCs w:val="20"/>
        </w:rPr>
        <w:t>H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Pr="00BF3C08">
        <w:rPr>
          <w:rFonts w:ascii="Times New Roman" w:hAnsi="Times New Roman" w:cs="Times New Roman"/>
          <w:sz w:val="20"/>
          <w:szCs w:val="20"/>
        </w:rPr>
        <w:t>)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BF3C08">
        <w:rPr>
          <w:rFonts w:ascii="Times New Roman" w:hAnsi="Times New Roman" w:cs="Times New Roman"/>
          <w:sz w:val="20"/>
          <w:szCs w:val="20"/>
        </w:rPr>
        <w:t>, 99.90%), Citric acid monohydrate (</w:t>
      </w:r>
      <w:r w:rsidR="00DA65AE" w:rsidRPr="00BF3C08">
        <w:rPr>
          <w:rFonts w:ascii="Times New Roman" w:hAnsi="Times New Roman" w:cs="Times New Roman"/>
          <w:sz w:val="20"/>
          <w:szCs w:val="20"/>
        </w:rPr>
        <w:t>99%</w:t>
      </w:r>
      <w:r w:rsidRPr="00BF3C08">
        <w:rPr>
          <w:rFonts w:ascii="Times New Roman" w:hAnsi="Times New Roman" w:cs="Times New Roman"/>
          <w:sz w:val="20"/>
          <w:szCs w:val="20"/>
        </w:rPr>
        <w:t>), Ethanol absolute</w:t>
      </w:r>
      <w:r w:rsidR="004B02AD" w:rsidRPr="00BF3C08">
        <w:rPr>
          <w:rFonts w:ascii="Times New Roman" w:hAnsi="Times New Roman" w:cs="Times New Roman"/>
          <w:sz w:val="20"/>
          <w:szCs w:val="20"/>
        </w:rPr>
        <w:t xml:space="preserve"> (99.8%)</w:t>
      </w:r>
      <w:r w:rsidRPr="00BF3C08">
        <w:rPr>
          <w:rFonts w:ascii="Times New Roman" w:hAnsi="Times New Roman" w:cs="Times New Roman"/>
          <w:sz w:val="20"/>
          <w:szCs w:val="20"/>
        </w:rPr>
        <w:t>, Ammonium hydroxide solution (NH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BF3C08">
        <w:rPr>
          <w:rFonts w:ascii="Times New Roman" w:hAnsi="Times New Roman" w:cs="Times New Roman"/>
          <w:sz w:val="20"/>
          <w:szCs w:val="20"/>
        </w:rPr>
        <w:t>OH, 33%), Ammonium phosphate dibasic ((NH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BF3C08">
        <w:rPr>
          <w:rFonts w:ascii="Times New Roman" w:hAnsi="Times New Roman" w:cs="Times New Roman"/>
          <w:sz w:val="20"/>
          <w:szCs w:val="20"/>
        </w:rPr>
        <w:t>)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BF3C08">
        <w:rPr>
          <w:rFonts w:ascii="Times New Roman" w:hAnsi="Times New Roman" w:cs="Times New Roman"/>
          <w:sz w:val="20"/>
          <w:szCs w:val="20"/>
        </w:rPr>
        <w:t>HPO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04492" w:rsidRPr="00BF3C08">
        <w:rPr>
          <w:rFonts w:ascii="Times New Roman" w:hAnsi="Times New Roman" w:cs="Times New Roman"/>
          <w:sz w:val="20"/>
          <w:szCs w:val="20"/>
        </w:rPr>
        <w:t>,</w:t>
      </w:r>
      <w:r w:rsidR="00D23AFB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304492" w:rsidRPr="00BF3C08">
        <w:rPr>
          <w:rFonts w:ascii="Times New Roman" w:hAnsi="Times New Roman" w:cs="Times New Roman"/>
          <w:sz w:val="20"/>
          <w:szCs w:val="20"/>
        </w:rPr>
        <w:t>98%</w:t>
      </w:r>
      <w:r w:rsidRPr="00BF3C08">
        <w:rPr>
          <w:rFonts w:ascii="Times New Roman" w:hAnsi="Times New Roman" w:cs="Times New Roman"/>
          <w:sz w:val="20"/>
          <w:szCs w:val="20"/>
        </w:rPr>
        <w:t xml:space="preserve">), Calcium nitrate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tetrahydrate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(Ca(NO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BF3C08">
        <w:rPr>
          <w:rFonts w:ascii="Times New Roman" w:hAnsi="Times New Roman" w:cs="Times New Roman"/>
          <w:sz w:val="20"/>
          <w:szCs w:val="20"/>
        </w:rPr>
        <w:t>)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BF3C08">
        <w:rPr>
          <w:rFonts w:ascii="Times New Roman" w:hAnsi="Times New Roman" w:cs="Times New Roman"/>
          <w:sz w:val="20"/>
          <w:szCs w:val="20"/>
        </w:rPr>
        <w:t>.4H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BF3C08">
        <w:rPr>
          <w:rFonts w:ascii="Times New Roman" w:hAnsi="Times New Roman" w:cs="Times New Roman"/>
          <w:sz w:val="20"/>
          <w:szCs w:val="20"/>
        </w:rPr>
        <w:t>O, 99.60%)</w:t>
      </w:r>
      <w:r w:rsidR="000A7465" w:rsidRPr="00BF3C08">
        <w:rPr>
          <w:rFonts w:ascii="Times New Roman" w:hAnsi="Times New Roman" w:cs="Times New Roman"/>
          <w:sz w:val="20"/>
          <w:szCs w:val="20"/>
        </w:rPr>
        <w:t xml:space="preserve">, PEG (Mw 20,000), acetic acid </w:t>
      </w:r>
      <w:r w:rsidR="002C36B8" w:rsidRPr="00BF3C08">
        <w:rPr>
          <w:rFonts w:ascii="Times New Roman" w:hAnsi="Times New Roman" w:cs="Times New Roman"/>
          <w:sz w:val="20"/>
          <w:szCs w:val="20"/>
        </w:rPr>
        <w:t>(</w:t>
      </w:r>
      <w:r w:rsidR="000A7465" w:rsidRPr="00BF3C08">
        <w:rPr>
          <w:rFonts w:ascii="Times New Roman" w:hAnsi="Times New Roman" w:cs="Times New Roman"/>
          <w:sz w:val="20"/>
          <w:szCs w:val="20"/>
        </w:rPr>
        <w:t>9</w:t>
      </w:r>
      <w:r w:rsidR="002C36B8" w:rsidRPr="00BF3C08">
        <w:rPr>
          <w:rFonts w:ascii="Times New Roman" w:hAnsi="Times New Roman" w:cs="Times New Roman"/>
          <w:sz w:val="20"/>
          <w:szCs w:val="20"/>
        </w:rPr>
        <w:t>9.7%)</w:t>
      </w:r>
      <w:r w:rsidR="009B5E0A" w:rsidRPr="00BF3C08">
        <w:rPr>
          <w:rFonts w:ascii="Times New Roman" w:hAnsi="Times New Roman" w:cs="Times New Roman"/>
          <w:sz w:val="20"/>
          <w:szCs w:val="20"/>
        </w:rPr>
        <w:t xml:space="preserve"> and </w:t>
      </w:r>
      <w:r w:rsidR="00A92591" w:rsidRPr="00BF3C08">
        <w:rPr>
          <w:rFonts w:ascii="Times New Roman" w:hAnsi="Times New Roman" w:cs="Times New Roman"/>
          <w:bCs/>
          <w:sz w:val="20"/>
          <w:szCs w:val="20"/>
        </w:rPr>
        <w:t>(3-Aminopropyl)</w:t>
      </w:r>
      <w:proofErr w:type="spellStart"/>
      <w:r w:rsidR="00A92591" w:rsidRPr="00BF3C08">
        <w:rPr>
          <w:rFonts w:ascii="Times New Roman" w:hAnsi="Times New Roman" w:cs="Times New Roman"/>
          <w:bCs/>
          <w:sz w:val="20"/>
          <w:szCs w:val="20"/>
        </w:rPr>
        <w:t>triethoxysilane</w:t>
      </w:r>
      <w:proofErr w:type="spellEnd"/>
      <w:r w:rsidR="00A92591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F3DA9" w:rsidRPr="00BF3C08">
        <w:rPr>
          <w:rFonts w:ascii="Times New Roman" w:hAnsi="Times New Roman" w:cs="Times New Roman"/>
          <w:bCs/>
          <w:sz w:val="20"/>
          <w:szCs w:val="20"/>
        </w:rPr>
        <w:t xml:space="preserve">(APTES) </w:t>
      </w:r>
      <w:r w:rsidR="00686915" w:rsidRPr="00BF3C08">
        <w:rPr>
          <w:rFonts w:ascii="Times New Roman" w:hAnsi="Times New Roman" w:cs="Times New Roman"/>
          <w:bCs/>
          <w:sz w:val="20"/>
          <w:szCs w:val="20"/>
        </w:rPr>
        <w:t>(99%)</w:t>
      </w:r>
      <w:r w:rsidR="001F3DA9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92591" w:rsidRPr="00BF3C08">
        <w:rPr>
          <w:rFonts w:ascii="Times New Roman" w:hAnsi="Times New Roman" w:cs="Times New Roman"/>
          <w:bCs/>
          <w:sz w:val="20"/>
          <w:szCs w:val="20"/>
        </w:rPr>
        <w:t xml:space="preserve">were obtained from Sigma Aldrich Australia. </w:t>
      </w:r>
    </w:p>
    <w:p w:rsidR="00D23AFB" w:rsidRPr="00BF3C08" w:rsidRDefault="00D23AFB" w:rsidP="005702A1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A34D0" w:rsidRPr="00BF3C08" w:rsidRDefault="005D7E0D" w:rsidP="005702A1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Methods</w:t>
      </w:r>
    </w:p>
    <w:p w:rsidR="00B01643" w:rsidRPr="00BF3C08" w:rsidRDefault="00D16118" w:rsidP="005702A1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F3C08">
        <w:rPr>
          <w:rFonts w:ascii="Times New Roman" w:hAnsi="Times New Roman" w:cs="Times New Roman"/>
          <w:i/>
          <w:sz w:val="20"/>
          <w:szCs w:val="20"/>
        </w:rPr>
        <w:t xml:space="preserve">Sol-gel </w:t>
      </w:r>
      <w:r w:rsidR="00B01643" w:rsidRPr="00BF3C08">
        <w:rPr>
          <w:rFonts w:ascii="Times New Roman" w:hAnsi="Times New Roman" w:cs="Times New Roman"/>
          <w:i/>
          <w:sz w:val="20"/>
          <w:szCs w:val="20"/>
        </w:rPr>
        <w:t>Bioglass</w:t>
      </w:r>
    </w:p>
    <w:p w:rsidR="009D384C" w:rsidRPr="00BF3C08" w:rsidRDefault="00D16118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The procedure</w:t>
      </w:r>
      <w:r w:rsidR="00AB6A9D" w:rsidRPr="00BF3C08">
        <w:rPr>
          <w:rFonts w:ascii="Times New Roman" w:hAnsi="Times New Roman" w:cs="Times New Roman"/>
          <w:sz w:val="20"/>
          <w:szCs w:val="20"/>
        </w:rPr>
        <w:t>s</w:t>
      </w:r>
      <w:r w:rsidRPr="00BF3C08">
        <w:rPr>
          <w:rFonts w:ascii="Times New Roman" w:hAnsi="Times New Roman" w:cs="Times New Roman"/>
          <w:sz w:val="20"/>
          <w:szCs w:val="20"/>
        </w:rPr>
        <w:t xml:space="preserve"> for preparing the bioglass powders (SiO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BF3C08">
        <w:rPr>
          <w:rFonts w:ascii="Times New Roman" w:hAnsi="Times New Roman" w:cs="Times New Roman"/>
          <w:sz w:val="20"/>
          <w:szCs w:val="20"/>
        </w:rPr>
        <w:t>:CaO:P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BF3C08">
        <w:rPr>
          <w:rFonts w:ascii="Times New Roman" w:hAnsi="Times New Roman" w:cs="Times New Roman"/>
          <w:sz w:val="20"/>
          <w:szCs w:val="20"/>
        </w:rPr>
        <w:t>O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Pr="00BF3C08">
        <w:rPr>
          <w:rFonts w:ascii="Times New Roman" w:hAnsi="Times New Roman" w:cs="Times New Roman"/>
          <w:sz w:val="20"/>
          <w:szCs w:val="20"/>
        </w:rPr>
        <w:t xml:space="preserve"> (mol) 55:40:5) was based on the method reported in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PEVuZE5vdGU+PENpdGU+PEF1dGhvcj5MaTwvQXV0aG9yPjxZZWFyPjE5OTE8L1llYXI+PFJlY051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</w:fldData>
        </w:fldChar>
      </w:r>
      <w:r w:rsidR="00526CF4" w:rsidRPr="00BF3C08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PEVuZE5vdGU+PENpdGU+PEF1dGhvcj5MaTwvQXV0aG9yPjxZZWFyPjE5OTE8L1llYXI+PFJlY051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</w:fldData>
        </w:fldChar>
      </w:r>
      <w:r w:rsidR="00526CF4" w:rsidRPr="00BF3C08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D10D3F" w:rsidRPr="00BF3C08">
        <w:rPr>
          <w:rFonts w:ascii="Times New Roman" w:hAnsi="Times New Roman" w:cs="Times New Roman"/>
          <w:sz w:val="20"/>
          <w:szCs w:val="20"/>
        </w:rPr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D10D3F" w:rsidRPr="00BF3C08">
        <w:rPr>
          <w:rFonts w:ascii="Times New Roman" w:hAnsi="Times New Roman" w:cs="Times New Roman"/>
          <w:sz w:val="20"/>
          <w:szCs w:val="20"/>
        </w:rPr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13" w:tooltip="Li, 1991 #38500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13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hyperlink w:anchor="_ENREF_14" w:tooltip="Hong, 2009 #20213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14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AB6A9D" w:rsidRPr="00BF3C08">
        <w:rPr>
          <w:rFonts w:ascii="Times New Roman" w:hAnsi="Times New Roman" w:cs="Times New Roman"/>
          <w:sz w:val="20"/>
          <w:szCs w:val="20"/>
        </w:rPr>
        <w:t xml:space="preserve"> and </w:t>
      </w:r>
      <w:r w:rsidR="003237F4" w:rsidRPr="00BF3C08">
        <w:rPr>
          <w:rFonts w:ascii="Times New Roman" w:hAnsi="Times New Roman" w:cs="Times New Roman"/>
          <w:sz w:val="20"/>
          <w:szCs w:val="20"/>
        </w:rPr>
        <w:t xml:space="preserve">further </w:t>
      </w:r>
      <w:r w:rsidR="00AB6A9D" w:rsidRPr="00BF3C08">
        <w:rPr>
          <w:rFonts w:ascii="Times New Roman" w:hAnsi="Times New Roman" w:cs="Times New Roman"/>
          <w:sz w:val="20"/>
          <w:szCs w:val="20"/>
        </w:rPr>
        <w:t xml:space="preserve">modified, </w:t>
      </w:r>
      <w:r w:rsidR="009D384C" w:rsidRPr="00BF3C08">
        <w:rPr>
          <w:rFonts w:ascii="Times New Roman" w:hAnsi="Times New Roman" w:cs="Times New Roman"/>
          <w:sz w:val="20"/>
          <w:szCs w:val="20"/>
        </w:rPr>
        <w:t xml:space="preserve">and </w:t>
      </w:r>
      <w:r w:rsidR="003237F4" w:rsidRPr="00BF3C08">
        <w:rPr>
          <w:rFonts w:ascii="Times New Roman" w:hAnsi="Times New Roman" w:cs="Times New Roman"/>
          <w:sz w:val="20"/>
          <w:szCs w:val="20"/>
        </w:rPr>
        <w:t xml:space="preserve">can be  </w:t>
      </w:r>
      <w:r w:rsidR="009D384C" w:rsidRPr="00BF3C08">
        <w:rPr>
          <w:rFonts w:ascii="Times New Roman" w:hAnsi="Times New Roman" w:cs="Times New Roman"/>
          <w:sz w:val="20"/>
          <w:szCs w:val="20"/>
        </w:rPr>
        <w:t xml:space="preserve">described as follows: </w:t>
      </w:r>
      <w:r w:rsidRPr="00BF3C08">
        <w:rPr>
          <w:rFonts w:ascii="Times New Roman" w:hAnsi="Times New Roman" w:cs="Times New Roman"/>
          <w:sz w:val="20"/>
          <w:szCs w:val="20"/>
        </w:rPr>
        <w:t xml:space="preserve">1) In an well-washed beaker equipped with a magnetic stirrer, 7.639 g calcium nitrate </w:t>
      </w:r>
      <w:r w:rsidR="00C06D05" w:rsidRPr="00BF3C08">
        <w:rPr>
          <w:rFonts w:ascii="Times New Roman" w:hAnsi="Times New Roman" w:cs="Times New Roman"/>
          <w:sz w:val="20"/>
          <w:szCs w:val="20"/>
        </w:rPr>
        <w:t xml:space="preserve">was </w:t>
      </w:r>
      <w:r w:rsidRPr="00BF3C08">
        <w:rPr>
          <w:rFonts w:ascii="Times New Roman" w:hAnsi="Times New Roman" w:cs="Times New Roman"/>
          <w:sz w:val="20"/>
          <w:szCs w:val="20"/>
        </w:rPr>
        <w:t xml:space="preserve">dissolved in 120 mL of deionized water at room temperature. The TEOS-ethanol solution </w:t>
      </w:r>
      <w:r w:rsidR="00C06D05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created by diluting 9.167 g of TEOS in 60 mL of ethanol and added to the calcium nitrate solution. Then, citric acid </w:t>
      </w:r>
      <w:r w:rsidR="00C06D05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added into the solution to adjust the pH value to 1–2. The reaction mixture </w:t>
      </w:r>
      <w:r w:rsidR="00C06D05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kept stirring until a homogeneous and transparent solution </w:t>
      </w:r>
      <w:r w:rsidR="00C06D05" w:rsidRPr="00BF3C08">
        <w:rPr>
          <w:rFonts w:ascii="Times New Roman" w:hAnsi="Times New Roman" w:cs="Times New Roman"/>
          <w:sz w:val="20"/>
          <w:szCs w:val="20"/>
        </w:rPr>
        <w:t>was</w:t>
      </w:r>
      <w:r w:rsidR="009D384C" w:rsidRPr="00BF3C08">
        <w:rPr>
          <w:rFonts w:ascii="Times New Roman" w:hAnsi="Times New Roman" w:cs="Times New Roman"/>
          <w:sz w:val="20"/>
          <w:szCs w:val="20"/>
        </w:rPr>
        <w:t xml:space="preserve"> obtained. </w:t>
      </w:r>
      <w:r w:rsidRPr="00BF3C08">
        <w:rPr>
          <w:rFonts w:ascii="Times New Roman" w:hAnsi="Times New Roman" w:cs="Times New Roman"/>
          <w:sz w:val="20"/>
          <w:szCs w:val="20"/>
        </w:rPr>
        <w:t xml:space="preserve">2) Under vigorous stirring, the homogenous solution </w:t>
      </w:r>
      <w:r w:rsidR="00111BDB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slowly dropped into 1500 mL of ammoniated deionized water, in which 1.078 g of ammonium dibasic phosphate </w:t>
      </w:r>
      <w:r w:rsidR="00111BDB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dissolved in advance. During the dripping </w:t>
      </w:r>
      <w:r w:rsidR="0086467B" w:rsidRPr="00BF3C08">
        <w:rPr>
          <w:rFonts w:ascii="Times New Roman" w:hAnsi="Times New Roman" w:cs="Times New Roman"/>
          <w:sz w:val="20"/>
          <w:szCs w:val="20"/>
        </w:rPr>
        <w:t>process,</w:t>
      </w:r>
      <w:r w:rsidRPr="00BF3C08">
        <w:rPr>
          <w:rFonts w:ascii="Times New Roman" w:hAnsi="Times New Roman" w:cs="Times New Roman"/>
          <w:sz w:val="20"/>
          <w:szCs w:val="20"/>
        </w:rPr>
        <w:t xml:space="preserve"> the pH value of solution </w:t>
      </w:r>
      <w:r w:rsidR="00111BDB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kept at </w:t>
      </w:r>
      <w:r w:rsidR="009D384C" w:rsidRPr="00BF3C08">
        <w:rPr>
          <w:rFonts w:ascii="Times New Roman" w:hAnsi="Times New Roman" w:cs="Times New Roman"/>
          <w:sz w:val="20"/>
          <w:szCs w:val="20"/>
        </w:rPr>
        <w:t xml:space="preserve">around 11 using ammonia water. </w:t>
      </w:r>
      <w:r w:rsidRPr="00BF3C08">
        <w:rPr>
          <w:rFonts w:ascii="Times New Roman" w:hAnsi="Times New Roman" w:cs="Times New Roman"/>
          <w:sz w:val="20"/>
          <w:szCs w:val="20"/>
        </w:rPr>
        <w:t xml:space="preserve">3) After </w:t>
      </w:r>
      <w:r w:rsidR="00B73FF7" w:rsidRPr="00BF3C08">
        <w:rPr>
          <w:rFonts w:ascii="Times New Roman" w:hAnsi="Times New Roman" w:cs="Times New Roman"/>
          <w:sz w:val="20"/>
          <w:szCs w:val="20"/>
        </w:rPr>
        <w:t xml:space="preserve">being </w:t>
      </w:r>
      <w:r w:rsidRPr="00BF3C08">
        <w:rPr>
          <w:rFonts w:ascii="Times New Roman" w:hAnsi="Times New Roman" w:cs="Times New Roman"/>
          <w:sz w:val="20"/>
          <w:szCs w:val="20"/>
        </w:rPr>
        <w:t xml:space="preserve">stirred for 48 h and aged for 24 h, the precipitate </w:t>
      </w:r>
      <w:r w:rsidR="00111BDB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separated from the reaction solution by centrifuga</w:t>
      </w:r>
      <w:r w:rsidR="00111BDB" w:rsidRPr="00BF3C08">
        <w:rPr>
          <w:rFonts w:ascii="Times New Roman" w:hAnsi="Times New Roman" w:cs="Times New Roman"/>
          <w:sz w:val="20"/>
          <w:szCs w:val="20"/>
        </w:rPr>
        <w:t>tion at 3</w:t>
      </w:r>
      <w:r w:rsidRPr="00BF3C08">
        <w:rPr>
          <w:rFonts w:ascii="Times New Roman" w:hAnsi="Times New Roman" w:cs="Times New Roman"/>
          <w:sz w:val="20"/>
          <w:szCs w:val="20"/>
        </w:rPr>
        <w:t>000 rpm, washed three times with deionized water, and finally separated in 200 mL of 2% PEG-</w:t>
      </w:r>
      <w:r w:rsidR="009D384C" w:rsidRPr="00BF3C08">
        <w:rPr>
          <w:rFonts w:ascii="Times New Roman" w:hAnsi="Times New Roman" w:cs="Times New Roman"/>
          <w:sz w:val="20"/>
          <w:szCs w:val="20"/>
        </w:rPr>
        <w:t xml:space="preserve">water solution and kept still. </w:t>
      </w:r>
      <w:r w:rsidRPr="00BF3C08">
        <w:rPr>
          <w:rFonts w:ascii="Times New Roman" w:hAnsi="Times New Roman" w:cs="Times New Roman"/>
          <w:sz w:val="20"/>
          <w:szCs w:val="20"/>
        </w:rPr>
        <w:t>4) The precipitat</w:t>
      </w:r>
      <w:r w:rsidR="00B73FF7" w:rsidRPr="00BF3C08">
        <w:rPr>
          <w:rFonts w:ascii="Times New Roman" w:hAnsi="Times New Roman" w:cs="Times New Roman"/>
          <w:sz w:val="20"/>
          <w:szCs w:val="20"/>
        </w:rPr>
        <w:t>e</w:t>
      </w:r>
      <w:r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A4A1A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freeze dried </w:t>
      </w:r>
      <w:r w:rsidR="00BA4A1A" w:rsidRPr="00BF3C08">
        <w:rPr>
          <w:rFonts w:ascii="Times New Roman" w:hAnsi="Times New Roman" w:cs="Times New Roman"/>
          <w:sz w:val="20"/>
          <w:szCs w:val="20"/>
        </w:rPr>
        <w:t xml:space="preserve">for 24 hrs </w:t>
      </w:r>
      <w:r w:rsidRPr="00BF3C08">
        <w:rPr>
          <w:rFonts w:ascii="Times New Roman" w:hAnsi="Times New Roman" w:cs="Times New Roman"/>
          <w:sz w:val="20"/>
          <w:szCs w:val="20"/>
        </w:rPr>
        <w:t xml:space="preserve">and followed by calcination at 700 </w:t>
      </w:r>
      <w:proofErr w:type="spellStart"/>
      <w:r w:rsidRPr="00BF3C08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BF3C08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in a muffle furnace for 3 h, after which the white </w:t>
      </w:r>
      <w:r w:rsidR="00BA4A1A" w:rsidRPr="00BF3C08">
        <w:rPr>
          <w:rFonts w:ascii="Times New Roman" w:hAnsi="Times New Roman" w:cs="Times New Roman"/>
          <w:sz w:val="20"/>
          <w:szCs w:val="20"/>
        </w:rPr>
        <w:t>bioglass powder</w:t>
      </w:r>
      <w:r w:rsidR="00375B76" w:rsidRPr="00BF3C08">
        <w:rPr>
          <w:rFonts w:ascii="Times New Roman" w:hAnsi="Times New Roman" w:cs="Times New Roman"/>
          <w:sz w:val="20"/>
          <w:szCs w:val="20"/>
        </w:rPr>
        <w:t>s were</w:t>
      </w:r>
      <w:r w:rsidRPr="00BF3C08">
        <w:rPr>
          <w:rFonts w:ascii="Times New Roman" w:hAnsi="Times New Roman" w:cs="Times New Roman"/>
          <w:sz w:val="20"/>
          <w:szCs w:val="20"/>
        </w:rPr>
        <w:t xml:space="preserve"> obtained.</w:t>
      </w:r>
      <w:r w:rsidR="00D04E94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16DA2" w:rsidRPr="00BF3C08" w:rsidRDefault="00616DA2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6467B" w:rsidRPr="00BF3C08" w:rsidRDefault="0086467B" w:rsidP="005702A1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F3C08">
        <w:rPr>
          <w:rFonts w:ascii="Times New Roman" w:hAnsi="Times New Roman" w:cs="Times New Roman"/>
          <w:i/>
          <w:sz w:val="20"/>
          <w:szCs w:val="20"/>
        </w:rPr>
        <w:t xml:space="preserve">Bioglass surface functionalization </w:t>
      </w:r>
    </w:p>
    <w:p w:rsidR="00692A7A" w:rsidRPr="00BF3C08" w:rsidRDefault="00F91DE1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747550">
        <w:rPr>
          <w:rFonts w:ascii="Times New Roman" w:hAnsi="Times New Roman" w:cs="Times New Roman"/>
          <w:bCs/>
          <w:sz w:val="20"/>
          <w:szCs w:val="20"/>
        </w:rPr>
        <w:t>deposition method</w:t>
      </w:r>
      <w:r w:rsidR="00836BF5" w:rsidRPr="00BF3C08">
        <w:rPr>
          <w:rFonts w:ascii="Times New Roman" w:hAnsi="Times New Roman" w:cs="Times New Roman"/>
          <w:bCs/>
          <w:sz w:val="20"/>
          <w:szCs w:val="20"/>
        </w:rPr>
        <w:t xml:space="preserve"> from aqueous alcohol</w:t>
      </w:r>
      <w:r w:rsidR="00836BF5" w:rsidRPr="00BF3C0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solutions </w:t>
      </w:r>
      <w:r w:rsidR="0033075F" w:rsidRPr="00BF3C08">
        <w:rPr>
          <w:rFonts w:ascii="Times New Roman" w:hAnsi="Times New Roman" w:cs="Times New Roman"/>
          <w:sz w:val="20"/>
          <w:szCs w:val="20"/>
        </w:rPr>
        <w:t xml:space="preserve">was used to obtain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silanated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158E7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2158E7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surfaces. A 95% ethanol-5% water solution </w:t>
      </w:r>
      <w:r w:rsidR="00DA43ED" w:rsidRPr="00BF3C08">
        <w:rPr>
          <w:rFonts w:ascii="Times New Roman" w:hAnsi="Times New Roman" w:cs="Times New Roman"/>
          <w:sz w:val="20"/>
          <w:szCs w:val="20"/>
        </w:rPr>
        <w:t>was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 adjusted to</w:t>
      </w:r>
      <w:r w:rsidR="00397AA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pH 4.5-5.5 with acetic acid. Silane </w:t>
      </w:r>
      <w:r w:rsidR="00D6086D" w:rsidRPr="00BF3C08">
        <w:rPr>
          <w:rFonts w:ascii="Times New Roman" w:hAnsi="Times New Roman" w:cs="Times New Roman"/>
          <w:sz w:val="20"/>
          <w:szCs w:val="20"/>
        </w:rPr>
        <w:t>(</w:t>
      </w:r>
      <w:r w:rsidRPr="00BF3C08">
        <w:rPr>
          <w:rFonts w:ascii="Times New Roman" w:hAnsi="Times New Roman" w:cs="Times New Roman"/>
          <w:sz w:val="20"/>
          <w:szCs w:val="20"/>
        </w:rPr>
        <w:t xml:space="preserve">3-aminopropyltriethoxysilane, </w:t>
      </w:r>
      <w:r w:rsidR="00D6086D" w:rsidRPr="00BF3C08">
        <w:rPr>
          <w:rFonts w:ascii="Times New Roman" w:hAnsi="Times New Roman" w:cs="Times New Roman"/>
          <w:sz w:val="20"/>
          <w:szCs w:val="20"/>
        </w:rPr>
        <w:t xml:space="preserve">APTES) </w:t>
      </w:r>
      <w:r w:rsidR="00340DB0" w:rsidRPr="00BF3C08">
        <w:rPr>
          <w:rFonts w:ascii="Times New Roman" w:hAnsi="Times New Roman" w:cs="Times New Roman"/>
          <w:sz w:val="20"/>
          <w:szCs w:val="20"/>
        </w:rPr>
        <w:t>was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 added with stirring to yield a </w:t>
      </w:r>
      <w:r w:rsidR="000744A6" w:rsidRPr="00BF3C08">
        <w:rPr>
          <w:rFonts w:ascii="Times New Roman" w:hAnsi="Times New Roman" w:cs="Times New Roman"/>
          <w:sz w:val="20"/>
          <w:szCs w:val="20"/>
        </w:rPr>
        <w:t>1</w:t>
      </w:r>
      <w:r w:rsidR="00836BF5" w:rsidRPr="00BF3C08">
        <w:rPr>
          <w:rFonts w:ascii="Times New Roman" w:hAnsi="Times New Roman" w:cs="Times New Roman"/>
          <w:sz w:val="20"/>
          <w:szCs w:val="20"/>
        </w:rPr>
        <w:t>% final</w:t>
      </w:r>
      <w:r w:rsidR="00340DB0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3C5F92" w:rsidRPr="00BF3C08">
        <w:rPr>
          <w:rFonts w:ascii="Times New Roman" w:hAnsi="Times New Roman" w:cs="Times New Roman"/>
          <w:sz w:val="20"/>
          <w:szCs w:val="20"/>
        </w:rPr>
        <w:t>concentration and then left for f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ive minutes </w:t>
      </w:r>
      <w:r w:rsidR="003C5F92" w:rsidRPr="00BF3C08">
        <w:rPr>
          <w:rFonts w:ascii="Times New Roman" w:hAnsi="Times New Roman" w:cs="Times New Roman"/>
          <w:sz w:val="20"/>
          <w:szCs w:val="20"/>
        </w:rPr>
        <w:t xml:space="preserve">to </w:t>
      </w:r>
      <w:r w:rsidR="00836BF5" w:rsidRPr="00BF3C08">
        <w:rPr>
          <w:rFonts w:ascii="Times New Roman" w:hAnsi="Times New Roman" w:cs="Times New Roman"/>
          <w:sz w:val="20"/>
          <w:szCs w:val="20"/>
        </w:rPr>
        <w:t>allow</w:t>
      </w:r>
      <w:r w:rsidR="00DC47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C47E7">
        <w:rPr>
          <w:rFonts w:ascii="Times New Roman" w:hAnsi="Times New Roman" w:cs="Times New Roman"/>
          <w:sz w:val="20"/>
          <w:szCs w:val="20"/>
        </w:rPr>
        <w:t>fo</w:t>
      </w:r>
      <w:proofErr w:type="spellEnd"/>
      <w:r w:rsidR="00836BF5" w:rsidRPr="00BF3C08">
        <w:rPr>
          <w:rFonts w:ascii="Times New Roman" w:hAnsi="Times New Roman" w:cs="Times New Roman"/>
          <w:sz w:val="20"/>
          <w:szCs w:val="20"/>
        </w:rPr>
        <w:t xml:space="preserve"> hydrolysis and </w:t>
      </w:r>
      <w:proofErr w:type="spellStart"/>
      <w:r w:rsidR="00836BF5" w:rsidRPr="00BF3C08">
        <w:rPr>
          <w:rFonts w:ascii="Times New Roman" w:hAnsi="Times New Roman" w:cs="Times New Roman"/>
          <w:sz w:val="20"/>
          <w:szCs w:val="20"/>
        </w:rPr>
        <w:t>silanol</w:t>
      </w:r>
      <w:proofErr w:type="spellEnd"/>
      <w:r w:rsidR="00836BF5" w:rsidRPr="00BF3C08">
        <w:rPr>
          <w:rFonts w:ascii="Times New Roman" w:hAnsi="Times New Roman" w:cs="Times New Roman"/>
          <w:sz w:val="20"/>
          <w:szCs w:val="20"/>
        </w:rPr>
        <w:t xml:space="preserve"> formation</w:t>
      </w:r>
      <w:r w:rsidR="00DA5760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4C5B3D" w:rsidRPr="00BF3C08">
        <w:rPr>
          <w:rFonts w:ascii="Times New Roman" w:hAnsi="Times New Roman" w:cs="Times New Roman"/>
          <w:sz w:val="20"/>
          <w:szCs w:val="20"/>
        </w:rPr>
        <w:t>Bioglass powder</w:t>
      </w:r>
      <w:r w:rsidR="00DA5760" w:rsidRPr="00BF3C08">
        <w:rPr>
          <w:rFonts w:ascii="Times New Roman" w:hAnsi="Times New Roman" w:cs="Times New Roman"/>
          <w:sz w:val="20"/>
          <w:szCs w:val="20"/>
        </w:rPr>
        <w:t>s</w:t>
      </w:r>
      <w:r w:rsidR="004C5B3D" w:rsidRPr="00BF3C08">
        <w:rPr>
          <w:rFonts w:ascii="Times New Roman" w:hAnsi="Times New Roman" w:cs="Times New Roman"/>
          <w:sz w:val="20"/>
          <w:szCs w:val="20"/>
        </w:rPr>
        <w:t xml:space="preserve"> w</w:t>
      </w:r>
      <w:r w:rsidR="00DA5760" w:rsidRPr="00BF3C08">
        <w:rPr>
          <w:rFonts w:ascii="Times New Roman" w:hAnsi="Times New Roman" w:cs="Times New Roman"/>
          <w:sz w:val="20"/>
          <w:szCs w:val="20"/>
        </w:rPr>
        <w:t>ere</w:t>
      </w:r>
      <w:r w:rsidR="004C5B3D" w:rsidRPr="00BF3C08">
        <w:rPr>
          <w:rFonts w:ascii="Times New Roman" w:hAnsi="Times New Roman" w:cs="Times New Roman"/>
          <w:sz w:val="20"/>
          <w:szCs w:val="20"/>
        </w:rPr>
        <w:t xml:space="preserve"> added </w:t>
      </w:r>
      <w:r w:rsidRPr="00BF3C08">
        <w:rPr>
          <w:rFonts w:ascii="Times New Roman" w:hAnsi="Times New Roman" w:cs="Times New Roman"/>
          <w:sz w:val="20"/>
          <w:szCs w:val="20"/>
        </w:rPr>
        <w:t xml:space="preserve">suspended </w:t>
      </w:r>
      <w:r w:rsidR="00836BF5" w:rsidRPr="00BF3C08">
        <w:rPr>
          <w:rFonts w:ascii="Times New Roman" w:hAnsi="Times New Roman" w:cs="Times New Roman"/>
          <w:sz w:val="20"/>
          <w:szCs w:val="20"/>
        </w:rPr>
        <w:t>in</w:t>
      </w:r>
      <w:r w:rsidRPr="00BF3C08">
        <w:rPr>
          <w:rFonts w:ascii="Times New Roman" w:hAnsi="Times New Roman" w:cs="Times New Roman"/>
          <w:sz w:val="20"/>
          <w:szCs w:val="20"/>
        </w:rPr>
        <w:t xml:space="preserve"> the same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 solution </w:t>
      </w:r>
      <w:r w:rsidR="00067AA9" w:rsidRPr="00BF3C08">
        <w:rPr>
          <w:rFonts w:ascii="Times New Roman" w:hAnsi="Times New Roman" w:cs="Times New Roman"/>
          <w:sz w:val="20"/>
          <w:szCs w:val="20"/>
        </w:rPr>
        <w:t xml:space="preserve">and stirred </w:t>
      </w:r>
      <w:r w:rsidR="00836BF5" w:rsidRPr="00BF3C08">
        <w:rPr>
          <w:rFonts w:ascii="Times New Roman" w:hAnsi="Times New Roman" w:cs="Times New Roman"/>
          <w:sz w:val="20"/>
          <w:szCs w:val="20"/>
        </w:rPr>
        <w:t>for 2-3 minutes</w:t>
      </w:r>
      <w:r w:rsidR="004C5B3D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836BF5" w:rsidRPr="00BF3C08">
        <w:rPr>
          <w:rFonts w:ascii="Times New Roman" w:hAnsi="Times New Roman" w:cs="Times New Roman"/>
          <w:sz w:val="20"/>
          <w:szCs w:val="20"/>
        </w:rPr>
        <w:t>and then decant</w:t>
      </w:r>
      <w:r w:rsidR="00AE2A14" w:rsidRPr="00BF3C08">
        <w:rPr>
          <w:rFonts w:ascii="Times New Roman" w:hAnsi="Times New Roman" w:cs="Times New Roman"/>
          <w:sz w:val="20"/>
          <w:szCs w:val="20"/>
        </w:rPr>
        <w:t>ed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 the solution. The particles </w:t>
      </w:r>
      <w:r w:rsidR="00FF589D" w:rsidRPr="00BF3C08">
        <w:rPr>
          <w:rFonts w:ascii="Times New Roman" w:hAnsi="Times New Roman" w:cs="Times New Roman"/>
          <w:sz w:val="20"/>
          <w:szCs w:val="20"/>
        </w:rPr>
        <w:t>were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 rinsed twice briefly with ethanol</w:t>
      </w:r>
      <w:r w:rsidR="00FF589D" w:rsidRPr="00BF3C08">
        <w:rPr>
          <w:rFonts w:ascii="Times New Roman" w:hAnsi="Times New Roman" w:cs="Times New Roman"/>
          <w:sz w:val="20"/>
          <w:szCs w:val="20"/>
        </w:rPr>
        <w:t xml:space="preserve"> and cured </w:t>
      </w:r>
      <w:r w:rsidR="00836BF5" w:rsidRPr="00BF3C08">
        <w:rPr>
          <w:rFonts w:ascii="Times New Roman" w:hAnsi="Times New Roman" w:cs="Times New Roman"/>
          <w:sz w:val="20"/>
          <w:szCs w:val="20"/>
        </w:rPr>
        <w:t>for 5-10 min</w:t>
      </w:r>
      <w:r w:rsidR="00C46A38" w:rsidRPr="00BF3C08">
        <w:rPr>
          <w:rFonts w:ascii="Times New Roman" w:hAnsi="Times New Roman" w:cs="Times New Roman"/>
          <w:sz w:val="20"/>
          <w:szCs w:val="20"/>
        </w:rPr>
        <w:t>utes</w:t>
      </w:r>
      <w:r w:rsidR="00836BF5" w:rsidRPr="00BF3C08">
        <w:rPr>
          <w:rFonts w:ascii="Times New Roman" w:hAnsi="Times New Roman" w:cs="Times New Roman"/>
          <w:sz w:val="20"/>
          <w:szCs w:val="20"/>
        </w:rPr>
        <w:t xml:space="preserve"> at 110°C </w:t>
      </w:r>
      <w:r w:rsidR="00FF589D" w:rsidRPr="00BF3C08">
        <w:rPr>
          <w:rFonts w:ascii="Times New Roman" w:hAnsi="Times New Roman" w:cs="Times New Roman"/>
          <w:sz w:val="20"/>
          <w:szCs w:val="20"/>
        </w:rPr>
        <w:t>in an oven.</w:t>
      </w:r>
      <w:r w:rsidR="00736BB6" w:rsidRPr="00BF3C08">
        <w:rPr>
          <w:rFonts w:ascii="Times New Roman" w:hAnsi="Times New Roman" w:cs="Times New Roman"/>
          <w:sz w:val="20"/>
          <w:szCs w:val="20"/>
        </w:rPr>
        <w:t xml:space="preserve"> The obtained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silanised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36BB6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736BB6" w:rsidRPr="00BF3C08">
        <w:rPr>
          <w:rFonts w:ascii="Times New Roman" w:hAnsi="Times New Roman" w:cs="Times New Roman"/>
          <w:sz w:val="20"/>
          <w:szCs w:val="20"/>
        </w:rPr>
        <w:t xml:space="preserve"> powders were stored in </w:t>
      </w:r>
      <w:r w:rsidR="00553402" w:rsidRPr="00BF3C08">
        <w:rPr>
          <w:rFonts w:ascii="Times New Roman" w:hAnsi="Times New Roman" w:cs="Times New Roman"/>
          <w:sz w:val="20"/>
          <w:szCs w:val="20"/>
        </w:rPr>
        <w:t xml:space="preserve">desiccator for further analyses. </w:t>
      </w:r>
    </w:p>
    <w:p w:rsidR="00DA5760" w:rsidRPr="00BF3C08" w:rsidRDefault="00553402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556AA" w:rsidRPr="00BF3C08" w:rsidRDefault="003556AA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43F5" w:rsidRPr="00BF3C08" w:rsidRDefault="00344529" w:rsidP="005702A1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F3C08">
        <w:rPr>
          <w:rFonts w:ascii="Times New Roman" w:hAnsi="Times New Roman" w:cs="Times New Roman"/>
          <w:i/>
          <w:sz w:val="20"/>
          <w:szCs w:val="20"/>
        </w:rPr>
        <w:lastRenderedPageBreak/>
        <w:t>Polymer films and composites</w:t>
      </w:r>
    </w:p>
    <w:p w:rsidR="00344529" w:rsidRPr="00BF3C08" w:rsidRDefault="005D7E0D" w:rsidP="005702A1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All the composites </w:t>
      </w:r>
      <w:r w:rsidR="005F6CEB" w:rsidRPr="00BF3C08">
        <w:rPr>
          <w:rFonts w:ascii="Times New Roman" w:hAnsi="Times New Roman" w:cs="Times New Roman"/>
          <w:sz w:val="20"/>
          <w:szCs w:val="20"/>
        </w:rPr>
        <w:t>were</w:t>
      </w:r>
      <w:r w:rsidRPr="00BF3C08">
        <w:rPr>
          <w:rFonts w:ascii="Times New Roman" w:hAnsi="Times New Roman" w:cs="Times New Roman"/>
          <w:sz w:val="20"/>
          <w:szCs w:val="20"/>
        </w:rPr>
        <w:t xml:space="preserve"> prepared using a solvent casting technique described by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526CF4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&lt;EndNote&gt;&lt;Cite&gt;&lt;Author&gt;Buzarovska&lt;/Author&gt;&lt;Year&gt;2012&lt;/Year&gt;&lt;RecNum&gt;4200&lt;/RecNum&gt;&lt;DisplayText&gt;[15]&lt;/DisplayText&gt;&lt;record&gt;&lt;rec-number&gt;4200&lt;/rec-number&gt;&lt;foreign-keys&gt;&lt;key app="EN" db-id="f550d29z49w92ae2wvnpvft2xaeex9xssdtt"&gt;4200&lt;/key&gt;&lt;/foreign-keys&gt;&lt;ref-type name="Journal Article"&gt;17&lt;/ref-type&gt;&lt;contributors&gt;&lt;authors&gt;&lt;author&gt;Buzarovska, A.&lt;/author&gt;&lt;author&gt;Grozdanov, A.&lt;/author&gt;&lt;/authors&gt;&lt;/contributors&gt;&lt;auth-address&gt;Buzarovska, A&amp;#xD;St Cyril &amp;amp; Methodius Univ, Fac Technol &amp;amp; Met, Rudjer Boskovic 16, Skopje 1000, Macedonia&amp;#xD;St Cyril &amp;amp; Methodius Univ, Fac Technol &amp;amp; Met, Rudjer Boskovic 16, Skopje 1000, Macedonia&amp;#xD;St Cyril &amp;amp; Methodius Univ, Fac Technol &amp;amp; Met, Skopje 1000, Macedonia&lt;/auth-address&gt;&lt;titles&gt;&lt;title&gt;Biodegradable Poly(L-lactic acid)/TiO2 Nanocomposites: Thermal Properties and Degradation&lt;/title&gt;&lt;secondary-title&gt;Journal of Applied Polymer Science&lt;/secondary-title&gt;&lt;alt-title&gt;J Appl Polym Sci&lt;/alt-title&gt;&lt;/titles&gt;&lt;periodical&gt;&lt;full-title&gt;Journal of Applied Polymer Science&lt;/full-title&gt;&lt;/periodical&gt;&lt;pages&gt;2187-2193&lt;/pages&gt;&lt;volume&gt;123&lt;/volume&gt;&lt;number&gt;4&lt;/number&gt;&lt;keywords&gt;&lt;keyword&gt;poly (l-lactic acid)&lt;/keyword&gt;&lt;keyword&gt;tio2&lt;/keyword&gt;&lt;keyword&gt;degradation&lt;/keyword&gt;&lt;keyword&gt;hydrolytic degradation&lt;/keyword&gt;&lt;keyword&gt;blends&lt;/keyword&gt;&lt;keyword&gt;photodegradation&lt;/keyword&gt;&lt;keyword&gt;nanoparticles&lt;/keyword&gt;&lt;keyword&gt;miscibility&lt;/keyword&gt;&lt;keyword&gt;polyesters&lt;/keyword&gt;&lt;keyword&gt;polymer&lt;/keyword&gt;&lt;keyword&gt;tio2&lt;/keyword&gt;&lt;/keywords&gt;&lt;dates&gt;&lt;year&gt;2012&lt;/year&gt;&lt;pub-dates&gt;&lt;date&gt;Feb 15&lt;/date&gt;&lt;/pub-dates&gt;&lt;/dates&gt;&lt;isbn&gt;0021-8995&lt;/isbn&gt;&lt;accession-num&gt;ISI:000297932300035&lt;/accession-num&gt;&lt;urls&gt;&lt;related-urls&gt;&lt;url&gt;&amp;lt;Go to ISI&amp;gt;://000297932300035&lt;/url&gt;&lt;/related-urls&gt;&lt;/urls&gt;&lt;electronic-resource-num&gt;Doi 10.1002/App.34729&lt;/electronic-resource-num&gt;&lt;language&gt;English&lt;/language&gt;&lt;/record&gt;&lt;/Cite&gt;&lt;/EndNote&gt;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15" w:tooltip="Buzarovska, 2012 #4200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15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Pr="00BF3C08">
        <w:rPr>
          <w:rFonts w:ascii="Times New Roman" w:hAnsi="Times New Roman" w:cs="Times New Roman"/>
          <w:sz w:val="20"/>
          <w:szCs w:val="20"/>
        </w:rPr>
        <w:t xml:space="preserve"> and modified by our team. PLA films </w:t>
      </w:r>
      <w:r w:rsidR="005F6CEB" w:rsidRPr="00BF3C08">
        <w:rPr>
          <w:rFonts w:ascii="Times New Roman" w:hAnsi="Times New Roman" w:cs="Times New Roman"/>
          <w:sz w:val="20"/>
          <w:szCs w:val="20"/>
        </w:rPr>
        <w:t>were</w:t>
      </w:r>
      <w:r w:rsidRPr="00BF3C08">
        <w:rPr>
          <w:rFonts w:ascii="Times New Roman" w:hAnsi="Times New Roman" w:cs="Times New Roman"/>
          <w:sz w:val="20"/>
          <w:szCs w:val="20"/>
        </w:rPr>
        <w:t xml:space="preserve"> prepared by dissolving 0.50 g o</w:t>
      </w:r>
      <w:r w:rsidR="00671138" w:rsidRPr="00BF3C08">
        <w:rPr>
          <w:rFonts w:ascii="Times New Roman" w:hAnsi="Times New Roman" w:cs="Times New Roman"/>
          <w:sz w:val="20"/>
          <w:szCs w:val="20"/>
        </w:rPr>
        <w:t>f polymer in 30ml of chloroform.</w:t>
      </w:r>
      <w:r w:rsidRPr="00BF3C08">
        <w:rPr>
          <w:rFonts w:ascii="Times New Roman" w:hAnsi="Times New Roman" w:cs="Times New Roman"/>
          <w:sz w:val="20"/>
          <w:szCs w:val="20"/>
        </w:rPr>
        <w:t xml:space="preserve"> The solution </w:t>
      </w:r>
      <w:r w:rsidR="000744A6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transferred into </w:t>
      </w:r>
      <w:r w:rsidR="00671138" w:rsidRPr="00BF3C08">
        <w:rPr>
          <w:rFonts w:ascii="Times New Roman" w:hAnsi="Times New Roman" w:cs="Times New Roman"/>
          <w:sz w:val="20"/>
          <w:szCs w:val="20"/>
        </w:rPr>
        <w:t xml:space="preserve">9 cm diameter </w:t>
      </w:r>
      <w:r w:rsidRPr="00BF3C08">
        <w:rPr>
          <w:rFonts w:ascii="Times New Roman" w:hAnsi="Times New Roman" w:cs="Times New Roman"/>
          <w:sz w:val="20"/>
          <w:szCs w:val="20"/>
        </w:rPr>
        <w:t xml:space="preserve">petri dish for 24h, and chloroform </w:t>
      </w:r>
      <w:r w:rsidR="000744A6" w:rsidRPr="00BF3C08">
        <w:rPr>
          <w:rFonts w:ascii="Times New Roman" w:hAnsi="Times New Roman" w:cs="Times New Roman"/>
          <w:sz w:val="20"/>
          <w:szCs w:val="20"/>
        </w:rPr>
        <w:t>was</w:t>
      </w:r>
      <w:r w:rsidRPr="00BF3C08">
        <w:rPr>
          <w:rFonts w:ascii="Times New Roman" w:hAnsi="Times New Roman" w:cs="Times New Roman"/>
          <w:sz w:val="20"/>
          <w:szCs w:val="20"/>
        </w:rPr>
        <w:t xml:space="preserve"> allowed to evaporate under low vacuum (in a desiccator). The films </w:t>
      </w:r>
      <w:r w:rsidR="000744A6" w:rsidRPr="00BF3C08">
        <w:rPr>
          <w:rFonts w:ascii="Times New Roman" w:hAnsi="Times New Roman" w:cs="Times New Roman"/>
          <w:sz w:val="20"/>
          <w:szCs w:val="20"/>
        </w:rPr>
        <w:t>were</w:t>
      </w:r>
      <w:r w:rsidRPr="00BF3C08">
        <w:rPr>
          <w:rFonts w:ascii="Times New Roman" w:hAnsi="Times New Roman" w:cs="Times New Roman"/>
          <w:sz w:val="20"/>
          <w:szCs w:val="20"/>
        </w:rPr>
        <w:t xml:space="preserve"> stored in desiccators for further analyses. </w:t>
      </w:r>
      <w:r w:rsidR="001E4854" w:rsidRPr="00BF3C08">
        <w:rPr>
          <w:rFonts w:ascii="Times New Roman" w:hAnsi="Times New Roman" w:cs="Times New Roman"/>
          <w:sz w:val="20"/>
          <w:szCs w:val="20"/>
        </w:rPr>
        <w:t xml:space="preserve">The same procedure </w:t>
      </w:r>
      <w:r w:rsidR="003D0734" w:rsidRPr="00BF3C08">
        <w:rPr>
          <w:rFonts w:ascii="Times New Roman" w:hAnsi="Times New Roman" w:cs="Times New Roman"/>
          <w:sz w:val="20"/>
          <w:szCs w:val="20"/>
        </w:rPr>
        <w:t xml:space="preserve">with </w:t>
      </w:r>
      <w:r w:rsidR="00F065CD" w:rsidRPr="00BF3C08">
        <w:rPr>
          <w:rFonts w:ascii="Times New Roman" w:hAnsi="Times New Roman" w:cs="Times New Roman"/>
          <w:sz w:val="20"/>
          <w:szCs w:val="20"/>
        </w:rPr>
        <w:t xml:space="preserve">15 </w:t>
      </w:r>
      <w:r w:rsidR="003D0734" w:rsidRPr="00BF3C08">
        <w:rPr>
          <w:rFonts w:ascii="Times New Roman" w:hAnsi="Times New Roman" w:cs="Times New Roman"/>
          <w:sz w:val="20"/>
          <w:szCs w:val="20"/>
        </w:rPr>
        <w:t>min</w:t>
      </w:r>
      <w:r w:rsidR="00F065CD" w:rsidRPr="00BF3C08">
        <w:rPr>
          <w:rFonts w:ascii="Times New Roman" w:hAnsi="Times New Roman" w:cs="Times New Roman"/>
          <w:sz w:val="20"/>
          <w:szCs w:val="20"/>
        </w:rPr>
        <w:t>utes</w:t>
      </w:r>
      <w:r w:rsidR="003D0734" w:rsidRPr="00BF3C0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5CB4" w:rsidRPr="00BF3C08">
        <w:rPr>
          <w:rFonts w:ascii="Times New Roman" w:hAnsi="Times New Roman" w:cs="Times New Roman"/>
          <w:sz w:val="20"/>
          <w:szCs w:val="20"/>
        </w:rPr>
        <w:t>ultra</w:t>
      </w:r>
      <w:r w:rsidR="003D0734" w:rsidRPr="00BF3C08">
        <w:rPr>
          <w:rFonts w:ascii="Times New Roman" w:hAnsi="Times New Roman" w:cs="Times New Roman"/>
          <w:sz w:val="20"/>
          <w:szCs w:val="20"/>
        </w:rPr>
        <w:t>sonication</w:t>
      </w:r>
      <w:proofErr w:type="spellEnd"/>
      <w:r w:rsidR="003D0734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564E30" w:rsidRPr="00BF3C08">
        <w:rPr>
          <w:rFonts w:ascii="Times New Roman" w:hAnsi="Times New Roman" w:cs="Times New Roman"/>
          <w:sz w:val="20"/>
          <w:szCs w:val="20"/>
        </w:rPr>
        <w:t>was</w:t>
      </w:r>
      <w:r w:rsidR="001E4854" w:rsidRPr="00BF3C08">
        <w:rPr>
          <w:rFonts w:ascii="Times New Roman" w:hAnsi="Times New Roman" w:cs="Times New Roman"/>
          <w:sz w:val="20"/>
          <w:szCs w:val="20"/>
        </w:rPr>
        <w:t xml:space="preserve"> employed to prepare PLA</w:t>
      </w:r>
      <w:r w:rsidR="001E4854" w:rsidRPr="00BF3C08">
        <w:rPr>
          <w:rFonts w:ascii="Times New Roman" w:hAnsi="Times New Roman" w:cs="Times New Roman"/>
          <w:bCs/>
          <w:sz w:val="20"/>
          <w:szCs w:val="20"/>
        </w:rPr>
        <w:t>/Bioglass composites</w:t>
      </w:r>
      <w:r w:rsidR="007B585E" w:rsidRPr="00BF3C08">
        <w:rPr>
          <w:rFonts w:ascii="Times New Roman" w:hAnsi="Times New Roman" w:cs="Times New Roman"/>
          <w:bCs/>
          <w:sz w:val="20"/>
          <w:szCs w:val="20"/>
        </w:rPr>
        <w:t xml:space="preserve"> with loadings of 0.1, 0.5 and 1% bioglass</w:t>
      </w:r>
      <w:r w:rsidR="001E4854" w:rsidRPr="00BF3C08"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:rsidR="001140D7" w:rsidRPr="00BF3C08" w:rsidRDefault="001140D7" w:rsidP="005702A1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44529" w:rsidRPr="00BF3C08" w:rsidRDefault="00D32577" w:rsidP="005702A1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BF3C08">
        <w:rPr>
          <w:rFonts w:ascii="Times New Roman" w:hAnsi="Times New Roman" w:cs="Times New Roman"/>
          <w:bCs/>
          <w:i/>
          <w:sz w:val="20"/>
          <w:szCs w:val="20"/>
        </w:rPr>
        <w:t>Characterization</w:t>
      </w:r>
    </w:p>
    <w:p w:rsidR="00A14883" w:rsidRPr="00BF3C08" w:rsidRDefault="00611AE9" w:rsidP="00924F9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BF3C08">
        <w:rPr>
          <w:rFonts w:ascii="Times New Roman" w:hAnsi="Times New Roman" w:cs="Times New Roman"/>
          <w:sz w:val="20"/>
          <w:szCs w:val="20"/>
        </w:rPr>
        <w:t>Calcination temperature was determined using simultaneous thermo-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gravimetry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and differential analysis (TG-DTA, SDT 2960, TA Instruments, </w:t>
      </w:r>
      <w:proofErr w:type="gramStart"/>
      <w:r w:rsidRPr="00BF3C08">
        <w:rPr>
          <w:rFonts w:ascii="Times New Roman" w:hAnsi="Times New Roman" w:cs="Times New Roman"/>
          <w:sz w:val="20"/>
          <w:szCs w:val="20"/>
        </w:rPr>
        <w:t>New</w:t>
      </w:r>
      <w:proofErr w:type="gramEnd"/>
      <w:r w:rsidRPr="00BF3C08">
        <w:rPr>
          <w:rFonts w:ascii="Times New Roman" w:hAnsi="Times New Roman" w:cs="Times New Roman"/>
          <w:sz w:val="20"/>
          <w:szCs w:val="20"/>
        </w:rPr>
        <w:t xml:space="preserve"> Castle, DE, USA) for the freeze dried bioglass. </w:t>
      </w:r>
      <w:r w:rsidR="006070A3" w:rsidRPr="00BF3C08">
        <w:rPr>
          <w:rFonts w:ascii="Times New Roman" w:hAnsi="Times New Roman" w:cs="Times New Roman"/>
          <w:bCs/>
          <w:sz w:val="20"/>
          <w:szCs w:val="20"/>
        </w:rPr>
        <w:t>Sample weight of 30 -</w:t>
      </w:r>
      <w:r w:rsidR="007F1011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070A3" w:rsidRPr="00BF3C08">
        <w:rPr>
          <w:rFonts w:ascii="Times New Roman" w:hAnsi="Times New Roman" w:cs="Times New Roman"/>
          <w:bCs/>
          <w:sz w:val="20"/>
          <w:szCs w:val="20"/>
        </w:rPr>
        <w:t xml:space="preserve">40 mg was used during analysis under </w:t>
      </w:r>
      <w:r w:rsidR="00F91DE1" w:rsidRPr="00BF3C08"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="006070A3" w:rsidRPr="00BF3C08">
        <w:rPr>
          <w:rFonts w:ascii="Times New Roman" w:hAnsi="Times New Roman" w:cs="Times New Roman"/>
          <w:bCs/>
          <w:sz w:val="20"/>
          <w:szCs w:val="20"/>
        </w:rPr>
        <w:t>circulating air environment with a heating rate of</w:t>
      </w:r>
      <w:r w:rsidR="007F1011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070A3" w:rsidRPr="00BF3C08">
        <w:rPr>
          <w:rFonts w:ascii="Times New Roman" w:hAnsi="Times New Roman" w:cs="Times New Roman"/>
          <w:bCs/>
          <w:sz w:val="20"/>
          <w:szCs w:val="20"/>
        </w:rPr>
        <w:t xml:space="preserve">10 </w:t>
      </w:r>
      <w:proofErr w:type="spellStart"/>
      <w:r w:rsidR="007F1011" w:rsidRPr="00BF3C08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="006070A3" w:rsidRPr="00BF3C08">
        <w:rPr>
          <w:rFonts w:ascii="Times New Roman" w:hAnsi="Times New Roman" w:cs="Times New Roman"/>
          <w:bCs/>
          <w:sz w:val="20"/>
          <w:szCs w:val="20"/>
        </w:rPr>
        <w:t>C</w:t>
      </w:r>
      <w:proofErr w:type="spellEnd"/>
      <w:r w:rsidR="006070A3" w:rsidRPr="00BF3C08">
        <w:rPr>
          <w:rFonts w:ascii="Times New Roman" w:hAnsi="Times New Roman" w:cs="Times New Roman"/>
          <w:bCs/>
          <w:sz w:val="20"/>
          <w:szCs w:val="20"/>
        </w:rPr>
        <w:t xml:space="preserve">/min from room temperature </w:t>
      </w:r>
      <w:r w:rsidR="00BE1BA2" w:rsidRPr="00BF3C08">
        <w:rPr>
          <w:rFonts w:ascii="Times New Roman" w:hAnsi="Times New Roman" w:cs="Times New Roman"/>
          <w:bCs/>
          <w:sz w:val="20"/>
          <w:szCs w:val="20"/>
        </w:rPr>
        <w:t xml:space="preserve">up </w:t>
      </w:r>
      <w:r w:rsidR="006070A3" w:rsidRPr="00BF3C08">
        <w:rPr>
          <w:rFonts w:ascii="Times New Roman" w:hAnsi="Times New Roman" w:cs="Times New Roman"/>
          <w:bCs/>
          <w:sz w:val="20"/>
          <w:szCs w:val="20"/>
        </w:rPr>
        <w:t xml:space="preserve">to 1,100 </w:t>
      </w:r>
      <w:proofErr w:type="spellStart"/>
      <w:r w:rsidR="007F1011" w:rsidRPr="00BF3C08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="006070A3" w:rsidRPr="00BF3C08">
        <w:rPr>
          <w:rFonts w:ascii="Times New Roman" w:hAnsi="Times New Roman" w:cs="Times New Roman"/>
          <w:bCs/>
          <w:sz w:val="20"/>
          <w:szCs w:val="20"/>
        </w:rPr>
        <w:t>C</w:t>
      </w:r>
      <w:r w:rsidR="002F7415" w:rsidRPr="00BF3C08">
        <w:rPr>
          <w:rFonts w:ascii="Times New Roman" w:hAnsi="Times New Roman" w:cs="Times New Roman"/>
          <w:bCs/>
          <w:sz w:val="20"/>
          <w:szCs w:val="20"/>
        </w:rPr>
        <w:t>.</w:t>
      </w:r>
      <w:proofErr w:type="spellEnd"/>
      <w:r w:rsidR="006070A3" w:rsidRPr="00BF3C08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</w:p>
    <w:p w:rsidR="00A14883" w:rsidRPr="00BF3C08" w:rsidRDefault="00A14883" w:rsidP="00924F9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A14883" w:rsidRPr="00BF3C08" w:rsidRDefault="00A32196" w:rsidP="00924F9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F3C08">
        <w:rPr>
          <w:rFonts w:ascii="Times New Roman" w:hAnsi="Times New Roman" w:cs="Times New Roman"/>
          <w:bCs/>
          <w:sz w:val="20"/>
          <w:szCs w:val="20"/>
          <w:lang w:val="en-GB"/>
        </w:rPr>
        <w:t>The morphological analysis of bioglass, polymer films and composites samples</w:t>
      </w:r>
      <w:r w:rsidR="00107581" w:rsidRPr="00BF3C08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were performed in Scanning Electron Microscopy (</w:t>
      </w:r>
      <w:r w:rsidR="006E6DAD" w:rsidRPr="00BF3C08">
        <w:rPr>
          <w:rFonts w:ascii="Times New Roman" w:hAnsi="Times New Roman" w:cs="Times New Roman"/>
          <w:bCs/>
          <w:sz w:val="20"/>
          <w:szCs w:val="20"/>
        </w:rPr>
        <w:t>ZEISS</w:t>
      </w:r>
      <w:r w:rsidR="008426B9" w:rsidRPr="00BF3C08">
        <w:rPr>
          <w:rFonts w:ascii="Times New Roman" w:hAnsi="Times New Roman" w:cs="Times New Roman"/>
          <w:bCs/>
          <w:sz w:val="20"/>
          <w:szCs w:val="20"/>
        </w:rPr>
        <w:t xml:space="preserve"> Supra55VP</w:t>
      </w:r>
      <w:r w:rsidR="00F91DE1" w:rsidRPr="00BF3C08">
        <w:rPr>
          <w:rFonts w:ascii="Times New Roman" w:hAnsi="Times New Roman" w:cs="Times New Roman"/>
          <w:bCs/>
          <w:sz w:val="20"/>
          <w:szCs w:val="20"/>
        </w:rPr>
        <w:t xml:space="preserve">, Zeiss, </w:t>
      </w:r>
      <w:r w:rsidR="00A14883" w:rsidRPr="00BF3C08">
        <w:rPr>
          <w:rFonts w:ascii="Times New Roman" w:hAnsi="Times New Roman" w:cs="Times New Roman"/>
          <w:bCs/>
          <w:sz w:val="20"/>
          <w:szCs w:val="20"/>
        </w:rPr>
        <w:t>Sydney, Australia</w:t>
      </w:r>
      <w:r w:rsidR="008426B9" w:rsidRPr="00BF3C08">
        <w:rPr>
          <w:rFonts w:ascii="Times New Roman" w:hAnsi="Times New Roman" w:cs="Times New Roman"/>
          <w:bCs/>
          <w:sz w:val="20"/>
          <w:szCs w:val="20"/>
        </w:rPr>
        <w:t xml:space="preserve">). </w:t>
      </w:r>
      <w:r w:rsidR="00D60A4A" w:rsidRPr="00BF3C08">
        <w:rPr>
          <w:rFonts w:ascii="Times New Roman" w:hAnsi="Times New Roman" w:cs="Times New Roman"/>
          <w:bCs/>
          <w:sz w:val="20"/>
          <w:szCs w:val="20"/>
        </w:rPr>
        <w:t>S</w:t>
      </w:r>
      <w:r w:rsidR="00D60A4A" w:rsidRPr="00BF3C08">
        <w:rPr>
          <w:rFonts w:ascii="Times New Roman" w:hAnsi="Times New Roman" w:cs="Times New Roman"/>
          <w:bCs/>
          <w:sz w:val="20"/>
          <w:szCs w:val="20"/>
          <w:lang w:val="en-GB"/>
        </w:rPr>
        <w:t>amples were fixed by mutual conductive adhesive tape on aluminium stubs and covered with carbon using a sputter coater.</w:t>
      </w:r>
      <w:r w:rsidR="003F3CAB" w:rsidRPr="00BF3C08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Image</w:t>
      </w:r>
      <w:r w:rsidR="003F3CAB" w:rsidRPr="00BF3C08">
        <w:rPr>
          <w:rFonts w:ascii="Times New Roman" w:hAnsi="Times New Roman" w:cs="Times New Roman"/>
          <w:bCs/>
          <w:sz w:val="20"/>
          <w:szCs w:val="20"/>
        </w:rPr>
        <w:t>s were taken at various magnifications at acceleration voltages of 5 kV to avoid beam damage to the polymer.</w:t>
      </w:r>
    </w:p>
    <w:p w:rsidR="00A14883" w:rsidRPr="00BF3C08" w:rsidRDefault="00A14883" w:rsidP="00924F9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14883" w:rsidRPr="00BF3C08" w:rsidRDefault="00DD6D98" w:rsidP="00924F9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F3C08">
        <w:rPr>
          <w:rFonts w:ascii="Times New Roman" w:hAnsi="Times New Roman" w:cs="Times New Roman"/>
          <w:bCs/>
          <w:sz w:val="20"/>
          <w:szCs w:val="20"/>
        </w:rPr>
        <w:t xml:space="preserve">Phase analysis of the synthesized powders of Bioglass was conducted using primarily, X-ray diffraction using </w:t>
      </w:r>
      <w:proofErr w:type="spellStart"/>
      <w:r w:rsidRPr="00BF3C08">
        <w:rPr>
          <w:rFonts w:ascii="Times New Roman" w:hAnsi="Times New Roman" w:cs="Times New Roman"/>
          <w:bCs/>
          <w:sz w:val="20"/>
          <w:szCs w:val="20"/>
        </w:rPr>
        <w:t>Seimens</w:t>
      </w:r>
      <w:proofErr w:type="spellEnd"/>
      <w:r w:rsidRPr="00BF3C08">
        <w:rPr>
          <w:rFonts w:ascii="Times New Roman" w:hAnsi="Times New Roman" w:cs="Times New Roman"/>
          <w:bCs/>
          <w:sz w:val="20"/>
          <w:szCs w:val="20"/>
        </w:rPr>
        <w:t xml:space="preserve"> D5000 X-ray Diffractometer</w:t>
      </w:r>
      <w:r w:rsidR="00A14883" w:rsidRPr="00BF3C08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="00FF79D9" w:rsidRPr="00BF3C08">
        <w:rPr>
          <w:rFonts w:ascii="Times New Roman" w:hAnsi="Times New Roman" w:cs="Times New Roman"/>
          <w:bCs/>
          <w:sz w:val="20"/>
          <w:szCs w:val="20"/>
        </w:rPr>
        <w:t>Siemens</w:t>
      </w:r>
      <w:r w:rsidR="00A14883" w:rsidRPr="00BF3C08">
        <w:rPr>
          <w:rFonts w:ascii="Times New Roman" w:hAnsi="Times New Roman" w:cs="Times New Roman"/>
          <w:bCs/>
          <w:sz w:val="20"/>
          <w:szCs w:val="20"/>
        </w:rPr>
        <w:t>, Bayswater, Australia)</w:t>
      </w:r>
      <w:r w:rsidRPr="00BF3C08">
        <w:rPr>
          <w:rFonts w:ascii="Times New Roman" w:hAnsi="Times New Roman" w:cs="Times New Roman"/>
          <w:bCs/>
          <w:sz w:val="20"/>
          <w:szCs w:val="20"/>
        </w:rPr>
        <w:t xml:space="preserve"> employing </w:t>
      </w:r>
      <w:proofErr w:type="spellStart"/>
      <w:r w:rsidRPr="00BF3C08">
        <w:rPr>
          <w:rFonts w:ascii="Times New Roman" w:hAnsi="Times New Roman" w:cs="Times New Roman"/>
          <w:bCs/>
          <w:sz w:val="20"/>
          <w:szCs w:val="20"/>
        </w:rPr>
        <w:t>CuK</w:t>
      </w:r>
      <w:proofErr w:type="spellEnd"/>
      <w:r w:rsidRPr="00BF3C08">
        <w:rPr>
          <w:rFonts w:ascii="Times New Roman" w:hAnsi="Times New Roman" w:cs="Times New Roman"/>
          <w:bCs/>
          <w:sz w:val="20"/>
          <w:szCs w:val="20"/>
        </w:rPr>
        <w:t>α radiation (λ=</w:t>
      </w:r>
      <w:r w:rsidR="00BB4578" w:rsidRPr="00BF3C08">
        <w:rPr>
          <w:rFonts w:ascii="Times New Roman" w:hAnsi="Times New Roman" w:cs="Times New Roman"/>
          <w:bCs/>
          <w:sz w:val="20"/>
          <w:szCs w:val="20"/>
        </w:rPr>
        <w:t>0.</w:t>
      </w:r>
      <w:r w:rsidRPr="00BF3C08">
        <w:rPr>
          <w:rFonts w:ascii="Times New Roman" w:hAnsi="Times New Roman" w:cs="Times New Roman"/>
          <w:bCs/>
          <w:sz w:val="20"/>
          <w:szCs w:val="20"/>
        </w:rPr>
        <w:t>15418</w:t>
      </w:r>
      <w:r w:rsidR="00BB4578" w:rsidRPr="00BF3C08">
        <w:rPr>
          <w:rFonts w:ascii="Times New Roman" w:hAnsi="Times New Roman" w:cs="Times New Roman"/>
          <w:bCs/>
          <w:sz w:val="20"/>
          <w:szCs w:val="20"/>
        </w:rPr>
        <w:t xml:space="preserve"> nm</w:t>
      </w:r>
      <w:r w:rsidRPr="00BF3C08">
        <w:rPr>
          <w:rFonts w:ascii="Times New Roman" w:hAnsi="Times New Roman" w:cs="Times New Roman"/>
          <w:bCs/>
          <w:sz w:val="20"/>
          <w:szCs w:val="20"/>
        </w:rPr>
        <w:t>) with detector (</w:t>
      </w:r>
      <w:proofErr w:type="spellStart"/>
      <w:r w:rsidRPr="00BF3C08">
        <w:rPr>
          <w:rFonts w:ascii="Times New Roman" w:hAnsi="Times New Roman" w:cs="Times New Roman"/>
          <w:bCs/>
          <w:sz w:val="20"/>
          <w:szCs w:val="20"/>
        </w:rPr>
        <w:t>X'celerator</w:t>
      </w:r>
      <w:proofErr w:type="spellEnd"/>
      <w:r w:rsidRPr="00BF3C08">
        <w:rPr>
          <w:rFonts w:ascii="Times New Roman" w:hAnsi="Times New Roman" w:cs="Times New Roman"/>
          <w:bCs/>
          <w:sz w:val="20"/>
          <w:szCs w:val="20"/>
        </w:rPr>
        <w:t xml:space="preserve">). The diffractometer </w:t>
      </w:r>
      <w:r w:rsidR="00555D6D" w:rsidRPr="00BF3C08">
        <w:rPr>
          <w:rFonts w:ascii="Times New Roman" w:hAnsi="Times New Roman" w:cs="Times New Roman"/>
          <w:bCs/>
          <w:sz w:val="20"/>
          <w:szCs w:val="20"/>
        </w:rPr>
        <w:t>was</w:t>
      </w:r>
      <w:r w:rsidRPr="00BF3C08">
        <w:rPr>
          <w:rFonts w:ascii="Times New Roman" w:hAnsi="Times New Roman" w:cs="Times New Roman"/>
          <w:bCs/>
          <w:sz w:val="20"/>
          <w:szCs w:val="20"/>
        </w:rPr>
        <w:t xml:space="preserve"> operated at 45 kV</w:t>
      </w:r>
      <w:r w:rsidR="002165EC" w:rsidRPr="00BF3C08">
        <w:rPr>
          <w:rFonts w:ascii="Times New Roman" w:hAnsi="Times New Roman" w:cs="Times New Roman"/>
          <w:bCs/>
          <w:sz w:val="20"/>
          <w:szCs w:val="20"/>
        </w:rPr>
        <w:t xml:space="preserve"> and 40 mA at a 2θ range of 20–7</w:t>
      </w:r>
      <w:r w:rsidRPr="00BF3C08">
        <w:rPr>
          <w:rFonts w:ascii="Times New Roman" w:hAnsi="Times New Roman" w:cs="Times New Roman"/>
          <w:bCs/>
          <w:sz w:val="20"/>
          <w:szCs w:val="20"/>
        </w:rPr>
        <w:t xml:space="preserve">0° employing a step size of 0.01 and a 4 s exposure. </w:t>
      </w:r>
      <w:r w:rsidR="003F3CAB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A14883" w:rsidRPr="00BF3C08" w:rsidRDefault="00A14883" w:rsidP="00924F9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E5B9E" w:rsidRPr="00BF3C08" w:rsidRDefault="001801DA" w:rsidP="00924F9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F3C08">
        <w:rPr>
          <w:rFonts w:ascii="Times New Roman" w:hAnsi="Times New Roman" w:cs="Times New Roman"/>
          <w:bCs/>
          <w:sz w:val="20"/>
          <w:szCs w:val="20"/>
        </w:rPr>
        <w:t xml:space="preserve">The synthesized </w:t>
      </w:r>
      <w:r w:rsidR="00C274FF" w:rsidRPr="00BF3C08">
        <w:rPr>
          <w:rFonts w:ascii="Times New Roman" w:hAnsi="Times New Roman" w:cs="Times New Roman"/>
          <w:bCs/>
          <w:sz w:val="20"/>
          <w:szCs w:val="20"/>
        </w:rPr>
        <w:t xml:space="preserve">and surface functionalized </w:t>
      </w:r>
      <w:r w:rsidRPr="00BF3C08">
        <w:rPr>
          <w:rFonts w:ascii="Times New Roman" w:hAnsi="Times New Roman" w:cs="Times New Roman"/>
          <w:bCs/>
          <w:sz w:val="20"/>
          <w:szCs w:val="20"/>
        </w:rPr>
        <w:t xml:space="preserve">bioglass </w:t>
      </w:r>
      <w:r w:rsidR="00C274FF" w:rsidRPr="00BF3C08">
        <w:rPr>
          <w:rFonts w:ascii="Times New Roman" w:hAnsi="Times New Roman" w:cs="Times New Roman"/>
          <w:bCs/>
          <w:sz w:val="20"/>
          <w:szCs w:val="20"/>
        </w:rPr>
        <w:t>were</w:t>
      </w:r>
      <w:r w:rsidRPr="00BF3C08">
        <w:rPr>
          <w:rFonts w:ascii="Times New Roman" w:hAnsi="Times New Roman" w:cs="Times New Roman"/>
          <w:bCs/>
          <w:sz w:val="20"/>
          <w:szCs w:val="20"/>
        </w:rPr>
        <w:t xml:space="preserve"> ground in an agate mortar and thoroughly mixed with </w:t>
      </w:r>
      <w:proofErr w:type="spellStart"/>
      <w:r w:rsidRPr="00BF3C08">
        <w:rPr>
          <w:rFonts w:ascii="Times New Roman" w:hAnsi="Times New Roman" w:cs="Times New Roman"/>
          <w:bCs/>
          <w:sz w:val="20"/>
          <w:szCs w:val="20"/>
        </w:rPr>
        <w:t>KBr</w:t>
      </w:r>
      <w:proofErr w:type="spellEnd"/>
      <w:r w:rsidRPr="00BF3C08">
        <w:rPr>
          <w:rFonts w:ascii="Times New Roman" w:hAnsi="Times New Roman" w:cs="Times New Roman"/>
          <w:bCs/>
          <w:sz w:val="20"/>
          <w:szCs w:val="20"/>
        </w:rPr>
        <w:t xml:space="preserve"> (FTIR Grade</w:t>
      </w:r>
      <w:r w:rsidR="00C274FF" w:rsidRPr="00BF3C08">
        <w:rPr>
          <w:rFonts w:ascii="Times New Roman" w:hAnsi="Times New Roman" w:cs="Times New Roman"/>
          <w:bCs/>
          <w:sz w:val="20"/>
          <w:szCs w:val="20"/>
        </w:rPr>
        <w:t>, 1% w/w</w:t>
      </w:r>
      <w:r w:rsidRPr="00BF3C08">
        <w:rPr>
          <w:rFonts w:ascii="Times New Roman" w:hAnsi="Times New Roman" w:cs="Times New Roman"/>
          <w:bCs/>
          <w:sz w:val="20"/>
          <w:szCs w:val="20"/>
        </w:rPr>
        <w:t xml:space="preserve">). </w:t>
      </w:r>
      <w:r w:rsidR="00F41D86" w:rsidRPr="00BF3C08">
        <w:rPr>
          <w:rFonts w:ascii="Times New Roman" w:hAnsi="Times New Roman" w:cs="Times New Roman"/>
          <w:bCs/>
          <w:sz w:val="20"/>
          <w:szCs w:val="20"/>
        </w:rPr>
        <w:t xml:space="preserve">The FTIR spectra were collected using a Nicolet, Magna-IR 6700 Spectrometer FTIR </w:t>
      </w:r>
      <w:r w:rsidR="003A1C2E" w:rsidRPr="00BF3C08">
        <w:rPr>
          <w:rFonts w:ascii="Times New Roman" w:hAnsi="Times New Roman" w:cs="Times New Roman"/>
          <w:bCs/>
          <w:sz w:val="20"/>
          <w:szCs w:val="20"/>
        </w:rPr>
        <w:t xml:space="preserve">(Thermo Fisher Scientific, </w:t>
      </w:r>
      <w:r w:rsidR="005C4561" w:rsidRPr="00BF3C08">
        <w:rPr>
          <w:rFonts w:ascii="Times New Roman" w:hAnsi="Times New Roman" w:cs="Times New Roman"/>
          <w:bCs/>
          <w:sz w:val="20"/>
          <w:szCs w:val="20"/>
        </w:rPr>
        <w:t>Madison USA)</w:t>
      </w:r>
      <w:r w:rsidR="00003914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41D86" w:rsidRPr="00BF3C08">
        <w:rPr>
          <w:rFonts w:ascii="Times New Roman" w:hAnsi="Times New Roman" w:cs="Times New Roman"/>
          <w:bCs/>
          <w:sz w:val="20"/>
          <w:szCs w:val="20"/>
        </w:rPr>
        <w:t>in the range 4000–400 cm</w:t>
      </w:r>
      <w:r w:rsidR="00F41D86" w:rsidRPr="00BF3C08">
        <w:rPr>
          <w:rFonts w:ascii="Times New Roman" w:hAnsi="Times New Roman" w:cs="Times New Roman"/>
          <w:bCs/>
          <w:sz w:val="20"/>
          <w:szCs w:val="20"/>
          <w:vertAlign w:val="superscript"/>
        </w:rPr>
        <w:t>-1</w:t>
      </w:r>
      <w:r w:rsidR="00F41D86" w:rsidRPr="00BF3C08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924F97" w:rsidRPr="00BF3C08">
        <w:rPr>
          <w:rFonts w:ascii="Times New Roman" w:hAnsi="Times New Roman" w:cs="Times New Roman"/>
          <w:bCs/>
          <w:sz w:val="20"/>
          <w:szCs w:val="20"/>
        </w:rPr>
        <w:t xml:space="preserve">The mechanical </w:t>
      </w:r>
      <w:proofErr w:type="gramStart"/>
      <w:r w:rsidR="00924F97" w:rsidRPr="00BF3C08">
        <w:rPr>
          <w:rFonts w:ascii="Times New Roman" w:hAnsi="Times New Roman" w:cs="Times New Roman"/>
          <w:bCs/>
          <w:sz w:val="20"/>
          <w:szCs w:val="20"/>
        </w:rPr>
        <w:t xml:space="preserve">characterization was performed by means of tensile </w:t>
      </w:r>
      <w:r w:rsidR="00C2356C" w:rsidRPr="00BF3C08">
        <w:rPr>
          <w:rFonts w:ascii="Times New Roman" w:hAnsi="Times New Roman" w:cs="Times New Roman"/>
          <w:bCs/>
          <w:sz w:val="20"/>
          <w:szCs w:val="20"/>
        </w:rPr>
        <w:t>and tear</w:t>
      </w:r>
      <w:proofErr w:type="gramEnd"/>
      <w:r w:rsidR="00C2356C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24F97" w:rsidRPr="00BF3C08">
        <w:rPr>
          <w:rFonts w:ascii="Times New Roman" w:hAnsi="Times New Roman" w:cs="Times New Roman"/>
          <w:bCs/>
          <w:sz w:val="20"/>
          <w:szCs w:val="20"/>
        </w:rPr>
        <w:t>tests according to the ASTM D882 – 10</w:t>
      </w:r>
      <w:r w:rsidR="00C2356C" w:rsidRPr="00BF3C08">
        <w:rPr>
          <w:rFonts w:ascii="Times New Roman" w:hAnsi="Times New Roman" w:cs="Times New Roman"/>
          <w:bCs/>
          <w:sz w:val="20"/>
          <w:szCs w:val="20"/>
        </w:rPr>
        <w:t xml:space="preserve"> and ASTM</w:t>
      </w:r>
      <w:r w:rsidR="00680D22" w:rsidRPr="00BF3C08">
        <w:rPr>
          <w:rFonts w:ascii="Times New Roman" w:hAnsi="Times New Roman" w:cs="Times New Roman"/>
          <w:bCs/>
          <w:sz w:val="20"/>
          <w:szCs w:val="20"/>
        </w:rPr>
        <w:t xml:space="preserve"> D1004 – </w:t>
      </w:r>
      <w:r w:rsidR="00A725FA" w:rsidRPr="00BF3C08">
        <w:rPr>
          <w:rFonts w:ascii="Times New Roman" w:hAnsi="Times New Roman" w:cs="Times New Roman"/>
          <w:bCs/>
          <w:sz w:val="20"/>
          <w:szCs w:val="20"/>
        </w:rPr>
        <w:t>13</w:t>
      </w:r>
      <w:r w:rsidR="00680D22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43696" w:rsidRPr="00BF3C08">
        <w:rPr>
          <w:rFonts w:ascii="Times New Roman" w:hAnsi="Times New Roman" w:cs="Times New Roman"/>
          <w:bCs/>
          <w:sz w:val="20"/>
          <w:szCs w:val="20"/>
        </w:rPr>
        <w:t>standards</w:t>
      </w:r>
      <w:r w:rsidR="00C2356C" w:rsidRPr="00BF3C08">
        <w:rPr>
          <w:rFonts w:ascii="Times New Roman" w:hAnsi="Times New Roman" w:cs="Times New Roman"/>
          <w:bCs/>
          <w:sz w:val="20"/>
          <w:szCs w:val="20"/>
        </w:rPr>
        <w:t xml:space="preserve"> respectively</w:t>
      </w:r>
      <w:r w:rsidR="00924F97" w:rsidRPr="00BF3C08">
        <w:rPr>
          <w:rFonts w:ascii="Times New Roman" w:hAnsi="Times New Roman" w:cs="Times New Roman"/>
          <w:bCs/>
          <w:sz w:val="20"/>
          <w:szCs w:val="20"/>
        </w:rPr>
        <w:t xml:space="preserve">. Tests were carried out in a universal testing machine </w:t>
      </w:r>
      <w:proofErr w:type="spellStart"/>
      <w:r w:rsidR="00924F97" w:rsidRPr="00BF3C08">
        <w:rPr>
          <w:rFonts w:ascii="Times New Roman" w:hAnsi="Times New Roman" w:cs="Times New Roman"/>
          <w:bCs/>
          <w:sz w:val="20"/>
          <w:szCs w:val="20"/>
        </w:rPr>
        <w:t>Instron</w:t>
      </w:r>
      <w:proofErr w:type="spellEnd"/>
      <w:r w:rsidR="00924F97" w:rsidRPr="00BF3C08">
        <w:rPr>
          <w:rFonts w:ascii="Times New Roman" w:hAnsi="Times New Roman" w:cs="Times New Roman"/>
          <w:bCs/>
          <w:sz w:val="20"/>
          <w:szCs w:val="20"/>
        </w:rPr>
        <w:t xml:space="preserve"> 6022 equipped with a 5 </w:t>
      </w:r>
      <w:proofErr w:type="spellStart"/>
      <w:proofErr w:type="gramStart"/>
      <w:r w:rsidR="00924F97" w:rsidRPr="00BF3C08">
        <w:rPr>
          <w:rFonts w:ascii="Times New Roman" w:hAnsi="Times New Roman" w:cs="Times New Roman"/>
          <w:bCs/>
          <w:sz w:val="20"/>
          <w:szCs w:val="20"/>
        </w:rPr>
        <w:t>kN</w:t>
      </w:r>
      <w:proofErr w:type="spellEnd"/>
      <w:proofErr w:type="gramEnd"/>
      <w:r w:rsidR="00924F97" w:rsidRPr="00BF3C08">
        <w:rPr>
          <w:rFonts w:ascii="Times New Roman" w:hAnsi="Times New Roman" w:cs="Times New Roman"/>
          <w:bCs/>
          <w:sz w:val="20"/>
          <w:szCs w:val="20"/>
        </w:rPr>
        <w:t xml:space="preserve"> load cell.</w:t>
      </w:r>
      <w:r w:rsidR="00D43696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6DC2" w:rsidRPr="00BF3C08">
        <w:rPr>
          <w:rFonts w:ascii="Times New Roman" w:hAnsi="Times New Roman" w:cs="Times New Roman"/>
          <w:bCs/>
          <w:sz w:val="20"/>
          <w:szCs w:val="20"/>
        </w:rPr>
        <w:t xml:space="preserve">Deformation was followed with </w:t>
      </w:r>
      <w:r w:rsidR="000934FA" w:rsidRPr="00BF3C08">
        <w:rPr>
          <w:rFonts w:ascii="Times New Roman" w:hAnsi="Times New Roman" w:cs="Times New Roman"/>
          <w:bCs/>
          <w:sz w:val="20"/>
          <w:szCs w:val="20"/>
        </w:rPr>
        <w:t>windows based</w:t>
      </w:r>
      <w:r w:rsidR="00C86DC2" w:rsidRPr="00BF3C08">
        <w:rPr>
          <w:rFonts w:ascii="Times New Roman" w:hAnsi="Times New Roman" w:cs="Times New Roman"/>
          <w:bCs/>
          <w:sz w:val="20"/>
          <w:szCs w:val="20"/>
        </w:rPr>
        <w:t xml:space="preserve"> software</w:t>
      </w:r>
      <w:r w:rsidR="000934FA" w:rsidRPr="00BF3C08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C86DC2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80E7B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F2251" w:rsidRPr="00BF3C0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520813" w:rsidRDefault="00520813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C7830" w:rsidRPr="00BF3C08" w:rsidRDefault="008C7830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16C64" w:rsidRDefault="00BB44DD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Results</w:t>
      </w:r>
    </w:p>
    <w:p w:rsidR="007B5D78" w:rsidRPr="00BF3C08" w:rsidRDefault="007B5D78" w:rsidP="007B5D78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BF3C08">
        <w:rPr>
          <w:rFonts w:ascii="Times New Roman" w:hAnsi="Times New Roman" w:cs="Times New Roman"/>
          <w:i/>
          <w:sz w:val="20"/>
          <w:szCs w:val="20"/>
        </w:rPr>
        <w:t xml:space="preserve">Particle size and Morphology of composites </w:t>
      </w:r>
    </w:p>
    <w:p w:rsidR="007B5D78" w:rsidRPr="00BF3C08" w:rsidRDefault="007B5D78" w:rsidP="007B5D7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BF3C08">
        <w:rPr>
          <w:rFonts w:ascii="Times New Roman" w:hAnsi="Times New Roman" w:cs="Times New Roman"/>
          <w:sz w:val="20"/>
          <w:szCs w:val="20"/>
        </w:rPr>
        <w:t xml:space="preserve">a and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BF3C08">
        <w:rPr>
          <w:rFonts w:ascii="Times New Roman" w:hAnsi="Times New Roman" w:cs="Times New Roman"/>
          <w:sz w:val="20"/>
          <w:szCs w:val="20"/>
        </w:rPr>
        <w:t xml:space="preserve">b shows the morphology of untreated bioglass PLA composites before tensile testing </w:t>
      </w:r>
      <w:r w:rsidR="00287233">
        <w:rPr>
          <w:rFonts w:ascii="Times New Roman" w:hAnsi="Times New Roman" w:cs="Times New Roman"/>
          <w:sz w:val="20"/>
          <w:szCs w:val="20"/>
        </w:rPr>
        <w:t xml:space="preserve">where the </w:t>
      </w:r>
      <w:r w:rsidR="00287233" w:rsidRPr="00BF3C08">
        <w:rPr>
          <w:rFonts w:ascii="Times New Roman" w:hAnsi="Times New Roman" w:cs="Times New Roman"/>
          <w:sz w:val="20"/>
          <w:szCs w:val="20"/>
        </w:rPr>
        <w:t xml:space="preserve">agglomerated bioglass </w:t>
      </w:r>
      <w:r w:rsidR="000B2495">
        <w:rPr>
          <w:rFonts w:ascii="Times New Roman" w:hAnsi="Times New Roman" w:cs="Times New Roman"/>
          <w:sz w:val="20"/>
          <w:szCs w:val="20"/>
        </w:rPr>
        <w:t xml:space="preserve">particles were </w:t>
      </w:r>
      <w:r w:rsidRPr="00BF3C08">
        <w:rPr>
          <w:rFonts w:ascii="Times New Roman" w:hAnsi="Times New Roman" w:cs="Times New Roman"/>
          <w:sz w:val="20"/>
          <w:szCs w:val="20"/>
        </w:rPr>
        <w:t xml:space="preserve">poorly distributed within the PLA matrix. </w:t>
      </w:r>
      <w:r w:rsidR="000B2495">
        <w:rPr>
          <w:rFonts w:ascii="Times New Roman" w:hAnsi="Times New Roman" w:cs="Times New Roman"/>
          <w:sz w:val="20"/>
          <w:szCs w:val="20"/>
        </w:rPr>
        <w:t>F</w:t>
      </w:r>
      <w:r w:rsidR="000B2495" w:rsidRPr="00BF3C08">
        <w:rPr>
          <w:rFonts w:ascii="Times New Roman" w:hAnsi="Times New Roman" w:cs="Times New Roman"/>
          <w:sz w:val="20"/>
          <w:szCs w:val="20"/>
        </w:rPr>
        <w:t xml:space="preserve">igure </w:t>
      </w:r>
      <w:r w:rsidR="002B2D72">
        <w:rPr>
          <w:rFonts w:ascii="Times New Roman" w:hAnsi="Times New Roman" w:cs="Times New Roman"/>
          <w:sz w:val="20"/>
          <w:szCs w:val="20"/>
        </w:rPr>
        <w:t>1</w:t>
      </w:r>
      <w:r w:rsidRPr="00BF3C08">
        <w:rPr>
          <w:rFonts w:ascii="Times New Roman" w:hAnsi="Times New Roman" w:cs="Times New Roman"/>
          <w:sz w:val="20"/>
          <w:szCs w:val="20"/>
        </w:rPr>
        <w:t xml:space="preserve">b shows </w:t>
      </w:r>
      <w:r w:rsidR="000B2495">
        <w:rPr>
          <w:rFonts w:ascii="Times New Roman" w:hAnsi="Times New Roman" w:cs="Times New Roman"/>
          <w:sz w:val="20"/>
          <w:szCs w:val="20"/>
        </w:rPr>
        <w:t xml:space="preserve">the </w:t>
      </w:r>
      <w:r w:rsidRPr="00BF3C08">
        <w:rPr>
          <w:rFonts w:ascii="Times New Roman" w:hAnsi="Times New Roman" w:cs="Times New Roman"/>
          <w:sz w:val="20"/>
          <w:szCs w:val="20"/>
        </w:rPr>
        <w:t xml:space="preserve">dispersion of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size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particles within polymer matrix</w:t>
      </w:r>
      <w:r w:rsidR="000B2495">
        <w:rPr>
          <w:rFonts w:ascii="Times New Roman" w:hAnsi="Times New Roman" w:cs="Times New Roman"/>
          <w:sz w:val="20"/>
          <w:szCs w:val="20"/>
        </w:rPr>
        <w:t xml:space="preserve"> at a higher magnification</w:t>
      </w:r>
      <w:r w:rsidRPr="00BF3C08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B5D78" w:rsidRPr="00BF3C08" w:rsidRDefault="007B5D78" w:rsidP="007B5D7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B5D78" w:rsidRDefault="007B5D78" w:rsidP="007B5D78">
      <w:pPr>
        <w:keepNext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51E8C" w:rsidRDefault="005C7948" w:rsidP="00551E8C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71540" cy="2211984"/>
            <wp:effectExtent l="19050" t="0" r="0" b="0"/>
            <wp:docPr id="5" name="Picture 2" descr="C:\Documents and Settings\11458229\Desktop\Current Nanoscience after revision\Corrected manuscripts documents\Macha IJ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458229\Desktop\Current Nanoscience after revision\Corrected manuscripts documents\Macha IJ Figure 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21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0" w:rsidRDefault="00D10D3F">
      <w:pPr>
        <w:pStyle w:val="Caption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 xml:space="preserve">Figure </w:t>
      </w: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fldChar w:fldCharType="begin"/>
      </w: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instrText xml:space="preserve"> SEQ Figure \* ARABIC </w:instrText>
      </w: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fldChar w:fldCharType="separate"/>
      </w:r>
      <w:r w:rsidR="00066618">
        <w:rPr>
          <w:rFonts w:ascii="Times New Roman" w:hAnsi="Times New Roman" w:cs="Times New Roman"/>
          <w:b w:val="0"/>
          <w:i/>
          <w:noProof/>
          <w:color w:val="000000" w:themeColor="text1"/>
          <w:sz w:val="20"/>
          <w:szCs w:val="20"/>
        </w:rPr>
        <w:t>1</w:t>
      </w: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fldChar w:fldCharType="end"/>
      </w: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 xml:space="preserve">: SEM micrograph of PLA- untreated bioglass composite at different magnifications; a) 26KX and b) 100KX </w:t>
      </w:r>
    </w:p>
    <w:p w:rsidR="007B5D78" w:rsidRPr="00BF3C08" w:rsidRDefault="007B5D78" w:rsidP="007B5D7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B5D78" w:rsidRDefault="007B5D78" w:rsidP="007B5D7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The distribution of the particles measured by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Mastersizer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2000 (Malvern Instruments, Worcestershire, UK) indicated that particles or more accurately the agglomerates were </w:t>
      </w:r>
      <w:proofErr w:type="gramStart"/>
      <w:r w:rsidRPr="00BF3C08">
        <w:rPr>
          <w:rFonts w:ascii="Times New Roman" w:hAnsi="Times New Roman" w:cs="Times New Roman"/>
          <w:sz w:val="20"/>
          <w:szCs w:val="20"/>
        </w:rPr>
        <w:t xml:space="preserve">between 1 to 100 micron </w:t>
      </w:r>
      <w:r w:rsidR="003A485D">
        <w:rPr>
          <w:rFonts w:ascii="Times New Roman" w:hAnsi="Times New Roman" w:cs="Times New Roman"/>
          <w:sz w:val="20"/>
          <w:szCs w:val="20"/>
        </w:rPr>
        <w:t>in size</w:t>
      </w:r>
      <w:proofErr w:type="gramEnd"/>
      <w:r w:rsidRPr="00BF3C08">
        <w:rPr>
          <w:rFonts w:ascii="Times New Roman" w:hAnsi="Times New Roman" w:cs="Times New Roman"/>
          <w:sz w:val="20"/>
          <w:szCs w:val="20"/>
        </w:rPr>
        <w:t xml:space="preserve">. On the other hand SEM analysis of the treated bioglass composites showed both agglomerated and well dispersed powders with particles sizes ranging from 50-100 nm and some large agglomeration of particles </w:t>
      </w:r>
      <w:r w:rsidR="003A485D">
        <w:rPr>
          <w:rFonts w:ascii="Times New Roman" w:hAnsi="Times New Roman" w:cs="Times New Roman"/>
          <w:sz w:val="20"/>
          <w:szCs w:val="20"/>
        </w:rPr>
        <w:t xml:space="preserve">were found </w:t>
      </w:r>
      <w:r w:rsidRPr="00BF3C08">
        <w:rPr>
          <w:rFonts w:ascii="Times New Roman" w:hAnsi="Times New Roman" w:cs="Times New Roman"/>
          <w:sz w:val="20"/>
          <w:szCs w:val="20"/>
        </w:rPr>
        <w:t xml:space="preserve">within the matrix (Figure </w:t>
      </w:r>
      <w:r w:rsidR="002B2D72">
        <w:rPr>
          <w:rFonts w:ascii="Times New Roman" w:hAnsi="Times New Roman" w:cs="Times New Roman"/>
          <w:sz w:val="20"/>
          <w:szCs w:val="20"/>
        </w:rPr>
        <w:t>2</w:t>
      </w:r>
      <w:r w:rsidRPr="00BF3C08">
        <w:rPr>
          <w:rFonts w:ascii="Times New Roman" w:hAnsi="Times New Roman" w:cs="Times New Roman"/>
          <w:sz w:val="20"/>
          <w:szCs w:val="20"/>
        </w:rPr>
        <w:t xml:space="preserve">a and </w:t>
      </w:r>
      <w:r w:rsidR="002B2D72">
        <w:rPr>
          <w:rFonts w:ascii="Times New Roman" w:hAnsi="Times New Roman" w:cs="Times New Roman"/>
          <w:sz w:val="20"/>
          <w:szCs w:val="20"/>
        </w:rPr>
        <w:t>2</w:t>
      </w:r>
      <w:r w:rsidRPr="00BF3C08">
        <w:rPr>
          <w:rFonts w:ascii="Times New Roman" w:hAnsi="Times New Roman" w:cs="Times New Roman"/>
          <w:sz w:val="20"/>
          <w:szCs w:val="20"/>
        </w:rPr>
        <w:t xml:space="preserve">b). </w:t>
      </w:r>
    </w:p>
    <w:p w:rsidR="007B5D78" w:rsidRPr="00BF3C08" w:rsidRDefault="007B5D78" w:rsidP="007B5D7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B5D78" w:rsidRDefault="007B5D78" w:rsidP="007B5D78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A0470" w:rsidRDefault="005C7948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971540" cy="2221435"/>
            <wp:effectExtent l="19050" t="0" r="0" b="0"/>
            <wp:docPr id="7" name="Picture 3" descr="C:\Documents and Settings\11458229\Desktop\Current Nanoscience after revision\Corrected manuscripts documents\Macha IJ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458229\Desktop\Current Nanoscience after revision\Corrected manuscripts documents\Macha IJ Figure 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2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0" w:rsidRDefault="00D10D3F">
      <w:pPr>
        <w:pStyle w:val="Caption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Figure 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begin"/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instrText xml:space="preserve"> SEQ Figure \* ARABIC </w:instrTex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separate"/>
      </w:r>
      <w:r w:rsidR="00BD259F" w:rsidRPr="00BD259F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</w:rPr>
        <w:t>2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end"/>
      </w: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>: SEM micrograph of PLA-1% APTES treated bioglass composite at different magnifications; a) 26KX and b) 100KX</w:t>
      </w:r>
    </w:p>
    <w:p w:rsidR="007B5D78" w:rsidRPr="00BF3C08" w:rsidRDefault="007B5D78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65970" w:rsidRPr="00BF3C08" w:rsidRDefault="00E65970" w:rsidP="005702A1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BF3C08">
        <w:rPr>
          <w:rFonts w:ascii="Times New Roman" w:hAnsi="Times New Roman" w:cs="Times New Roman"/>
          <w:i/>
          <w:sz w:val="20"/>
          <w:szCs w:val="20"/>
        </w:rPr>
        <w:t>Sol-gel bioglass</w:t>
      </w:r>
    </w:p>
    <w:p w:rsidR="00435124" w:rsidRDefault="00435124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="00A0156A" w:rsidRPr="00BF3C08">
        <w:rPr>
          <w:rFonts w:ascii="Times New Roman" w:hAnsi="Times New Roman" w:cs="Times New Roman"/>
          <w:sz w:val="20"/>
          <w:szCs w:val="20"/>
        </w:rPr>
        <w:t>Fourier Transform Infra Red (</w:t>
      </w:r>
      <w:r w:rsidRPr="00BF3C08">
        <w:rPr>
          <w:rFonts w:ascii="Times New Roman" w:hAnsi="Times New Roman" w:cs="Times New Roman"/>
          <w:sz w:val="20"/>
          <w:szCs w:val="20"/>
        </w:rPr>
        <w:t>FTIR</w:t>
      </w:r>
      <w:r w:rsidR="00A0156A" w:rsidRPr="00BF3C08">
        <w:rPr>
          <w:rFonts w:ascii="Times New Roman" w:hAnsi="Times New Roman" w:cs="Times New Roman"/>
          <w:sz w:val="20"/>
          <w:szCs w:val="20"/>
        </w:rPr>
        <w:t>)</w:t>
      </w:r>
      <w:r w:rsidRPr="00BF3C08">
        <w:rPr>
          <w:rFonts w:ascii="Times New Roman" w:hAnsi="Times New Roman" w:cs="Times New Roman"/>
          <w:sz w:val="20"/>
          <w:szCs w:val="20"/>
        </w:rPr>
        <w:t xml:space="preserve"> spectrum of the calcined sol-gel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is presented in Figure </w:t>
      </w:r>
      <w:r w:rsidR="002B2D72">
        <w:rPr>
          <w:rFonts w:ascii="Times New Roman" w:hAnsi="Times New Roman" w:cs="Times New Roman"/>
          <w:sz w:val="20"/>
          <w:szCs w:val="20"/>
        </w:rPr>
        <w:t>3</w:t>
      </w:r>
      <w:r w:rsidRPr="00BF3C08">
        <w:rPr>
          <w:rFonts w:ascii="Times New Roman" w:hAnsi="Times New Roman" w:cs="Times New Roman"/>
          <w:sz w:val="20"/>
          <w:szCs w:val="20"/>
        </w:rPr>
        <w:t>. The FTIR spectra showed peaks at 1,05</w:t>
      </w:r>
      <w:r w:rsidR="006C6EDD" w:rsidRPr="00BF3C08">
        <w:rPr>
          <w:rFonts w:ascii="Times New Roman" w:hAnsi="Times New Roman" w:cs="Times New Roman"/>
          <w:sz w:val="20"/>
          <w:szCs w:val="20"/>
        </w:rPr>
        <w:t>0 and 463</w:t>
      </w:r>
      <w:r w:rsidRPr="00BF3C08">
        <w:rPr>
          <w:rFonts w:ascii="Times New Roman" w:hAnsi="Times New Roman" w:cs="Times New Roman"/>
          <w:sz w:val="20"/>
          <w:szCs w:val="20"/>
        </w:rPr>
        <w:t xml:space="preserve"> cm</w:t>
      </w:r>
      <w:r w:rsidRPr="00BF3C08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BF3C08">
        <w:rPr>
          <w:rFonts w:ascii="Times New Roman" w:hAnsi="Times New Roman" w:cs="Times New Roman"/>
          <w:sz w:val="20"/>
          <w:szCs w:val="20"/>
        </w:rPr>
        <w:t xml:space="preserve">, corresponding to the Si-O-Si stretching and bending mode. </w:t>
      </w:r>
      <w:r w:rsidR="00A14883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Pr="00BF3C08">
        <w:rPr>
          <w:rFonts w:ascii="Times New Roman" w:hAnsi="Times New Roman" w:cs="Times New Roman"/>
          <w:sz w:val="20"/>
          <w:szCs w:val="20"/>
        </w:rPr>
        <w:t xml:space="preserve">shoulder at about </w:t>
      </w:r>
      <w:r w:rsidR="00F0277D" w:rsidRPr="00BF3C08">
        <w:rPr>
          <w:rFonts w:ascii="Times New Roman" w:hAnsi="Times New Roman" w:cs="Times New Roman"/>
          <w:sz w:val="20"/>
          <w:szCs w:val="20"/>
        </w:rPr>
        <w:t>796</w:t>
      </w:r>
      <w:r w:rsidRPr="00BF3C08">
        <w:rPr>
          <w:rFonts w:ascii="Times New Roman" w:hAnsi="Times New Roman" w:cs="Times New Roman"/>
          <w:sz w:val="20"/>
          <w:szCs w:val="20"/>
        </w:rPr>
        <w:t xml:space="preserve"> cm</w:t>
      </w:r>
      <w:r w:rsidRPr="00BF3C08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BF3C08">
        <w:rPr>
          <w:rFonts w:ascii="Times New Roman" w:hAnsi="Times New Roman" w:cs="Times New Roman"/>
          <w:sz w:val="20"/>
          <w:szCs w:val="20"/>
        </w:rPr>
        <w:t xml:space="preserve"> is attributed to the symmetric stretching of Si–O bond with nonbonding oxygen, namely, Si–NBO–Ca bending vibration mode. The peak at 55</w:t>
      </w:r>
      <w:r w:rsidR="00F0277D" w:rsidRPr="00BF3C08">
        <w:rPr>
          <w:rFonts w:ascii="Times New Roman" w:hAnsi="Times New Roman" w:cs="Times New Roman"/>
          <w:sz w:val="20"/>
          <w:szCs w:val="20"/>
        </w:rPr>
        <w:t>7</w:t>
      </w:r>
      <w:r w:rsidRPr="00BF3C08">
        <w:rPr>
          <w:rFonts w:ascii="Times New Roman" w:hAnsi="Times New Roman" w:cs="Times New Roman"/>
          <w:sz w:val="20"/>
          <w:szCs w:val="20"/>
        </w:rPr>
        <w:t xml:space="preserve"> cm</w:t>
      </w:r>
      <w:r w:rsidRPr="00BF3C08">
        <w:rPr>
          <w:rFonts w:ascii="Times New Roman" w:hAnsi="Times New Roman" w:cs="Times New Roman"/>
          <w:sz w:val="20"/>
          <w:szCs w:val="20"/>
          <w:vertAlign w:val="superscript"/>
        </w:rPr>
        <w:t xml:space="preserve">-1 </w:t>
      </w:r>
      <w:r w:rsidRPr="00BF3C08">
        <w:rPr>
          <w:rFonts w:ascii="Times New Roman" w:hAnsi="Times New Roman" w:cs="Times New Roman"/>
          <w:sz w:val="20"/>
          <w:szCs w:val="20"/>
        </w:rPr>
        <w:t xml:space="preserve">ascribed to the vibration modes of the P–O bond. </w:t>
      </w:r>
      <w:r w:rsidRPr="00BF3C08">
        <w:rPr>
          <w:rFonts w:ascii="Times New Roman" w:hAnsi="Times New Roman" w:cs="Times New Roman"/>
          <w:sz w:val="20"/>
          <w:szCs w:val="20"/>
        </w:rPr>
        <w:lastRenderedPageBreak/>
        <w:t xml:space="preserve">However, it has to be considered that in this region both PO and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SiO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groups showed characteristic FT-IR peaks, resulting in a broad overlapping band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526CF4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&lt;EndNote&gt;&lt;Cite&gt;&lt;Author&gt;Bianco&lt;/Author&gt;&lt;Year&gt;2009&lt;/Year&gt;&lt;RecNum&gt;39423&lt;/RecNum&gt;&lt;DisplayText&gt;[16]&lt;/DisplayText&gt;&lt;record&gt;&lt;rec-number&gt;39423&lt;/rec-number&gt;&lt;foreign-keys&gt;&lt;key app="EN" db-id="f550d29z49w92ae2wvnpvft2xaeex9xssdtt"&gt;39423&lt;/key&gt;&lt;/foreign-keys&gt;&lt;ref-type name="Journal Article"&gt;17&lt;/ref-type&gt;&lt;contributors&gt;&lt;authors&gt;&lt;author&gt;Bianco, Alessandra&lt;/author&gt;&lt;author&gt;Cacciotti, Ilaria&lt;/author&gt;&lt;author&gt;Lombardi, Mariangela&lt;/author&gt;&lt;author&gt;Montanaro, Laura&lt;/author&gt;&lt;/authors&gt;&lt;/contributors&gt;&lt;titles&gt;&lt;title&gt;Si-substituted hydroxyapatite nanopowders: Synthesis, thermal stability and sinterability&lt;/title&gt;&lt;secondary-title&gt;Materials Research Bulletin&lt;/secondary-title&gt;&lt;/titles&gt;&lt;periodical&gt;&lt;full-title&gt;Materials Research Bulletin&lt;/full-title&gt;&lt;abbr-1&gt;Mater Res Bull&lt;/abbr-1&gt;&lt;/periodical&gt;&lt;pages&gt;345-354&lt;/pages&gt;&lt;volume&gt;44&lt;/volume&gt;&lt;number&gt;2&lt;/number&gt;&lt;keywords&gt;&lt;keyword&gt;A. Ceramics&lt;/keyword&gt;&lt;keyword&gt;B. Chemical synthesis&lt;/keyword&gt;&lt;keyword&gt;C. Infrared spectroscopy&lt;/keyword&gt;&lt;keyword&gt;C. X-ray diffraction&lt;/keyword&gt;&lt;keyword&gt;D. Phase transitions&lt;/keyword&gt;&lt;/keywords&gt;&lt;dates&gt;&lt;year&gt;2009&lt;/year&gt;&lt;/dates&gt;&lt;isbn&gt;0025-5408&lt;/isbn&gt;&lt;urls&gt;&lt;related-urls&gt;&lt;url&gt;http://www.sciencedirect.com/science/article/pii/S0025540808001815&lt;/url&gt;&lt;/related-urls&gt;&lt;/urls&gt;&lt;electronic-resource-num&gt;10.1016/j.materresbull.2008.05.013&lt;/electronic-resource-num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16" w:tooltip="Bianco, 2009 #39423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16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Pr="00BF3C08">
        <w:rPr>
          <w:rFonts w:ascii="Times New Roman" w:hAnsi="Times New Roman" w:cs="Times New Roman"/>
          <w:sz w:val="20"/>
          <w:szCs w:val="20"/>
        </w:rPr>
        <w:t>. The small shoulder at 284</w:t>
      </w:r>
      <w:r w:rsidR="00F0277D" w:rsidRPr="00BF3C08">
        <w:rPr>
          <w:rFonts w:ascii="Times New Roman" w:hAnsi="Times New Roman" w:cs="Times New Roman"/>
          <w:sz w:val="20"/>
          <w:szCs w:val="20"/>
        </w:rPr>
        <w:t>8</w:t>
      </w:r>
      <w:r w:rsidRPr="00BF3C08">
        <w:rPr>
          <w:rFonts w:ascii="Times New Roman" w:hAnsi="Times New Roman" w:cs="Times New Roman"/>
          <w:sz w:val="20"/>
          <w:szCs w:val="20"/>
        </w:rPr>
        <w:t xml:space="preserve"> and peak at 1622 cm</w:t>
      </w:r>
      <w:r w:rsidRPr="00BF3C08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BF3C08">
        <w:rPr>
          <w:rFonts w:ascii="Times New Roman" w:hAnsi="Times New Roman" w:cs="Times New Roman"/>
          <w:sz w:val="20"/>
          <w:szCs w:val="20"/>
        </w:rPr>
        <w:t xml:space="preserve"> are attributed to C-H stretching and O–H bending vibration band of PEG, which was used in </w:t>
      </w:r>
      <w:r w:rsidR="00A14883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Pr="00BF3C08">
        <w:rPr>
          <w:rFonts w:ascii="Times New Roman" w:hAnsi="Times New Roman" w:cs="Times New Roman"/>
          <w:sz w:val="20"/>
          <w:szCs w:val="20"/>
        </w:rPr>
        <w:t>sol-gel bioglass synthesis. The peak at 34</w:t>
      </w:r>
      <w:r w:rsidR="003453D5" w:rsidRPr="00BF3C08">
        <w:rPr>
          <w:rFonts w:ascii="Times New Roman" w:hAnsi="Times New Roman" w:cs="Times New Roman"/>
          <w:sz w:val="20"/>
          <w:szCs w:val="20"/>
        </w:rPr>
        <w:t>33</w:t>
      </w:r>
      <w:r w:rsidRPr="00BF3C08">
        <w:rPr>
          <w:rFonts w:ascii="Times New Roman" w:hAnsi="Times New Roman" w:cs="Times New Roman"/>
          <w:sz w:val="20"/>
          <w:szCs w:val="20"/>
        </w:rPr>
        <w:t xml:space="preserve"> cm</w:t>
      </w:r>
      <w:r w:rsidRPr="00BF3C08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BF3C08">
        <w:rPr>
          <w:rFonts w:ascii="Times New Roman" w:hAnsi="Times New Roman" w:cs="Times New Roman"/>
          <w:sz w:val="20"/>
          <w:szCs w:val="20"/>
        </w:rPr>
        <w:t xml:space="preserve"> attributed to O-H stretching of free water in the bioglass or in atmosphere.</w:t>
      </w:r>
      <w:r w:rsidR="00843173" w:rsidRPr="00BF3C08">
        <w:rPr>
          <w:rFonts w:ascii="Times New Roman" w:hAnsi="Times New Roman" w:cs="Times New Roman"/>
          <w:sz w:val="20"/>
          <w:szCs w:val="20"/>
        </w:rPr>
        <w:t xml:space="preserve"> The amorphous nature of </w:t>
      </w:r>
      <w:proofErr w:type="spellStart"/>
      <w:r w:rsidR="00843173" w:rsidRPr="00BF3C08">
        <w:rPr>
          <w:rFonts w:ascii="Times New Roman" w:hAnsi="Times New Roman" w:cs="Times New Roman"/>
          <w:sz w:val="20"/>
          <w:szCs w:val="20"/>
        </w:rPr>
        <w:t>biglass</w:t>
      </w:r>
      <w:proofErr w:type="spellEnd"/>
      <w:r w:rsidR="00843173" w:rsidRPr="00BF3C08">
        <w:rPr>
          <w:rFonts w:ascii="Times New Roman" w:hAnsi="Times New Roman" w:cs="Times New Roman"/>
          <w:sz w:val="20"/>
          <w:szCs w:val="20"/>
        </w:rPr>
        <w:t xml:space="preserve"> was proved by not showing diffraction maxima in </w:t>
      </w:r>
      <w:r w:rsidR="00A0156A" w:rsidRPr="00BF3C08">
        <w:rPr>
          <w:rFonts w:ascii="Times New Roman" w:hAnsi="Times New Roman" w:cs="Times New Roman"/>
          <w:sz w:val="20"/>
          <w:szCs w:val="20"/>
        </w:rPr>
        <w:t>x ray diffraction (</w:t>
      </w:r>
      <w:r w:rsidR="00843173" w:rsidRPr="00BF3C08">
        <w:rPr>
          <w:rFonts w:ascii="Times New Roman" w:hAnsi="Times New Roman" w:cs="Times New Roman"/>
          <w:sz w:val="20"/>
          <w:szCs w:val="20"/>
        </w:rPr>
        <w:t>XRD</w:t>
      </w:r>
      <w:r w:rsidR="00A0156A" w:rsidRPr="00BF3C08">
        <w:rPr>
          <w:rFonts w:ascii="Times New Roman" w:hAnsi="Times New Roman" w:cs="Times New Roman"/>
          <w:sz w:val="20"/>
          <w:szCs w:val="20"/>
        </w:rPr>
        <w:t>)</w:t>
      </w:r>
      <w:r w:rsidR="00843173" w:rsidRPr="00BF3C08">
        <w:rPr>
          <w:rFonts w:ascii="Times New Roman" w:hAnsi="Times New Roman" w:cs="Times New Roman"/>
          <w:sz w:val="20"/>
          <w:szCs w:val="20"/>
        </w:rPr>
        <w:t xml:space="preserve"> pattern. </w:t>
      </w:r>
    </w:p>
    <w:p w:rsidR="008C7830" w:rsidRPr="00BF3C08" w:rsidRDefault="008C7830" w:rsidP="005702A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A0470" w:rsidRDefault="005C7948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508897" cy="2802838"/>
            <wp:effectExtent l="19050" t="0" r="0" b="0"/>
            <wp:docPr id="8" name="Picture 4" descr="C:\Documents and Settings\11458229\Desktop\Current Nanoscience after revision\Corrected manuscripts documents\Macha IJ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458229\Desktop\Current Nanoscience after revision\Corrected manuscripts documents\Macha IJ Figure 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5" r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97" cy="280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0" w:rsidRDefault="00D10D3F">
      <w:pPr>
        <w:pStyle w:val="Caption"/>
        <w:jc w:val="center"/>
        <w:rPr>
          <w:rFonts w:ascii="Times New Roman" w:hAnsi="Times New Roman" w:cs="Times New Roman"/>
          <w:b w:val="0"/>
          <w:i/>
          <w:color w:val="auto"/>
          <w:sz w:val="20"/>
          <w:szCs w:val="20"/>
        </w:rPr>
      </w:pP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Figure 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begin"/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instrText xml:space="preserve"> SEQ Figure \* ARABIC </w:instrTex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separate"/>
      </w:r>
      <w:r w:rsidR="00BD259F" w:rsidRPr="00BD259F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</w:rPr>
        <w:t>3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end"/>
      </w:r>
      <w:r w:rsidR="00551E8C" w:rsidRPr="00C619A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:</w:t>
      </w:r>
      <w:r w:rsidR="003453D5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FTIR spectra of calcined sol-gel </w:t>
      </w:r>
      <w:proofErr w:type="spellStart"/>
      <w:r w:rsidR="003453D5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bioglass</w:t>
      </w:r>
      <w:proofErr w:type="spellEnd"/>
    </w:p>
    <w:p w:rsidR="00A730E4" w:rsidRPr="00BF3C08" w:rsidRDefault="00A730E4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964B86" w:rsidRPr="00BF3C08" w:rsidRDefault="007B5D78" w:rsidP="005702A1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Tensile and failure behaviour of the composites</w:t>
      </w:r>
    </w:p>
    <w:p w:rsidR="00E431EE" w:rsidRDefault="00D10D3F" w:rsidP="00A2162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0BC0">
        <w:rPr>
          <w:rFonts w:ascii="Times New Roman" w:hAnsi="Times New Roman" w:cs="Times New Roman"/>
          <w:sz w:val="20"/>
          <w:szCs w:val="20"/>
        </w:rPr>
        <w:t>In Fig. 4a, the effect of APTES treated bioglass on elongation at break of PLA composites is presented. The prepared PLA composite with treated bioglass shows improved mechanical properties.</w:t>
      </w:r>
      <w:r w:rsidR="00A2162F" w:rsidRPr="00CF0BC0">
        <w:rPr>
          <w:rFonts w:ascii="Times New Roman" w:hAnsi="Times New Roman" w:cs="Times New Roman"/>
          <w:sz w:val="20"/>
          <w:szCs w:val="20"/>
        </w:rPr>
        <w:t xml:space="preserve"> The</w:t>
      </w:r>
      <w:r w:rsidR="00A2162F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57C93" w:rsidRPr="00BF3C08">
        <w:rPr>
          <w:rFonts w:ascii="Times New Roman" w:hAnsi="Times New Roman" w:cs="Times New Roman"/>
          <w:sz w:val="20"/>
          <w:szCs w:val="20"/>
        </w:rPr>
        <w:t xml:space="preserve">APTES treated </w:t>
      </w:r>
      <w:r w:rsidR="00A2162F" w:rsidRPr="00BF3C08">
        <w:rPr>
          <w:rFonts w:ascii="Times New Roman" w:hAnsi="Times New Roman" w:cs="Times New Roman"/>
          <w:sz w:val="20"/>
          <w:szCs w:val="20"/>
        </w:rPr>
        <w:t>material have a very high</w:t>
      </w:r>
      <w:r w:rsidR="00D777EF">
        <w:rPr>
          <w:rFonts w:ascii="Times New Roman" w:hAnsi="Times New Roman" w:cs="Times New Roman"/>
          <w:sz w:val="20"/>
          <w:szCs w:val="20"/>
        </w:rPr>
        <w:t xml:space="preserve"> percentage</w:t>
      </w:r>
      <w:r w:rsidR="00A2162F" w:rsidRPr="00BF3C08">
        <w:rPr>
          <w:rFonts w:ascii="Times New Roman" w:hAnsi="Times New Roman" w:cs="Times New Roman"/>
          <w:sz w:val="20"/>
          <w:szCs w:val="20"/>
        </w:rPr>
        <w:t xml:space="preserve"> elongation at break (an increase of 92 %) compared to </w:t>
      </w:r>
      <w:r w:rsidR="00A14883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="00A2162F" w:rsidRPr="00BF3C08">
        <w:rPr>
          <w:rFonts w:ascii="Times New Roman" w:hAnsi="Times New Roman" w:cs="Times New Roman"/>
          <w:sz w:val="20"/>
          <w:szCs w:val="20"/>
        </w:rPr>
        <w:t xml:space="preserve">PLA films and improvement of about 55% compared with untreated </w:t>
      </w:r>
      <w:r w:rsidR="00A14883" w:rsidRPr="00BF3C08">
        <w:rPr>
          <w:rFonts w:ascii="Times New Roman" w:hAnsi="Times New Roman" w:cs="Times New Roman"/>
          <w:sz w:val="20"/>
          <w:szCs w:val="20"/>
        </w:rPr>
        <w:t>composites</w:t>
      </w:r>
      <w:r w:rsidR="00A2162F" w:rsidRPr="00BF3C08">
        <w:rPr>
          <w:rFonts w:ascii="Times New Roman" w:hAnsi="Times New Roman" w:cs="Times New Roman"/>
          <w:sz w:val="20"/>
          <w:szCs w:val="20"/>
        </w:rPr>
        <w:t>.</w:t>
      </w:r>
      <w:r w:rsidR="00B86745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26573" w:rsidRDefault="00826573" w:rsidP="00826573">
      <w:pPr>
        <w:keepNext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090F" w:rsidRDefault="00161CD0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3275463" cy="4964791"/>
            <wp:effectExtent l="19050" t="0" r="1137" b="0"/>
            <wp:docPr id="1" name="Picture 1" descr="C:\Documents and Settings\11458229\Desktop\Current Nanoscience after revision\Corrected manuscripts documents\Macha IJ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458229\Desktop\Current Nanoscience after revision\Corrected manuscripts documents\Macha IJ Figure 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83" cy="497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0" w:rsidRDefault="00D10D3F">
      <w:pPr>
        <w:pStyle w:val="Caption"/>
        <w:jc w:val="both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</w:pP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Figure 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begin"/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instrText xml:space="preserve"> SEQ Figure \* ARABIC </w:instrTex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separate"/>
      </w:r>
      <w:r w:rsidR="00BD259F" w:rsidRPr="00BD259F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</w:rPr>
        <w:t>4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end"/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:</w:t>
      </w: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 xml:space="preserve"> a) Effect of treated and untreated bioglass on elongation at break of PLA composites under tensile testing b) Tear test showing tear resistance and percent elongation for untreated bioglass/PLA composites. Error bars represent standard deviation (SD).</w:t>
      </w:r>
    </w:p>
    <w:p w:rsidR="00E431EE" w:rsidRPr="00BF3C08" w:rsidRDefault="00E431EE" w:rsidP="00A2162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2162F" w:rsidRPr="00BF3C08" w:rsidRDefault="00D10D3F" w:rsidP="00A2162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0BC0">
        <w:rPr>
          <w:rFonts w:ascii="Times New Roman" w:hAnsi="Times New Roman" w:cs="Times New Roman"/>
          <w:sz w:val="20"/>
          <w:szCs w:val="20"/>
        </w:rPr>
        <w:t xml:space="preserve">Figure 4b, shows the tear resistance of PLA-untreated bioglass composites with 1, 3 and 5% bioglass loadings. It was observed that </w:t>
      </w:r>
      <w:r w:rsidR="00D777EF" w:rsidRPr="00CF0BC0">
        <w:rPr>
          <w:rFonts w:ascii="Times New Roman" w:hAnsi="Times New Roman" w:cs="Times New Roman"/>
          <w:sz w:val="20"/>
          <w:szCs w:val="20"/>
        </w:rPr>
        <w:t xml:space="preserve">the tear resistant force and percentage elongation of </w:t>
      </w:r>
      <w:r w:rsidRPr="00CF0BC0">
        <w:rPr>
          <w:rFonts w:ascii="Times New Roman" w:hAnsi="Times New Roman" w:cs="Times New Roman"/>
          <w:sz w:val="20"/>
          <w:szCs w:val="20"/>
        </w:rPr>
        <w:t xml:space="preserve">PLA composites increases with </w:t>
      </w:r>
      <w:r w:rsidR="001420B8" w:rsidRPr="00CF0BC0">
        <w:rPr>
          <w:rFonts w:ascii="Times New Roman" w:hAnsi="Times New Roman" w:cs="Times New Roman"/>
          <w:sz w:val="20"/>
          <w:szCs w:val="20"/>
        </w:rPr>
        <w:t xml:space="preserve">an increase with the bioglass content from 1 to 3%. </w:t>
      </w:r>
      <w:r w:rsidRPr="00CF0BC0">
        <w:rPr>
          <w:rFonts w:ascii="Times New Roman" w:hAnsi="Times New Roman" w:cs="Times New Roman"/>
          <w:sz w:val="20"/>
          <w:szCs w:val="20"/>
        </w:rPr>
        <w:t>All data represent an average of four specimens.</w:t>
      </w:r>
    </w:p>
    <w:p w:rsidR="005524C1" w:rsidRPr="00BF3C08" w:rsidRDefault="005524C1" w:rsidP="00A2162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D2AD4" w:rsidRPr="00BF3C08" w:rsidRDefault="009C2813" w:rsidP="00A2162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The tensile results showed that pure PLA film has yield and failure strength of 140 </w:t>
      </w:r>
      <w:r w:rsidR="00D80030" w:rsidRPr="00BF3C08">
        <w:rPr>
          <w:rFonts w:ascii="Times New Roman" w:hAnsi="Times New Roman" w:cs="Times New Roman"/>
          <w:sz w:val="20"/>
          <w:szCs w:val="20"/>
        </w:rPr>
        <w:t xml:space="preserve">MPa </w:t>
      </w:r>
      <w:r w:rsidRPr="00BF3C08">
        <w:rPr>
          <w:rFonts w:ascii="Times New Roman" w:hAnsi="Times New Roman" w:cs="Times New Roman"/>
          <w:sz w:val="20"/>
          <w:szCs w:val="20"/>
        </w:rPr>
        <w:t xml:space="preserve">and 81 MPa respectively with elongation at failure of 180 %. The maximum elongation at break </w:t>
      </w:r>
      <w:r w:rsidR="000607B7">
        <w:rPr>
          <w:rFonts w:ascii="Times New Roman" w:hAnsi="Times New Roman" w:cs="Times New Roman"/>
          <w:sz w:val="20"/>
          <w:szCs w:val="20"/>
        </w:rPr>
        <w:t>for</w:t>
      </w:r>
      <w:r w:rsidR="000607B7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sz w:val="20"/>
          <w:szCs w:val="20"/>
        </w:rPr>
        <w:t>untreated bioglass composites occurred at 0.1 % bioglass content with</w:t>
      </w:r>
      <w:r w:rsidR="000607B7">
        <w:rPr>
          <w:rFonts w:ascii="Times New Roman" w:hAnsi="Times New Roman" w:cs="Times New Roman"/>
          <w:sz w:val="20"/>
          <w:szCs w:val="20"/>
        </w:rPr>
        <w:t xml:space="preserve"> a</w:t>
      </w:r>
      <w:r w:rsidRPr="00BF3C08">
        <w:rPr>
          <w:rFonts w:ascii="Times New Roman" w:hAnsi="Times New Roman" w:cs="Times New Roman"/>
          <w:sz w:val="20"/>
          <w:szCs w:val="20"/>
        </w:rPr>
        <w:t xml:space="preserve"> yield</w:t>
      </w:r>
      <w:r w:rsidR="000607B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7B7">
        <w:rPr>
          <w:rFonts w:ascii="Times New Roman" w:hAnsi="Times New Roman" w:cs="Times New Roman"/>
          <w:sz w:val="20"/>
          <w:szCs w:val="20"/>
        </w:rPr>
        <w:t>and</w:t>
      </w:r>
      <w:r w:rsidRPr="00BF3C08">
        <w:rPr>
          <w:rFonts w:ascii="Times New Roman" w:hAnsi="Times New Roman" w:cs="Times New Roman"/>
          <w:sz w:val="20"/>
          <w:szCs w:val="20"/>
        </w:rPr>
        <w:t>failure</w:t>
      </w:r>
      <w:proofErr w:type="spellEnd"/>
      <w:r w:rsidR="001D56E3" w:rsidRPr="00BF3C08">
        <w:rPr>
          <w:rFonts w:ascii="Times New Roman" w:hAnsi="Times New Roman" w:cs="Times New Roman"/>
          <w:sz w:val="20"/>
          <w:szCs w:val="20"/>
        </w:rPr>
        <w:t xml:space="preserve"> strength</w:t>
      </w:r>
      <w:r w:rsidRPr="00BF3C08">
        <w:rPr>
          <w:rFonts w:ascii="Times New Roman" w:hAnsi="Times New Roman" w:cs="Times New Roman"/>
          <w:sz w:val="20"/>
          <w:szCs w:val="20"/>
        </w:rPr>
        <w:t xml:space="preserve"> and elongation at break of 6.5</w:t>
      </w:r>
      <w:r w:rsidR="00D80030" w:rsidRPr="00BF3C08">
        <w:rPr>
          <w:rFonts w:ascii="Times New Roman" w:hAnsi="Times New Roman" w:cs="Times New Roman"/>
          <w:sz w:val="20"/>
          <w:szCs w:val="20"/>
        </w:rPr>
        <w:t xml:space="preserve"> MPa, 4.8 MPa and 305 %</w:t>
      </w:r>
      <w:r w:rsidR="000607B7">
        <w:rPr>
          <w:rFonts w:ascii="Times New Roman" w:hAnsi="Times New Roman" w:cs="Times New Roman"/>
          <w:sz w:val="20"/>
          <w:szCs w:val="20"/>
        </w:rPr>
        <w:t>,</w:t>
      </w:r>
      <w:r w:rsidR="00D80030" w:rsidRPr="00BF3C08">
        <w:rPr>
          <w:rFonts w:ascii="Times New Roman" w:hAnsi="Times New Roman" w:cs="Times New Roman"/>
          <w:sz w:val="20"/>
          <w:szCs w:val="20"/>
        </w:rPr>
        <w:t xml:space="preserve"> respectively. On the other hand treated bioglass composites showed the maximum elongation at break of 346 % with yield strength and failure strength of 5.2 MPa and 10.</w:t>
      </w:r>
      <w:r w:rsidR="005774F9" w:rsidRPr="00BF3C08">
        <w:rPr>
          <w:rFonts w:ascii="Times New Roman" w:hAnsi="Times New Roman" w:cs="Times New Roman"/>
          <w:sz w:val="20"/>
          <w:szCs w:val="20"/>
        </w:rPr>
        <w:t>1</w:t>
      </w:r>
      <w:r w:rsidR="00D80030" w:rsidRPr="00BF3C08">
        <w:rPr>
          <w:rFonts w:ascii="Times New Roman" w:hAnsi="Times New Roman" w:cs="Times New Roman"/>
          <w:sz w:val="20"/>
          <w:szCs w:val="20"/>
        </w:rPr>
        <w:t xml:space="preserve"> MPa respectively at 0.5% bioglass content.</w:t>
      </w:r>
    </w:p>
    <w:p w:rsidR="009C2813" w:rsidRPr="00BF3C08" w:rsidRDefault="00D10D3F" w:rsidP="00A2162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0BC0">
        <w:rPr>
          <w:rFonts w:ascii="Times New Roman" w:hAnsi="Times New Roman" w:cs="Times New Roman"/>
          <w:sz w:val="20"/>
          <w:szCs w:val="20"/>
        </w:rPr>
        <w:lastRenderedPageBreak/>
        <w:t>Tear results for untreated bioglass composites showed that pure PLA film has a tear resistant load of 6.6 N while its tear failure resistance was 2.2 N with elongation at break of 86 %. The maximum elongation at break occurred at 3% bioglass loading with tear yield resistance of 2.9 N, tear failure resistance of 2.1 N and elongation at break of 151 %.</w:t>
      </w:r>
      <w:r w:rsidR="00BC5E07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F38E9" w:rsidRPr="00BF3C08" w:rsidRDefault="005F38E9" w:rsidP="00A2162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75A93" w:rsidRPr="00BF3C08" w:rsidRDefault="00675A93" w:rsidP="00675A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435E5" w:rsidRPr="00BF3C08" w:rsidRDefault="00A435E5" w:rsidP="005702A1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BF3C08">
        <w:rPr>
          <w:rFonts w:ascii="Times New Roman" w:hAnsi="Times New Roman" w:cs="Times New Roman"/>
          <w:i/>
          <w:sz w:val="20"/>
          <w:szCs w:val="20"/>
        </w:rPr>
        <w:t>Fracture morphology</w:t>
      </w:r>
      <w:r w:rsidR="00EC59CA" w:rsidRPr="00BF3C08">
        <w:rPr>
          <w:rFonts w:ascii="Times New Roman" w:hAnsi="Times New Roman" w:cs="Times New Roman"/>
          <w:i/>
          <w:sz w:val="20"/>
          <w:szCs w:val="20"/>
        </w:rPr>
        <w:t xml:space="preserve"> of </w:t>
      </w:r>
      <w:r w:rsidR="004213CC" w:rsidRPr="00BF3C08">
        <w:rPr>
          <w:rFonts w:ascii="Times New Roman" w:hAnsi="Times New Roman" w:cs="Times New Roman"/>
          <w:i/>
          <w:sz w:val="20"/>
          <w:szCs w:val="20"/>
        </w:rPr>
        <w:t xml:space="preserve">pure </w:t>
      </w:r>
      <w:r w:rsidR="00EC59CA" w:rsidRPr="00BF3C08">
        <w:rPr>
          <w:rFonts w:ascii="Times New Roman" w:hAnsi="Times New Roman" w:cs="Times New Roman"/>
          <w:i/>
          <w:sz w:val="20"/>
          <w:szCs w:val="20"/>
        </w:rPr>
        <w:t xml:space="preserve">PLA </w:t>
      </w:r>
      <w:r w:rsidR="00B336DB" w:rsidRPr="00BF3C08">
        <w:rPr>
          <w:rFonts w:ascii="Times New Roman" w:hAnsi="Times New Roman" w:cs="Times New Roman"/>
          <w:i/>
          <w:sz w:val="20"/>
          <w:szCs w:val="20"/>
        </w:rPr>
        <w:t xml:space="preserve">and </w:t>
      </w:r>
      <w:r w:rsidR="00EC59CA" w:rsidRPr="00BF3C08">
        <w:rPr>
          <w:rFonts w:ascii="Times New Roman" w:hAnsi="Times New Roman" w:cs="Times New Roman"/>
          <w:i/>
          <w:sz w:val="20"/>
          <w:szCs w:val="20"/>
        </w:rPr>
        <w:t>composites</w:t>
      </w:r>
    </w:p>
    <w:p w:rsidR="00991066" w:rsidRDefault="009601EB" w:rsidP="00BA56D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The morphology of </w:t>
      </w:r>
      <w:r w:rsidR="004213CC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Pr="00BF3C08">
        <w:rPr>
          <w:rFonts w:ascii="Times New Roman" w:hAnsi="Times New Roman" w:cs="Times New Roman"/>
          <w:sz w:val="20"/>
          <w:szCs w:val="20"/>
        </w:rPr>
        <w:t>PLA film after tensi</w:t>
      </w:r>
      <w:r w:rsidR="00E277D4" w:rsidRPr="00BF3C08">
        <w:rPr>
          <w:rFonts w:ascii="Times New Roman" w:hAnsi="Times New Roman" w:cs="Times New Roman"/>
          <w:sz w:val="20"/>
          <w:szCs w:val="20"/>
        </w:rPr>
        <w:t xml:space="preserve">le </w:t>
      </w:r>
      <w:r w:rsidR="00EA7A52" w:rsidRPr="00BF3C08">
        <w:rPr>
          <w:rFonts w:ascii="Times New Roman" w:hAnsi="Times New Roman" w:cs="Times New Roman"/>
          <w:sz w:val="20"/>
          <w:szCs w:val="20"/>
        </w:rPr>
        <w:t xml:space="preserve">testing </w:t>
      </w:r>
      <w:r w:rsidR="00E1160E" w:rsidRPr="00BF3C08">
        <w:rPr>
          <w:rFonts w:ascii="Times New Roman" w:hAnsi="Times New Roman" w:cs="Times New Roman"/>
          <w:sz w:val="20"/>
          <w:szCs w:val="20"/>
        </w:rPr>
        <w:t xml:space="preserve">is shown in Fig. </w:t>
      </w:r>
      <w:r w:rsidR="005522F5" w:rsidRPr="00BF3C08">
        <w:rPr>
          <w:rFonts w:ascii="Times New Roman" w:hAnsi="Times New Roman" w:cs="Times New Roman"/>
          <w:sz w:val="20"/>
          <w:szCs w:val="20"/>
        </w:rPr>
        <w:t>5</w:t>
      </w:r>
      <w:r w:rsidR="00E277D4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9C7035" w:rsidRPr="00BF3C08">
        <w:rPr>
          <w:rFonts w:ascii="Times New Roman" w:hAnsi="Times New Roman" w:cs="Times New Roman"/>
          <w:sz w:val="20"/>
          <w:szCs w:val="20"/>
        </w:rPr>
        <w:t>It was observed that</w:t>
      </w:r>
      <w:r w:rsidR="00BA56D5">
        <w:rPr>
          <w:rFonts w:ascii="Times New Roman" w:hAnsi="Times New Roman" w:cs="Times New Roman"/>
          <w:sz w:val="20"/>
          <w:szCs w:val="20"/>
        </w:rPr>
        <w:t xml:space="preserve"> the deformation behaviour is slightly different </w:t>
      </w:r>
      <w:r w:rsidR="003E318A" w:rsidRPr="00BF3C08">
        <w:rPr>
          <w:rFonts w:ascii="Times New Roman" w:hAnsi="Times New Roman" w:cs="Times New Roman"/>
          <w:sz w:val="20"/>
          <w:szCs w:val="20"/>
        </w:rPr>
        <w:t>between the outer and inne</w:t>
      </w:r>
      <w:r w:rsidR="00E1160E" w:rsidRPr="00BF3C08">
        <w:rPr>
          <w:rFonts w:ascii="Times New Roman" w:hAnsi="Times New Roman" w:cs="Times New Roman"/>
          <w:sz w:val="20"/>
          <w:szCs w:val="20"/>
        </w:rPr>
        <w:t>r surfaces of the films</w:t>
      </w:r>
      <w:r w:rsidR="00BA56D5">
        <w:rPr>
          <w:rFonts w:ascii="Times New Roman" w:hAnsi="Times New Roman" w:cs="Times New Roman"/>
          <w:sz w:val="20"/>
          <w:szCs w:val="20"/>
        </w:rPr>
        <w:t xml:space="preserve"> which may be </w:t>
      </w:r>
      <w:r w:rsidR="003E318A" w:rsidRPr="00BF3C08">
        <w:rPr>
          <w:rFonts w:ascii="Times New Roman" w:hAnsi="Times New Roman" w:cs="Times New Roman"/>
          <w:sz w:val="20"/>
          <w:szCs w:val="20"/>
        </w:rPr>
        <w:t xml:space="preserve">due </w:t>
      </w:r>
      <w:proofErr w:type="gramStart"/>
      <w:r w:rsidR="003E318A" w:rsidRPr="00BF3C08">
        <w:rPr>
          <w:rFonts w:ascii="Times New Roman" w:hAnsi="Times New Roman" w:cs="Times New Roman"/>
          <w:sz w:val="20"/>
          <w:szCs w:val="20"/>
        </w:rPr>
        <w:t xml:space="preserve">to </w:t>
      </w:r>
      <w:r w:rsidR="00BA56D5">
        <w:rPr>
          <w:rFonts w:ascii="Times New Roman" w:hAnsi="Times New Roman" w:cs="Times New Roman"/>
          <w:sz w:val="20"/>
          <w:szCs w:val="20"/>
        </w:rPr>
        <w:t>a</w:t>
      </w:r>
      <w:r w:rsidR="00BA56D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A56D5">
        <w:rPr>
          <w:rFonts w:ascii="Times New Roman" w:hAnsi="Times New Roman" w:cs="Times New Roman"/>
          <w:sz w:val="20"/>
          <w:szCs w:val="20"/>
        </w:rPr>
        <w:t>variations</w:t>
      </w:r>
      <w:proofErr w:type="gramEnd"/>
      <w:r w:rsidR="00BA56D5">
        <w:rPr>
          <w:rFonts w:ascii="Times New Roman" w:hAnsi="Times New Roman" w:cs="Times New Roman"/>
          <w:sz w:val="20"/>
          <w:szCs w:val="20"/>
        </w:rPr>
        <w:t xml:space="preserve"> in</w:t>
      </w:r>
      <w:r w:rsidR="00BA56D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A56D5">
        <w:rPr>
          <w:rFonts w:ascii="Times New Roman" w:hAnsi="Times New Roman" w:cs="Times New Roman"/>
          <w:sz w:val="20"/>
          <w:szCs w:val="20"/>
        </w:rPr>
        <w:t>the</w:t>
      </w:r>
      <w:r w:rsidR="00BA56D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3E318A" w:rsidRPr="00BF3C08">
        <w:rPr>
          <w:rFonts w:ascii="Times New Roman" w:hAnsi="Times New Roman" w:cs="Times New Roman"/>
          <w:sz w:val="20"/>
          <w:szCs w:val="20"/>
        </w:rPr>
        <w:t>drying rates</w:t>
      </w:r>
      <w:r w:rsidR="00E1160E" w:rsidRPr="00BF3C08">
        <w:rPr>
          <w:rFonts w:ascii="Times New Roman" w:hAnsi="Times New Roman" w:cs="Times New Roman"/>
          <w:sz w:val="20"/>
          <w:szCs w:val="20"/>
        </w:rPr>
        <w:t xml:space="preserve"> during </w:t>
      </w:r>
      <w:r w:rsidR="00BA56D5">
        <w:rPr>
          <w:rFonts w:ascii="Times New Roman" w:hAnsi="Times New Roman" w:cs="Times New Roman"/>
          <w:sz w:val="20"/>
          <w:szCs w:val="20"/>
        </w:rPr>
        <w:t>fabrication</w:t>
      </w:r>
      <w:r w:rsidR="003E318A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501A68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187994" w:rsidRPr="00BF3C08">
        <w:rPr>
          <w:rFonts w:ascii="Times New Roman" w:hAnsi="Times New Roman" w:cs="Times New Roman"/>
          <w:sz w:val="20"/>
          <w:szCs w:val="20"/>
        </w:rPr>
        <w:t xml:space="preserve">One of the fundamental features observed </w:t>
      </w:r>
      <w:r w:rsidR="003E318A" w:rsidRPr="00BF3C08">
        <w:rPr>
          <w:rFonts w:ascii="Times New Roman" w:hAnsi="Times New Roman" w:cs="Times New Roman"/>
          <w:sz w:val="20"/>
          <w:szCs w:val="20"/>
        </w:rPr>
        <w:t>in PLA thin films after fracture</w:t>
      </w:r>
      <w:r w:rsidR="00187994" w:rsidRPr="00BF3C08">
        <w:rPr>
          <w:rFonts w:ascii="Times New Roman" w:hAnsi="Times New Roman" w:cs="Times New Roman"/>
          <w:sz w:val="20"/>
          <w:szCs w:val="20"/>
        </w:rPr>
        <w:t xml:space="preserve"> is the </w:t>
      </w:r>
      <w:r w:rsidR="00E27430" w:rsidRPr="00BF3C08">
        <w:rPr>
          <w:rFonts w:ascii="Times New Roman" w:hAnsi="Times New Roman" w:cs="Times New Roman"/>
          <w:sz w:val="20"/>
          <w:szCs w:val="20"/>
        </w:rPr>
        <w:t>“</w:t>
      </w:r>
      <w:r w:rsidR="005E63BA" w:rsidRPr="00BF3C08">
        <w:rPr>
          <w:rFonts w:ascii="Times New Roman" w:hAnsi="Times New Roman" w:cs="Times New Roman"/>
          <w:sz w:val="20"/>
          <w:szCs w:val="20"/>
        </w:rPr>
        <w:t>riverlines</w:t>
      </w:r>
      <w:r w:rsidR="00E27430" w:rsidRPr="00BF3C08">
        <w:rPr>
          <w:rFonts w:ascii="Times New Roman" w:hAnsi="Times New Roman" w:cs="Times New Roman"/>
          <w:sz w:val="20"/>
          <w:szCs w:val="20"/>
        </w:rPr>
        <w:t>”</w:t>
      </w:r>
      <w:r w:rsidR="005E63BA" w:rsidRPr="00BF3C08">
        <w:rPr>
          <w:rFonts w:ascii="Times New Roman" w:hAnsi="Times New Roman" w:cs="Times New Roman"/>
          <w:sz w:val="20"/>
          <w:szCs w:val="20"/>
        </w:rPr>
        <w:t>, which</w:t>
      </w:r>
      <w:r w:rsidR="00501A68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3E318A" w:rsidRPr="00BF3C08">
        <w:rPr>
          <w:rFonts w:ascii="Times New Roman" w:hAnsi="Times New Roman" w:cs="Times New Roman"/>
          <w:sz w:val="20"/>
          <w:szCs w:val="20"/>
        </w:rPr>
        <w:t xml:space="preserve">indicates clearly </w:t>
      </w:r>
      <w:r w:rsidR="00E3306E" w:rsidRPr="00BF3C08">
        <w:rPr>
          <w:rFonts w:ascii="Times New Roman" w:hAnsi="Times New Roman" w:cs="Times New Roman"/>
          <w:sz w:val="20"/>
          <w:szCs w:val="20"/>
        </w:rPr>
        <w:t xml:space="preserve">the crack growth direction. </w:t>
      </w:r>
      <w:r w:rsidR="005B1F58" w:rsidRPr="00BF3C08">
        <w:rPr>
          <w:rFonts w:ascii="Times New Roman" w:hAnsi="Times New Roman" w:cs="Times New Roman"/>
          <w:sz w:val="20"/>
          <w:szCs w:val="20"/>
        </w:rPr>
        <w:t xml:space="preserve">It </w:t>
      </w:r>
      <w:r w:rsidR="00580D8C" w:rsidRPr="00BF3C08">
        <w:rPr>
          <w:rFonts w:ascii="Times New Roman" w:hAnsi="Times New Roman" w:cs="Times New Roman"/>
          <w:sz w:val="20"/>
          <w:szCs w:val="20"/>
        </w:rPr>
        <w:t xml:space="preserve">is suggested </w:t>
      </w:r>
      <w:r w:rsidR="005B1F58" w:rsidRPr="00BF3C08">
        <w:rPr>
          <w:rFonts w:ascii="Times New Roman" w:hAnsi="Times New Roman" w:cs="Times New Roman"/>
          <w:sz w:val="20"/>
          <w:szCs w:val="20"/>
        </w:rPr>
        <w:t xml:space="preserve">that </w:t>
      </w:r>
      <w:r w:rsidR="003E318A" w:rsidRPr="00BF3C08">
        <w:rPr>
          <w:rFonts w:ascii="Times New Roman" w:hAnsi="Times New Roman" w:cs="Times New Roman"/>
          <w:sz w:val="20"/>
          <w:szCs w:val="20"/>
        </w:rPr>
        <w:t xml:space="preserve">riverlines observed in </w:t>
      </w:r>
      <w:r w:rsidR="005B1F58" w:rsidRPr="00BF3C08">
        <w:rPr>
          <w:rFonts w:ascii="Times New Roman" w:hAnsi="Times New Roman" w:cs="Times New Roman"/>
          <w:sz w:val="20"/>
          <w:szCs w:val="20"/>
        </w:rPr>
        <w:t xml:space="preserve">multiple </w:t>
      </w:r>
      <w:r w:rsidR="00BB7D50" w:rsidRPr="00BF3C08">
        <w:rPr>
          <w:rFonts w:ascii="Times New Roman" w:hAnsi="Times New Roman" w:cs="Times New Roman"/>
          <w:sz w:val="20"/>
          <w:szCs w:val="20"/>
        </w:rPr>
        <w:t xml:space="preserve">fractures initiated along the crack front </w:t>
      </w:r>
      <w:r w:rsidR="00501A68" w:rsidRPr="00BF3C08">
        <w:rPr>
          <w:rFonts w:ascii="Times New Roman" w:hAnsi="Times New Roman" w:cs="Times New Roman"/>
          <w:sz w:val="20"/>
          <w:szCs w:val="20"/>
        </w:rPr>
        <w:t xml:space="preserve">during deformation </w:t>
      </w:r>
      <w:r w:rsidR="00BB7D50" w:rsidRPr="00BF3C08">
        <w:rPr>
          <w:rFonts w:ascii="Times New Roman" w:hAnsi="Times New Roman" w:cs="Times New Roman"/>
          <w:sz w:val="20"/>
          <w:szCs w:val="20"/>
        </w:rPr>
        <w:t>and beg</w:t>
      </w:r>
      <w:r w:rsidR="00E62F50" w:rsidRPr="00BF3C08">
        <w:rPr>
          <w:rFonts w:ascii="Times New Roman" w:hAnsi="Times New Roman" w:cs="Times New Roman"/>
          <w:sz w:val="20"/>
          <w:szCs w:val="20"/>
        </w:rPr>
        <w:t>a</w:t>
      </w:r>
      <w:r w:rsidR="00BB7D50" w:rsidRPr="00BF3C08">
        <w:rPr>
          <w:rFonts w:ascii="Times New Roman" w:hAnsi="Times New Roman" w:cs="Times New Roman"/>
          <w:sz w:val="20"/>
          <w:szCs w:val="20"/>
        </w:rPr>
        <w:t xml:space="preserve">n to propagate on several slightly different </w:t>
      </w:r>
      <w:r w:rsidR="004210E7" w:rsidRPr="00BF3C08">
        <w:rPr>
          <w:rFonts w:ascii="Times New Roman" w:hAnsi="Times New Roman" w:cs="Times New Roman"/>
          <w:sz w:val="20"/>
          <w:szCs w:val="20"/>
        </w:rPr>
        <w:t>planes and</w:t>
      </w:r>
      <w:r w:rsidR="00A26B72" w:rsidRPr="00BF3C08">
        <w:rPr>
          <w:rFonts w:ascii="Times New Roman" w:hAnsi="Times New Roman" w:cs="Times New Roman"/>
          <w:sz w:val="20"/>
          <w:szCs w:val="20"/>
        </w:rPr>
        <w:t xml:space="preserve"> then subsequently</w:t>
      </w:r>
      <w:r w:rsidR="00324B42" w:rsidRPr="00BF3C08">
        <w:rPr>
          <w:rFonts w:ascii="Times New Roman" w:hAnsi="Times New Roman" w:cs="Times New Roman"/>
          <w:sz w:val="20"/>
          <w:szCs w:val="20"/>
        </w:rPr>
        <w:t xml:space="preserve"> converge</w:t>
      </w:r>
      <w:r w:rsidR="003E318A" w:rsidRPr="00BF3C08">
        <w:rPr>
          <w:rFonts w:ascii="Times New Roman" w:hAnsi="Times New Roman" w:cs="Times New Roman"/>
          <w:sz w:val="20"/>
          <w:szCs w:val="20"/>
        </w:rPr>
        <w:t>s</w:t>
      </w:r>
      <w:r w:rsidR="00324B42" w:rsidRPr="00BF3C08">
        <w:rPr>
          <w:rFonts w:ascii="Times New Roman" w:hAnsi="Times New Roman" w:cs="Times New Roman"/>
          <w:sz w:val="20"/>
          <w:szCs w:val="20"/>
        </w:rPr>
        <w:t xml:space="preserve"> onto one </w:t>
      </w:r>
      <w:r w:rsidR="00991066" w:rsidRPr="00BF3C08">
        <w:rPr>
          <w:rFonts w:ascii="Times New Roman" w:hAnsi="Times New Roman" w:cs="Times New Roman"/>
          <w:sz w:val="20"/>
          <w:szCs w:val="20"/>
        </w:rPr>
        <w:t>plane. Similar observations in other polymers also were reported</w:t>
      </w:r>
      <w:r w:rsidR="004210E7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526CF4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&lt;EndNote&gt;&lt;Cite&gt;&lt;Author&gt;Greenhalgh&lt;/Author&gt;&lt;Year&gt;2009&lt;/Year&gt;&lt;RecNum&gt;40591&lt;/RecNum&gt;&lt;DisplayText&gt;[17]&lt;/DisplayText&gt;&lt;record&gt;&lt;rec-number&gt;40591&lt;/rec-number&gt;&lt;foreign-keys&gt;&lt;key app="EN" db-id="f550d29z49w92ae2wvnpvft2xaeex9xssdtt"&gt;40591&lt;/key&gt;&lt;/foreign-keys&gt;&lt;ref-type name="Book"&gt;6&lt;/ref-type&gt;&lt;contributors&gt;&lt;authors&gt;&lt;author&gt;Emil S Greenhalgh&lt;/author&gt;&lt;/authors&gt;&lt;/contributors&gt;&lt;titles&gt;&lt;title&gt;Failure analysis and fractographiy of polymer composites&lt;/title&gt;&lt;/titles&gt;&lt;section&gt;164-237&lt;/section&gt;&lt;dates&gt;&lt;year&gt;2009&lt;/year&gt;&lt;/dates&gt;&lt;pub-location&gt;Cambridge, UK&lt;/pub-location&gt;&lt;publisher&gt;Woodhead Publishing Limited&lt;/publisher&gt;&lt;urls&gt;&lt;/urls&gt;&lt;/record&gt;&lt;/Cite&gt;&lt;/EndNote&gt;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17" w:tooltip="Greenhalgh, 2009 #40591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17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6979EE" w:rsidRPr="00BF3C08">
        <w:rPr>
          <w:rFonts w:ascii="Times New Roman" w:hAnsi="Times New Roman" w:cs="Times New Roman"/>
          <w:sz w:val="20"/>
          <w:szCs w:val="20"/>
        </w:rPr>
        <w:t>.</w:t>
      </w:r>
      <w:r w:rsidR="00703648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17118" w:rsidRPr="00BF3C08">
        <w:rPr>
          <w:rFonts w:ascii="Times New Roman" w:hAnsi="Times New Roman" w:cs="Times New Roman"/>
          <w:sz w:val="20"/>
          <w:szCs w:val="20"/>
        </w:rPr>
        <w:t xml:space="preserve">Another feature observed on the fracture surface is the formation of </w:t>
      </w:r>
      <w:r w:rsidR="00E27430" w:rsidRPr="00BF3C08">
        <w:rPr>
          <w:rFonts w:ascii="Times New Roman" w:hAnsi="Times New Roman" w:cs="Times New Roman"/>
          <w:sz w:val="20"/>
          <w:szCs w:val="20"/>
        </w:rPr>
        <w:t>“</w:t>
      </w:r>
      <w:r w:rsidR="00217118" w:rsidRPr="00BF3C08">
        <w:rPr>
          <w:rFonts w:ascii="Times New Roman" w:hAnsi="Times New Roman" w:cs="Times New Roman"/>
          <w:sz w:val="20"/>
          <w:szCs w:val="20"/>
        </w:rPr>
        <w:t>cusp</w:t>
      </w:r>
      <w:r w:rsidR="001B50F3" w:rsidRPr="00BF3C08">
        <w:rPr>
          <w:rFonts w:ascii="Times New Roman" w:hAnsi="Times New Roman" w:cs="Times New Roman"/>
          <w:sz w:val="20"/>
          <w:szCs w:val="20"/>
        </w:rPr>
        <w:t>s</w:t>
      </w:r>
      <w:r w:rsidR="00E27430" w:rsidRPr="00BF3C08">
        <w:rPr>
          <w:rFonts w:ascii="Times New Roman" w:hAnsi="Times New Roman" w:cs="Times New Roman"/>
          <w:sz w:val="20"/>
          <w:szCs w:val="20"/>
        </w:rPr>
        <w:t>”</w:t>
      </w:r>
      <w:r w:rsidR="001B50F3" w:rsidRPr="00BF3C08">
        <w:rPr>
          <w:rFonts w:ascii="Times New Roman" w:hAnsi="Times New Roman" w:cs="Times New Roman"/>
          <w:sz w:val="20"/>
          <w:szCs w:val="20"/>
        </w:rPr>
        <w:t xml:space="preserve">, which appear </w:t>
      </w:r>
      <w:r w:rsidR="00515E2E" w:rsidRPr="00BF3C08">
        <w:rPr>
          <w:rFonts w:ascii="Times New Roman" w:hAnsi="Times New Roman" w:cs="Times New Roman"/>
          <w:sz w:val="20"/>
          <w:szCs w:val="20"/>
        </w:rPr>
        <w:t xml:space="preserve">on the </w:t>
      </w:r>
      <w:r w:rsidR="00323D92" w:rsidRPr="00BF3C08">
        <w:rPr>
          <w:rFonts w:ascii="Times New Roman" w:hAnsi="Times New Roman" w:cs="Times New Roman"/>
          <w:sz w:val="20"/>
          <w:szCs w:val="20"/>
        </w:rPr>
        <w:t xml:space="preserve">fractured </w:t>
      </w:r>
      <w:r w:rsidR="00515E2E" w:rsidRPr="00BF3C08">
        <w:rPr>
          <w:rFonts w:ascii="Times New Roman" w:hAnsi="Times New Roman" w:cs="Times New Roman"/>
          <w:sz w:val="20"/>
          <w:szCs w:val="20"/>
        </w:rPr>
        <w:t xml:space="preserve">surface as </w:t>
      </w:r>
      <w:r w:rsidR="00E1037E" w:rsidRPr="00BF3C08">
        <w:rPr>
          <w:rFonts w:ascii="Times New Roman" w:hAnsi="Times New Roman" w:cs="Times New Roman"/>
          <w:sz w:val="20"/>
          <w:szCs w:val="20"/>
        </w:rPr>
        <w:t>raised platelets along riverlines</w:t>
      </w:r>
      <w:r w:rsidR="00C61F36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526CF4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&lt;EndNote&gt;&lt;Cite&gt;&lt;Author&gt;Lee&lt;/Author&gt;&lt;Year&gt;1997&lt;/Year&gt;&lt;RecNum&gt;40592&lt;/RecNum&gt;&lt;DisplayText&gt;[18]&lt;/DisplayText&gt;&lt;record&gt;&lt;rec-number&gt;40592&lt;/rec-number&gt;&lt;foreign-keys&gt;&lt;key app="EN" db-id="f550d29z49w92ae2wvnpvft2xaeex9xssdtt"&gt;40592&lt;/key&gt;&lt;/foreign-keys&gt;&lt;ref-type name="Journal Article"&gt;17&lt;/ref-type&gt;&lt;contributors&gt;&lt;authors&gt;&lt;author&gt;Lee, Shawming&lt;/author&gt;&lt;/authors&gt;&lt;/contributors&gt;&lt;titles&gt;&lt;title&gt;Mode II delamination failure mechanisms of polymer matrix composites&lt;/title&gt;&lt;secondary-title&gt;Journal of Materials Science&lt;/secondary-title&gt;&lt;alt-title&gt;Journal of Materials Science&lt;/alt-title&gt;&lt;/titles&gt;&lt;periodical&gt;&lt;full-title&gt;Journal of Materials Science&lt;/full-title&gt;&lt;abbr-1&gt;J Mater Sci&lt;/abbr-1&gt;&lt;/periodical&gt;&lt;alt-periodical&gt;&lt;full-title&gt;Journal of Materials Science&lt;/full-title&gt;&lt;abbr-1&gt;J Mater Sci&lt;/abbr-1&gt;&lt;/alt-periodical&gt;&lt;pages&gt;1287-1295&lt;/pages&gt;&lt;volume&gt;32&lt;/volume&gt;&lt;number&gt;5&lt;/number&gt;&lt;dates&gt;&lt;year&gt;1997&lt;/year&gt;&lt;pub-dates&gt;&lt;date&gt;1997/03/01&lt;/date&gt;&lt;/pub-dates&gt;&lt;/dates&gt;&lt;publisher&gt;Kluwer Academic Publishers&lt;/publisher&gt;&lt;isbn&gt;0022-2461&lt;/isbn&gt;&lt;urls&gt;&lt;related-urls&gt;&lt;url&gt;http://dx.doi.org/10.1023/A%3A1018552506085&lt;/url&gt;&lt;/related-urls&gt;&lt;/urls&gt;&lt;electronic-resource-num&gt;10.1023/a:1018552506085&lt;/electronic-resource-num&gt;&lt;language&gt;English&lt;/language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18" w:tooltip="Lee, 1997 #40592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18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912725" w:rsidRPr="00BF3C08">
        <w:rPr>
          <w:rFonts w:ascii="Times New Roman" w:hAnsi="Times New Roman" w:cs="Times New Roman"/>
          <w:sz w:val="20"/>
          <w:szCs w:val="20"/>
        </w:rPr>
        <w:t>.</w:t>
      </w:r>
      <w:r w:rsidR="003E318A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92A04" w:rsidRDefault="00992A04" w:rsidP="003305D4">
      <w:pPr>
        <w:keepNext/>
        <w:spacing w:after="0"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00090F" w:rsidRDefault="00EB3C7E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70800" cy="2345243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2345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470" w:rsidRDefault="00D10D3F">
      <w:pPr>
        <w:pStyle w:val="Caption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Figure 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begin"/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instrText xml:space="preserve"> SEQ Figure \* ARABIC </w:instrTex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separate"/>
      </w:r>
      <w:r w:rsidR="00BD259F" w:rsidRPr="00BD259F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</w:rPr>
        <w:t>5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end"/>
      </w:r>
      <w:r w:rsidRPr="00D10D3F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>:</w:t>
      </w:r>
      <w:r w:rsidR="004E7255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SEM micrograph of tensile fractured pure PLA film showing the riverlines at the edge and the surface of</w:t>
      </w:r>
      <w:r w:rsidR="004E7255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the thin film</w:t>
      </w:r>
    </w:p>
    <w:p w:rsidR="00B603FD" w:rsidRPr="00BF3C08" w:rsidRDefault="00B603FD" w:rsidP="00912725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E27430" w:rsidRPr="00BF3C08" w:rsidRDefault="00326D3B" w:rsidP="0040537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In Fig. </w:t>
      </w:r>
      <w:r w:rsidR="005522F5" w:rsidRPr="00BF3C08">
        <w:rPr>
          <w:rFonts w:ascii="Times New Roman" w:hAnsi="Times New Roman" w:cs="Times New Roman"/>
          <w:sz w:val="20"/>
          <w:szCs w:val="20"/>
        </w:rPr>
        <w:t>6</w:t>
      </w:r>
      <w:r w:rsidR="00853B25" w:rsidRPr="00BF3C08">
        <w:rPr>
          <w:rFonts w:ascii="Times New Roman" w:hAnsi="Times New Roman" w:cs="Times New Roman"/>
          <w:sz w:val="20"/>
          <w:szCs w:val="20"/>
        </w:rPr>
        <w:t xml:space="preserve">, the morphology </w:t>
      </w:r>
      <w:r w:rsidR="00B603FD" w:rsidRPr="00BF3C08">
        <w:rPr>
          <w:rFonts w:ascii="Times New Roman" w:hAnsi="Times New Roman" w:cs="Times New Roman"/>
          <w:sz w:val="20"/>
          <w:szCs w:val="20"/>
        </w:rPr>
        <w:t>of fractured PLA</w:t>
      </w:r>
      <w:r w:rsidR="00005942" w:rsidRPr="00BF3C08">
        <w:rPr>
          <w:rFonts w:ascii="Times New Roman" w:hAnsi="Times New Roman" w:cs="Times New Roman"/>
          <w:sz w:val="20"/>
          <w:szCs w:val="20"/>
        </w:rPr>
        <w:t xml:space="preserve">-untreated bioglass </w:t>
      </w:r>
      <w:r w:rsidR="00A12A9E" w:rsidRPr="00BF3C08">
        <w:rPr>
          <w:rFonts w:ascii="Times New Roman" w:hAnsi="Times New Roman" w:cs="Times New Roman"/>
          <w:sz w:val="20"/>
          <w:szCs w:val="20"/>
        </w:rPr>
        <w:t xml:space="preserve">composite </w:t>
      </w:r>
      <w:r w:rsidR="007007D9" w:rsidRPr="00BF3C08">
        <w:rPr>
          <w:rFonts w:ascii="Times New Roman" w:hAnsi="Times New Roman" w:cs="Times New Roman"/>
          <w:sz w:val="20"/>
          <w:szCs w:val="20"/>
        </w:rPr>
        <w:t>is shown. The bioglass particles in PLA matrix protrude</w:t>
      </w:r>
      <w:r w:rsidR="00E5730C" w:rsidRPr="00BF3C08">
        <w:rPr>
          <w:rFonts w:ascii="Times New Roman" w:hAnsi="Times New Roman" w:cs="Times New Roman"/>
          <w:sz w:val="20"/>
          <w:szCs w:val="20"/>
        </w:rPr>
        <w:t>d</w:t>
      </w:r>
      <w:r w:rsidR="007007D9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14D68" w:rsidRPr="00BF3C08">
        <w:rPr>
          <w:rFonts w:ascii="Times New Roman" w:hAnsi="Times New Roman" w:cs="Times New Roman"/>
          <w:sz w:val="20"/>
          <w:szCs w:val="20"/>
        </w:rPr>
        <w:t>cle</w:t>
      </w:r>
      <w:r w:rsidR="004112FB" w:rsidRPr="00BF3C08">
        <w:rPr>
          <w:rFonts w:ascii="Times New Roman" w:hAnsi="Times New Roman" w:cs="Times New Roman"/>
          <w:sz w:val="20"/>
          <w:szCs w:val="20"/>
        </w:rPr>
        <w:t>a</w:t>
      </w:r>
      <w:r w:rsidR="00214D68" w:rsidRPr="00BF3C08">
        <w:rPr>
          <w:rFonts w:ascii="Times New Roman" w:hAnsi="Times New Roman" w:cs="Times New Roman"/>
          <w:sz w:val="20"/>
          <w:szCs w:val="20"/>
        </w:rPr>
        <w:t xml:space="preserve">nly </w:t>
      </w:r>
      <w:r w:rsidR="00E5730C" w:rsidRPr="00BF3C08">
        <w:rPr>
          <w:rFonts w:ascii="Times New Roman" w:hAnsi="Times New Roman" w:cs="Times New Roman"/>
          <w:sz w:val="20"/>
          <w:szCs w:val="20"/>
        </w:rPr>
        <w:t xml:space="preserve">from the </w:t>
      </w:r>
      <w:r w:rsidR="004112FB" w:rsidRPr="00BF3C08">
        <w:rPr>
          <w:rFonts w:ascii="Times New Roman" w:hAnsi="Times New Roman" w:cs="Times New Roman"/>
          <w:sz w:val="20"/>
          <w:szCs w:val="20"/>
        </w:rPr>
        <w:t xml:space="preserve">matrix surface </w:t>
      </w:r>
      <w:r w:rsidR="0052519F" w:rsidRPr="00BF3C08">
        <w:rPr>
          <w:rFonts w:ascii="Times New Roman" w:hAnsi="Times New Roman" w:cs="Times New Roman"/>
          <w:sz w:val="20"/>
          <w:szCs w:val="20"/>
        </w:rPr>
        <w:t xml:space="preserve">indicating a weak interfacial </w:t>
      </w:r>
      <w:r w:rsidR="00C10CD1" w:rsidRPr="00BF3C08">
        <w:rPr>
          <w:rFonts w:ascii="Times New Roman" w:hAnsi="Times New Roman" w:cs="Times New Roman"/>
          <w:sz w:val="20"/>
          <w:szCs w:val="20"/>
        </w:rPr>
        <w:t>bonding</w:t>
      </w:r>
      <w:r w:rsidR="00FB5D36" w:rsidRPr="00BF3C08">
        <w:rPr>
          <w:rFonts w:ascii="Times New Roman" w:hAnsi="Times New Roman" w:cs="Times New Roman"/>
          <w:sz w:val="20"/>
          <w:szCs w:val="20"/>
        </w:rPr>
        <w:t xml:space="preserve"> and </w:t>
      </w:r>
      <w:r w:rsidR="00AC7E5A" w:rsidRPr="00BF3C08">
        <w:rPr>
          <w:rFonts w:ascii="Times New Roman" w:hAnsi="Times New Roman" w:cs="Times New Roman"/>
          <w:sz w:val="20"/>
          <w:szCs w:val="20"/>
        </w:rPr>
        <w:t>the</w:t>
      </w:r>
      <w:r w:rsidR="006B34E9" w:rsidRPr="00BF3C08">
        <w:rPr>
          <w:rFonts w:ascii="Times New Roman" w:hAnsi="Times New Roman" w:cs="Times New Roman"/>
          <w:sz w:val="20"/>
          <w:szCs w:val="20"/>
        </w:rPr>
        <w:t xml:space="preserve"> compact agglomerated</w:t>
      </w:r>
      <w:r w:rsidR="004271D0" w:rsidRPr="00BF3C08">
        <w:rPr>
          <w:rFonts w:ascii="Times New Roman" w:hAnsi="Times New Roman" w:cs="Times New Roman"/>
          <w:sz w:val="20"/>
          <w:szCs w:val="20"/>
        </w:rPr>
        <w:t xml:space="preserve"> bioglass powders </w:t>
      </w:r>
      <w:r w:rsidR="003E318A" w:rsidRPr="00BF3C08">
        <w:rPr>
          <w:rFonts w:ascii="Times New Roman" w:hAnsi="Times New Roman" w:cs="Times New Roman"/>
          <w:sz w:val="20"/>
          <w:szCs w:val="20"/>
        </w:rPr>
        <w:t xml:space="preserve">which </w:t>
      </w:r>
      <w:r w:rsidR="004271D0" w:rsidRPr="00BF3C08">
        <w:rPr>
          <w:rFonts w:ascii="Times New Roman" w:hAnsi="Times New Roman" w:cs="Times New Roman"/>
          <w:sz w:val="20"/>
          <w:szCs w:val="20"/>
        </w:rPr>
        <w:t>are</w:t>
      </w:r>
      <w:r w:rsidR="006E15A4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E34FA9" w:rsidRPr="00BF3C08">
        <w:rPr>
          <w:rFonts w:ascii="Times New Roman" w:hAnsi="Times New Roman" w:cs="Times New Roman"/>
          <w:sz w:val="20"/>
          <w:szCs w:val="20"/>
        </w:rPr>
        <w:t xml:space="preserve">in some parts </w:t>
      </w:r>
      <w:r w:rsidR="00B603FD" w:rsidRPr="00BF3C08">
        <w:rPr>
          <w:rFonts w:ascii="Times New Roman" w:hAnsi="Times New Roman" w:cs="Times New Roman"/>
          <w:sz w:val="20"/>
          <w:szCs w:val="20"/>
        </w:rPr>
        <w:t>partially bonded to PLA matrix</w:t>
      </w:r>
      <w:r w:rsidR="00912199" w:rsidRPr="00BF3C08">
        <w:rPr>
          <w:rFonts w:ascii="Times New Roman" w:hAnsi="Times New Roman" w:cs="Times New Roman"/>
          <w:sz w:val="20"/>
          <w:szCs w:val="20"/>
        </w:rPr>
        <w:t>. The f</w:t>
      </w:r>
      <w:r w:rsidR="00E16EDE" w:rsidRPr="00BF3C08">
        <w:rPr>
          <w:rFonts w:ascii="Times New Roman" w:hAnsi="Times New Roman" w:cs="Times New Roman"/>
          <w:sz w:val="20"/>
          <w:szCs w:val="20"/>
        </w:rPr>
        <w:t xml:space="preserve">racture seems to be initiated within the </w:t>
      </w:r>
      <w:r w:rsidR="00912199" w:rsidRPr="00BF3C08">
        <w:rPr>
          <w:rFonts w:ascii="Times New Roman" w:hAnsi="Times New Roman" w:cs="Times New Roman"/>
          <w:sz w:val="20"/>
          <w:szCs w:val="20"/>
        </w:rPr>
        <w:t xml:space="preserve">bioglass </w:t>
      </w:r>
      <w:r w:rsidR="00C10CD1" w:rsidRPr="00BF3C08">
        <w:rPr>
          <w:rFonts w:ascii="Times New Roman" w:hAnsi="Times New Roman" w:cs="Times New Roman"/>
          <w:sz w:val="20"/>
          <w:szCs w:val="20"/>
        </w:rPr>
        <w:t xml:space="preserve">agglomerated </w:t>
      </w:r>
      <w:r w:rsidR="00346409" w:rsidRPr="00BF3C08">
        <w:rPr>
          <w:rFonts w:ascii="Times New Roman" w:hAnsi="Times New Roman" w:cs="Times New Roman"/>
          <w:sz w:val="20"/>
          <w:szCs w:val="20"/>
        </w:rPr>
        <w:t>particle</w:t>
      </w:r>
      <w:r w:rsidR="00C10CD1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F915E5" w:rsidRPr="00BF3C08">
        <w:rPr>
          <w:rFonts w:ascii="Times New Roman" w:hAnsi="Times New Roman" w:cs="Times New Roman"/>
          <w:sz w:val="20"/>
          <w:szCs w:val="20"/>
        </w:rPr>
        <w:t>and at</w:t>
      </w:r>
      <w:r w:rsidR="00C10CD1" w:rsidRPr="00BF3C08">
        <w:rPr>
          <w:rFonts w:ascii="Times New Roman" w:hAnsi="Times New Roman" w:cs="Times New Roman"/>
          <w:sz w:val="20"/>
          <w:szCs w:val="20"/>
        </w:rPr>
        <w:t xml:space="preserve"> the particle</w:t>
      </w:r>
      <w:r w:rsidR="00E16EDE" w:rsidRPr="00BF3C08">
        <w:rPr>
          <w:rFonts w:ascii="Times New Roman" w:hAnsi="Times New Roman" w:cs="Times New Roman"/>
          <w:sz w:val="20"/>
          <w:szCs w:val="20"/>
        </w:rPr>
        <w:t>/PLA</w:t>
      </w:r>
      <w:r w:rsidR="00C10CD1" w:rsidRPr="00BF3C08">
        <w:rPr>
          <w:rFonts w:ascii="Times New Roman" w:hAnsi="Times New Roman" w:cs="Times New Roman"/>
          <w:sz w:val="20"/>
          <w:szCs w:val="20"/>
        </w:rPr>
        <w:t xml:space="preserve"> interface </w:t>
      </w:r>
      <w:r w:rsidR="00912199" w:rsidRPr="00BF3C08">
        <w:rPr>
          <w:rFonts w:ascii="Times New Roman" w:hAnsi="Times New Roman" w:cs="Times New Roman"/>
          <w:sz w:val="20"/>
          <w:szCs w:val="20"/>
        </w:rPr>
        <w:t>and spread outward</w:t>
      </w:r>
      <w:r w:rsidR="007A3E70" w:rsidRPr="00BF3C08">
        <w:rPr>
          <w:rFonts w:ascii="Times New Roman" w:hAnsi="Times New Roman" w:cs="Times New Roman"/>
          <w:sz w:val="20"/>
          <w:szCs w:val="20"/>
        </w:rPr>
        <w:t>s</w:t>
      </w:r>
      <w:r w:rsidR="00912199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C10CD1" w:rsidRPr="00BF3C08">
        <w:rPr>
          <w:rFonts w:ascii="Times New Roman" w:hAnsi="Times New Roman" w:cs="Times New Roman"/>
          <w:sz w:val="20"/>
          <w:szCs w:val="20"/>
        </w:rPr>
        <w:t xml:space="preserve">to the </w:t>
      </w:r>
      <w:r w:rsidR="00912199" w:rsidRPr="00BF3C08">
        <w:rPr>
          <w:rFonts w:ascii="Times New Roman" w:hAnsi="Times New Roman" w:cs="Times New Roman"/>
          <w:sz w:val="20"/>
          <w:szCs w:val="20"/>
        </w:rPr>
        <w:t xml:space="preserve">surface. </w:t>
      </w:r>
      <w:r w:rsidR="00635DE2" w:rsidRPr="00BF3C08">
        <w:rPr>
          <w:rFonts w:ascii="Times New Roman" w:hAnsi="Times New Roman" w:cs="Times New Roman"/>
          <w:sz w:val="20"/>
          <w:szCs w:val="20"/>
        </w:rPr>
        <w:t>In this particular juncture, agglomerated bioglass particle</w:t>
      </w:r>
      <w:r w:rsidR="00E0178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321D6" w:rsidRPr="00BF3C08">
        <w:rPr>
          <w:rFonts w:ascii="Times New Roman" w:hAnsi="Times New Roman" w:cs="Times New Roman"/>
          <w:sz w:val="20"/>
          <w:szCs w:val="20"/>
        </w:rPr>
        <w:t>create</w:t>
      </w:r>
      <w:r w:rsidR="002321D6">
        <w:rPr>
          <w:rFonts w:ascii="Times New Roman" w:hAnsi="Times New Roman" w:cs="Times New Roman"/>
          <w:sz w:val="20"/>
          <w:szCs w:val="20"/>
        </w:rPr>
        <w:t>d</w:t>
      </w:r>
      <w:r w:rsidR="002321D6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E0178E" w:rsidRPr="00BF3C08">
        <w:rPr>
          <w:rFonts w:ascii="Times New Roman" w:hAnsi="Times New Roman" w:cs="Times New Roman"/>
          <w:sz w:val="20"/>
          <w:szCs w:val="20"/>
        </w:rPr>
        <w:t xml:space="preserve">voids </w:t>
      </w:r>
      <w:r w:rsidR="00E16EDE" w:rsidRPr="00BF3C08">
        <w:rPr>
          <w:rFonts w:ascii="Times New Roman" w:hAnsi="Times New Roman" w:cs="Times New Roman"/>
          <w:sz w:val="20"/>
          <w:szCs w:val="20"/>
        </w:rPr>
        <w:t>within the matrix</w:t>
      </w:r>
      <w:r w:rsidR="00346409" w:rsidRPr="00BF3C08">
        <w:rPr>
          <w:rFonts w:ascii="Times New Roman" w:hAnsi="Times New Roman" w:cs="Times New Roman"/>
          <w:sz w:val="20"/>
          <w:szCs w:val="20"/>
        </w:rPr>
        <w:t xml:space="preserve"> (Figure </w:t>
      </w:r>
      <w:r w:rsidR="005522F5" w:rsidRPr="00BF3C08">
        <w:rPr>
          <w:rFonts w:ascii="Times New Roman" w:hAnsi="Times New Roman" w:cs="Times New Roman"/>
          <w:sz w:val="20"/>
          <w:szCs w:val="20"/>
        </w:rPr>
        <w:t>6</w:t>
      </w:r>
      <w:r w:rsidR="00A30B55" w:rsidRPr="00BF3C08">
        <w:rPr>
          <w:rFonts w:ascii="Times New Roman" w:hAnsi="Times New Roman" w:cs="Times New Roman"/>
          <w:sz w:val="20"/>
          <w:szCs w:val="20"/>
        </w:rPr>
        <w:t>)</w:t>
      </w:r>
      <w:r w:rsidR="00E16EDE" w:rsidRPr="00BF3C08">
        <w:rPr>
          <w:rFonts w:ascii="Times New Roman" w:hAnsi="Times New Roman" w:cs="Times New Roman"/>
          <w:sz w:val="20"/>
          <w:szCs w:val="20"/>
        </w:rPr>
        <w:t xml:space="preserve">.  </w:t>
      </w:r>
      <w:r w:rsidR="00E34FA9" w:rsidRPr="00BF3C08">
        <w:rPr>
          <w:rFonts w:ascii="Times New Roman" w:hAnsi="Times New Roman" w:cs="Times New Roman"/>
          <w:sz w:val="20"/>
          <w:szCs w:val="20"/>
        </w:rPr>
        <w:t xml:space="preserve">These pores </w:t>
      </w:r>
      <w:r w:rsidR="00E16EDE" w:rsidRPr="00BF3C08">
        <w:rPr>
          <w:rFonts w:ascii="Times New Roman" w:hAnsi="Times New Roman" w:cs="Times New Roman"/>
          <w:sz w:val="20"/>
          <w:szCs w:val="20"/>
        </w:rPr>
        <w:t xml:space="preserve">generate weak </w:t>
      </w:r>
      <w:r w:rsidR="00B32CF2" w:rsidRPr="00BF3C08">
        <w:rPr>
          <w:rFonts w:ascii="Times New Roman" w:hAnsi="Times New Roman" w:cs="Times New Roman"/>
          <w:sz w:val="20"/>
          <w:szCs w:val="20"/>
        </w:rPr>
        <w:t>inter</w:t>
      </w:r>
      <w:r w:rsidR="00E0178E" w:rsidRPr="00BF3C08">
        <w:rPr>
          <w:rFonts w:ascii="Times New Roman" w:hAnsi="Times New Roman" w:cs="Times New Roman"/>
          <w:sz w:val="20"/>
          <w:szCs w:val="20"/>
        </w:rPr>
        <w:t>face</w:t>
      </w:r>
      <w:r w:rsidR="00E34FA9" w:rsidRPr="00BF3C08">
        <w:rPr>
          <w:rFonts w:ascii="Times New Roman" w:hAnsi="Times New Roman" w:cs="Times New Roman"/>
          <w:sz w:val="20"/>
          <w:szCs w:val="20"/>
        </w:rPr>
        <w:t>s</w:t>
      </w:r>
      <w:r w:rsidR="00E0178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E16EDE" w:rsidRPr="00BF3C08">
        <w:rPr>
          <w:rFonts w:ascii="Times New Roman" w:hAnsi="Times New Roman" w:cs="Times New Roman"/>
          <w:sz w:val="20"/>
          <w:szCs w:val="20"/>
        </w:rPr>
        <w:t xml:space="preserve">between the particles and the matrix. </w:t>
      </w:r>
      <w:r w:rsidR="00E27430" w:rsidRPr="00BF3C08">
        <w:rPr>
          <w:rFonts w:ascii="Times New Roman" w:hAnsi="Times New Roman" w:cs="Times New Roman"/>
          <w:sz w:val="20"/>
          <w:szCs w:val="20"/>
        </w:rPr>
        <w:t>Further</w:t>
      </w:r>
      <w:r w:rsidR="00E34FA9" w:rsidRPr="00BF3C08">
        <w:rPr>
          <w:rFonts w:ascii="Times New Roman" w:hAnsi="Times New Roman" w:cs="Times New Roman"/>
          <w:sz w:val="20"/>
          <w:szCs w:val="20"/>
        </w:rPr>
        <w:t>more</w:t>
      </w:r>
      <w:r w:rsidR="002321D6">
        <w:rPr>
          <w:rFonts w:ascii="Times New Roman" w:hAnsi="Times New Roman" w:cs="Times New Roman"/>
          <w:sz w:val="20"/>
          <w:szCs w:val="20"/>
        </w:rPr>
        <w:t>,</w:t>
      </w:r>
      <w:r w:rsidR="00E16EDE" w:rsidRPr="00BF3C08">
        <w:rPr>
          <w:rFonts w:ascii="Times New Roman" w:hAnsi="Times New Roman" w:cs="Times New Roman"/>
          <w:sz w:val="20"/>
          <w:szCs w:val="20"/>
        </w:rPr>
        <w:t xml:space="preserve"> the particles are weakly adhered </w:t>
      </w:r>
      <w:r w:rsidR="00E0178E" w:rsidRPr="00BF3C08">
        <w:rPr>
          <w:rFonts w:ascii="Times New Roman" w:hAnsi="Times New Roman" w:cs="Times New Roman"/>
          <w:sz w:val="20"/>
          <w:szCs w:val="20"/>
        </w:rPr>
        <w:t xml:space="preserve">within </w:t>
      </w:r>
      <w:r w:rsidR="00E16EDE" w:rsidRPr="00BF3C08">
        <w:rPr>
          <w:rFonts w:ascii="Times New Roman" w:hAnsi="Times New Roman" w:cs="Times New Roman"/>
          <w:sz w:val="20"/>
          <w:szCs w:val="20"/>
        </w:rPr>
        <w:t xml:space="preserve">the agglomerate </w:t>
      </w:r>
      <w:r w:rsidR="00E0178E" w:rsidRPr="00BF3C08">
        <w:rPr>
          <w:rFonts w:ascii="Times New Roman" w:hAnsi="Times New Roman" w:cs="Times New Roman"/>
          <w:sz w:val="20"/>
          <w:szCs w:val="20"/>
        </w:rPr>
        <w:t>itself</w:t>
      </w:r>
      <w:r w:rsidR="00B32CF2" w:rsidRPr="00BF3C08">
        <w:rPr>
          <w:rFonts w:ascii="Times New Roman" w:hAnsi="Times New Roman" w:cs="Times New Roman"/>
          <w:sz w:val="20"/>
          <w:szCs w:val="20"/>
        </w:rPr>
        <w:t xml:space="preserve"> due to </w:t>
      </w:r>
      <w:r w:rsidR="00955C52" w:rsidRPr="00BF3C08">
        <w:rPr>
          <w:rFonts w:ascii="Times New Roman" w:hAnsi="Times New Roman" w:cs="Times New Roman"/>
          <w:sz w:val="20"/>
          <w:szCs w:val="20"/>
        </w:rPr>
        <w:t xml:space="preserve">weak adhesion </w:t>
      </w:r>
      <w:r w:rsidR="00E16EDE" w:rsidRPr="00BF3C08">
        <w:rPr>
          <w:rFonts w:ascii="Times New Roman" w:hAnsi="Times New Roman" w:cs="Times New Roman"/>
          <w:sz w:val="20"/>
          <w:szCs w:val="20"/>
        </w:rPr>
        <w:t>of</w:t>
      </w:r>
      <w:r w:rsidR="00B32CF2" w:rsidRPr="00BF3C08">
        <w:rPr>
          <w:rFonts w:ascii="Times New Roman" w:hAnsi="Times New Roman" w:cs="Times New Roman"/>
          <w:sz w:val="20"/>
          <w:szCs w:val="20"/>
        </w:rPr>
        <w:t xml:space="preserve"> the </w:t>
      </w:r>
      <w:r w:rsidR="00B47129" w:rsidRPr="00BF3C08">
        <w:rPr>
          <w:rFonts w:ascii="Times New Roman" w:hAnsi="Times New Roman" w:cs="Times New Roman"/>
          <w:sz w:val="20"/>
          <w:szCs w:val="20"/>
        </w:rPr>
        <w:t xml:space="preserve">individual </w:t>
      </w:r>
      <w:r w:rsidR="00B32CF2" w:rsidRPr="00BF3C08">
        <w:rPr>
          <w:rFonts w:ascii="Times New Roman" w:hAnsi="Times New Roman" w:cs="Times New Roman"/>
          <w:sz w:val="20"/>
          <w:szCs w:val="20"/>
        </w:rPr>
        <w:t>particles</w:t>
      </w:r>
      <w:r w:rsidR="00E34FA9" w:rsidRPr="00BF3C08">
        <w:rPr>
          <w:rFonts w:ascii="Times New Roman" w:hAnsi="Times New Roman" w:cs="Times New Roman"/>
          <w:sz w:val="20"/>
          <w:szCs w:val="20"/>
        </w:rPr>
        <w:t xml:space="preserve"> and dissociate to smaller particles under load</w:t>
      </w:r>
      <w:r w:rsidR="00C0060F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405371" w:rsidRPr="00BF3C08">
        <w:rPr>
          <w:rFonts w:ascii="Times New Roman" w:hAnsi="Times New Roman" w:cs="Times New Roman"/>
          <w:sz w:val="20"/>
          <w:szCs w:val="20"/>
        </w:rPr>
        <w:t xml:space="preserve">The morphology of </w:t>
      </w:r>
      <w:r w:rsidR="00FB751F" w:rsidRPr="00BF3C08">
        <w:rPr>
          <w:rFonts w:ascii="Times New Roman" w:hAnsi="Times New Roman" w:cs="Times New Roman"/>
          <w:sz w:val="20"/>
          <w:szCs w:val="20"/>
        </w:rPr>
        <w:t xml:space="preserve">fracture is quite similar to </w:t>
      </w:r>
      <w:r w:rsidR="004213CC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="00FB751F" w:rsidRPr="00BF3C08">
        <w:rPr>
          <w:rFonts w:ascii="Times New Roman" w:hAnsi="Times New Roman" w:cs="Times New Roman"/>
          <w:sz w:val="20"/>
          <w:szCs w:val="20"/>
        </w:rPr>
        <w:t xml:space="preserve">PLA films </w:t>
      </w:r>
      <w:r w:rsidR="002321D6">
        <w:rPr>
          <w:rFonts w:ascii="Times New Roman" w:hAnsi="Times New Roman" w:cs="Times New Roman"/>
          <w:sz w:val="20"/>
          <w:szCs w:val="20"/>
        </w:rPr>
        <w:t>with</w:t>
      </w:r>
      <w:r w:rsidR="002321D6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AD6869" w:rsidRPr="00BF3C08">
        <w:rPr>
          <w:rFonts w:ascii="Times New Roman" w:hAnsi="Times New Roman" w:cs="Times New Roman"/>
          <w:sz w:val="20"/>
          <w:szCs w:val="20"/>
        </w:rPr>
        <w:t>rive</w:t>
      </w:r>
      <w:r w:rsidR="00851DCD" w:rsidRPr="00BF3C08">
        <w:rPr>
          <w:rFonts w:ascii="Times New Roman" w:hAnsi="Times New Roman" w:cs="Times New Roman"/>
          <w:sz w:val="20"/>
          <w:szCs w:val="20"/>
        </w:rPr>
        <w:t>r</w:t>
      </w:r>
      <w:r w:rsidR="00AD6869" w:rsidRPr="00BF3C08">
        <w:rPr>
          <w:rFonts w:ascii="Times New Roman" w:hAnsi="Times New Roman" w:cs="Times New Roman"/>
          <w:sz w:val="20"/>
          <w:szCs w:val="20"/>
        </w:rPr>
        <w:t>lines and cusps</w:t>
      </w:r>
      <w:r w:rsidR="00851DCD" w:rsidRPr="00BF3C08">
        <w:rPr>
          <w:rFonts w:ascii="Times New Roman" w:hAnsi="Times New Roman" w:cs="Times New Roman"/>
          <w:sz w:val="20"/>
          <w:szCs w:val="20"/>
        </w:rPr>
        <w:t xml:space="preserve"> at</w:t>
      </w:r>
      <w:r w:rsidR="00955C52" w:rsidRPr="00BF3C08">
        <w:rPr>
          <w:rFonts w:ascii="Times New Roman" w:hAnsi="Times New Roman" w:cs="Times New Roman"/>
          <w:sz w:val="20"/>
          <w:szCs w:val="20"/>
        </w:rPr>
        <w:t xml:space="preserve"> the</w:t>
      </w:r>
      <w:r w:rsidR="00851DCD" w:rsidRPr="00BF3C08">
        <w:rPr>
          <w:rFonts w:ascii="Times New Roman" w:hAnsi="Times New Roman" w:cs="Times New Roman"/>
          <w:sz w:val="20"/>
          <w:szCs w:val="20"/>
        </w:rPr>
        <w:t xml:space="preserve"> fracture point.</w:t>
      </w:r>
      <w:r w:rsidR="00955C52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27430" w:rsidRPr="00BF3C08" w:rsidRDefault="00E27430" w:rsidP="0040537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0EE4" w:rsidRPr="00BF3C08" w:rsidRDefault="0044704B" w:rsidP="0040537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lastRenderedPageBreak/>
        <w:t xml:space="preserve">The </w:t>
      </w:r>
      <w:r w:rsidR="00A70FDD" w:rsidRPr="00BF3C08">
        <w:rPr>
          <w:rFonts w:ascii="Times New Roman" w:hAnsi="Times New Roman" w:cs="Times New Roman"/>
          <w:sz w:val="20"/>
          <w:szCs w:val="20"/>
        </w:rPr>
        <w:t xml:space="preserve">presence of voids </w:t>
      </w:r>
      <w:r w:rsidR="00346409" w:rsidRPr="00BF3C08">
        <w:rPr>
          <w:rFonts w:ascii="Times New Roman" w:hAnsi="Times New Roman" w:cs="Times New Roman"/>
          <w:sz w:val="20"/>
          <w:szCs w:val="20"/>
        </w:rPr>
        <w:t xml:space="preserve">or pores </w:t>
      </w:r>
      <w:r w:rsidR="00A70FDD" w:rsidRPr="00BF3C08">
        <w:rPr>
          <w:rFonts w:ascii="Times New Roman" w:hAnsi="Times New Roman" w:cs="Times New Roman"/>
          <w:sz w:val="20"/>
          <w:szCs w:val="20"/>
        </w:rPr>
        <w:t xml:space="preserve">within </w:t>
      </w:r>
      <w:r w:rsidR="00346409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="00A70FDD" w:rsidRPr="00BF3C08">
        <w:rPr>
          <w:rFonts w:ascii="Times New Roman" w:hAnsi="Times New Roman" w:cs="Times New Roman"/>
          <w:sz w:val="20"/>
          <w:szCs w:val="20"/>
        </w:rPr>
        <w:t xml:space="preserve">polymer matrix </w:t>
      </w:r>
      <w:r w:rsidR="00E27430" w:rsidRPr="00BF3C08">
        <w:rPr>
          <w:rFonts w:ascii="Times New Roman" w:hAnsi="Times New Roman" w:cs="Times New Roman"/>
          <w:sz w:val="20"/>
          <w:szCs w:val="20"/>
        </w:rPr>
        <w:t>could explain</w:t>
      </w:r>
      <w:r w:rsidRPr="00BF3C08">
        <w:rPr>
          <w:rFonts w:ascii="Times New Roman" w:hAnsi="Times New Roman" w:cs="Times New Roman"/>
          <w:sz w:val="20"/>
          <w:szCs w:val="20"/>
        </w:rPr>
        <w:t xml:space="preserve"> the difference in </w:t>
      </w:r>
      <w:r w:rsidR="00F61072" w:rsidRPr="00BF3C08">
        <w:rPr>
          <w:rFonts w:ascii="Times New Roman" w:hAnsi="Times New Roman" w:cs="Times New Roman"/>
          <w:sz w:val="20"/>
          <w:szCs w:val="20"/>
        </w:rPr>
        <w:t>increased elongation</w:t>
      </w:r>
      <w:r w:rsidR="00346409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4B4220" w:rsidRPr="00BF3C08">
        <w:rPr>
          <w:rFonts w:ascii="Times New Roman" w:hAnsi="Times New Roman" w:cs="Times New Roman"/>
          <w:sz w:val="20"/>
          <w:szCs w:val="20"/>
        </w:rPr>
        <w:t xml:space="preserve">of </w:t>
      </w:r>
      <w:r w:rsidR="00384408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="004B4220" w:rsidRPr="00BF3C08">
        <w:rPr>
          <w:rFonts w:ascii="Times New Roman" w:hAnsi="Times New Roman" w:cs="Times New Roman"/>
          <w:sz w:val="20"/>
          <w:szCs w:val="20"/>
        </w:rPr>
        <w:t>PLA</w:t>
      </w:r>
      <w:r w:rsidR="00346409" w:rsidRPr="00BF3C08">
        <w:rPr>
          <w:rFonts w:ascii="Times New Roman" w:hAnsi="Times New Roman" w:cs="Times New Roman"/>
          <w:sz w:val="20"/>
          <w:szCs w:val="20"/>
        </w:rPr>
        <w:t>/</w:t>
      </w:r>
      <w:r w:rsidR="004B4220" w:rsidRPr="00BF3C08">
        <w:rPr>
          <w:rFonts w:ascii="Times New Roman" w:hAnsi="Times New Roman" w:cs="Times New Roman"/>
          <w:sz w:val="20"/>
          <w:szCs w:val="20"/>
        </w:rPr>
        <w:t xml:space="preserve">bioglass composites compared to </w:t>
      </w:r>
      <w:r w:rsidR="004213CC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="004B4220" w:rsidRPr="00BF3C08">
        <w:rPr>
          <w:rFonts w:ascii="Times New Roman" w:hAnsi="Times New Roman" w:cs="Times New Roman"/>
          <w:sz w:val="20"/>
          <w:szCs w:val="20"/>
        </w:rPr>
        <w:t xml:space="preserve">PLA films. </w:t>
      </w:r>
      <w:r w:rsidR="00E27430" w:rsidRPr="00BF3C08">
        <w:rPr>
          <w:rFonts w:ascii="Times New Roman" w:hAnsi="Times New Roman" w:cs="Times New Roman"/>
          <w:sz w:val="20"/>
          <w:szCs w:val="20"/>
        </w:rPr>
        <w:t>T</w:t>
      </w:r>
      <w:r w:rsidR="00095749" w:rsidRPr="00BF3C08">
        <w:rPr>
          <w:rFonts w:ascii="Times New Roman" w:hAnsi="Times New Roman" w:cs="Times New Roman"/>
          <w:sz w:val="20"/>
          <w:szCs w:val="20"/>
        </w:rPr>
        <w:t xml:space="preserve">he effect of voids on the elastic modulus </w:t>
      </w:r>
      <w:r w:rsidR="005B3D35" w:rsidRPr="00BF3C08">
        <w:rPr>
          <w:rFonts w:ascii="Times New Roman" w:hAnsi="Times New Roman" w:cs="Times New Roman"/>
          <w:sz w:val="20"/>
          <w:szCs w:val="20"/>
        </w:rPr>
        <w:t>of the composite</w:t>
      </w:r>
      <w:r w:rsidR="00E27430" w:rsidRPr="00BF3C08">
        <w:rPr>
          <w:rFonts w:ascii="Times New Roman" w:hAnsi="Times New Roman" w:cs="Times New Roman"/>
          <w:sz w:val="20"/>
          <w:szCs w:val="20"/>
        </w:rPr>
        <w:t>s</w:t>
      </w:r>
      <w:r w:rsidR="005B3D3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8E60E8" w:rsidRPr="00BF3C08">
        <w:rPr>
          <w:rFonts w:ascii="Times New Roman" w:hAnsi="Times New Roman" w:cs="Times New Roman"/>
          <w:sz w:val="20"/>
          <w:szCs w:val="20"/>
        </w:rPr>
        <w:t xml:space="preserve">could </w:t>
      </w:r>
      <w:r w:rsidR="00E27430" w:rsidRPr="00BF3C08">
        <w:rPr>
          <w:rFonts w:ascii="Times New Roman" w:hAnsi="Times New Roman" w:cs="Times New Roman"/>
          <w:sz w:val="20"/>
          <w:szCs w:val="20"/>
        </w:rPr>
        <w:t xml:space="preserve">also </w:t>
      </w:r>
      <w:r w:rsidR="008E60E8" w:rsidRPr="00BF3C08">
        <w:rPr>
          <w:rFonts w:ascii="Times New Roman" w:hAnsi="Times New Roman" w:cs="Times New Roman"/>
          <w:sz w:val="20"/>
          <w:szCs w:val="20"/>
        </w:rPr>
        <w:t xml:space="preserve">be </w:t>
      </w:r>
      <w:r w:rsidR="00E27430" w:rsidRPr="00BF3C08">
        <w:rPr>
          <w:rFonts w:ascii="Times New Roman" w:hAnsi="Times New Roman" w:cs="Times New Roman"/>
          <w:sz w:val="20"/>
          <w:szCs w:val="20"/>
        </w:rPr>
        <w:t xml:space="preserve">easily </w:t>
      </w:r>
      <w:r w:rsidR="008E60E8" w:rsidRPr="00BF3C08">
        <w:rPr>
          <w:rFonts w:ascii="Times New Roman" w:hAnsi="Times New Roman" w:cs="Times New Roman"/>
          <w:sz w:val="20"/>
          <w:szCs w:val="20"/>
        </w:rPr>
        <w:t xml:space="preserve">calculated theoretically and compared to the experimental results. </w:t>
      </w:r>
      <w:r w:rsidR="001613E5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0060F" w:rsidRPr="00BF3C08" w:rsidRDefault="00C0060F" w:rsidP="00326D3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F440A" w:rsidRPr="00BF3C08" w:rsidRDefault="004A068F" w:rsidP="00F36F9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F3C08">
        <w:rPr>
          <w:rFonts w:ascii="Times New Roman" w:hAnsi="Times New Roman" w:cs="Times New Roman"/>
          <w:sz w:val="20"/>
          <w:szCs w:val="20"/>
          <w:lang w:val="en-GB"/>
        </w:rPr>
        <w:t>Pores act as stress concentrators in adjacent materials and give rise to anfractuous material networks that result in an</w:t>
      </w:r>
      <w:r w:rsidR="00A11253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uneven</w:t>
      </w:r>
      <w:r w:rsidR="00C73614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BF3C08">
        <w:rPr>
          <w:rFonts w:ascii="Times New Roman" w:hAnsi="Times New Roman" w:cs="Times New Roman"/>
          <w:sz w:val="20"/>
          <w:szCs w:val="20"/>
          <w:lang w:val="en-GB"/>
        </w:rPr>
        <w:t>distribution of strains on loading</w:t>
      </w:r>
      <w:r w:rsidR="0006661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="00526CF4" w:rsidRPr="00BF3C08">
        <w:rPr>
          <w:rFonts w:ascii="Times New Roman" w:hAnsi="Times New Roman" w:cs="Times New Roman"/>
          <w:sz w:val="20"/>
          <w:szCs w:val="20"/>
          <w:lang w:val="en-GB"/>
        </w:rPr>
        <w:instrText xml:space="preserve"> ADDIN EN.CITE &lt;EndNote&gt;&lt;Cite&gt;&lt;Author&gt;Tsukrov&lt;/Author&gt;&lt;Year&gt;1997&lt;/Year&gt;&lt;RecNum&gt;43110&lt;/RecNum&gt;&lt;DisplayText&gt;[19]&lt;/DisplayText&gt;&lt;record&gt;&lt;rec-number&gt;43110&lt;/rec-number&gt;&lt;foreign-keys&gt;&lt;key app="EN" db-id="f550d29z49w92ae2wvnpvft2xaeex9xssdtt"&gt;43110&lt;/key&gt;&lt;/foreign-keys&gt;&lt;ref-type name="Journal Article"&gt;17&lt;/ref-type&gt;&lt;contributors&gt;&lt;authors&gt;&lt;author&gt;Tsukrov, I.&lt;/author&gt;&lt;author&gt;Kachanov, M.&lt;/author&gt;&lt;/authors&gt;&lt;/contributors&gt;&lt;titles&gt;&lt;title&gt;Stress concentrations and microfracturing patterns in a brittle-elastic solid with interacting pores of diverse shapes&lt;/title&gt;&lt;secondary-title&gt;International Journal of Solids and Structures&lt;/secondary-title&gt;&lt;/titles&gt;&lt;periodical&gt;&lt;full-title&gt;International Journal of Solids and Structures&lt;/full-title&gt;&lt;abbr-1&gt;Int J Solids Struct&lt;/abbr-1&gt;&lt;/periodical&gt;&lt;pages&gt;2887-2904&lt;/pages&gt;&lt;volume&gt;34&lt;/volume&gt;&lt;number&gt;22&lt;/number&gt;&lt;dates&gt;&lt;year&gt;1997&lt;/year&gt;&lt;/dates&gt;&lt;isbn&gt;0020-7683&lt;/isbn&gt;&lt;urls&gt;&lt;related-urls&gt;&lt;url&gt;http://www.sciencedirect.com/science/article/pii/S0020768396002028&lt;/url&gt;&lt;/related-urls&gt;&lt;/urls&gt;&lt;electronic-resource-num&gt;http://dx.doi.org/10.1016/S0020-7683(96)00202-8&lt;/electronic-resource-num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[</w:t>
      </w:r>
      <w:hyperlink w:anchor="_ENREF_19" w:tooltip="Tsukrov, 1997 #43110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  <w:lang w:val="en-GB"/>
          </w:rPr>
          <w:t>19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</w:p>
    <w:p w:rsidR="00DF440A" w:rsidRPr="00BF3C08" w:rsidRDefault="00DF440A" w:rsidP="00F36F9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F36F91" w:rsidRPr="00BF3C08" w:rsidRDefault="004A068F" w:rsidP="00F36F9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Predictions of elastic properties of porous polymer composites using mixtures model developed by Alam 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="00526CF4" w:rsidRPr="00BF3C08">
        <w:rPr>
          <w:rFonts w:ascii="Times New Roman" w:hAnsi="Times New Roman" w:cs="Times New Roman"/>
          <w:sz w:val="20"/>
          <w:szCs w:val="20"/>
          <w:lang w:val="en-GB"/>
        </w:rPr>
        <w:instrText xml:space="preserve"> ADDIN EN.CITE &lt;EndNote&gt;&lt;Cite&gt;&lt;Author&gt;Alam&lt;/Author&gt;&lt;Year&gt;2010&lt;/Year&gt;&lt;RecNum&gt;43111&lt;/RecNum&gt;&lt;DisplayText&gt;[20]&lt;/DisplayText&gt;&lt;record&gt;&lt;rec-number&gt;43111&lt;/rec-number&gt;&lt;foreign-keys&gt;&lt;key app="EN" db-id="f550d29z49w92ae2wvnpvft2xaeex9xssdtt"&gt;43111&lt;/key&gt;&lt;/foreign-keys&gt;&lt;ref-type name="Journal Article"&gt;17&lt;/ref-type&gt;&lt;contributors&gt;&lt;authors&gt;&lt;author&gt;Alam, Parvez&lt;/author&gt;&lt;/authors&gt;&lt;/contributors&gt;&lt;titles&gt;&lt;title&gt;A mixtures’ model for porous particle–polymer composites&lt;/title&gt;&lt;secondary-title&gt;Mechanics Research Communications&lt;/secondary-title&gt;&lt;/titles&gt;&lt;periodical&gt;&lt;full-title&gt;Mechanics Research Communications&lt;/full-title&gt;&lt;abbr-1&gt;Mech Res Commun&lt;/abbr-1&gt;&lt;/periodical&gt;&lt;pages&gt;389-393&lt;/pages&gt;&lt;volume&gt;37&lt;/volume&gt;&lt;number&gt;4&lt;/number&gt;&lt;keywords&gt;&lt;keyword&gt;Particle-reinforced&lt;/keyword&gt;&lt;keyword&gt;Composites&lt;/keyword&gt;&lt;keyword&gt;Mechanical properties&lt;/keyword&gt;&lt;keyword&gt;Porosity/voids&lt;/keyword&gt;&lt;keyword&gt;Elastic properties&lt;/keyword&gt;&lt;/keywords&gt;&lt;dates&gt;&lt;year&gt;2010&lt;/year&gt;&lt;/dates&gt;&lt;isbn&gt;0093-6413&lt;/isbn&gt;&lt;urls&gt;&lt;related-urls&gt;&lt;url&gt;http://www.sciencedirect.com/science/article/pii/S0093641310000467&lt;/url&gt;&lt;/related-urls&gt;&lt;/urls&gt;&lt;electronic-resource-num&gt;http://dx.doi.org/10.1016/j.mechrescom.2010.04.002&lt;/electronic-resource-num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[</w:t>
      </w:r>
      <w:hyperlink w:anchor="_ENREF_20" w:tooltip="Alam, 2010 #43111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  <w:lang w:val="en-GB"/>
          </w:rPr>
          <w:t>20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  <w:lang w:val="en-GB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(Equation 1) is a</w:t>
      </w:r>
      <w:r w:rsidR="00A62C87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more accurate than </w:t>
      </w:r>
      <w:r w:rsidRPr="00BF3C08">
        <w:rPr>
          <w:rFonts w:ascii="Times New Roman" w:hAnsi="Times New Roman" w:cs="Times New Roman"/>
          <w:sz w:val="20"/>
          <w:szCs w:val="20"/>
          <w:lang w:val="en-US"/>
        </w:rPr>
        <w:t xml:space="preserve">classical mixture rules which do not incorporate sufficient details on how microstructural features </w:t>
      </w:r>
      <w:r w:rsidR="00973463" w:rsidRPr="00BF3C08">
        <w:rPr>
          <w:rFonts w:ascii="Times New Roman" w:hAnsi="Times New Roman" w:cs="Times New Roman"/>
          <w:sz w:val="20"/>
          <w:szCs w:val="20"/>
          <w:lang w:val="en-US"/>
        </w:rPr>
        <w:t xml:space="preserve">such as pores </w:t>
      </w:r>
      <w:r w:rsidRPr="00BF3C08">
        <w:rPr>
          <w:rFonts w:ascii="Times New Roman" w:hAnsi="Times New Roman" w:cs="Times New Roman"/>
          <w:sz w:val="20"/>
          <w:szCs w:val="20"/>
          <w:lang w:val="en-US"/>
        </w:rPr>
        <w:t>affect the overall resistance to loading.</w:t>
      </w:r>
    </w:p>
    <w:p w:rsidR="00F36F91" w:rsidRPr="00BF3C08" w:rsidRDefault="00F36F91" w:rsidP="00F36F9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F36F91" w:rsidRPr="00BF3C08" w:rsidRDefault="00667B1B" w:rsidP="00F36F9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GB"/>
              </w:rPr>
              <m:t>E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GB"/>
              </w:rPr>
              <m:t>c</m:t>
            </m:r>
          </m:sub>
        </m:sSub>
        <m:r>
          <w:rPr>
            <w:rFonts w:ascii="Cambria Math" w:hAnsi="Times New Roman" w:cs="Times New Roman"/>
            <w:sz w:val="20"/>
            <w:szCs w:val="20"/>
            <w:lang w:val="en-GB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sz w:val="20"/>
                <w:szCs w:val="2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GB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GB"/>
                              </w:rPr>
                              <m:t>r</m:t>
                            </m:r>
                          </m:sub>
                        </m:sSub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r</m:t>
                        </m:r>
                      </m:sub>
                    </m:sSub>
                  </m:den>
                </m:f>
                <m:r>
                  <w:rPr>
                    <w:rFonts w:ascii="Cambria Math" w:hAnsi="Times New Roman" w:cs="Times New Roman"/>
                    <w:sz w:val="20"/>
                    <w:szCs w:val="20"/>
                    <w:lang w:val="en-GB"/>
                  </w:rPr>
                  <m:t>.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0"/>
                        <w:szCs w:val="20"/>
                        <w:lang w:val="en-GB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t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Times New Roman" w:cs="Times New Roman"/>
                <w:sz w:val="20"/>
                <w:szCs w:val="20"/>
                <w:lang w:val="en-GB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c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  <w:lang w:val="en-GB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eff</m:t>
                </m:r>
              </m:sub>
            </m:sSub>
          </m:e>
        </m:d>
        <m:r>
          <w:rPr>
            <w:rFonts w:ascii="Cambria Math" w:hAnsi="Times New Roman" w:cs="Times New Roman"/>
            <w:sz w:val="20"/>
            <w:szCs w:val="20"/>
            <w:lang w:val="en-GB"/>
          </w:rPr>
          <m:t>.</m:t>
        </m:r>
        <m:f>
          <m:fPr>
            <m:ctrlPr>
              <w:rPr>
                <w:rFonts w:ascii="Cambria Math" w:hAnsi="Times New Roman" w:cs="Times New Roman"/>
                <w:i/>
                <w:sz w:val="20"/>
                <w:szCs w:val="20"/>
                <w:lang w:val="en-GB"/>
              </w:rPr>
            </m:ctrlPr>
          </m:fPr>
          <m:num>
            <m:r>
              <w:rPr>
                <w:rFonts w:ascii="Cambria Math" w:hAnsi="Times New Roman" w:cs="Times New Roman"/>
                <w:sz w:val="20"/>
                <w:szCs w:val="20"/>
                <w:lang w:val="en-GB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  <w:lang w:val="en-GB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A</m:t>
                </m:r>
              </m:e>
            </m:acc>
          </m:den>
        </m:f>
        <m:r>
          <w:rPr>
            <w:rFonts w:ascii="Cambria Math" w:hAnsi="Times New Roman" w:cs="Times New Roman"/>
            <w:sz w:val="20"/>
            <w:szCs w:val="20"/>
            <w:lang w:val="en-GB"/>
          </w:rPr>
          <m:t xml:space="preserve"> .</m:t>
        </m:r>
        <m:d>
          <m:dPr>
            <m:ctrlPr>
              <w:rPr>
                <w:rFonts w:ascii="Cambria Math" w:hAnsi="Times New Roman" w:cs="Times New Roman"/>
                <w:i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hAnsi="Times New Roman" w:cs="Times New Roman"/>
                <w:sz w:val="20"/>
                <w:szCs w:val="20"/>
                <w:lang w:val="en-GB"/>
              </w:rPr>
              <m:t>1</m:t>
            </m:r>
            <m:r>
              <w:rPr>
                <w:rFonts w:ascii="Cambria Math" w:hAnsi="Times New Roman" w:cs="Times New Roman"/>
                <w:sz w:val="20"/>
                <w:szCs w:val="20"/>
                <w:lang w:val="en-GB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  <w:lang w:val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p</m:t>
                    </m:r>
                    <m:r>
                      <w:rPr>
                        <w:rFonts w:ascii="Cambria Math" w:hAnsi="Times New Roman" w:cs="Times New Roman"/>
                        <w:sz w:val="20"/>
                        <w:szCs w:val="20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max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w</m:t>
                </m:r>
              </m:den>
            </m:f>
          </m:e>
        </m:d>
      </m:oMath>
      <w:r w:rsidR="004A068F"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                                                                 </w:t>
      </w:r>
      <w:r w:rsidR="00EB3C7E">
        <w:rPr>
          <w:rFonts w:ascii="Times New Roman" w:hAnsi="Times New Roman" w:cs="Times New Roman"/>
          <w:sz w:val="20"/>
          <w:szCs w:val="20"/>
          <w:lang w:val="en-GB"/>
        </w:rPr>
        <w:t xml:space="preserve">                                       </w:t>
      </w:r>
      <w:r w:rsidR="004A068F" w:rsidRPr="00BF3C08">
        <w:rPr>
          <w:rFonts w:ascii="Times New Roman" w:hAnsi="Times New Roman" w:cs="Times New Roman"/>
          <w:sz w:val="20"/>
          <w:szCs w:val="20"/>
          <w:lang w:val="en-GB"/>
        </w:rPr>
        <w:t>(1)</w:t>
      </w:r>
    </w:p>
    <w:p w:rsidR="00266B20" w:rsidRPr="00BF3C08" w:rsidRDefault="00A8510D" w:rsidP="00D92EC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F3C08">
        <w:rPr>
          <w:rFonts w:ascii="Times New Roman" w:hAnsi="Times New Roman" w:cs="Times New Roman"/>
          <w:sz w:val="20"/>
          <w:szCs w:val="20"/>
          <w:lang w:val="en-GB"/>
        </w:rPr>
        <w:t xml:space="preserve">Where, </w:t>
      </w:r>
    </w:p>
    <w:p w:rsidR="00243FCE" w:rsidRPr="00BF3C08" w:rsidRDefault="00243FCE" w:rsidP="00243FC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E</w:t>
      </w:r>
      <w:r w:rsidR="00D472C3" w:rsidRPr="00BF3C08">
        <w:rPr>
          <w:rFonts w:ascii="Times New Roman" w:hAnsi="Times New Roman" w:cs="Times New Roman"/>
          <w:sz w:val="20"/>
          <w:szCs w:val="20"/>
        </w:rPr>
        <w:t xml:space="preserve"> - </w:t>
      </w:r>
      <w:r w:rsidRPr="00BF3C08">
        <w:rPr>
          <w:rFonts w:ascii="Times New Roman" w:hAnsi="Times New Roman" w:cs="Times New Roman"/>
          <w:sz w:val="20"/>
          <w:szCs w:val="20"/>
        </w:rPr>
        <w:t>elastic modulus</w:t>
      </w:r>
      <w:r w:rsidR="00D472C3" w:rsidRPr="00BF3C08">
        <w:rPr>
          <w:rFonts w:ascii="Times New Roman" w:hAnsi="Times New Roman" w:cs="Times New Roman"/>
          <w:sz w:val="20"/>
          <w:szCs w:val="20"/>
        </w:rPr>
        <w:t xml:space="preserve">, </w:t>
      </w:r>
      <w:r w:rsidRPr="00BF3C08">
        <w:rPr>
          <w:rFonts w:ascii="Times New Roman" w:hAnsi="Times New Roman" w:cs="Times New Roman"/>
          <w:sz w:val="20"/>
          <w:szCs w:val="20"/>
        </w:rPr>
        <w:t>F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c, eff</w:t>
      </w:r>
      <w:r w:rsidR="00D472C3" w:rsidRPr="00BF3C08">
        <w:rPr>
          <w:rFonts w:ascii="Times New Roman" w:hAnsi="Times New Roman" w:cs="Times New Roman"/>
          <w:sz w:val="20"/>
          <w:szCs w:val="20"/>
        </w:rPr>
        <w:t xml:space="preserve"> - </w:t>
      </w:r>
      <w:r w:rsidRPr="00BF3C08">
        <w:rPr>
          <w:rFonts w:ascii="Times New Roman" w:hAnsi="Times New Roman" w:cs="Times New Roman"/>
          <w:sz w:val="20"/>
          <w:szCs w:val="20"/>
        </w:rPr>
        <w:t>effective area</w:t>
      </w:r>
      <w:r w:rsidR="00D472C3" w:rsidRPr="00BF3C08">
        <w:rPr>
          <w:rFonts w:ascii="Times New Roman" w:hAnsi="Times New Roman" w:cs="Times New Roman"/>
          <w:sz w:val="20"/>
          <w:szCs w:val="20"/>
        </w:rPr>
        <w:t xml:space="preserve">, </w:t>
      </w:r>
      <w:r w:rsidRPr="00BF3C08">
        <w:rPr>
          <w:rFonts w:ascii="Times New Roman" w:hAnsi="Times New Roman" w:cs="Times New Roman"/>
          <w:sz w:val="20"/>
          <w:szCs w:val="20"/>
        </w:rPr>
        <w:t>F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r</w:t>
      </w:r>
      <w:r w:rsidR="00D472C3" w:rsidRPr="00BF3C08">
        <w:rPr>
          <w:rFonts w:ascii="Times New Roman" w:hAnsi="Times New Roman" w:cs="Times New Roman"/>
          <w:sz w:val="20"/>
          <w:szCs w:val="20"/>
        </w:rPr>
        <w:t xml:space="preserve"> - </w:t>
      </w:r>
      <w:r w:rsidRPr="00BF3C08">
        <w:rPr>
          <w:rFonts w:ascii="Times New Roman" w:hAnsi="Times New Roman" w:cs="Times New Roman"/>
          <w:sz w:val="20"/>
          <w:szCs w:val="20"/>
        </w:rPr>
        <w:t>particle fraction</w:t>
      </w:r>
      <w:r w:rsidR="00D472C3" w:rsidRPr="00BF3C08">
        <w:rPr>
          <w:rFonts w:ascii="Times New Roman" w:hAnsi="Times New Roman" w:cs="Times New Roman"/>
          <w:sz w:val="20"/>
          <w:szCs w:val="20"/>
        </w:rPr>
        <w:t xml:space="preserve">, </w:t>
      </w:r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bar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sub>
            </m:sSub>
          </m:e>
        </m:bar>
        <m:r>
          <w:rPr>
            <w:rFonts w:ascii="Cambria Math" w:hAnsi="Times New Roman" w:cs="Times New Roman"/>
            <w:sz w:val="20"/>
            <w:szCs w:val="20"/>
          </w:rPr>
          <m:t xml:space="preserve"> </m:t>
        </m:r>
      </m:oMath>
      <w:r w:rsidR="00D92ECE" w:rsidRPr="00BF3C08">
        <w:rPr>
          <w:rFonts w:ascii="Times New Roman" w:hAnsi="Times New Roman" w:cs="Times New Roman"/>
          <w:sz w:val="20"/>
          <w:szCs w:val="20"/>
        </w:rPr>
        <w:t xml:space="preserve">- </w:t>
      </w:r>
      <w:r w:rsidRPr="00BF3C08">
        <w:rPr>
          <w:rFonts w:ascii="Times New Roman" w:hAnsi="Times New Roman" w:cs="Times New Roman"/>
          <w:sz w:val="20"/>
          <w:szCs w:val="20"/>
        </w:rPr>
        <w:t>mean reinforcement length</w:t>
      </w:r>
      <w:r w:rsidR="00D92ECE" w:rsidRPr="00BF3C08">
        <w:rPr>
          <w:rFonts w:ascii="Times New Roman" w:hAnsi="Times New Roman" w:cs="Times New Roman"/>
          <w:sz w:val="20"/>
          <w:szCs w:val="20"/>
        </w:rPr>
        <w:t xml:space="preserve">, </w:t>
      </w:r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bar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sub>
            </m:sSub>
          </m:e>
        </m:bar>
      </m:oMath>
      <w:r w:rsidR="00CB564C" w:rsidRPr="00BF3C08">
        <w:rPr>
          <w:rFonts w:ascii="Times New Roman" w:hAnsi="Times New Roman" w:cs="Times New Roman"/>
          <w:sz w:val="20"/>
          <w:szCs w:val="20"/>
        </w:rPr>
        <w:t xml:space="preserve"> -</w:t>
      </w:r>
      <w:r w:rsidR="006F45D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CB564C" w:rsidRPr="00BF3C08">
        <w:rPr>
          <w:rFonts w:ascii="Times New Roman" w:hAnsi="Times New Roman" w:cs="Times New Roman"/>
          <w:sz w:val="20"/>
          <w:szCs w:val="20"/>
        </w:rPr>
        <w:t xml:space="preserve">mean diameter, </w:t>
      </w:r>
      <w:r w:rsidR="006E3F5A" w:rsidRPr="00BF3C08">
        <w:rPr>
          <w:rFonts w:ascii="Times New Roman" w:hAnsi="Times New Roman" w:cs="Times New Roman"/>
          <w:sz w:val="20"/>
          <w:szCs w:val="20"/>
        </w:rPr>
        <w:t>c</w:t>
      </w:r>
      <w:r w:rsidR="00D17EBD" w:rsidRPr="00BF3C08">
        <w:rPr>
          <w:rFonts w:ascii="Times New Roman" w:hAnsi="Times New Roman" w:cs="Times New Roman"/>
          <w:sz w:val="20"/>
          <w:szCs w:val="20"/>
        </w:rPr>
        <w:t xml:space="preserve"> - </w:t>
      </w:r>
      <w:r w:rsidR="006E3F5A" w:rsidRPr="00BF3C08">
        <w:rPr>
          <w:rFonts w:ascii="Times New Roman" w:hAnsi="Times New Roman" w:cs="Times New Roman"/>
          <w:sz w:val="20"/>
          <w:szCs w:val="20"/>
        </w:rPr>
        <w:t>composites, b</w:t>
      </w:r>
      <w:r w:rsidR="006F45D5" w:rsidRPr="00BF3C08">
        <w:rPr>
          <w:rFonts w:ascii="Times New Roman" w:hAnsi="Times New Roman" w:cs="Times New Roman"/>
          <w:sz w:val="20"/>
          <w:szCs w:val="20"/>
        </w:rPr>
        <w:t xml:space="preserve"> -</w:t>
      </w:r>
      <w:r w:rsidR="00D17EBD" w:rsidRPr="00BF3C08">
        <w:rPr>
          <w:rFonts w:ascii="Times New Roman" w:hAnsi="Times New Roman" w:cs="Times New Roman"/>
          <w:sz w:val="20"/>
          <w:szCs w:val="20"/>
        </w:rPr>
        <w:t xml:space="preserve"> binder (PLA),</w:t>
      </w:r>
      <w:r w:rsidR="006E3F5A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92ECE" w:rsidRPr="00BF3C08">
        <w:rPr>
          <w:rFonts w:ascii="Times New Roman" w:hAnsi="Times New Roman" w:cs="Times New Roman"/>
          <w:sz w:val="20"/>
          <w:szCs w:val="20"/>
        </w:rPr>
        <w:t>r</w:t>
      </w:r>
      <w:r w:rsidR="00D17EBD" w:rsidRPr="00BF3C08">
        <w:rPr>
          <w:rFonts w:ascii="Times New Roman" w:hAnsi="Times New Roman" w:cs="Times New Roman"/>
          <w:sz w:val="20"/>
          <w:szCs w:val="20"/>
        </w:rPr>
        <w:t xml:space="preserve"> - </w:t>
      </w:r>
      <w:r w:rsidR="00D92ECE" w:rsidRPr="00BF3C08">
        <w:rPr>
          <w:rFonts w:ascii="Times New Roman" w:hAnsi="Times New Roman" w:cs="Times New Roman"/>
          <w:sz w:val="20"/>
          <w:szCs w:val="20"/>
        </w:rPr>
        <w:t>reinforcement (bioglass), S</w:t>
      </w:r>
      <w:r w:rsidR="00D92ECE" w:rsidRPr="00BF3C08">
        <w:rPr>
          <w:rFonts w:ascii="Times New Roman" w:hAnsi="Times New Roman" w:cs="Times New Roman"/>
          <w:sz w:val="20"/>
          <w:szCs w:val="20"/>
          <w:vertAlign w:val="subscript"/>
        </w:rPr>
        <w:t xml:space="preserve">t </w:t>
      </w:r>
      <w:r w:rsidR="00D92ECE" w:rsidRPr="00BF3C08">
        <w:rPr>
          <w:rFonts w:ascii="Times New Roman" w:hAnsi="Times New Roman" w:cs="Times New Roman"/>
          <w:sz w:val="20"/>
          <w:szCs w:val="20"/>
        </w:rPr>
        <w:t xml:space="preserve">- stress transfer aspect ratio, W - sample width, </w:t>
      </w:r>
      <w:proofErr w:type="spellStart"/>
      <w:r w:rsidR="00D92ECE" w:rsidRPr="00BF3C08">
        <w:rPr>
          <w:rFonts w:ascii="Times New Roman" w:hAnsi="Times New Roman" w:cs="Times New Roman"/>
          <w:sz w:val="20"/>
          <w:szCs w:val="20"/>
        </w:rPr>
        <w:t>W</w:t>
      </w:r>
      <w:r w:rsidR="00D92ECE" w:rsidRPr="00BF3C08">
        <w:rPr>
          <w:rFonts w:ascii="Times New Roman" w:hAnsi="Times New Roman" w:cs="Times New Roman"/>
          <w:sz w:val="20"/>
          <w:szCs w:val="20"/>
          <w:vertAlign w:val="subscript"/>
        </w:rPr>
        <w:t>p</w:t>
      </w:r>
      <w:proofErr w:type="spellEnd"/>
      <w:r w:rsidR="00D92ECE" w:rsidRPr="00BF3C08">
        <w:rPr>
          <w:rFonts w:ascii="Times New Roman" w:hAnsi="Times New Roman" w:cs="Times New Roman"/>
          <w:sz w:val="20"/>
          <w:szCs w:val="20"/>
          <w:vertAlign w:val="subscript"/>
        </w:rPr>
        <w:t>, max</w:t>
      </w:r>
      <w:r w:rsidR="006E3F5A" w:rsidRPr="00BF3C08">
        <w:rPr>
          <w:rFonts w:ascii="Times New Roman" w:hAnsi="Times New Roman" w:cs="Times New Roman"/>
          <w:sz w:val="20"/>
          <w:szCs w:val="20"/>
        </w:rPr>
        <w:t xml:space="preserve"> - </w:t>
      </w:r>
      <w:r w:rsidR="00D92ECE" w:rsidRPr="00BF3C08">
        <w:rPr>
          <w:rFonts w:ascii="Times New Roman" w:hAnsi="Times New Roman" w:cs="Times New Roman"/>
          <w:sz w:val="20"/>
          <w:szCs w:val="20"/>
        </w:rPr>
        <w:t>maximum pore length</w:t>
      </w:r>
      <w:r w:rsidR="006F516B" w:rsidRPr="00BF3C08">
        <w:rPr>
          <w:rFonts w:ascii="Times New Roman" w:hAnsi="Times New Roman" w:cs="Times New Roman"/>
          <w:sz w:val="20"/>
          <w:szCs w:val="20"/>
        </w:rPr>
        <w:t xml:space="preserve"> and </w:t>
      </w:r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="Times New Roman"/>
                <w:sz w:val="20"/>
                <w:szCs w:val="20"/>
              </w:rPr>
              <m:t>A</m:t>
            </m:r>
          </m:e>
        </m:bar>
      </m:oMath>
      <w:r w:rsidR="006F516B" w:rsidRPr="00BF3C08">
        <w:rPr>
          <w:rFonts w:ascii="Times New Roman" w:hAnsi="Times New Roman" w:cs="Times New Roman"/>
          <w:sz w:val="20"/>
          <w:szCs w:val="20"/>
        </w:rPr>
        <w:tab/>
        <w:t>- mean anfractuosity.</w:t>
      </w:r>
    </w:p>
    <w:p w:rsidR="00F36F91" w:rsidRPr="00BF3C08" w:rsidRDefault="00F36F91" w:rsidP="00F36F9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B14958" w:rsidRPr="00BF3C08" w:rsidRDefault="004A068F" w:rsidP="00B1495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Table 1 shows the comparison of elastic modulus estimation using both rules of mixtures </w:t>
      </w:r>
      <w:r w:rsidR="00973463" w:rsidRPr="00BF3C08">
        <w:rPr>
          <w:rFonts w:ascii="Times New Roman" w:hAnsi="Times New Roman" w:cs="Times New Roman"/>
          <w:sz w:val="20"/>
          <w:szCs w:val="20"/>
        </w:rPr>
        <w:t xml:space="preserve">given in equation 1, </w:t>
      </w:r>
      <w:r w:rsidRPr="00BF3C08">
        <w:rPr>
          <w:rFonts w:ascii="Times New Roman" w:hAnsi="Times New Roman" w:cs="Times New Roman"/>
          <w:sz w:val="20"/>
          <w:szCs w:val="20"/>
        </w:rPr>
        <w:t xml:space="preserve">which incorporate pores effect and the </w:t>
      </w:r>
      <w:r w:rsidR="00973463" w:rsidRPr="00BF3C08">
        <w:rPr>
          <w:rFonts w:ascii="Times New Roman" w:hAnsi="Times New Roman" w:cs="Times New Roman"/>
          <w:sz w:val="20"/>
          <w:szCs w:val="20"/>
        </w:rPr>
        <w:t xml:space="preserve">experimentally </w:t>
      </w:r>
      <w:r w:rsidRPr="00BF3C08">
        <w:rPr>
          <w:rFonts w:ascii="Times New Roman" w:hAnsi="Times New Roman" w:cs="Times New Roman"/>
          <w:sz w:val="20"/>
          <w:szCs w:val="20"/>
        </w:rPr>
        <w:t xml:space="preserve">measured values. As the results suggested, poor adhesion between bioglass and PLA introduces voids within the matrix which consequently affect the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E</w:t>
      </w:r>
      <w:r w:rsidRPr="00BF3C08">
        <w:rPr>
          <w:rFonts w:ascii="Times New Roman" w:hAnsi="Times New Roman" w:cs="Times New Roman"/>
          <w:sz w:val="20"/>
          <w:szCs w:val="20"/>
          <w:vertAlign w:val="subscript"/>
        </w:rPr>
        <w:t>c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of the composites.</w:t>
      </w:r>
    </w:p>
    <w:p w:rsidR="00BD3406" w:rsidRPr="00BF3C08" w:rsidRDefault="00BD3406" w:rsidP="00B1495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14958" w:rsidRPr="00BF3C08" w:rsidRDefault="004A068F" w:rsidP="00B1495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Table </w:t>
      </w:r>
      <w:r w:rsidRPr="00BF3C08">
        <w:rPr>
          <w:rFonts w:ascii="Times New Roman" w:hAnsi="Times New Roman" w:cs="Times New Roman"/>
          <w:b/>
          <w:sz w:val="20"/>
          <w:szCs w:val="20"/>
        </w:rPr>
        <w:t>1</w:t>
      </w:r>
      <w:r w:rsidR="00BD3406" w:rsidRPr="00BF3C08">
        <w:rPr>
          <w:rFonts w:ascii="Times New Roman" w:hAnsi="Times New Roman" w:cs="Times New Roman"/>
          <w:sz w:val="20"/>
          <w:szCs w:val="20"/>
        </w:rPr>
        <w:t>.</w:t>
      </w:r>
      <w:r w:rsidRPr="00BF3C08">
        <w:rPr>
          <w:rFonts w:ascii="Times New Roman" w:hAnsi="Times New Roman" w:cs="Times New Roman"/>
          <w:sz w:val="20"/>
          <w:szCs w:val="20"/>
        </w:rPr>
        <w:t xml:space="preserve"> Summary of the experimental and calculated elastic modulus of samples</w:t>
      </w:r>
    </w:p>
    <w:tbl>
      <w:tblPr>
        <w:tblStyle w:val="TableGrid"/>
        <w:tblW w:w="8419" w:type="dxa"/>
        <w:jc w:val="center"/>
        <w:tblInd w:w="169" w:type="dxa"/>
        <w:tblLook w:val="04A0" w:firstRow="1" w:lastRow="0" w:firstColumn="1" w:lastColumn="0" w:noHBand="0" w:noVBand="1"/>
      </w:tblPr>
      <w:tblGrid>
        <w:gridCol w:w="2693"/>
        <w:gridCol w:w="2134"/>
        <w:gridCol w:w="1891"/>
        <w:gridCol w:w="1701"/>
      </w:tblGrid>
      <w:tr w:rsidR="005C5D0C" w:rsidRPr="00BF3C08" w:rsidTr="00975A6D">
        <w:trPr>
          <w:trHeight w:val="428"/>
          <w:jc w:val="center"/>
        </w:trPr>
        <w:tc>
          <w:tcPr>
            <w:tcW w:w="2693" w:type="dxa"/>
            <w:vMerge w:val="restart"/>
            <w:vAlign w:val="center"/>
          </w:tcPr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b/>
                <w:sz w:val="20"/>
                <w:szCs w:val="20"/>
              </w:rPr>
              <w:t>Parameters</w:t>
            </w:r>
          </w:p>
        </w:tc>
        <w:tc>
          <w:tcPr>
            <w:tcW w:w="2134" w:type="dxa"/>
            <w:vMerge w:val="restart"/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b/>
                <w:sz w:val="20"/>
                <w:szCs w:val="20"/>
              </w:rPr>
              <w:t>Calculated (Eq. 1)</w:t>
            </w:r>
          </w:p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b/>
                <w:sz w:val="20"/>
                <w:szCs w:val="20"/>
              </w:rPr>
              <w:t>or published values</w:t>
            </w:r>
          </w:p>
        </w:tc>
        <w:tc>
          <w:tcPr>
            <w:tcW w:w="3592" w:type="dxa"/>
            <w:gridSpan w:val="2"/>
            <w:tcBorders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b/>
                <w:sz w:val="20"/>
                <w:szCs w:val="20"/>
              </w:rPr>
              <w:t>Experimental values</w:t>
            </w:r>
          </w:p>
        </w:tc>
      </w:tr>
      <w:tr w:rsidR="005C5D0C" w:rsidRPr="00BF3C08" w:rsidTr="00975A6D">
        <w:trPr>
          <w:trHeight w:val="428"/>
          <w:jc w:val="center"/>
        </w:trPr>
        <w:tc>
          <w:tcPr>
            <w:tcW w:w="2693" w:type="dxa"/>
            <w:vMerge/>
            <w:vAlign w:val="center"/>
          </w:tcPr>
          <w:p w:rsidR="005C5D0C" w:rsidRPr="00BF3C08" w:rsidRDefault="005C5D0C" w:rsidP="00975A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vMerge/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b/>
                <w:sz w:val="20"/>
                <w:szCs w:val="20"/>
              </w:rPr>
              <w:t>Treated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b/>
                <w:sz w:val="20"/>
                <w:szCs w:val="20"/>
              </w:rPr>
              <w:t>Untreated</w:t>
            </w:r>
          </w:p>
        </w:tc>
      </w:tr>
      <w:tr w:rsidR="005C5D0C" w:rsidRPr="00BF3C08" w:rsidTr="00975A6D">
        <w:trPr>
          <w:trHeight w:val="428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Pure PLA</w:t>
            </w:r>
          </w:p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Elongation %</w:t>
            </w:r>
          </w:p>
        </w:tc>
        <w:tc>
          <w:tcPr>
            <w:tcW w:w="2134" w:type="dxa"/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180.0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  <w:lang w:val="en-AU"/>
              </w:rPr>
              <w:t>NA</w:t>
            </w:r>
          </w:p>
        </w:tc>
      </w:tr>
      <w:tr w:rsidR="005C5D0C" w:rsidRPr="00BF3C08" w:rsidTr="00975A6D">
        <w:trPr>
          <w:trHeight w:val="416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Bioglass (0.1%) composite</w:t>
            </w:r>
          </w:p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highlight w:val="cyan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Elongation %</w:t>
            </w:r>
          </w:p>
        </w:tc>
        <w:tc>
          <w:tcPr>
            <w:tcW w:w="2134" w:type="dxa"/>
            <w:vAlign w:val="center"/>
          </w:tcPr>
          <w:p w:rsidR="005C5D0C" w:rsidRPr="00BF3C08" w:rsidRDefault="005C5D0C" w:rsidP="00975A6D">
            <w:pPr>
              <w:ind w:left="2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243F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304.5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243F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305.1</w:t>
            </w:r>
          </w:p>
        </w:tc>
      </w:tr>
      <w:tr w:rsidR="005C5D0C" w:rsidRPr="00BF3C08" w:rsidTr="00975A6D">
        <w:trPr>
          <w:trHeight w:val="416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Bioglass (0.5%) composite</w:t>
            </w:r>
          </w:p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highlight w:val="cyan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Elongation %</w:t>
            </w:r>
          </w:p>
        </w:tc>
        <w:tc>
          <w:tcPr>
            <w:tcW w:w="2134" w:type="dxa"/>
            <w:vAlign w:val="center"/>
          </w:tcPr>
          <w:p w:rsidR="005C5D0C" w:rsidRPr="00BF3C08" w:rsidRDefault="005C5D0C" w:rsidP="00975A6D">
            <w:pPr>
              <w:ind w:left="2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243F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345.9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243F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282.1</w:t>
            </w:r>
          </w:p>
        </w:tc>
      </w:tr>
      <w:tr w:rsidR="005C5D0C" w:rsidRPr="00BF3C08" w:rsidTr="00975A6D">
        <w:trPr>
          <w:trHeight w:val="416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Bioglass (1%) composite</w:t>
            </w:r>
          </w:p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highlight w:val="cyan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Elongation %</w:t>
            </w:r>
          </w:p>
        </w:tc>
        <w:tc>
          <w:tcPr>
            <w:tcW w:w="2134" w:type="dxa"/>
            <w:vAlign w:val="center"/>
          </w:tcPr>
          <w:p w:rsidR="005C5D0C" w:rsidRPr="00BF3C08" w:rsidRDefault="005C5D0C" w:rsidP="00975A6D">
            <w:pPr>
              <w:ind w:left="2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highlight w:val="cyan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243F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270.9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243F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171.9</w:t>
            </w:r>
          </w:p>
        </w:tc>
      </w:tr>
      <w:tr w:rsidR="005C5D0C" w:rsidRPr="00BF3C08" w:rsidTr="00975A6D">
        <w:trPr>
          <w:trHeight w:val="428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r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GPa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726" w:type="dxa"/>
            <w:gridSpan w:val="3"/>
            <w:vAlign w:val="center"/>
          </w:tcPr>
          <w:p w:rsidR="005C5D0C" w:rsidRPr="00BF3C08" w:rsidRDefault="005C5D0C" w:rsidP="00605F2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  <w:r w:rsidR="00D10D3F" w:rsidRPr="00BF3C0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&lt;EndNote&gt;&lt;Cite&gt;&lt;Author&gt;Garlotta&lt;/Author&gt;&lt;Year&gt;2001&lt;/Year&gt;&lt;RecNum&gt;232&lt;/RecNum&gt;&lt;DisplayText&gt;[18]&lt;/DisplayText&gt;&lt;record&gt;&lt;rec-number&gt;232&lt;/rec-number&gt;&lt;foreign-keys&gt;&lt;key app="EN" db-id="f550d29z49w92ae2wvnpvft2xaeex9xssdtt"&gt;232&lt;/key&gt;&lt;/foreign-keys&gt;&lt;ref-type name="Journal Article"&gt;17&lt;/ref-type&gt;&lt;contributors&gt;&lt;authors&gt;&lt;author&gt;Garlotta, Donald&lt;/author&gt;&lt;/authors&gt;&lt;/contributors&gt;&lt;titles&gt;&lt;title&gt;A Literature Review of Poly(Lactic Acid)&lt;/title&gt;&lt;secondary-title&gt;Journal of Polymers and the Environment&lt;/secondary-title&gt;&lt;/titles&gt;&lt;periodical&gt;&lt;full-title&gt;Journal of Polymers and the Environment&lt;/full-title&gt;&lt;/periodical&gt;&lt;pages&gt;63-84&lt;/pages&gt;&lt;volume&gt;9&lt;/volume&gt;&lt;number&gt;2&lt;/number&gt;&lt;keywords&gt;&lt;keyword&gt;Chemistry and Materials Science&lt;/keyword&gt;&lt;/keywords&gt;&lt;dates&gt;&lt;year&gt;2001&lt;/year&gt;&lt;/dates&gt;&lt;publisher&gt;Springer Netherlands&lt;/publisher&gt;&lt;isbn&gt;1566-2543&lt;/isbn&gt;&lt;urls&gt;&lt;related-urls&gt;&lt;url&gt;http://dx.doi.org/10.1023/A:1020200822435&lt;/url&gt;&lt;/related-urls&gt;&lt;/urls&gt;&lt;electronic-resource-num&gt;10.1023/a:1020200822435&lt;/electronic-resource-num&gt;&lt;/record&gt;&lt;/Cite&gt;&lt;/EndNote&gt;</w:instrText>
            </w:r>
            <w:r w:rsidR="00D10D3F" w:rsidRPr="00BF3C0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BF3C08">
              <w:rPr>
                <w:rFonts w:ascii="Times New Roman" w:hAnsi="Times New Roman" w:cs="Times New Roman"/>
                <w:noProof/>
                <w:sz w:val="20"/>
                <w:szCs w:val="20"/>
              </w:rPr>
              <w:t>[</w:t>
            </w:r>
            <w:hyperlink w:anchor="_ENREF_18" w:tooltip="Garlotta, 2001 #232" w:history="1">
              <w:r w:rsidRPr="00BF3C08">
                <w:rPr>
                  <w:rFonts w:ascii="Times New Roman" w:hAnsi="Times New Roman" w:cs="Times New Roman"/>
                  <w:noProof/>
                  <w:sz w:val="20"/>
                  <w:szCs w:val="20"/>
                </w:rPr>
                <w:t>18</w:t>
              </w:r>
            </w:hyperlink>
            <w:r w:rsidRPr="00BF3C08">
              <w:rPr>
                <w:rFonts w:ascii="Times New Roman" w:hAnsi="Times New Roman" w:cs="Times New Roman"/>
                <w:noProof/>
                <w:sz w:val="20"/>
                <w:szCs w:val="20"/>
              </w:rPr>
              <w:t>]</w:t>
            </w:r>
            <w:r w:rsidR="00D10D3F" w:rsidRPr="00BF3C0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5C5D0C" w:rsidRPr="00BF3C08" w:rsidTr="00975A6D">
        <w:trPr>
          <w:trHeight w:val="428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, 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GPa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726" w:type="dxa"/>
            <w:gridSpan w:val="3"/>
            <w:vAlign w:val="center"/>
          </w:tcPr>
          <w:p w:rsidR="005C5D0C" w:rsidRPr="00BF3C08" w:rsidRDefault="005C5D0C" w:rsidP="00605F2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605F23" w:rsidRPr="00BF3C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10D3F" w:rsidRPr="00BF3C0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&lt;EndNote&gt;&lt;Cite&gt;&lt;Author&gt;Thompson&lt;/Author&gt;&lt;Year&gt;1998&lt;/Year&gt;&lt;RecNum&gt;36996&lt;/RecNum&gt;&lt;DisplayText&gt;[19]&lt;/DisplayText&gt;&lt;record&gt;&lt;rec-number&gt;36996&lt;/rec-number&gt;&lt;foreign-keys&gt;&lt;key app="EN" db-id="f550d29z49w92ae2wvnpvft2xaeex9xssdtt"&gt;36996&lt;/key&gt;&lt;/foreign-keys&gt;&lt;ref-type name="Journal Article"&gt;17&lt;/ref-type&gt;&lt;contributors&gt;&lt;authors&gt;&lt;author&gt;Thompson, I. D.&lt;/author&gt;&lt;author&gt;Hench, L. L.&lt;/author&gt;&lt;/authors&gt;&lt;/contributors&gt;&lt;auth-address&gt;Thompson, ID&amp;#xD;Univ London Imperial Coll Sci Technol &amp;amp; Med, London, England&amp;#xD;Univ London Imperial Coll Sci Technol &amp;amp; Med, London, England&amp;#xD;Univ London Imperial Coll Sci Technol &amp;amp; Med, London, England&lt;/auth-address&gt;&lt;titles&gt;&lt;title&gt;Mechanical properties of bioactive glasses, glass-ceramics and composites&lt;/title&gt;&lt;secondary-title&gt;Proceedings of the Institution of Mechanical Engineers Part H-Journal of Engineering in Medicine&lt;/secondary-title&gt;&lt;alt-title&gt;P I Mech Eng H&lt;/alt-title&gt;&lt;/titles&gt;&lt;periodical&gt;&lt;full-title&gt;Proceedings of the Institution of Mechanical Engineers Part H-Journal of Engineering in Medicine&lt;/full-title&gt;&lt;abbr-1&gt;P I Mech Eng H&lt;/abbr-1&gt;&lt;/periodical&gt;&lt;alt-periodical&gt;&lt;full-title&gt;Proceedings of the Institution of Mechanical Engineers Part H-Journal of Engineering in Medicine&lt;/full-title&gt;&lt;abbr-1&gt;P I Mech Eng H&lt;/abbr-1&gt;&lt;/alt-periodical&gt;&lt;pages&gt;127-136&lt;/pages&gt;&lt;volume&gt;212&lt;/volume&gt;&lt;number&gt;H2&lt;/number&gt;&lt;keywords&gt;&lt;keyword&gt;glass&lt;/keyword&gt;&lt;keyword&gt;glass-ceramic&lt;/keyword&gt;&lt;keyword&gt;composite&lt;/keyword&gt;&lt;keyword&gt;bioactive&lt;/keyword&gt;&lt;keyword&gt;resorbable&lt;/keyword&gt;&lt;keyword&gt;bone-replacement&lt;/keyword&gt;&lt;/keywords&gt;&lt;dates&gt;&lt;year&gt;1998&lt;/year&gt;&lt;/dates&gt;&lt;isbn&gt;0954-4119&lt;/isbn&gt;&lt;accession-num&gt;ISI:000073578000008&lt;/accession-num&gt;&lt;urls&gt;&lt;related-urls&gt;&lt;url&gt;&amp;lt;Go to ISI&amp;gt;://000073578000008&lt;/url&gt;&lt;/related-urls&gt;&lt;/urls&gt;&lt;language&gt;English&lt;/language&gt;&lt;/record&gt;&lt;/Cite&gt;&lt;/EndNote&gt;</w:instrText>
            </w:r>
            <w:r w:rsidR="00D10D3F" w:rsidRPr="00BF3C0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BF3C08">
              <w:rPr>
                <w:rFonts w:ascii="Times New Roman" w:hAnsi="Times New Roman" w:cs="Times New Roman"/>
                <w:noProof/>
                <w:sz w:val="20"/>
                <w:szCs w:val="20"/>
              </w:rPr>
              <w:t>[</w:t>
            </w:r>
            <w:hyperlink w:anchor="_ENREF_19" w:tooltip="Thompson, 1998 #36996" w:history="1">
              <w:r w:rsidRPr="00BF3C08">
                <w:rPr>
                  <w:rFonts w:ascii="Times New Roman" w:hAnsi="Times New Roman" w:cs="Times New Roman"/>
                  <w:noProof/>
                  <w:sz w:val="20"/>
                  <w:szCs w:val="20"/>
                </w:rPr>
                <w:t>19</w:t>
              </w:r>
            </w:hyperlink>
            <w:r w:rsidRPr="00BF3C08">
              <w:rPr>
                <w:rFonts w:ascii="Times New Roman" w:hAnsi="Times New Roman" w:cs="Times New Roman"/>
                <w:noProof/>
                <w:sz w:val="20"/>
                <w:szCs w:val="20"/>
              </w:rPr>
              <w:t>]</w:t>
            </w:r>
            <w:r w:rsidR="00D10D3F" w:rsidRPr="00BF3C0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5C5D0C" w:rsidRPr="00BF3C08" w:rsidTr="00975A6D">
        <w:trPr>
          <w:trHeight w:val="428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(0.1% </w:t>
            </w: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Bioglass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)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GPa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134" w:type="dxa"/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5C5D0C" w:rsidRPr="00BF3C08" w:rsidTr="00975A6D">
        <w:trPr>
          <w:trHeight w:val="428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(0.5% </w:t>
            </w: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Bioglass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)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GPa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134" w:type="dxa"/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</w:tr>
      <w:tr w:rsidR="005C5D0C" w:rsidRPr="00BF3C08" w:rsidTr="00975A6D">
        <w:trPr>
          <w:trHeight w:val="428"/>
          <w:jc w:val="center"/>
        </w:trPr>
        <w:tc>
          <w:tcPr>
            <w:tcW w:w="2693" w:type="dxa"/>
            <w:vAlign w:val="center"/>
          </w:tcPr>
          <w:p w:rsidR="005C5D0C" w:rsidRPr="00BF3C08" w:rsidRDefault="005C5D0C" w:rsidP="00975A6D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(1.0 </w:t>
            </w: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bioglass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)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GPa</w:t>
            </w:r>
            <w:proofErr w:type="spellEnd"/>
            <w:r w:rsidRPr="00BF3C0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134" w:type="dxa"/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AU" w:eastAsia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891" w:type="dxa"/>
            <w:tcBorders>
              <w:top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C5D0C" w:rsidRPr="00BF3C08" w:rsidRDefault="005C5D0C" w:rsidP="00975A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AU"/>
              </w:rPr>
            </w:pP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  <w:r w:rsidRPr="00BF3C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BF3C08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</w:tbl>
    <w:p w:rsidR="00B14958" w:rsidRPr="00BF3C08" w:rsidRDefault="004A068F" w:rsidP="00B1495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b/>
          <w:vanish/>
          <w:sz w:val="20"/>
          <w:szCs w:val="20"/>
        </w:rPr>
        <w:t xml:space="preserve">       </w:t>
      </w:r>
      <w:r w:rsidRPr="00BF3C08">
        <w:rPr>
          <w:rFonts w:ascii="Times New Roman" w:hAnsi="Times New Roman" w:cs="Times New Roman"/>
          <w:vanish/>
          <w:sz w:val="20"/>
          <w:szCs w:val="20"/>
        </w:rPr>
        <w:t>SD = Standard deviation</w:t>
      </w:r>
      <w:r w:rsidR="00B14958" w:rsidRPr="00BF3C08">
        <w:rPr>
          <w:rFonts w:ascii="Times New Roman" w:hAnsi="Times New Roman" w:cs="Times New Roman"/>
          <w:vanish/>
          <w:sz w:val="20"/>
          <w:szCs w:val="20"/>
        </w:rPr>
        <w:tab/>
      </w:r>
    </w:p>
    <w:p w:rsidR="005B3CF8" w:rsidRDefault="005B3CF8" w:rsidP="00EA4D1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lastRenderedPageBreak/>
        <w:t>The morphological change</w:t>
      </w:r>
      <w:r w:rsidR="00AB2B1B" w:rsidRPr="00BF3C08">
        <w:rPr>
          <w:rFonts w:ascii="Times New Roman" w:hAnsi="Times New Roman" w:cs="Times New Roman"/>
          <w:sz w:val="20"/>
          <w:szCs w:val="20"/>
        </w:rPr>
        <w:t>s</w:t>
      </w:r>
      <w:r w:rsidRPr="00BF3C08">
        <w:rPr>
          <w:rFonts w:ascii="Times New Roman" w:hAnsi="Times New Roman" w:cs="Times New Roman"/>
          <w:sz w:val="20"/>
          <w:szCs w:val="20"/>
        </w:rPr>
        <w:t xml:space="preserve"> of</w:t>
      </w:r>
      <w:r w:rsidR="00AB2B1B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3087F" w:rsidRPr="00BF3C08">
        <w:rPr>
          <w:rFonts w:ascii="Times New Roman" w:hAnsi="Times New Roman" w:cs="Times New Roman"/>
          <w:sz w:val="20"/>
          <w:szCs w:val="20"/>
        </w:rPr>
        <w:t xml:space="preserve">fractured </w:t>
      </w:r>
      <w:r w:rsidR="00AB2B1B" w:rsidRPr="00BF3C08">
        <w:rPr>
          <w:rFonts w:ascii="Times New Roman" w:hAnsi="Times New Roman" w:cs="Times New Roman"/>
          <w:sz w:val="20"/>
          <w:szCs w:val="20"/>
        </w:rPr>
        <w:t>PLA</w:t>
      </w:r>
      <w:r w:rsidR="00B3087F" w:rsidRPr="00BF3C08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87177C" w:rsidRPr="00BF3C08">
        <w:rPr>
          <w:rFonts w:ascii="Times New Roman" w:hAnsi="Times New Roman" w:cs="Times New Roman"/>
          <w:sz w:val="20"/>
          <w:szCs w:val="20"/>
        </w:rPr>
        <w:t>nanosurface</w:t>
      </w:r>
      <w:proofErr w:type="spellEnd"/>
      <w:r w:rsidR="0087177C" w:rsidRPr="00BF3C08">
        <w:rPr>
          <w:rFonts w:ascii="Times New Roman" w:hAnsi="Times New Roman" w:cs="Times New Roman"/>
          <w:sz w:val="20"/>
          <w:szCs w:val="20"/>
        </w:rPr>
        <w:t xml:space="preserve"> treated </w:t>
      </w:r>
      <w:proofErr w:type="spellStart"/>
      <w:r w:rsidR="00AB2B1B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AB2B1B" w:rsidRPr="00BF3C08">
        <w:rPr>
          <w:rFonts w:ascii="Times New Roman" w:hAnsi="Times New Roman" w:cs="Times New Roman"/>
          <w:sz w:val="20"/>
          <w:szCs w:val="20"/>
        </w:rPr>
        <w:t xml:space="preserve"> with 1% APTES</w:t>
      </w:r>
      <w:r w:rsidR="00B3087F" w:rsidRPr="00BF3C08">
        <w:rPr>
          <w:rFonts w:ascii="Times New Roman" w:hAnsi="Times New Roman" w:cs="Times New Roman"/>
          <w:sz w:val="20"/>
          <w:szCs w:val="20"/>
        </w:rPr>
        <w:t xml:space="preserve"> composites </w:t>
      </w:r>
      <w:r w:rsidR="00BA7C73" w:rsidRPr="00BF3C08">
        <w:rPr>
          <w:rFonts w:ascii="Times New Roman" w:hAnsi="Times New Roman" w:cs="Times New Roman"/>
          <w:sz w:val="20"/>
          <w:szCs w:val="20"/>
        </w:rPr>
        <w:t xml:space="preserve">is shown in Figure </w:t>
      </w:r>
      <w:r w:rsidR="005522F5" w:rsidRPr="00BF3C08">
        <w:rPr>
          <w:rFonts w:ascii="Times New Roman" w:hAnsi="Times New Roman" w:cs="Times New Roman"/>
          <w:sz w:val="20"/>
          <w:szCs w:val="20"/>
        </w:rPr>
        <w:t>7</w:t>
      </w:r>
      <w:r w:rsidR="00685B82" w:rsidRPr="00BF3C08">
        <w:rPr>
          <w:rFonts w:ascii="Times New Roman" w:hAnsi="Times New Roman" w:cs="Times New Roman"/>
          <w:sz w:val="20"/>
          <w:szCs w:val="20"/>
        </w:rPr>
        <w:t xml:space="preserve">a and </w:t>
      </w:r>
      <w:r w:rsidR="005522F5" w:rsidRPr="00BF3C08">
        <w:rPr>
          <w:rFonts w:ascii="Times New Roman" w:hAnsi="Times New Roman" w:cs="Times New Roman"/>
          <w:sz w:val="20"/>
          <w:szCs w:val="20"/>
        </w:rPr>
        <w:t>7</w:t>
      </w:r>
      <w:r w:rsidR="00685B82" w:rsidRPr="00BF3C08">
        <w:rPr>
          <w:rFonts w:ascii="Times New Roman" w:hAnsi="Times New Roman" w:cs="Times New Roman"/>
          <w:sz w:val="20"/>
          <w:szCs w:val="20"/>
        </w:rPr>
        <w:t>b.</w:t>
      </w:r>
      <w:r w:rsidR="005A2118" w:rsidRPr="00BF3C08">
        <w:rPr>
          <w:rFonts w:ascii="Times New Roman" w:hAnsi="Times New Roman" w:cs="Times New Roman"/>
          <w:sz w:val="20"/>
          <w:szCs w:val="20"/>
        </w:rPr>
        <w:t xml:space="preserve"> As </w:t>
      </w:r>
      <w:r w:rsidR="00C87590" w:rsidRPr="00BF3C08">
        <w:rPr>
          <w:rFonts w:ascii="Times New Roman" w:hAnsi="Times New Roman" w:cs="Times New Roman"/>
          <w:sz w:val="20"/>
          <w:szCs w:val="20"/>
        </w:rPr>
        <w:t>explained earlier</w:t>
      </w:r>
      <w:r w:rsidR="002F63E8" w:rsidRPr="00BF3C08">
        <w:rPr>
          <w:rFonts w:ascii="Times New Roman" w:hAnsi="Times New Roman" w:cs="Times New Roman"/>
          <w:sz w:val="20"/>
          <w:szCs w:val="20"/>
        </w:rPr>
        <w:t>, u</w:t>
      </w:r>
      <w:r w:rsidR="007D511F" w:rsidRPr="00BF3C08">
        <w:rPr>
          <w:rFonts w:ascii="Times New Roman" w:hAnsi="Times New Roman" w:cs="Times New Roman"/>
          <w:sz w:val="20"/>
          <w:szCs w:val="20"/>
        </w:rPr>
        <w:t>ntreated bioglass particles</w:t>
      </w:r>
      <w:r w:rsidR="005A2118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01315B" w:rsidRPr="00BF3C08">
        <w:rPr>
          <w:rFonts w:ascii="Times New Roman" w:hAnsi="Times New Roman" w:cs="Times New Roman"/>
          <w:sz w:val="20"/>
          <w:szCs w:val="20"/>
        </w:rPr>
        <w:t xml:space="preserve">agglomerated </w:t>
      </w:r>
      <w:r w:rsidR="002F63E8" w:rsidRPr="00BF3C08">
        <w:rPr>
          <w:rFonts w:ascii="Times New Roman" w:hAnsi="Times New Roman" w:cs="Times New Roman"/>
          <w:sz w:val="20"/>
          <w:szCs w:val="20"/>
        </w:rPr>
        <w:t xml:space="preserve">within </w:t>
      </w:r>
      <w:r w:rsidR="0001315B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="002F63E8" w:rsidRPr="00BF3C08">
        <w:rPr>
          <w:rFonts w:ascii="Times New Roman" w:hAnsi="Times New Roman" w:cs="Times New Roman"/>
          <w:sz w:val="20"/>
          <w:szCs w:val="20"/>
        </w:rPr>
        <w:t xml:space="preserve">matrix </w:t>
      </w:r>
      <w:r w:rsidR="008F4790" w:rsidRPr="00BF3C08">
        <w:rPr>
          <w:rFonts w:ascii="Times New Roman" w:hAnsi="Times New Roman" w:cs="Times New Roman"/>
          <w:sz w:val="20"/>
          <w:szCs w:val="20"/>
        </w:rPr>
        <w:t xml:space="preserve">with an average </w:t>
      </w:r>
      <w:r w:rsidR="0001315B" w:rsidRPr="00BF3C08">
        <w:rPr>
          <w:rFonts w:ascii="Times New Roman" w:hAnsi="Times New Roman" w:cs="Times New Roman"/>
          <w:sz w:val="20"/>
          <w:szCs w:val="20"/>
        </w:rPr>
        <w:t xml:space="preserve">particle </w:t>
      </w:r>
      <w:r w:rsidR="008F4790" w:rsidRPr="00BF3C08">
        <w:rPr>
          <w:rFonts w:ascii="Times New Roman" w:hAnsi="Times New Roman" w:cs="Times New Roman"/>
          <w:sz w:val="20"/>
          <w:szCs w:val="20"/>
        </w:rPr>
        <w:t xml:space="preserve">size of 1 to 100 </w:t>
      </w:r>
      <w:proofErr w:type="spellStart"/>
      <w:r w:rsidR="008F4790" w:rsidRPr="00BF3C08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="00811B29" w:rsidRPr="00BF3C08">
        <w:rPr>
          <w:rFonts w:ascii="Times New Roman" w:hAnsi="Times New Roman" w:cs="Times New Roman"/>
          <w:sz w:val="20"/>
          <w:szCs w:val="20"/>
        </w:rPr>
        <w:t>. After</w:t>
      </w:r>
      <w:r w:rsidR="0001315B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A04D7E" w:rsidRPr="00BF3C08">
        <w:rPr>
          <w:rFonts w:ascii="Times New Roman" w:hAnsi="Times New Roman" w:cs="Times New Roman"/>
          <w:sz w:val="20"/>
          <w:szCs w:val="20"/>
        </w:rPr>
        <w:t>surface treat</w:t>
      </w:r>
      <w:r w:rsidR="0001315B" w:rsidRPr="00BF3C08">
        <w:rPr>
          <w:rFonts w:ascii="Times New Roman" w:hAnsi="Times New Roman" w:cs="Times New Roman"/>
          <w:sz w:val="20"/>
          <w:szCs w:val="20"/>
        </w:rPr>
        <w:t>ment with</w:t>
      </w:r>
      <w:r w:rsidR="00A04D7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884134" w:rsidRPr="00BF3C08">
        <w:rPr>
          <w:rFonts w:ascii="Times New Roman" w:hAnsi="Times New Roman" w:cs="Times New Roman"/>
          <w:sz w:val="20"/>
          <w:szCs w:val="20"/>
        </w:rPr>
        <w:t xml:space="preserve">1% </w:t>
      </w:r>
      <w:r w:rsidR="00A04D7E" w:rsidRPr="00BF3C08">
        <w:rPr>
          <w:rFonts w:ascii="Times New Roman" w:hAnsi="Times New Roman" w:cs="Times New Roman"/>
          <w:sz w:val="20"/>
          <w:szCs w:val="20"/>
        </w:rPr>
        <w:t>APTES</w:t>
      </w:r>
      <w:r w:rsidR="00884134" w:rsidRPr="00BF3C08">
        <w:rPr>
          <w:rFonts w:ascii="Times New Roman" w:hAnsi="Times New Roman" w:cs="Times New Roman"/>
          <w:sz w:val="20"/>
          <w:szCs w:val="20"/>
        </w:rPr>
        <w:t xml:space="preserve">, </w:t>
      </w:r>
      <w:r w:rsidR="00131C91" w:rsidRPr="00BF3C08">
        <w:rPr>
          <w:rFonts w:ascii="Times New Roman" w:hAnsi="Times New Roman" w:cs="Times New Roman"/>
          <w:sz w:val="20"/>
          <w:szCs w:val="20"/>
        </w:rPr>
        <w:t>bioglass easily dispe</w:t>
      </w:r>
      <w:r w:rsidR="00811B29" w:rsidRPr="00BF3C08">
        <w:rPr>
          <w:rFonts w:ascii="Times New Roman" w:hAnsi="Times New Roman" w:cs="Times New Roman"/>
          <w:sz w:val="20"/>
          <w:szCs w:val="20"/>
        </w:rPr>
        <w:t>rsed in all levels within matrix</w:t>
      </w:r>
      <w:r w:rsidR="00C87590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811B29" w:rsidRPr="00BF3C08">
        <w:rPr>
          <w:rFonts w:ascii="Times New Roman" w:hAnsi="Times New Roman" w:cs="Times New Roman"/>
          <w:sz w:val="20"/>
          <w:szCs w:val="20"/>
        </w:rPr>
        <w:t>In SEM observations</w:t>
      </w:r>
      <w:r w:rsidR="00C10C81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0E5A9C" w:rsidRPr="00BF3C08">
        <w:rPr>
          <w:rFonts w:ascii="Times New Roman" w:hAnsi="Times New Roman" w:cs="Times New Roman"/>
          <w:sz w:val="20"/>
          <w:szCs w:val="20"/>
        </w:rPr>
        <w:t xml:space="preserve">particle size distribution of 5-50 nm was observed. </w:t>
      </w:r>
      <w:r w:rsidR="00AA597B" w:rsidRPr="00BF3C08">
        <w:rPr>
          <w:rFonts w:ascii="Times New Roman" w:hAnsi="Times New Roman" w:cs="Times New Roman"/>
          <w:sz w:val="20"/>
          <w:szCs w:val="20"/>
        </w:rPr>
        <w:t>A close examination of fracture</w:t>
      </w:r>
      <w:r w:rsidR="002A1E7F" w:rsidRPr="00BF3C08">
        <w:rPr>
          <w:rFonts w:ascii="Times New Roman" w:hAnsi="Times New Roman" w:cs="Times New Roman"/>
          <w:sz w:val="20"/>
          <w:szCs w:val="20"/>
        </w:rPr>
        <w:t>d</w:t>
      </w:r>
      <w:r w:rsidR="00AA597B" w:rsidRPr="00BF3C08">
        <w:rPr>
          <w:rFonts w:ascii="Times New Roman" w:hAnsi="Times New Roman" w:cs="Times New Roman"/>
          <w:sz w:val="20"/>
          <w:szCs w:val="20"/>
        </w:rPr>
        <w:t xml:space="preserve"> surface of PLA-untreated bioglass and PLA-treated bioglass </w:t>
      </w:r>
      <w:r w:rsidR="00EA4D1C" w:rsidRPr="00BF3C08">
        <w:rPr>
          <w:rFonts w:ascii="Times New Roman" w:hAnsi="Times New Roman" w:cs="Times New Roman"/>
          <w:sz w:val="20"/>
          <w:szCs w:val="20"/>
        </w:rPr>
        <w:t xml:space="preserve">composite </w:t>
      </w:r>
      <w:r w:rsidR="004F0B73" w:rsidRPr="00BF3C08">
        <w:rPr>
          <w:rFonts w:ascii="Times New Roman" w:hAnsi="Times New Roman" w:cs="Times New Roman"/>
          <w:sz w:val="20"/>
          <w:szCs w:val="20"/>
        </w:rPr>
        <w:t xml:space="preserve">revealed </w:t>
      </w:r>
      <w:r w:rsidR="00B34AF4" w:rsidRPr="00BF3C08">
        <w:rPr>
          <w:rFonts w:ascii="Times New Roman" w:hAnsi="Times New Roman" w:cs="Times New Roman"/>
          <w:sz w:val="20"/>
          <w:szCs w:val="20"/>
        </w:rPr>
        <w:t>a</w:t>
      </w:r>
      <w:r w:rsidR="00C10C81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735021" w:rsidRPr="00BF3C08">
        <w:rPr>
          <w:rFonts w:ascii="Times New Roman" w:hAnsi="Times New Roman" w:cs="Times New Roman"/>
          <w:sz w:val="20"/>
          <w:szCs w:val="20"/>
        </w:rPr>
        <w:t>distinct difference</w:t>
      </w:r>
      <w:r w:rsidR="00C87590" w:rsidRPr="00BF3C08">
        <w:rPr>
          <w:rFonts w:ascii="Times New Roman" w:hAnsi="Times New Roman" w:cs="Times New Roman"/>
          <w:sz w:val="20"/>
          <w:szCs w:val="20"/>
        </w:rPr>
        <w:t xml:space="preserve"> in the fracture mode around the pores and at the bioglass-PLA matrix interface.</w:t>
      </w:r>
    </w:p>
    <w:p w:rsidR="00606055" w:rsidRDefault="00606055" w:rsidP="00606055">
      <w:pPr>
        <w:keepNext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090F" w:rsidRDefault="00EB3C7E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16938" cy="2340591"/>
            <wp:effectExtent l="19050" t="0" r="726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25" cy="234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470" w:rsidRDefault="00D10D3F">
      <w:pPr>
        <w:pStyle w:val="Caption"/>
        <w:jc w:val="both"/>
        <w:rPr>
          <w:rFonts w:ascii="Times New Roman" w:hAnsi="Times New Roman" w:cs="Times New Roman"/>
          <w:b w:val="0"/>
          <w:i/>
          <w:color w:val="auto"/>
          <w:sz w:val="20"/>
          <w:szCs w:val="20"/>
        </w:rPr>
      </w:pP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Figure 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begin"/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instrText xml:space="preserve"> SEQ Figure \* ARABIC </w:instrTex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separate"/>
      </w:r>
      <w:r w:rsidRPr="00D10D3F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</w:rPr>
        <w:t>6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end"/>
      </w:r>
      <w:r w:rsidR="00066618" w:rsidRPr="00C619A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:</w:t>
      </w:r>
      <w:r w:rsidR="00440A72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</w:t>
      </w:r>
      <w:r w:rsidR="00811B29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SEM micrograph of </w:t>
      </w:r>
      <w:r w:rsidR="00440A72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fractured PLA-untreated bioglass composite</w:t>
      </w:r>
      <w:r w:rsidR="008E60E8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</w:t>
      </w:r>
      <w:r w:rsidR="00811B29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showing agglomerated particles and related pore within PLA matrix </w:t>
      </w:r>
      <w:r w:rsidR="008E60E8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(2KX)</w:t>
      </w:r>
    </w:p>
    <w:p w:rsidR="00186ECB" w:rsidRPr="00BF3C08" w:rsidRDefault="00186ECB" w:rsidP="00186EC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EB3C7E" w:rsidRDefault="00183E64" w:rsidP="00440A72">
      <w:pPr>
        <w:keepNext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00090F" w:rsidRDefault="00EB3C7E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785192" cy="2163170"/>
            <wp:effectExtent l="19050" t="0" r="6008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10" cy="2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470" w:rsidRDefault="00D10D3F">
      <w:pPr>
        <w:pStyle w:val="Caption"/>
        <w:jc w:val="center"/>
        <w:rPr>
          <w:rFonts w:ascii="Times New Roman" w:hAnsi="Times New Roman" w:cs="Times New Roman"/>
          <w:b w:val="0"/>
          <w:i/>
          <w:color w:val="auto"/>
          <w:sz w:val="20"/>
          <w:szCs w:val="20"/>
        </w:rPr>
      </w:pP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Figure 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begin"/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instrText xml:space="preserve"> SEQ Figure \* ARABIC </w:instrTex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separate"/>
      </w:r>
      <w:r w:rsidRPr="00D10D3F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</w:rPr>
        <w:t>7</w:t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fldChar w:fldCharType="end"/>
      </w:r>
      <w:r w:rsidRPr="00D10D3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:</w:t>
      </w:r>
      <w:r w:rsidR="00066618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</w:t>
      </w:r>
      <w:r w:rsidR="00B0162E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SEM micrograph fractured </w:t>
      </w:r>
      <w:r w:rsidR="00EA2B8A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treated bioglass </w:t>
      </w:r>
      <w:r w:rsidR="00B0162E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PLA </w:t>
      </w:r>
      <w:r w:rsidR="00EA2B8A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composite at different magnifications: a) 2</w:t>
      </w:r>
      <w:r w:rsidR="005A2666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KX</w:t>
      </w:r>
      <w:r w:rsidR="00EA2B8A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b) 5KX</w:t>
      </w:r>
      <w:r w:rsidR="00B96796" w:rsidRPr="00AC1547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</w:t>
      </w:r>
    </w:p>
    <w:p w:rsidR="00771967" w:rsidRDefault="00771967" w:rsidP="009E17D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03C99" w:rsidRPr="00BF3C08" w:rsidRDefault="00303C99" w:rsidP="009E17D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2A04" w:rsidRPr="00303C99" w:rsidRDefault="002B2A04" w:rsidP="00303C99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Discussion</w:t>
      </w:r>
    </w:p>
    <w:p w:rsidR="005522F5" w:rsidRDefault="0093425E" w:rsidP="009E17D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The fractured surface of</w:t>
      </w:r>
      <w:r w:rsidR="0069534A" w:rsidRPr="00BF3C08">
        <w:rPr>
          <w:rFonts w:ascii="Times New Roman" w:hAnsi="Times New Roman" w:cs="Times New Roman"/>
          <w:sz w:val="20"/>
          <w:szCs w:val="20"/>
        </w:rPr>
        <w:t xml:space="preserve"> treated bioglass PLA </w:t>
      </w:r>
      <w:r w:rsidRPr="00BF3C08">
        <w:rPr>
          <w:rFonts w:ascii="Times New Roman" w:hAnsi="Times New Roman" w:cs="Times New Roman"/>
          <w:sz w:val="20"/>
          <w:szCs w:val="20"/>
        </w:rPr>
        <w:t>composites shows thinner</w:t>
      </w:r>
      <w:r w:rsidR="0069534A" w:rsidRPr="00BF3C08">
        <w:rPr>
          <w:rFonts w:ascii="Times New Roman" w:hAnsi="Times New Roman" w:cs="Times New Roman"/>
          <w:sz w:val="20"/>
          <w:szCs w:val="20"/>
        </w:rPr>
        <w:t xml:space="preserve"> riverlines around the particle-</w:t>
      </w:r>
      <w:r w:rsidRPr="00BF3C08">
        <w:rPr>
          <w:rFonts w:ascii="Times New Roman" w:hAnsi="Times New Roman" w:cs="Times New Roman"/>
          <w:sz w:val="20"/>
          <w:szCs w:val="20"/>
        </w:rPr>
        <w:t xml:space="preserve">matrix interface indicating that the fracture </w:t>
      </w:r>
      <w:r w:rsidR="00F40235" w:rsidRPr="00BF3C08">
        <w:rPr>
          <w:rFonts w:ascii="Times New Roman" w:hAnsi="Times New Roman" w:cs="Times New Roman"/>
          <w:sz w:val="20"/>
          <w:szCs w:val="20"/>
        </w:rPr>
        <w:t>did not</w:t>
      </w:r>
      <w:r w:rsidRPr="00BF3C08">
        <w:rPr>
          <w:rFonts w:ascii="Times New Roman" w:hAnsi="Times New Roman" w:cs="Times New Roman"/>
          <w:sz w:val="20"/>
          <w:szCs w:val="20"/>
        </w:rPr>
        <w:t xml:space="preserve"> start from the particle and spread outwards like in </w:t>
      </w:r>
      <w:r w:rsidR="004C1F92">
        <w:rPr>
          <w:rFonts w:ascii="Times New Roman" w:hAnsi="Times New Roman" w:cs="Times New Roman"/>
          <w:sz w:val="20"/>
          <w:szCs w:val="20"/>
        </w:rPr>
        <w:t xml:space="preserve">the </w:t>
      </w:r>
      <w:r w:rsidRPr="00BF3C08">
        <w:rPr>
          <w:rFonts w:ascii="Times New Roman" w:hAnsi="Times New Roman" w:cs="Times New Roman"/>
          <w:sz w:val="20"/>
          <w:szCs w:val="20"/>
        </w:rPr>
        <w:t xml:space="preserve">untreated bioglass </w:t>
      </w:r>
      <w:r w:rsidRPr="00BF3C08">
        <w:rPr>
          <w:rFonts w:ascii="Times New Roman" w:hAnsi="Times New Roman" w:cs="Times New Roman"/>
          <w:sz w:val="20"/>
          <w:szCs w:val="20"/>
        </w:rPr>
        <w:lastRenderedPageBreak/>
        <w:t>composites.</w:t>
      </w:r>
      <w:r w:rsidR="00F4023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EE347B" w:rsidRPr="00BF3C08">
        <w:rPr>
          <w:rFonts w:ascii="Times New Roman" w:hAnsi="Times New Roman" w:cs="Times New Roman"/>
          <w:sz w:val="20"/>
          <w:szCs w:val="20"/>
        </w:rPr>
        <w:t xml:space="preserve">It was observed that most of the bioglass </w:t>
      </w:r>
      <w:r w:rsidR="002B2A04" w:rsidRPr="00BF3C08">
        <w:rPr>
          <w:rFonts w:ascii="Times New Roman" w:hAnsi="Times New Roman" w:cs="Times New Roman"/>
          <w:sz w:val="20"/>
          <w:szCs w:val="20"/>
        </w:rPr>
        <w:t xml:space="preserve">agglomerated </w:t>
      </w:r>
      <w:r w:rsidR="00EE347B" w:rsidRPr="00BF3C08">
        <w:rPr>
          <w:rFonts w:ascii="Times New Roman" w:hAnsi="Times New Roman" w:cs="Times New Roman"/>
          <w:sz w:val="20"/>
          <w:szCs w:val="20"/>
        </w:rPr>
        <w:t xml:space="preserve">particles </w:t>
      </w:r>
      <w:r w:rsidR="0052574B" w:rsidRPr="00BF3C08">
        <w:rPr>
          <w:rFonts w:ascii="Times New Roman" w:hAnsi="Times New Roman" w:cs="Times New Roman"/>
          <w:sz w:val="20"/>
          <w:szCs w:val="20"/>
        </w:rPr>
        <w:t xml:space="preserve">were </w:t>
      </w:r>
      <w:r w:rsidR="00EE347B" w:rsidRPr="00BF3C08">
        <w:rPr>
          <w:rFonts w:ascii="Times New Roman" w:hAnsi="Times New Roman" w:cs="Times New Roman"/>
          <w:sz w:val="20"/>
          <w:szCs w:val="20"/>
        </w:rPr>
        <w:t xml:space="preserve">protruded </w:t>
      </w:r>
      <w:r w:rsidR="00621411" w:rsidRPr="00BF3C08">
        <w:rPr>
          <w:rFonts w:ascii="Times New Roman" w:hAnsi="Times New Roman" w:cs="Times New Roman"/>
          <w:sz w:val="20"/>
          <w:szCs w:val="20"/>
        </w:rPr>
        <w:t xml:space="preserve">from the fracture surface </w:t>
      </w:r>
      <w:r w:rsidR="00EE347B" w:rsidRPr="00BF3C08">
        <w:rPr>
          <w:rFonts w:ascii="Times New Roman" w:hAnsi="Times New Roman" w:cs="Times New Roman"/>
          <w:sz w:val="20"/>
          <w:szCs w:val="20"/>
        </w:rPr>
        <w:t>indicating a weak interfacial</w:t>
      </w:r>
      <w:r w:rsidR="000C360C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EE347B" w:rsidRPr="00BF3C08">
        <w:rPr>
          <w:rFonts w:ascii="Times New Roman" w:hAnsi="Times New Roman" w:cs="Times New Roman"/>
          <w:sz w:val="20"/>
          <w:szCs w:val="20"/>
        </w:rPr>
        <w:t>adhesion</w:t>
      </w:r>
      <w:r w:rsidR="008E60E8" w:rsidRPr="00BF3C08">
        <w:rPr>
          <w:rFonts w:ascii="Times New Roman" w:hAnsi="Times New Roman" w:cs="Times New Roman"/>
          <w:sz w:val="20"/>
          <w:szCs w:val="20"/>
        </w:rPr>
        <w:t>.</w:t>
      </w:r>
      <w:r w:rsidR="002B2A04" w:rsidRPr="00BF3C08">
        <w:rPr>
          <w:rFonts w:ascii="Times New Roman" w:hAnsi="Times New Roman" w:cs="Times New Roman"/>
          <w:sz w:val="20"/>
          <w:szCs w:val="20"/>
        </w:rPr>
        <w:t xml:space="preserve"> Higher magnification observations </w:t>
      </w:r>
      <w:r w:rsidR="004C1F92" w:rsidRPr="00BF3C08">
        <w:rPr>
          <w:rFonts w:ascii="Times New Roman" w:hAnsi="Times New Roman" w:cs="Times New Roman"/>
          <w:sz w:val="20"/>
          <w:szCs w:val="20"/>
        </w:rPr>
        <w:t>sho</w:t>
      </w:r>
      <w:r w:rsidR="004C1F92">
        <w:rPr>
          <w:rFonts w:ascii="Times New Roman" w:hAnsi="Times New Roman" w:cs="Times New Roman"/>
          <w:sz w:val="20"/>
          <w:szCs w:val="20"/>
        </w:rPr>
        <w:t>w</w:t>
      </w:r>
      <w:r w:rsidR="004C1F92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074D99">
        <w:rPr>
          <w:rFonts w:ascii="Times New Roman" w:hAnsi="Times New Roman" w:cs="Times New Roman"/>
          <w:sz w:val="20"/>
          <w:szCs w:val="20"/>
        </w:rPr>
        <w:t xml:space="preserve">the uniform distribution </w:t>
      </w:r>
      <w:proofErr w:type="gramStart"/>
      <w:r w:rsidR="00074D99">
        <w:rPr>
          <w:rFonts w:ascii="Times New Roman" w:hAnsi="Times New Roman" w:cs="Times New Roman"/>
          <w:sz w:val="20"/>
          <w:szCs w:val="20"/>
        </w:rPr>
        <w:t xml:space="preserve">of </w:t>
      </w:r>
      <w:r w:rsidR="002B2A04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6416DA">
        <w:rPr>
          <w:rFonts w:ascii="Times New Roman" w:hAnsi="Times New Roman" w:cs="Times New Roman"/>
          <w:sz w:val="20"/>
          <w:szCs w:val="20"/>
        </w:rPr>
        <w:t>bioglass</w:t>
      </w:r>
      <w:proofErr w:type="gramEnd"/>
      <w:r w:rsidR="006416DA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B2A04" w:rsidRPr="00BF3C08">
        <w:rPr>
          <w:rFonts w:ascii="Times New Roman" w:hAnsi="Times New Roman" w:cs="Times New Roman"/>
          <w:sz w:val="20"/>
          <w:szCs w:val="20"/>
        </w:rPr>
        <w:t>particles within the matrix.</w:t>
      </w:r>
    </w:p>
    <w:p w:rsidR="00303C99" w:rsidRPr="00BF3C08" w:rsidRDefault="00303C99" w:rsidP="009E17D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E347B" w:rsidRPr="00BF3C08" w:rsidRDefault="009E17DE" w:rsidP="009E17D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It </w:t>
      </w:r>
      <w:r w:rsidR="00453BF1" w:rsidRPr="00BF3C08">
        <w:rPr>
          <w:rFonts w:ascii="Times New Roman" w:hAnsi="Times New Roman" w:cs="Times New Roman"/>
          <w:sz w:val="20"/>
          <w:szCs w:val="20"/>
        </w:rPr>
        <w:t xml:space="preserve">can be </w:t>
      </w:r>
      <w:r w:rsidRPr="00BF3C08">
        <w:rPr>
          <w:rFonts w:ascii="Times New Roman" w:hAnsi="Times New Roman" w:cs="Times New Roman"/>
          <w:sz w:val="20"/>
          <w:szCs w:val="20"/>
        </w:rPr>
        <w:t xml:space="preserve">suggested that </w:t>
      </w:r>
      <w:r w:rsidR="00C37A82" w:rsidRPr="00BF3C08">
        <w:rPr>
          <w:rFonts w:ascii="Times New Roman" w:hAnsi="Times New Roman" w:cs="Times New Roman"/>
          <w:sz w:val="20"/>
          <w:szCs w:val="20"/>
        </w:rPr>
        <w:t>surface treated bioglass with APTES</w:t>
      </w:r>
      <w:r w:rsidR="00D15833" w:rsidRPr="00BF3C08">
        <w:rPr>
          <w:rFonts w:ascii="Times New Roman" w:hAnsi="Times New Roman" w:cs="Times New Roman"/>
          <w:sz w:val="20"/>
          <w:szCs w:val="20"/>
        </w:rPr>
        <w:t xml:space="preserve"> provide</w:t>
      </w:r>
      <w:r w:rsidR="000324D2" w:rsidRPr="00BF3C08">
        <w:rPr>
          <w:rFonts w:ascii="Times New Roman" w:hAnsi="Times New Roman" w:cs="Times New Roman"/>
          <w:sz w:val="20"/>
          <w:szCs w:val="20"/>
        </w:rPr>
        <w:t>s</w:t>
      </w:r>
      <w:r w:rsidR="00D15833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B2A04" w:rsidRPr="00BF3C08">
        <w:rPr>
          <w:rFonts w:ascii="Times New Roman" w:hAnsi="Times New Roman" w:cs="Times New Roman"/>
          <w:sz w:val="20"/>
          <w:szCs w:val="20"/>
        </w:rPr>
        <w:t xml:space="preserve">better  </w:t>
      </w:r>
      <w:r w:rsidR="00D15833" w:rsidRPr="00BF3C08">
        <w:rPr>
          <w:rFonts w:ascii="Times New Roman" w:hAnsi="Times New Roman" w:cs="Times New Roman"/>
          <w:sz w:val="20"/>
          <w:szCs w:val="20"/>
        </w:rPr>
        <w:t xml:space="preserve">bonding between </w:t>
      </w:r>
      <w:r w:rsidR="00EE5487" w:rsidRPr="00BF3C08">
        <w:rPr>
          <w:rFonts w:ascii="Times New Roman" w:hAnsi="Times New Roman" w:cs="Times New Roman"/>
          <w:sz w:val="20"/>
          <w:szCs w:val="20"/>
        </w:rPr>
        <w:t xml:space="preserve">amine </w:t>
      </w:r>
      <w:r w:rsidR="00D15833" w:rsidRPr="00BF3C08">
        <w:rPr>
          <w:rFonts w:ascii="Times New Roman" w:hAnsi="Times New Roman" w:cs="Times New Roman"/>
          <w:sz w:val="20"/>
          <w:szCs w:val="20"/>
        </w:rPr>
        <w:t xml:space="preserve">part of APTES and </w:t>
      </w:r>
      <w:r w:rsidR="005F214C" w:rsidRPr="00BF3C08">
        <w:rPr>
          <w:rFonts w:ascii="Times New Roman" w:hAnsi="Times New Roman" w:cs="Times New Roman"/>
          <w:sz w:val="20"/>
          <w:szCs w:val="20"/>
        </w:rPr>
        <w:t xml:space="preserve">carbonyl group in </w:t>
      </w:r>
      <w:r w:rsidR="00D15833" w:rsidRPr="00BF3C08">
        <w:rPr>
          <w:rFonts w:ascii="Times New Roman" w:hAnsi="Times New Roman" w:cs="Times New Roman"/>
          <w:sz w:val="20"/>
          <w:szCs w:val="20"/>
        </w:rPr>
        <w:t xml:space="preserve">PLA </w:t>
      </w:r>
      <w:r w:rsidR="00132C40" w:rsidRPr="00BF3C08">
        <w:rPr>
          <w:rFonts w:ascii="Times New Roman" w:hAnsi="Times New Roman" w:cs="Times New Roman"/>
          <w:sz w:val="20"/>
          <w:szCs w:val="20"/>
        </w:rPr>
        <w:t xml:space="preserve">matrix </w:t>
      </w:r>
      <w:r w:rsidR="00453BF1" w:rsidRPr="00BF3C08">
        <w:rPr>
          <w:rFonts w:ascii="Times New Roman" w:hAnsi="Times New Roman" w:cs="Times New Roman"/>
          <w:sz w:val="20"/>
          <w:szCs w:val="20"/>
        </w:rPr>
        <w:t xml:space="preserve">that can </w:t>
      </w:r>
      <w:r w:rsidR="00132C40" w:rsidRPr="00BF3C08">
        <w:rPr>
          <w:rFonts w:ascii="Times New Roman" w:hAnsi="Times New Roman" w:cs="Times New Roman"/>
          <w:sz w:val="20"/>
          <w:szCs w:val="20"/>
        </w:rPr>
        <w:t xml:space="preserve"> contribute </w:t>
      </w:r>
      <w:r w:rsidR="000324D2" w:rsidRPr="00BF3C08">
        <w:rPr>
          <w:rFonts w:ascii="Times New Roman" w:hAnsi="Times New Roman" w:cs="Times New Roman"/>
          <w:sz w:val="20"/>
          <w:szCs w:val="20"/>
        </w:rPr>
        <w:t xml:space="preserve"> to </w:t>
      </w:r>
      <w:r w:rsidR="00453BF1" w:rsidRPr="00BF3C08">
        <w:rPr>
          <w:rFonts w:ascii="Times New Roman" w:hAnsi="Times New Roman" w:cs="Times New Roman"/>
          <w:sz w:val="20"/>
          <w:szCs w:val="20"/>
        </w:rPr>
        <w:t xml:space="preserve">a </w:t>
      </w:r>
      <w:r w:rsidR="000324D2" w:rsidRPr="00BF3C08">
        <w:rPr>
          <w:rFonts w:ascii="Times New Roman" w:hAnsi="Times New Roman" w:cs="Times New Roman"/>
          <w:sz w:val="20"/>
          <w:szCs w:val="20"/>
        </w:rPr>
        <w:t>better interfacial adhesion</w:t>
      </w:r>
      <w:r w:rsidR="00453BF1" w:rsidRPr="00BF3C08">
        <w:rPr>
          <w:rFonts w:ascii="Times New Roman" w:hAnsi="Times New Roman" w:cs="Times New Roman"/>
          <w:sz w:val="20"/>
          <w:szCs w:val="20"/>
        </w:rPr>
        <w:t xml:space="preserve"> than untreated ones</w:t>
      </w:r>
      <w:r w:rsidR="00CA5FA7" w:rsidRPr="00BF3C08">
        <w:rPr>
          <w:rFonts w:ascii="Times New Roman" w:hAnsi="Times New Roman" w:cs="Times New Roman"/>
          <w:sz w:val="20"/>
          <w:szCs w:val="20"/>
        </w:rPr>
        <w:t xml:space="preserve"> especially at the nanoparticle level</w:t>
      </w:r>
      <w:r w:rsidR="00FC3759" w:rsidRPr="00BF3C08">
        <w:rPr>
          <w:rFonts w:ascii="Times New Roman" w:hAnsi="Times New Roman" w:cs="Times New Roman"/>
          <w:sz w:val="20"/>
          <w:szCs w:val="20"/>
        </w:rPr>
        <w:t>.</w:t>
      </w:r>
      <w:r w:rsidR="008E5B38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1513FA" w:rsidRPr="00BF3C08">
        <w:rPr>
          <w:rFonts w:ascii="Times New Roman" w:hAnsi="Times New Roman" w:cs="Times New Roman"/>
          <w:sz w:val="20"/>
          <w:szCs w:val="20"/>
        </w:rPr>
        <w:t xml:space="preserve">In addition it can be </w:t>
      </w:r>
      <w:r w:rsidR="00453BF1" w:rsidRPr="00BF3C08">
        <w:rPr>
          <w:rFonts w:ascii="Times New Roman" w:hAnsi="Times New Roman" w:cs="Times New Roman"/>
          <w:sz w:val="20"/>
          <w:szCs w:val="20"/>
        </w:rPr>
        <w:t>postulated that  a</w:t>
      </w:r>
      <w:r w:rsidR="008E5B38" w:rsidRPr="00BF3C08">
        <w:rPr>
          <w:rFonts w:ascii="Times New Roman" w:hAnsi="Times New Roman" w:cs="Times New Roman"/>
          <w:sz w:val="20"/>
          <w:szCs w:val="20"/>
        </w:rPr>
        <w:t xml:space="preserve"> better dispersion of treated bioglass in PLA matrix </w:t>
      </w:r>
      <w:r w:rsidR="003709CC" w:rsidRPr="00BF3C08">
        <w:rPr>
          <w:rFonts w:ascii="Times New Roman" w:hAnsi="Times New Roman" w:cs="Times New Roman"/>
          <w:sz w:val="20"/>
          <w:szCs w:val="20"/>
        </w:rPr>
        <w:t xml:space="preserve">is </w:t>
      </w:r>
      <w:r w:rsidR="00453BF1" w:rsidRPr="00BF3C08">
        <w:rPr>
          <w:rFonts w:ascii="Times New Roman" w:hAnsi="Times New Roman" w:cs="Times New Roman"/>
          <w:sz w:val="20"/>
          <w:szCs w:val="20"/>
        </w:rPr>
        <w:t>observed due to</w:t>
      </w:r>
      <w:r w:rsidR="003709CC" w:rsidRPr="00BF3C08">
        <w:rPr>
          <w:rFonts w:ascii="Times New Roman" w:hAnsi="Times New Roman" w:cs="Times New Roman"/>
          <w:sz w:val="20"/>
          <w:szCs w:val="20"/>
        </w:rPr>
        <w:t xml:space="preserve"> the charge  </w:t>
      </w:r>
      <w:r w:rsidR="00B60E6B" w:rsidRPr="00BF3C08">
        <w:rPr>
          <w:rFonts w:ascii="Times New Roman" w:hAnsi="Times New Roman" w:cs="Times New Roman"/>
          <w:sz w:val="20"/>
          <w:szCs w:val="20"/>
        </w:rPr>
        <w:t xml:space="preserve">created </w:t>
      </w:r>
      <w:r w:rsidR="003709CC" w:rsidRPr="00BF3C08">
        <w:rPr>
          <w:rFonts w:ascii="Times New Roman" w:hAnsi="Times New Roman" w:cs="Times New Roman"/>
          <w:sz w:val="20"/>
          <w:szCs w:val="20"/>
        </w:rPr>
        <w:t xml:space="preserve">on the </w:t>
      </w:r>
      <w:r w:rsidR="00453BF1" w:rsidRPr="00BF3C08">
        <w:rPr>
          <w:rFonts w:ascii="Times New Roman" w:hAnsi="Times New Roman" w:cs="Times New Roman"/>
          <w:sz w:val="20"/>
          <w:szCs w:val="20"/>
        </w:rPr>
        <w:t xml:space="preserve">outer part </w:t>
      </w:r>
      <w:r w:rsidR="003709CC" w:rsidRPr="00BF3C08">
        <w:rPr>
          <w:rFonts w:ascii="Times New Roman" w:hAnsi="Times New Roman" w:cs="Times New Roman"/>
          <w:sz w:val="20"/>
          <w:szCs w:val="20"/>
        </w:rPr>
        <w:t xml:space="preserve">of the </w:t>
      </w:r>
      <w:r w:rsidR="009C41DE" w:rsidRPr="00BF3C08">
        <w:rPr>
          <w:rFonts w:ascii="Times New Roman" w:hAnsi="Times New Roman" w:cs="Times New Roman"/>
          <w:sz w:val="20"/>
          <w:szCs w:val="20"/>
        </w:rPr>
        <w:t xml:space="preserve">particle giving </w:t>
      </w:r>
      <w:r w:rsidR="00E23888" w:rsidRPr="00BF3C08">
        <w:rPr>
          <w:rFonts w:ascii="Times New Roman" w:hAnsi="Times New Roman" w:cs="Times New Roman"/>
          <w:sz w:val="20"/>
          <w:szCs w:val="20"/>
        </w:rPr>
        <w:t xml:space="preserve">way </w:t>
      </w:r>
      <w:r w:rsidR="006D3E36" w:rsidRPr="00BF3C08">
        <w:rPr>
          <w:rFonts w:ascii="Times New Roman" w:hAnsi="Times New Roman" w:cs="Times New Roman"/>
          <w:sz w:val="20"/>
          <w:szCs w:val="20"/>
        </w:rPr>
        <w:t>to coulombic</w:t>
      </w:r>
      <w:r w:rsidR="009C41DE" w:rsidRPr="00BF3C08">
        <w:rPr>
          <w:rFonts w:ascii="Times New Roman" w:hAnsi="Times New Roman" w:cs="Times New Roman"/>
          <w:sz w:val="20"/>
          <w:szCs w:val="20"/>
        </w:rPr>
        <w:t xml:space="preserve"> repulsion between </w:t>
      </w:r>
      <w:r w:rsidR="00140E50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="00453BF1" w:rsidRPr="00BF3C08">
        <w:rPr>
          <w:rFonts w:ascii="Times New Roman" w:hAnsi="Times New Roman" w:cs="Times New Roman"/>
          <w:sz w:val="20"/>
          <w:szCs w:val="20"/>
        </w:rPr>
        <w:t xml:space="preserve">particles </w:t>
      </w:r>
      <w:r w:rsidR="001513FA" w:rsidRPr="00BF3C08">
        <w:rPr>
          <w:rFonts w:ascii="Times New Roman" w:hAnsi="Times New Roman" w:cs="Times New Roman"/>
          <w:sz w:val="20"/>
          <w:szCs w:val="20"/>
        </w:rPr>
        <w:t xml:space="preserve">as shown in other </w:t>
      </w:r>
      <w:r w:rsidR="00643671" w:rsidRPr="00BF3C08">
        <w:rPr>
          <w:rFonts w:ascii="Times New Roman" w:hAnsi="Times New Roman" w:cs="Times New Roman"/>
          <w:sz w:val="20"/>
          <w:szCs w:val="20"/>
        </w:rPr>
        <w:t>functionalized nanoparticles</w:t>
      </w:r>
      <w:r w:rsidR="001513FA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526CF4" w:rsidRPr="00BF3C08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&lt;EndNote&gt;&lt;Cite&gt;&lt;Author&gt;Thanh&lt;/Author&gt;&lt;Year&gt;2010&lt;/Year&gt;&lt;RecNum&gt;40593&lt;/RecNum&gt;&lt;DisplayText&gt;[23]&lt;/DisplayText&gt;&lt;record&gt;&lt;rec-number&gt;40593&lt;/rec-number&gt;&lt;foreign-keys&gt;&lt;key app="EN" db-id="f550d29z49w92ae2wvnpvft2xaeex9xssdtt"&gt;40593&lt;/key&gt;&lt;/foreign-keys&gt;&lt;ref-type name="Journal Article"&gt;17&lt;/ref-type&gt;&lt;contributors&gt;&lt;authors&gt;&lt;author&gt;Thanh, Nguyen T. K.&lt;/author&gt;&lt;author&gt;Green, Luke A. W.&lt;/author&gt;&lt;/authors&gt;&lt;/contributors&gt;&lt;titles&gt;&lt;title&gt;Functionalisation of nanoparticles for biomedical applications&lt;/title&gt;&lt;secondary-title&gt;Nano Today&lt;/secondary-title&gt;&lt;/titles&gt;&lt;periodical&gt;&lt;full-title&gt;Nano Today&lt;/full-title&gt;&lt;abbr-1&gt;Nano Today&lt;/abbr-1&gt;&lt;/periodical&gt;&lt;pages&gt;213-230&lt;/pages&gt;&lt;volume&gt;5&lt;/volume&gt;&lt;number&gt;3&lt;/number&gt;&lt;keywords&gt;&lt;keyword&gt;Noble metal&lt;/keyword&gt;&lt;keyword&gt;Nanoparticles&lt;/keyword&gt;&lt;keyword&gt;Quantum dot&lt;/keyword&gt;&lt;keyword&gt;Magnetism&lt;/keyword&gt;&lt;keyword&gt;Fluorescence&lt;/keyword&gt;&lt;keyword&gt;Biofunctionalisation&lt;/keyword&gt;&lt;keyword&gt;Biomedicine&lt;/keyword&gt;&lt;keyword&gt;Synthesis&lt;/keyword&gt;&lt;/keywords&gt;&lt;dates&gt;&lt;year&gt;2010&lt;/year&gt;&lt;/dates&gt;&lt;isbn&gt;1748-0132&lt;/isbn&gt;&lt;urls&gt;&lt;related-urls&gt;&lt;url&gt;http://www.sciencedirect.com/science/article/pii/S1748013210000551&lt;/url&gt;&lt;/related-urls&gt;&lt;/urls&gt;&lt;electronic-resource-num&gt;http://dx.doi.org/10.1016/j.nantod.2010.05.003&lt;/electronic-resource-num&gt;&lt;/record&gt;&lt;/Cite&gt;&lt;/EndNote&gt;</w:instrTex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23" w:tooltip="Thanh, 2010 #40593" w:history="1">
        <w:r w:rsidR="00526CF4" w:rsidRPr="00BF3C08">
          <w:rPr>
            <w:rFonts w:ascii="Times New Roman" w:hAnsi="Times New Roman" w:cs="Times New Roman"/>
            <w:noProof/>
            <w:sz w:val="20"/>
            <w:szCs w:val="20"/>
          </w:rPr>
          <w:t>23</w:t>
        </w:r>
      </w:hyperlink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]</w:t>
      </w:r>
      <w:r w:rsidR="00D10D3F" w:rsidRPr="00BF3C08">
        <w:rPr>
          <w:rFonts w:ascii="Times New Roman" w:hAnsi="Times New Roman" w:cs="Times New Roman"/>
          <w:sz w:val="20"/>
          <w:szCs w:val="20"/>
        </w:rPr>
        <w:fldChar w:fldCharType="end"/>
      </w:r>
      <w:r w:rsidR="009C41DE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8E5B38" w:rsidRPr="00BF3C08">
        <w:rPr>
          <w:rFonts w:ascii="Times New Roman" w:hAnsi="Times New Roman" w:cs="Times New Roman"/>
          <w:sz w:val="20"/>
          <w:szCs w:val="20"/>
        </w:rPr>
        <w:t xml:space="preserve">  </w:t>
      </w:r>
      <w:r w:rsidR="00FC3759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15833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C37A82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17F7D" w:rsidRPr="00BF3C08" w:rsidRDefault="00017F7D" w:rsidP="00EE3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59CA" w:rsidRPr="00BF3C08" w:rsidRDefault="00EC59CA" w:rsidP="00EE347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F3C08">
        <w:rPr>
          <w:rFonts w:ascii="Times New Roman" w:hAnsi="Times New Roman" w:cs="Times New Roman"/>
          <w:i/>
          <w:sz w:val="20"/>
          <w:szCs w:val="20"/>
        </w:rPr>
        <w:t xml:space="preserve">Mechanical properties of </w:t>
      </w:r>
      <w:r w:rsidR="004213CC" w:rsidRPr="00BF3C08">
        <w:rPr>
          <w:rFonts w:ascii="Times New Roman" w:hAnsi="Times New Roman" w:cs="Times New Roman"/>
          <w:i/>
          <w:sz w:val="20"/>
          <w:szCs w:val="20"/>
        </w:rPr>
        <w:t xml:space="preserve">pure </w:t>
      </w:r>
      <w:r w:rsidRPr="00BF3C08">
        <w:rPr>
          <w:rFonts w:ascii="Times New Roman" w:hAnsi="Times New Roman" w:cs="Times New Roman"/>
          <w:i/>
          <w:sz w:val="20"/>
          <w:szCs w:val="20"/>
        </w:rPr>
        <w:t xml:space="preserve">PLA </w:t>
      </w:r>
      <w:r w:rsidR="008B31BE" w:rsidRPr="00BF3C08">
        <w:rPr>
          <w:rFonts w:ascii="Times New Roman" w:hAnsi="Times New Roman" w:cs="Times New Roman"/>
          <w:i/>
          <w:sz w:val="20"/>
          <w:szCs w:val="20"/>
        </w:rPr>
        <w:t>and composites</w:t>
      </w:r>
    </w:p>
    <w:p w:rsidR="00A37FE3" w:rsidRDefault="00372743" w:rsidP="007D4EF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Figure </w:t>
      </w:r>
      <w:r w:rsidR="002B2D72">
        <w:rPr>
          <w:rFonts w:ascii="Times New Roman" w:hAnsi="Times New Roman" w:cs="Times New Roman"/>
          <w:sz w:val="20"/>
          <w:szCs w:val="20"/>
        </w:rPr>
        <w:t>4</w:t>
      </w:r>
      <w:r w:rsidR="00E85394" w:rsidRPr="00BF3C08">
        <w:rPr>
          <w:rFonts w:ascii="Times New Roman" w:hAnsi="Times New Roman" w:cs="Times New Roman"/>
          <w:sz w:val="20"/>
          <w:szCs w:val="20"/>
        </w:rPr>
        <w:t>a shows the effect of APTES treated bioglass on</w:t>
      </w:r>
      <w:r w:rsidR="005B37E2" w:rsidRPr="00BF3C08">
        <w:rPr>
          <w:rFonts w:ascii="Times New Roman" w:hAnsi="Times New Roman" w:cs="Times New Roman"/>
          <w:sz w:val="20"/>
          <w:szCs w:val="20"/>
        </w:rPr>
        <w:t xml:space="preserve"> the elongation at break of PLA-</w:t>
      </w:r>
      <w:r w:rsidR="00E85394" w:rsidRPr="00BF3C08">
        <w:rPr>
          <w:rFonts w:ascii="Times New Roman" w:hAnsi="Times New Roman" w:cs="Times New Roman"/>
          <w:sz w:val="20"/>
          <w:szCs w:val="20"/>
        </w:rPr>
        <w:t>bioglass composites.</w:t>
      </w:r>
      <w:r w:rsidR="002D15EF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9C38E0" w:rsidRPr="00BF3C08">
        <w:rPr>
          <w:rFonts w:ascii="Times New Roman" w:hAnsi="Times New Roman" w:cs="Times New Roman"/>
          <w:sz w:val="20"/>
          <w:szCs w:val="20"/>
        </w:rPr>
        <w:t xml:space="preserve">SEM analysis of the treated bioglass composites (Figure </w:t>
      </w:r>
      <w:r w:rsidR="002B2D72">
        <w:rPr>
          <w:rFonts w:ascii="Times New Roman" w:hAnsi="Times New Roman" w:cs="Times New Roman"/>
          <w:sz w:val="20"/>
          <w:szCs w:val="20"/>
        </w:rPr>
        <w:t>2</w:t>
      </w:r>
      <w:r w:rsidR="009C38E0" w:rsidRPr="00BF3C08">
        <w:rPr>
          <w:rFonts w:ascii="Times New Roman" w:hAnsi="Times New Roman" w:cs="Times New Roman"/>
          <w:sz w:val="20"/>
          <w:szCs w:val="20"/>
        </w:rPr>
        <w:t xml:space="preserve"> and 7) showed both agglomerated and well dispersed powders with</w:t>
      </w:r>
      <w:r w:rsidR="004E3B6C" w:rsidRPr="00BF3C08">
        <w:rPr>
          <w:rFonts w:ascii="Times New Roman" w:hAnsi="Times New Roman" w:cs="Times New Roman"/>
          <w:sz w:val="20"/>
          <w:szCs w:val="20"/>
        </w:rPr>
        <w:t>in polymer matrix.</w:t>
      </w:r>
      <w:r w:rsidR="009C38E0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2D15EF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="00BD543B" w:rsidRPr="00BF3C08">
        <w:rPr>
          <w:rFonts w:ascii="Times New Roman" w:hAnsi="Times New Roman" w:cs="Times New Roman"/>
          <w:sz w:val="20"/>
          <w:szCs w:val="20"/>
        </w:rPr>
        <w:t xml:space="preserve">improvement of </w:t>
      </w:r>
      <w:r w:rsidR="00E75C28" w:rsidRPr="00BF3C08">
        <w:rPr>
          <w:rFonts w:ascii="Times New Roman" w:hAnsi="Times New Roman" w:cs="Times New Roman"/>
          <w:sz w:val="20"/>
          <w:szCs w:val="20"/>
        </w:rPr>
        <w:t>elongation at break of PLA composites</w:t>
      </w:r>
      <w:r w:rsidR="00BD543B" w:rsidRPr="00BF3C08">
        <w:rPr>
          <w:rFonts w:ascii="Times New Roman" w:hAnsi="Times New Roman" w:cs="Times New Roman"/>
          <w:sz w:val="20"/>
          <w:szCs w:val="20"/>
        </w:rPr>
        <w:t xml:space="preserve"> compared with </w:t>
      </w:r>
      <w:r w:rsidR="004213CC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="00BD543B" w:rsidRPr="00BF3C08">
        <w:rPr>
          <w:rFonts w:ascii="Times New Roman" w:hAnsi="Times New Roman" w:cs="Times New Roman"/>
          <w:sz w:val="20"/>
          <w:szCs w:val="20"/>
        </w:rPr>
        <w:t>PLA films</w:t>
      </w:r>
      <w:r w:rsidR="0097005B" w:rsidRPr="00BF3C08">
        <w:rPr>
          <w:rFonts w:ascii="Times New Roman" w:hAnsi="Times New Roman" w:cs="Times New Roman"/>
          <w:sz w:val="20"/>
          <w:szCs w:val="20"/>
        </w:rPr>
        <w:t xml:space="preserve"> suggests that</w:t>
      </w:r>
      <w:r w:rsidR="006F724E" w:rsidRPr="00BF3C08">
        <w:rPr>
          <w:rFonts w:ascii="Times New Roman" w:hAnsi="Times New Roman" w:cs="Times New Roman"/>
          <w:sz w:val="20"/>
          <w:szCs w:val="20"/>
        </w:rPr>
        <w:t xml:space="preserve">, </w:t>
      </w:r>
      <w:r w:rsidR="002D15EF" w:rsidRPr="00BF3C08">
        <w:rPr>
          <w:rFonts w:ascii="Times New Roman" w:hAnsi="Times New Roman" w:cs="Times New Roman"/>
          <w:sz w:val="20"/>
          <w:szCs w:val="20"/>
        </w:rPr>
        <w:t xml:space="preserve">the introduction of voids within PLA matrix </w:t>
      </w:r>
      <w:r w:rsidR="005753F6" w:rsidRPr="00BF3C08">
        <w:rPr>
          <w:rFonts w:ascii="Times New Roman" w:hAnsi="Times New Roman" w:cs="Times New Roman"/>
          <w:sz w:val="20"/>
          <w:szCs w:val="20"/>
        </w:rPr>
        <w:t xml:space="preserve">due to poor interfacial adhesion between bioglass and PLA </w:t>
      </w:r>
      <w:r w:rsidR="00EF3B23" w:rsidRPr="00BF3C08">
        <w:rPr>
          <w:rFonts w:ascii="Times New Roman" w:hAnsi="Times New Roman" w:cs="Times New Roman"/>
          <w:sz w:val="20"/>
          <w:szCs w:val="20"/>
        </w:rPr>
        <w:t xml:space="preserve">might be the cause of </w:t>
      </w:r>
      <w:r w:rsidR="009B0B69" w:rsidRPr="00BF3C08">
        <w:rPr>
          <w:rFonts w:ascii="Times New Roman" w:hAnsi="Times New Roman" w:cs="Times New Roman"/>
          <w:sz w:val="20"/>
          <w:szCs w:val="20"/>
        </w:rPr>
        <w:t xml:space="preserve">increase </w:t>
      </w:r>
      <w:r w:rsidR="00EF3B23" w:rsidRPr="00BF3C08">
        <w:rPr>
          <w:rFonts w:ascii="Times New Roman" w:hAnsi="Times New Roman" w:cs="Times New Roman"/>
          <w:sz w:val="20"/>
          <w:szCs w:val="20"/>
        </w:rPr>
        <w:t xml:space="preserve">in </w:t>
      </w:r>
      <w:r w:rsidR="009B0B69" w:rsidRPr="00BF3C08">
        <w:rPr>
          <w:rFonts w:ascii="Times New Roman" w:hAnsi="Times New Roman" w:cs="Times New Roman"/>
          <w:sz w:val="20"/>
          <w:szCs w:val="20"/>
        </w:rPr>
        <w:t xml:space="preserve">composite flexibility. </w:t>
      </w:r>
      <w:r w:rsidR="00716D5F" w:rsidRPr="00BF3C08">
        <w:rPr>
          <w:rFonts w:ascii="Times New Roman" w:hAnsi="Times New Roman" w:cs="Times New Roman"/>
          <w:sz w:val="20"/>
          <w:szCs w:val="20"/>
        </w:rPr>
        <w:t>The effect of voids within PLA matrix on the elastic modulus was evaluated by comparing experimental values to values calculated using a mixtures’ mod</w:t>
      </w:r>
      <w:r w:rsidR="00EF3B23" w:rsidRPr="00BF3C08">
        <w:rPr>
          <w:rFonts w:ascii="Times New Roman" w:hAnsi="Times New Roman" w:cs="Times New Roman"/>
          <w:sz w:val="20"/>
          <w:szCs w:val="20"/>
        </w:rPr>
        <w:t>el for porous-polymer composites.</w:t>
      </w:r>
      <w:r w:rsidR="00716D5F" w:rsidRPr="00BF3C08">
        <w:rPr>
          <w:rFonts w:ascii="Times New Roman" w:hAnsi="Times New Roman" w:cs="Times New Roman"/>
          <w:sz w:val="20"/>
          <w:szCs w:val="20"/>
        </w:rPr>
        <w:t xml:space="preserve"> The results do not show any significant differences between treated and untreated bioglass </w:t>
      </w:r>
      <w:r w:rsidR="00714A76" w:rsidRPr="00BF3C08">
        <w:rPr>
          <w:rFonts w:ascii="Times New Roman" w:hAnsi="Times New Roman" w:cs="Times New Roman"/>
          <w:sz w:val="20"/>
          <w:szCs w:val="20"/>
        </w:rPr>
        <w:t>(55</w:t>
      </w:r>
      <w:r w:rsidR="00EF3B23" w:rsidRPr="00BF3C08">
        <w:rPr>
          <w:rFonts w:ascii="Times New Roman" w:hAnsi="Times New Roman" w:cs="Times New Roman"/>
          <w:sz w:val="20"/>
          <w:szCs w:val="20"/>
        </w:rPr>
        <w:t xml:space="preserve">% difference) </w:t>
      </w:r>
      <w:r w:rsidR="00716D5F" w:rsidRPr="00BF3C08">
        <w:rPr>
          <w:rFonts w:ascii="Times New Roman" w:hAnsi="Times New Roman" w:cs="Times New Roman"/>
          <w:sz w:val="20"/>
          <w:szCs w:val="20"/>
        </w:rPr>
        <w:t>and the experimental elastic modulus correlate well with the calculated values</w:t>
      </w:r>
      <w:r w:rsidR="005B6575" w:rsidRPr="00BF3C08">
        <w:rPr>
          <w:rFonts w:ascii="Times New Roman" w:hAnsi="Times New Roman" w:cs="Times New Roman"/>
          <w:sz w:val="20"/>
          <w:szCs w:val="20"/>
        </w:rPr>
        <w:t>.</w:t>
      </w:r>
    </w:p>
    <w:p w:rsidR="00303C99" w:rsidRPr="00BF3C08" w:rsidRDefault="00303C99" w:rsidP="007D4EF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D2F2C" w:rsidRPr="00BF3C08" w:rsidRDefault="00A37FE3" w:rsidP="007D4EF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In addition </w:t>
      </w:r>
      <w:proofErr w:type="spellStart"/>
      <w:r w:rsidRPr="00BF3C08">
        <w:rPr>
          <w:rFonts w:ascii="Times New Roman" w:hAnsi="Times New Roman" w:cs="Times New Roman"/>
          <w:sz w:val="20"/>
          <w:szCs w:val="20"/>
        </w:rPr>
        <w:t>n</w:t>
      </w:r>
      <w:r w:rsidR="009B0B69" w:rsidRPr="00BF3C08">
        <w:rPr>
          <w:rFonts w:ascii="Times New Roman" w:hAnsi="Times New Roman" w:cs="Times New Roman"/>
          <w:sz w:val="20"/>
          <w:szCs w:val="20"/>
        </w:rPr>
        <w:t>anosurface</w:t>
      </w:r>
      <w:proofErr w:type="spellEnd"/>
      <w:r w:rsidR="009B0B69" w:rsidRPr="00BF3C08">
        <w:rPr>
          <w:rFonts w:ascii="Times New Roman" w:hAnsi="Times New Roman" w:cs="Times New Roman"/>
          <w:sz w:val="20"/>
          <w:szCs w:val="20"/>
        </w:rPr>
        <w:t xml:space="preserve"> treated </w:t>
      </w:r>
      <w:proofErr w:type="spellStart"/>
      <w:r w:rsidR="009B0B69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9B0B69" w:rsidRPr="00BF3C08">
        <w:rPr>
          <w:rFonts w:ascii="Times New Roman" w:hAnsi="Times New Roman" w:cs="Times New Roman"/>
          <w:sz w:val="20"/>
          <w:szCs w:val="20"/>
        </w:rPr>
        <w:t xml:space="preserve"> with 1% APTES composites depicted higher elongation</w:t>
      </w:r>
      <w:r w:rsidR="0048781B" w:rsidRPr="00BF3C08">
        <w:rPr>
          <w:rFonts w:ascii="Times New Roman" w:hAnsi="Times New Roman" w:cs="Times New Roman"/>
          <w:sz w:val="20"/>
          <w:szCs w:val="20"/>
        </w:rPr>
        <w:t xml:space="preserve"> at break </w:t>
      </w:r>
      <w:r w:rsidRPr="00BF3C08">
        <w:rPr>
          <w:rFonts w:ascii="Times New Roman" w:hAnsi="Times New Roman" w:cs="Times New Roman"/>
          <w:sz w:val="20"/>
          <w:szCs w:val="20"/>
        </w:rPr>
        <w:t xml:space="preserve">possibly </w:t>
      </w:r>
      <w:r w:rsidR="0048781B" w:rsidRPr="00BF3C08">
        <w:rPr>
          <w:rFonts w:ascii="Times New Roman" w:hAnsi="Times New Roman" w:cs="Times New Roman"/>
          <w:sz w:val="20"/>
          <w:szCs w:val="20"/>
        </w:rPr>
        <w:t xml:space="preserve">due to coupling effect </w:t>
      </w:r>
      <w:r w:rsidR="005344A2" w:rsidRPr="00BF3C08">
        <w:rPr>
          <w:rFonts w:ascii="Times New Roman" w:hAnsi="Times New Roman" w:cs="Times New Roman"/>
          <w:sz w:val="20"/>
          <w:szCs w:val="20"/>
        </w:rPr>
        <w:t xml:space="preserve">of APTES. </w:t>
      </w:r>
      <w:r w:rsidR="00960C2E" w:rsidRPr="00BF3C08">
        <w:rPr>
          <w:rFonts w:ascii="Times New Roman" w:hAnsi="Times New Roman" w:cs="Times New Roman"/>
          <w:sz w:val="20"/>
          <w:szCs w:val="20"/>
        </w:rPr>
        <w:t xml:space="preserve">APTES </w:t>
      </w:r>
      <w:r w:rsidR="00DB5A5F" w:rsidRPr="00BF3C08">
        <w:rPr>
          <w:rFonts w:ascii="Times New Roman" w:hAnsi="Times New Roman" w:cs="Times New Roman"/>
          <w:sz w:val="20"/>
          <w:szCs w:val="20"/>
        </w:rPr>
        <w:t>having bonded one side to bioglass</w:t>
      </w:r>
      <w:r w:rsidR="00430DD0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633ED" w:rsidRPr="00BF3C08">
        <w:rPr>
          <w:rFonts w:ascii="Times New Roman" w:hAnsi="Times New Roman" w:cs="Times New Roman"/>
          <w:sz w:val="20"/>
          <w:szCs w:val="20"/>
        </w:rPr>
        <w:t>surface</w:t>
      </w:r>
      <w:r w:rsidR="009C74C5" w:rsidRPr="00BF3C08">
        <w:rPr>
          <w:rFonts w:ascii="Times New Roman" w:hAnsi="Times New Roman" w:cs="Times New Roman"/>
          <w:sz w:val="20"/>
          <w:szCs w:val="20"/>
        </w:rPr>
        <w:t>,</w:t>
      </w:r>
      <w:r w:rsidR="00430DD0" w:rsidRPr="00BF3C08">
        <w:rPr>
          <w:rFonts w:ascii="Times New Roman" w:hAnsi="Times New Roman" w:cs="Times New Roman"/>
          <w:sz w:val="20"/>
          <w:szCs w:val="20"/>
        </w:rPr>
        <w:t xml:space="preserve"> other </w:t>
      </w:r>
      <w:r w:rsidR="00897164" w:rsidRPr="00BF3C08">
        <w:rPr>
          <w:rFonts w:ascii="Times New Roman" w:hAnsi="Times New Roman" w:cs="Times New Roman"/>
          <w:sz w:val="20"/>
          <w:szCs w:val="20"/>
        </w:rPr>
        <w:t>sides are able to interpose between the linear chains of PLA and interfere</w:t>
      </w:r>
      <w:r w:rsidR="00D845CB" w:rsidRPr="00BF3C08">
        <w:rPr>
          <w:rFonts w:ascii="Times New Roman" w:hAnsi="Times New Roman" w:cs="Times New Roman"/>
          <w:sz w:val="20"/>
          <w:szCs w:val="20"/>
        </w:rPr>
        <w:t xml:space="preserve"> with attractive hydrogen bonding and Van der Waals’ forces</w:t>
      </w:r>
      <w:r w:rsidR="00BD2DE3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845CB" w:rsidRPr="00BF3C08">
        <w:rPr>
          <w:rFonts w:ascii="Times New Roman" w:hAnsi="Times New Roman" w:cs="Times New Roman"/>
          <w:sz w:val="20"/>
          <w:szCs w:val="20"/>
        </w:rPr>
        <w:t>between polymer chain</w:t>
      </w:r>
      <w:r w:rsidR="00897164" w:rsidRPr="00BF3C08">
        <w:rPr>
          <w:rFonts w:ascii="Times New Roman" w:hAnsi="Times New Roman" w:cs="Times New Roman"/>
          <w:sz w:val="20"/>
          <w:szCs w:val="20"/>
        </w:rPr>
        <w:t xml:space="preserve">s, </w:t>
      </w:r>
      <w:r w:rsidR="00D726F1" w:rsidRPr="00BF3C08">
        <w:rPr>
          <w:rFonts w:ascii="Times New Roman" w:hAnsi="Times New Roman" w:cs="Times New Roman"/>
          <w:sz w:val="20"/>
          <w:szCs w:val="20"/>
        </w:rPr>
        <w:t>making it more flexible</w:t>
      </w:r>
      <w:r w:rsidR="00CE14E8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sz w:val="20"/>
          <w:szCs w:val="20"/>
        </w:rPr>
        <w:t xml:space="preserve">and hence </w:t>
      </w:r>
      <w:r w:rsidR="00D845CB" w:rsidRPr="00BF3C08">
        <w:rPr>
          <w:rFonts w:ascii="Times New Roman" w:hAnsi="Times New Roman" w:cs="Times New Roman"/>
          <w:sz w:val="20"/>
          <w:szCs w:val="20"/>
        </w:rPr>
        <w:t>enhanc</w:t>
      </w:r>
      <w:r w:rsidR="00CE14E8" w:rsidRPr="00BF3C08">
        <w:rPr>
          <w:rFonts w:ascii="Times New Roman" w:hAnsi="Times New Roman" w:cs="Times New Roman"/>
          <w:sz w:val="20"/>
          <w:szCs w:val="20"/>
        </w:rPr>
        <w:t>ing</w:t>
      </w:r>
      <w:r w:rsidR="00D845CB" w:rsidRPr="00BF3C08">
        <w:rPr>
          <w:rFonts w:ascii="Times New Roman" w:hAnsi="Times New Roman" w:cs="Times New Roman"/>
          <w:sz w:val="20"/>
          <w:szCs w:val="20"/>
        </w:rPr>
        <w:t xml:space="preserve"> interfacial</w:t>
      </w:r>
      <w:r w:rsidR="00BD2DE3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D845CB" w:rsidRPr="00BF3C08">
        <w:rPr>
          <w:rFonts w:ascii="Times New Roman" w:hAnsi="Times New Roman" w:cs="Times New Roman"/>
          <w:sz w:val="20"/>
          <w:szCs w:val="20"/>
        </w:rPr>
        <w:t xml:space="preserve">adhesion between PLA and </w:t>
      </w:r>
      <w:r w:rsidR="00CE14E8" w:rsidRPr="00BF3C08">
        <w:rPr>
          <w:rFonts w:ascii="Times New Roman" w:hAnsi="Times New Roman" w:cs="Times New Roman"/>
          <w:sz w:val="20"/>
          <w:szCs w:val="20"/>
        </w:rPr>
        <w:t>bioglass powders.</w:t>
      </w:r>
      <w:r w:rsidR="00A84C7A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4D5987" w:rsidRPr="00BF3C08">
        <w:rPr>
          <w:rFonts w:ascii="Times New Roman" w:hAnsi="Times New Roman" w:cs="Times New Roman"/>
          <w:sz w:val="20"/>
          <w:szCs w:val="20"/>
        </w:rPr>
        <w:t xml:space="preserve">Similar </w:t>
      </w:r>
      <w:r w:rsidRPr="00BF3C08">
        <w:rPr>
          <w:rFonts w:ascii="Times New Roman" w:hAnsi="Times New Roman" w:cs="Times New Roman"/>
          <w:sz w:val="20"/>
          <w:szCs w:val="20"/>
        </w:rPr>
        <w:t>behaviour</w:t>
      </w:r>
      <w:r w:rsidR="004D5987" w:rsidRPr="00BF3C08">
        <w:rPr>
          <w:rFonts w:ascii="Times New Roman" w:hAnsi="Times New Roman" w:cs="Times New Roman"/>
          <w:sz w:val="20"/>
          <w:szCs w:val="20"/>
        </w:rPr>
        <w:t xml:space="preserve"> was observed in other composites using APTES [3].</w:t>
      </w:r>
      <w:r w:rsidR="00303C99">
        <w:rPr>
          <w:rFonts w:ascii="Times New Roman" w:hAnsi="Times New Roman" w:cs="Times New Roman"/>
          <w:sz w:val="20"/>
          <w:szCs w:val="20"/>
        </w:rPr>
        <w:t xml:space="preserve"> </w:t>
      </w:r>
      <w:r w:rsidR="00E408C4" w:rsidRPr="00BF3C08">
        <w:rPr>
          <w:rFonts w:ascii="Times New Roman" w:hAnsi="Times New Roman" w:cs="Times New Roman"/>
          <w:sz w:val="20"/>
          <w:szCs w:val="20"/>
        </w:rPr>
        <w:t xml:space="preserve">All these </w:t>
      </w:r>
      <w:r w:rsidR="001D2F2C" w:rsidRPr="00BF3C08">
        <w:rPr>
          <w:rFonts w:ascii="Times New Roman" w:hAnsi="Times New Roman" w:cs="Times New Roman"/>
          <w:sz w:val="20"/>
          <w:szCs w:val="20"/>
        </w:rPr>
        <w:t xml:space="preserve">microscopic features </w:t>
      </w:r>
      <w:r w:rsidR="00D40ED6" w:rsidRPr="00BF3C08">
        <w:rPr>
          <w:rFonts w:ascii="Times New Roman" w:hAnsi="Times New Roman" w:cs="Times New Roman"/>
          <w:sz w:val="20"/>
          <w:szCs w:val="20"/>
        </w:rPr>
        <w:t xml:space="preserve">reinforces the reasoning </w:t>
      </w:r>
      <w:r w:rsidR="00E408C4" w:rsidRPr="00BF3C08">
        <w:rPr>
          <w:rFonts w:ascii="Times New Roman" w:hAnsi="Times New Roman" w:cs="Times New Roman"/>
          <w:sz w:val="20"/>
          <w:szCs w:val="20"/>
        </w:rPr>
        <w:t>why bioglass treated composites</w:t>
      </w:r>
      <w:r w:rsidR="0044741F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9E0545" w:rsidRPr="00BF3C08">
        <w:rPr>
          <w:rFonts w:ascii="Times New Roman" w:hAnsi="Times New Roman" w:cs="Times New Roman"/>
          <w:sz w:val="20"/>
          <w:szCs w:val="20"/>
        </w:rPr>
        <w:t>shown</w:t>
      </w:r>
      <w:r w:rsidR="00B063BB" w:rsidRPr="00BF3C08">
        <w:rPr>
          <w:rFonts w:ascii="Times New Roman" w:hAnsi="Times New Roman" w:cs="Times New Roman"/>
          <w:sz w:val="20"/>
          <w:szCs w:val="20"/>
        </w:rPr>
        <w:t xml:space="preserve"> in </w:t>
      </w:r>
      <w:r w:rsidR="00630827" w:rsidRPr="00BF3C08">
        <w:rPr>
          <w:rFonts w:ascii="Times New Roman" w:hAnsi="Times New Roman" w:cs="Times New Roman"/>
          <w:sz w:val="20"/>
          <w:szCs w:val="20"/>
        </w:rPr>
        <w:t xml:space="preserve">Figure </w:t>
      </w:r>
      <w:r w:rsidR="00F915E5" w:rsidRPr="00BF3C08">
        <w:rPr>
          <w:rFonts w:ascii="Times New Roman" w:hAnsi="Times New Roman" w:cs="Times New Roman"/>
          <w:sz w:val="20"/>
          <w:szCs w:val="20"/>
        </w:rPr>
        <w:t>7</w:t>
      </w:r>
      <w:r w:rsidR="00630827" w:rsidRPr="00BF3C08">
        <w:rPr>
          <w:rFonts w:ascii="Times New Roman" w:hAnsi="Times New Roman" w:cs="Times New Roman"/>
          <w:sz w:val="20"/>
          <w:szCs w:val="20"/>
        </w:rPr>
        <w:t xml:space="preserve">a and </w:t>
      </w:r>
      <w:r w:rsidR="00F915E5" w:rsidRPr="00BF3C08">
        <w:rPr>
          <w:rFonts w:ascii="Times New Roman" w:hAnsi="Times New Roman" w:cs="Times New Roman"/>
          <w:sz w:val="20"/>
          <w:szCs w:val="20"/>
        </w:rPr>
        <w:t>7</w:t>
      </w:r>
      <w:r w:rsidR="009E0545" w:rsidRPr="00BF3C08">
        <w:rPr>
          <w:rFonts w:ascii="Times New Roman" w:hAnsi="Times New Roman" w:cs="Times New Roman"/>
          <w:sz w:val="20"/>
          <w:szCs w:val="20"/>
        </w:rPr>
        <w:t>b</w:t>
      </w:r>
      <w:r w:rsidR="00B063BB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44741F" w:rsidRPr="00BF3C08">
        <w:rPr>
          <w:rFonts w:ascii="Times New Roman" w:hAnsi="Times New Roman" w:cs="Times New Roman"/>
          <w:sz w:val="20"/>
          <w:szCs w:val="20"/>
        </w:rPr>
        <w:t>have improved flexibility</w:t>
      </w:r>
      <w:r w:rsidR="00E66A76" w:rsidRPr="00BF3C08">
        <w:rPr>
          <w:rFonts w:ascii="Times New Roman" w:hAnsi="Times New Roman" w:cs="Times New Roman"/>
          <w:sz w:val="20"/>
          <w:szCs w:val="20"/>
        </w:rPr>
        <w:t xml:space="preserve"> with </w:t>
      </w:r>
      <w:r w:rsidR="00EC7A8F" w:rsidRPr="00BF3C08">
        <w:rPr>
          <w:rFonts w:ascii="Times New Roman" w:hAnsi="Times New Roman" w:cs="Times New Roman"/>
          <w:sz w:val="20"/>
          <w:szCs w:val="20"/>
        </w:rPr>
        <w:t>narrower riverlines</w:t>
      </w:r>
      <w:r w:rsidR="00E66A76" w:rsidRPr="00BF3C08">
        <w:rPr>
          <w:rFonts w:ascii="Times New Roman" w:hAnsi="Times New Roman" w:cs="Times New Roman"/>
          <w:sz w:val="20"/>
          <w:szCs w:val="20"/>
        </w:rPr>
        <w:t xml:space="preserve"> at </w:t>
      </w:r>
      <w:r w:rsidR="009E0545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="00E66A76" w:rsidRPr="00BF3C08">
        <w:rPr>
          <w:rFonts w:ascii="Times New Roman" w:hAnsi="Times New Roman" w:cs="Times New Roman"/>
          <w:sz w:val="20"/>
          <w:szCs w:val="20"/>
        </w:rPr>
        <w:t>fracture point</w:t>
      </w:r>
      <w:r w:rsidR="009E0545" w:rsidRPr="00BF3C08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D2F2C" w:rsidRPr="00BF3C08" w:rsidRDefault="001D2F2C" w:rsidP="007D4EF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74102" w:rsidRPr="00BF3C08" w:rsidRDefault="00CB0055" w:rsidP="007D4EF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Comparison of e</w:t>
      </w:r>
      <w:r w:rsidR="0057628F" w:rsidRPr="00BF3C08">
        <w:rPr>
          <w:rFonts w:ascii="Times New Roman" w:hAnsi="Times New Roman" w:cs="Times New Roman"/>
          <w:sz w:val="20"/>
          <w:szCs w:val="20"/>
        </w:rPr>
        <w:t>longation at break</w:t>
      </w:r>
      <w:r w:rsidRPr="00BF3C08">
        <w:rPr>
          <w:rFonts w:ascii="Times New Roman" w:hAnsi="Times New Roman" w:cs="Times New Roman"/>
          <w:sz w:val="20"/>
          <w:szCs w:val="20"/>
        </w:rPr>
        <w:t xml:space="preserve"> in</w:t>
      </w:r>
      <w:r w:rsidR="001D2F2C" w:rsidRPr="00BF3C08">
        <w:rPr>
          <w:rFonts w:ascii="Times New Roman" w:hAnsi="Times New Roman" w:cs="Times New Roman"/>
          <w:sz w:val="20"/>
          <w:szCs w:val="20"/>
        </w:rPr>
        <w:t xml:space="preserve"> treated </w:t>
      </w:r>
      <w:r w:rsidRPr="00BF3C08">
        <w:rPr>
          <w:rFonts w:ascii="Times New Roman" w:hAnsi="Times New Roman" w:cs="Times New Roman"/>
          <w:sz w:val="20"/>
          <w:szCs w:val="20"/>
        </w:rPr>
        <w:t xml:space="preserve">bioglass composite and </w:t>
      </w:r>
      <w:r w:rsidR="004213CC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="001D2F2C" w:rsidRPr="00BF3C08">
        <w:rPr>
          <w:rFonts w:ascii="Times New Roman" w:hAnsi="Times New Roman" w:cs="Times New Roman"/>
          <w:sz w:val="20"/>
          <w:szCs w:val="20"/>
        </w:rPr>
        <w:t>PLA thin film</w:t>
      </w:r>
      <w:r w:rsidRPr="00BF3C08">
        <w:rPr>
          <w:rFonts w:ascii="Times New Roman" w:hAnsi="Times New Roman" w:cs="Times New Roman"/>
          <w:sz w:val="20"/>
          <w:szCs w:val="20"/>
        </w:rPr>
        <w:t>s</w:t>
      </w:r>
      <w:r w:rsidR="001D2F2C" w:rsidRPr="00BF3C08">
        <w:rPr>
          <w:rFonts w:ascii="Times New Roman" w:hAnsi="Times New Roman" w:cs="Times New Roman"/>
          <w:sz w:val="20"/>
          <w:szCs w:val="20"/>
        </w:rPr>
        <w:t xml:space="preserve"> showed</w:t>
      </w:r>
      <w:r w:rsidRPr="00BF3C08">
        <w:rPr>
          <w:rFonts w:ascii="Times New Roman" w:hAnsi="Times New Roman" w:cs="Times New Roman"/>
          <w:sz w:val="20"/>
          <w:szCs w:val="20"/>
        </w:rPr>
        <w:t xml:space="preserve"> an </w:t>
      </w:r>
      <w:r w:rsidR="001D2F2C" w:rsidRPr="00BF3C08">
        <w:rPr>
          <w:rFonts w:ascii="Times New Roman" w:hAnsi="Times New Roman" w:cs="Times New Roman"/>
          <w:sz w:val="20"/>
          <w:szCs w:val="20"/>
        </w:rPr>
        <w:t xml:space="preserve">increase </w:t>
      </w:r>
      <w:r w:rsidRPr="00BF3C08">
        <w:rPr>
          <w:rFonts w:ascii="Times New Roman" w:hAnsi="Times New Roman" w:cs="Times New Roman"/>
          <w:sz w:val="20"/>
          <w:szCs w:val="20"/>
        </w:rPr>
        <w:t xml:space="preserve">of </w:t>
      </w:r>
      <w:r w:rsidR="00052A55" w:rsidRPr="00BF3C08">
        <w:rPr>
          <w:rFonts w:ascii="Times New Roman" w:hAnsi="Times New Roman" w:cs="Times New Roman"/>
          <w:sz w:val="20"/>
          <w:szCs w:val="20"/>
        </w:rPr>
        <w:t>92%</w:t>
      </w:r>
      <w:r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630827" w:rsidRPr="00BF3C08">
        <w:rPr>
          <w:rFonts w:ascii="Times New Roman" w:hAnsi="Times New Roman" w:cs="Times New Roman"/>
          <w:sz w:val="20"/>
          <w:szCs w:val="20"/>
        </w:rPr>
        <w:t xml:space="preserve">In comparison </w:t>
      </w:r>
      <w:r w:rsidR="0093680A" w:rsidRPr="00BF3C08">
        <w:rPr>
          <w:rFonts w:ascii="Times New Roman" w:hAnsi="Times New Roman" w:cs="Times New Roman"/>
          <w:sz w:val="20"/>
          <w:szCs w:val="20"/>
        </w:rPr>
        <w:t xml:space="preserve">to </w:t>
      </w:r>
      <w:r w:rsidRPr="00BF3C08">
        <w:rPr>
          <w:rFonts w:ascii="Times New Roman" w:hAnsi="Times New Roman" w:cs="Times New Roman"/>
          <w:sz w:val="20"/>
          <w:szCs w:val="20"/>
        </w:rPr>
        <w:t>the untreated bioglass</w:t>
      </w:r>
      <w:r w:rsidR="0093680A" w:rsidRPr="00BF3C08">
        <w:rPr>
          <w:rFonts w:ascii="Times New Roman" w:hAnsi="Times New Roman" w:cs="Times New Roman"/>
          <w:sz w:val="20"/>
          <w:szCs w:val="20"/>
        </w:rPr>
        <w:t>,</w:t>
      </w:r>
      <w:r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93680A" w:rsidRPr="00BF3C08">
        <w:rPr>
          <w:rFonts w:ascii="Times New Roman" w:hAnsi="Times New Roman" w:cs="Times New Roman"/>
          <w:sz w:val="20"/>
          <w:szCs w:val="20"/>
        </w:rPr>
        <w:t>an improvement of 55% was observed.</w:t>
      </w:r>
      <w:r w:rsidR="00303C99">
        <w:rPr>
          <w:rFonts w:ascii="Times New Roman" w:hAnsi="Times New Roman" w:cs="Times New Roman"/>
          <w:sz w:val="20"/>
          <w:szCs w:val="20"/>
        </w:rPr>
        <w:t xml:space="preserve"> </w:t>
      </w:r>
      <w:r w:rsidR="00630827" w:rsidRPr="00BF3C08">
        <w:rPr>
          <w:rFonts w:ascii="Times New Roman" w:hAnsi="Times New Roman" w:cs="Times New Roman"/>
          <w:sz w:val="20"/>
          <w:szCs w:val="20"/>
        </w:rPr>
        <w:t>It is envisaged that the</w:t>
      </w:r>
      <w:r w:rsidRPr="00BF3C08">
        <w:rPr>
          <w:rFonts w:ascii="Times New Roman" w:hAnsi="Times New Roman" w:cs="Times New Roman"/>
          <w:sz w:val="20"/>
          <w:szCs w:val="20"/>
        </w:rPr>
        <w:t xml:space="preserve"> improvement obtained </w:t>
      </w:r>
      <w:r w:rsidR="00630827" w:rsidRPr="00BF3C08">
        <w:rPr>
          <w:rFonts w:ascii="Times New Roman" w:hAnsi="Times New Roman" w:cs="Times New Roman"/>
          <w:sz w:val="20"/>
          <w:szCs w:val="20"/>
        </w:rPr>
        <w:t>could</w:t>
      </w:r>
      <w:r w:rsidRPr="00BF3C08">
        <w:rPr>
          <w:rFonts w:ascii="Times New Roman" w:hAnsi="Times New Roman" w:cs="Times New Roman"/>
          <w:sz w:val="20"/>
          <w:szCs w:val="20"/>
        </w:rPr>
        <w:t xml:space="preserve"> allow these materials </w:t>
      </w:r>
      <w:r w:rsidR="00630827" w:rsidRPr="00BF3C08">
        <w:rPr>
          <w:rFonts w:ascii="Times New Roman" w:hAnsi="Times New Roman" w:cs="Times New Roman"/>
          <w:sz w:val="20"/>
          <w:szCs w:val="20"/>
        </w:rPr>
        <w:t>to be used in wider tissue engin</w:t>
      </w:r>
      <w:r w:rsidRPr="00BF3C08">
        <w:rPr>
          <w:rFonts w:ascii="Times New Roman" w:hAnsi="Times New Roman" w:cs="Times New Roman"/>
          <w:sz w:val="20"/>
          <w:szCs w:val="20"/>
        </w:rPr>
        <w:t>eering applications</w:t>
      </w:r>
      <w:r w:rsidR="00385B69" w:rsidRPr="00BF3C08">
        <w:rPr>
          <w:rFonts w:ascii="Times New Roman" w:hAnsi="Times New Roman" w:cs="Times New Roman"/>
          <w:sz w:val="20"/>
          <w:szCs w:val="20"/>
        </w:rPr>
        <w:t xml:space="preserve"> where porosity and elongation is required</w:t>
      </w:r>
      <w:r w:rsidRPr="00BF3C08">
        <w:rPr>
          <w:rFonts w:ascii="Times New Roman" w:hAnsi="Times New Roman" w:cs="Times New Roman"/>
          <w:sz w:val="20"/>
          <w:szCs w:val="20"/>
        </w:rPr>
        <w:t>.</w:t>
      </w:r>
      <w:r w:rsidR="00C8432E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74102" w:rsidRPr="00BF3C08" w:rsidRDefault="00474102" w:rsidP="007D4EF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60CE" w:rsidRPr="00BF3C08" w:rsidRDefault="00474102" w:rsidP="007D4EF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In addition to tensile loading</w:t>
      </w:r>
      <w:r w:rsidR="0093680A" w:rsidRPr="00BF3C08">
        <w:rPr>
          <w:rFonts w:ascii="Times New Roman" w:hAnsi="Times New Roman" w:cs="Times New Roman"/>
          <w:sz w:val="20"/>
          <w:szCs w:val="20"/>
        </w:rPr>
        <w:t>,</w:t>
      </w:r>
      <w:r w:rsidRPr="00BF3C08">
        <w:rPr>
          <w:rFonts w:ascii="Times New Roman" w:hAnsi="Times New Roman" w:cs="Times New Roman"/>
          <w:sz w:val="20"/>
          <w:szCs w:val="20"/>
        </w:rPr>
        <w:t xml:space="preserve"> tear tests </w:t>
      </w:r>
      <w:r w:rsidR="00F34B64">
        <w:rPr>
          <w:rFonts w:ascii="Times New Roman" w:hAnsi="Times New Roman" w:cs="Times New Roman"/>
          <w:sz w:val="20"/>
          <w:szCs w:val="20"/>
        </w:rPr>
        <w:t>were</w:t>
      </w:r>
      <w:r w:rsidR="00F34B64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sz w:val="20"/>
          <w:szCs w:val="20"/>
        </w:rPr>
        <w:t xml:space="preserve">carried out according to the ASTM standards (ASTM </w:t>
      </w:r>
      <w:r w:rsidR="00E9680D" w:rsidRPr="00BF3C08">
        <w:rPr>
          <w:rFonts w:ascii="Times New Roman" w:hAnsi="Times New Roman" w:cs="Times New Roman"/>
          <w:sz w:val="20"/>
          <w:szCs w:val="20"/>
        </w:rPr>
        <w:t>D1004 - 13</w:t>
      </w:r>
      <w:r w:rsidRPr="00BF3C08">
        <w:rPr>
          <w:rFonts w:ascii="Times New Roman" w:hAnsi="Times New Roman" w:cs="Times New Roman"/>
          <w:sz w:val="20"/>
          <w:szCs w:val="20"/>
        </w:rPr>
        <w:t xml:space="preserve">). </w:t>
      </w:r>
      <w:r w:rsidR="00913EC4" w:rsidRPr="00BF3C08">
        <w:rPr>
          <w:rFonts w:ascii="Times New Roman" w:hAnsi="Times New Roman" w:cs="Times New Roman"/>
          <w:sz w:val="20"/>
          <w:szCs w:val="20"/>
        </w:rPr>
        <w:t xml:space="preserve">Figure </w:t>
      </w:r>
      <w:r w:rsidR="002B2D72">
        <w:rPr>
          <w:rFonts w:ascii="Times New Roman" w:hAnsi="Times New Roman" w:cs="Times New Roman"/>
          <w:sz w:val="20"/>
          <w:szCs w:val="20"/>
        </w:rPr>
        <w:t>4</w:t>
      </w:r>
      <w:r w:rsidR="007701DF" w:rsidRPr="00BF3C08">
        <w:rPr>
          <w:rFonts w:ascii="Times New Roman" w:hAnsi="Times New Roman" w:cs="Times New Roman"/>
          <w:sz w:val="20"/>
          <w:szCs w:val="20"/>
        </w:rPr>
        <w:t>b shows the effect of bioglass content</w:t>
      </w:r>
      <w:r w:rsidR="008533C3" w:rsidRPr="00BF3C08">
        <w:rPr>
          <w:rFonts w:ascii="Times New Roman" w:hAnsi="Times New Roman" w:cs="Times New Roman"/>
          <w:sz w:val="20"/>
          <w:szCs w:val="20"/>
        </w:rPr>
        <w:t>s</w:t>
      </w:r>
      <w:r w:rsidR="007701DF" w:rsidRPr="00BF3C08">
        <w:rPr>
          <w:rFonts w:ascii="Times New Roman" w:hAnsi="Times New Roman" w:cs="Times New Roman"/>
          <w:sz w:val="20"/>
          <w:szCs w:val="20"/>
        </w:rPr>
        <w:t xml:space="preserve"> on PLA bioglass composites </w:t>
      </w:r>
      <w:r w:rsidR="00164004" w:rsidRPr="00BF3C08">
        <w:rPr>
          <w:rFonts w:ascii="Times New Roman" w:hAnsi="Times New Roman" w:cs="Times New Roman"/>
          <w:sz w:val="20"/>
          <w:szCs w:val="20"/>
        </w:rPr>
        <w:t xml:space="preserve">elongation during </w:t>
      </w:r>
      <w:r w:rsidR="008533C3" w:rsidRPr="00BF3C08">
        <w:rPr>
          <w:rFonts w:ascii="Times New Roman" w:hAnsi="Times New Roman" w:cs="Times New Roman"/>
          <w:sz w:val="20"/>
          <w:szCs w:val="20"/>
        </w:rPr>
        <w:t xml:space="preserve">tear </w:t>
      </w:r>
      <w:r w:rsidR="00164004" w:rsidRPr="00BF3C08">
        <w:rPr>
          <w:rFonts w:ascii="Times New Roman" w:hAnsi="Times New Roman" w:cs="Times New Roman"/>
          <w:sz w:val="20"/>
          <w:szCs w:val="20"/>
        </w:rPr>
        <w:t>test</w:t>
      </w:r>
      <w:r w:rsidR="008533C3" w:rsidRPr="00BF3C08">
        <w:rPr>
          <w:rFonts w:ascii="Times New Roman" w:hAnsi="Times New Roman" w:cs="Times New Roman"/>
          <w:sz w:val="20"/>
          <w:szCs w:val="20"/>
        </w:rPr>
        <w:t>. It was</w:t>
      </w:r>
      <w:r w:rsidR="000E60CE" w:rsidRPr="00BF3C08">
        <w:rPr>
          <w:rFonts w:ascii="Times New Roman" w:hAnsi="Times New Roman" w:cs="Times New Roman"/>
          <w:sz w:val="20"/>
          <w:szCs w:val="20"/>
        </w:rPr>
        <w:t xml:space="preserve"> observed that </w:t>
      </w:r>
      <w:r w:rsidR="00164004" w:rsidRPr="00BF3C08">
        <w:rPr>
          <w:rFonts w:ascii="Times New Roman" w:hAnsi="Times New Roman" w:cs="Times New Roman"/>
          <w:sz w:val="20"/>
          <w:szCs w:val="20"/>
        </w:rPr>
        <w:t>elongation at break</w:t>
      </w:r>
      <w:r w:rsidR="000E60C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sz w:val="20"/>
          <w:szCs w:val="20"/>
        </w:rPr>
        <w:t xml:space="preserve">during tear tests </w:t>
      </w:r>
      <w:r w:rsidR="000E60CE" w:rsidRPr="00BF3C08">
        <w:rPr>
          <w:rFonts w:ascii="Times New Roman" w:hAnsi="Times New Roman" w:cs="Times New Roman"/>
          <w:sz w:val="20"/>
          <w:szCs w:val="20"/>
        </w:rPr>
        <w:t xml:space="preserve">increases </w:t>
      </w:r>
      <w:r w:rsidR="00913EC4" w:rsidRPr="00BF3C08">
        <w:rPr>
          <w:rFonts w:ascii="Times New Roman" w:hAnsi="Times New Roman" w:cs="Times New Roman"/>
          <w:sz w:val="20"/>
          <w:szCs w:val="20"/>
        </w:rPr>
        <w:t xml:space="preserve">around 152% </w:t>
      </w:r>
      <w:r w:rsidR="007E15AB" w:rsidRPr="00BF3C08">
        <w:rPr>
          <w:rFonts w:ascii="Times New Roman" w:hAnsi="Times New Roman" w:cs="Times New Roman"/>
          <w:sz w:val="20"/>
          <w:szCs w:val="20"/>
        </w:rPr>
        <w:t>at 3%</w:t>
      </w:r>
      <w:r w:rsidR="00171C7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913EC4" w:rsidRPr="00BF3C08">
        <w:rPr>
          <w:rFonts w:ascii="Times New Roman" w:hAnsi="Times New Roman" w:cs="Times New Roman"/>
          <w:sz w:val="20"/>
          <w:szCs w:val="20"/>
        </w:rPr>
        <w:t xml:space="preserve">bioglass addition </w:t>
      </w:r>
      <w:r w:rsidR="000E60CE" w:rsidRPr="00BF3C08">
        <w:rPr>
          <w:rFonts w:ascii="Times New Roman" w:hAnsi="Times New Roman" w:cs="Times New Roman"/>
          <w:sz w:val="20"/>
          <w:szCs w:val="20"/>
        </w:rPr>
        <w:t xml:space="preserve">and </w:t>
      </w:r>
      <w:r w:rsidR="007E15AB" w:rsidRPr="00BF3C08">
        <w:rPr>
          <w:rFonts w:ascii="Times New Roman" w:hAnsi="Times New Roman" w:cs="Times New Roman"/>
          <w:sz w:val="20"/>
          <w:szCs w:val="20"/>
        </w:rPr>
        <w:t xml:space="preserve">then </w:t>
      </w:r>
      <w:r w:rsidR="000E60CE" w:rsidRPr="00BF3C08">
        <w:rPr>
          <w:rFonts w:ascii="Times New Roman" w:hAnsi="Times New Roman" w:cs="Times New Roman"/>
          <w:sz w:val="20"/>
          <w:szCs w:val="20"/>
        </w:rPr>
        <w:t>decrease</w:t>
      </w:r>
      <w:r w:rsidR="00B55B18" w:rsidRPr="00BF3C08">
        <w:rPr>
          <w:rFonts w:ascii="Times New Roman" w:hAnsi="Times New Roman" w:cs="Times New Roman"/>
          <w:sz w:val="20"/>
          <w:szCs w:val="20"/>
        </w:rPr>
        <w:t>s</w:t>
      </w:r>
      <w:r w:rsidR="000E60C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55B18" w:rsidRPr="00BF3C08">
        <w:rPr>
          <w:rFonts w:ascii="Times New Roman" w:hAnsi="Times New Roman" w:cs="Times New Roman"/>
          <w:sz w:val="20"/>
          <w:szCs w:val="20"/>
        </w:rPr>
        <w:t>afterwards</w:t>
      </w:r>
      <w:r w:rsidR="00913EC4" w:rsidRPr="00BF3C08">
        <w:rPr>
          <w:rFonts w:ascii="Times New Roman" w:hAnsi="Times New Roman" w:cs="Times New Roman"/>
          <w:sz w:val="20"/>
          <w:szCs w:val="20"/>
        </w:rPr>
        <w:t>. The</w:t>
      </w:r>
      <w:r w:rsidR="001A3005" w:rsidRPr="00BF3C08">
        <w:rPr>
          <w:rFonts w:ascii="Times New Roman" w:hAnsi="Times New Roman" w:cs="Times New Roman"/>
          <w:sz w:val="20"/>
          <w:szCs w:val="20"/>
        </w:rPr>
        <w:t xml:space="preserve"> different </w:t>
      </w:r>
      <w:r w:rsidR="00385B69" w:rsidRPr="00BF3C08">
        <w:rPr>
          <w:rFonts w:ascii="Times New Roman" w:hAnsi="Times New Roman" w:cs="Times New Roman"/>
          <w:sz w:val="20"/>
          <w:szCs w:val="20"/>
        </w:rPr>
        <w:t xml:space="preserve">loading mode </w:t>
      </w:r>
      <w:r w:rsidR="001A3005" w:rsidRPr="00BF3C08">
        <w:rPr>
          <w:rFonts w:ascii="Times New Roman" w:hAnsi="Times New Roman" w:cs="Times New Roman"/>
          <w:sz w:val="20"/>
          <w:szCs w:val="20"/>
        </w:rPr>
        <w:t xml:space="preserve">than tensile testing </w:t>
      </w:r>
      <w:r w:rsidR="00385B69" w:rsidRPr="00BF3C08">
        <w:rPr>
          <w:rFonts w:ascii="Times New Roman" w:hAnsi="Times New Roman" w:cs="Times New Roman"/>
          <w:sz w:val="20"/>
          <w:szCs w:val="20"/>
        </w:rPr>
        <w:t xml:space="preserve">and </w:t>
      </w:r>
      <w:r w:rsidR="00913EC4" w:rsidRPr="00BF3C08">
        <w:rPr>
          <w:rFonts w:ascii="Times New Roman" w:hAnsi="Times New Roman" w:cs="Times New Roman"/>
          <w:sz w:val="20"/>
          <w:szCs w:val="20"/>
        </w:rPr>
        <w:t>poor interfacial adhesion during</w:t>
      </w:r>
      <w:r w:rsidRPr="00BF3C08">
        <w:rPr>
          <w:rFonts w:ascii="Times New Roman" w:hAnsi="Times New Roman" w:cs="Times New Roman"/>
          <w:sz w:val="20"/>
          <w:szCs w:val="20"/>
        </w:rPr>
        <w:t xml:space="preserve"> tear </w:t>
      </w:r>
      <w:r w:rsidR="007E15AB" w:rsidRPr="00BF3C08">
        <w:rPr>
          <w:rFonts w:ascii="Times New Roman" w:hAnsi="Times New Roman" w:cs="Times New Roman"/>
          <w:sz w:val="20"/>
          <w:szCs w:val="20"/>
        </w:rPr>
        <w:t>between</w:t>
      </w:r>
      <w:r w:rsidR="000C7747" w:rsidRPr="00BF3C08">
        <w:rPr>
          <w:rFonts w:ascii="Times New Roman" w:hAnsi="Times New Roman" w:cs="Times New Roman"/>
          <w:sz w:val="20"/>
          <w:szCs w:val="20"/>
        </w:rPr>
        <w:t xml:space="preserve"> bioglass and PLA matrix </w:t>
      </w:r>
      <w:r w:rsidR="00913EC4" w:rsidRPr="00BF3C08">
        <w:rPr>
          <w:rFonts w:ascii="Times New Roman" w:hAnsi="Times New Roman" w:cs="Times New Roman"/>
          <w:sz w:val="20"/>
          <w:szCs w:val="20"/>
        </w:rPr>
        <w:t xml:space="preserve">could </w:t>
      </w:r>
      <w:r w:rsidR="000C7747" w:rsidRPr="00BF3C08">
        <w:rPr>
          <w:rFonts w:ascii="Times New Roman" w:hAnsi="Times New Roman" w:cs="Times New Roman"/>
          <w:sz w:val="20"/>
          <w:szCs w:val="20"/>
        </w:rPr>
        <w:t xml:space="preserve">explain the </w:t>
      </w:r>
      <w:r w:rsidR="001A3005" w:rsidRPr="00BF3C08">
        <w:rPr>
          <w:rFonts w:ascii="Times New Roman" w:hAnsi="Times New Roman" w:cs="Times New Roman"/>
          <w:sz w:val="20"/>
          <w:szCs w:val="20"/>
        </w:rPr>
        <w:t xml:space="preserve">relatively </w:t>
      </w:r>
      <w:r w:rsidR="000C7747" w:rsidRPr="00BF3C08">
        <w:rPr>
          <w:rFonts w:ascii="Times New Roman" w:hAnsi="Times New Roman" w:cs="Times New Roman"/>
          <w:sz w:val="20"/>
          <w:szCs w:val="20"/>
        </w:rPr>
        <w:t>low</w:t>
      </w:r>
      <w:r w:rsidR="001A3005" w:rsidRPr="00BF3C08">
        <w:rPr>
          <w:rFonts w:ascii="Times New Roman" w:hAnsi="Times New Roman" w:cs="Times New Roman"/>
          <w:sz w:val="20"/>
          <w:szCs w:val="20"/>
        </w:rPr>
        <w:t>er</w:t>
      </w:r>
      <w:r w:rsidR="000C7747" w:rsidRPr="00BF3C08">
        <w:rPr>
          <w:rFonts w:ascii="Times New Roman" w:hAnsi="Times New Roman" w:cs="Times New Roman"/>
          <w:sz w:val="20"/>
          <w:szCs w:val="20"/>
        </w:rPr>
        <w:t xml:space="preserve"> elongation </w:t>
      </w:r>
      <w:r w:rsidR="001A3005" w:rsidRPr="00BF3C08">
        <w:rPr>
          <w:rFonts w:ascii="Times New Roman" w:hAnsi="Times New Roman" w:cs="Times New Roman"/>
          <w:sz w:val="20"/>
          <w:szCs w:val="20"/>
        </w:rPr>
        <w:t xml:space="preserve">observed </w:t>
      </w:r>
      <w:r w:rsidR="000C7747" w:rsidRPr="00BF3C08">
        <w:rPr>
          <w:rFonts w:ascii="Times New Roman" w:hAnsi="Times New Roman" w:cs="Times New Roman"/>
          <w:sz w:val="20"/>
          <w:szCs w:val="20"/>
        </w:rPr>
        <w:t>at break</w:t>
      </w:r>
      <w:r w:rsidR="001A300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E4349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1A3005" w:rsidRPr="00BF3C08">
        <w:rPr>
          <w:rFonts w:ascii="Times New Roman" w:hAnsi="Times New Roman" w:cs="Times New Roman"/>
          <w:sz w:val="20"/>
          <w:szCs w:val="20"/>
        </w:rPr>
        <w:t xml:space="preserve">and </w:t>
      </w:r>
      <w:r w:rsidR="00E43495" w:rsidRPr="00BF3C08">
        <w:rPr>
          <w:rFonts w:ascii="Times New Roman" w:hAnsi="Times New Roman" w:cs="Times New Roman"/>
          <w:sz w:val="20"/>
          <w:szCs w:val="20"/>
        </w:rPr>
        <w:t xml:space="preserve">at </w:t>
      </w:r>
      <w:r w:rsidR="001A3005" w:rsidRPr="00BF3C08">
        <w:rPr>
          <w:rFonts w:ascii="Times New Roman" w:hAnsi="Times New Roman" w:cs="Times New Roman"/>
          <w:sz w:val="20"/>
          <w:szCs w:val="20"/>
        </w:rPr>
        <w:t xml:space="preserve">only </w:t>
      </w:r>
      <w:r w:rsidR="00E43495" w:rsidRPr="00BF3C08">
        <w:rPr>
          <w:rFonts w:ascii="Times New Roman" w:hAnsi="Times New Roman" w:cs="Times New Roman"/>
          <w:sz w:val="20"/>
          <w:szCs w:val="20"/>
        </w:rPr>
        <w:t>higher bioglass content</w:t>
      </w:r>
      <w:r w:rsidR="001A3005" w:rsidRPr="00BF3C08">
        <w:rPr>
          <w:rFonts w:ascii="Times New Roman" w:hAnsi="Times New Roman" w:cs="Times New Roman"/>
          <w:sz w:val="20"/>
          <w:szCs w:val="20"/>
        </w:rPr>
        <w:t>s</w:t>
      </w:r>
      <w:r w:rsidR="00E43495" w:rsidRPr="00BF3C08">
        <w:rPr>
          <w:rFonts w:ascii="Times New Roman" w:hAnsi="Times New Roman" w:cs="Times New Roman"/>
          <w:sz w:val="20"/>
          <w:szCs w:val="20"/>
        </w:rPr>
        <w:t xml:space="preserve"> than 3%. </w:t>
      </w:r>
      <w:r w:rsidR="000C7747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7E15AB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0E60CE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3C99" w:rsidRDefault="00303C99" w:rsidP="007D4EF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16C64" w:rsidRPr="00BF3C08" w:rsidRDefault="00BB44DD" w:rsidP="00EE347B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Conclusion</w:t>
      </w:r>
      <w:r w:rsidR="00474102" w:rsidRPr="00BF3C08">
        <w:rPr>
          <w:rFonts w:ascii="Times New Roman" w:hAnsi="Times New Roman" w:cs="Times New Roman"/>
          <w:b/>
          <w:sz w:val="20"/>
          <w:szCs w:val="20"/>
        </w:rPr>
        <w:t>s</w:t>
      </w:r>
    </w:p>
    <w:p w:rsidR="00E75843" w:rsidRPr="00BF3C08" w:rsidRDefault="00AC54E1" w:rsidP="00EE3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>PLA/</w:t>
      </w:r>
      <w:r w:rsidR="00474102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722B00" w:rsidRPr="00BF3C08">
        <w:rPr>
          <w:rFonts w:ascii="Times New Roman" w:hAnsi="Times New Roman" w:cs="Times New Roman"/>
          <w:sz w:val="20"/>
          <w:szCs w:val="20"/>
        </w:rPr>
        <w:t xml:space="preserve">APTES </w:t>
      </w:r>
      <w:proofErr w:type="spellStart"/>
      <w:r w:rsidR="00722B00" w:rsidRPr="00BF3C08">
        <w:rPr>
          <w:rFonts w:ascii="Times New Roman" w:hAnsi="Times New Roman" w:cs="Times New Roman"/>
          <w:sz w:val="20"/>
          <w:szCs w:val="20"/>
        </w:rPr>
        <w:t>nanosurface</w:t>
      </w:r>
      <w:proofErr w:type="spellEnd"/>
      <w:r w:rsidR="0086072C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474102" w:rsidRPr="00BF3C08">
        <w:rPr>
          <w:rFonts w:ascii="Times New Roman" w:hAnsi="Times New Roman" w:cs="Times New Roman"/>
          <w:sz w:val="20"/>
          <w:szCs w:val="20"/>
        </w:rPr>
        <w:t xml:space="preserve">modified </w:t>
      </w:r>
      <w:proofErr w:type="spellStart"/>
      <w:r w:rsidR="0086072C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86072C" w:rsidRPr="00BF3C08">
        <w:rPr>
          <w:rFonts w:ascii="Times New Roman" w:hAnsi="Times New Roman" w:cs="Times New Roman"/>
          <w:sz w:val="20"/>
          <w:szCs w:val="20"/>
        </w:rPr>
        <w:t xml:space="preserve">composites </w:t>
      </w:r>
      <w:r w:rsidR="003C224F" w:rsidRPr="00BF3C08">
        <w:rPr>
          <w:rFonts w:ascii="Times New Roman" w:hAnsi="Times New Roman" w:cs="Times New Roman"/>
          <w:sz w:val="20"/>
          <w:szCs w:val="20"/>
        </w:rPr>
        <w:t>were prepared by solution cas</w:t>
      </w:r>
      <w:r w:rsidR="00F02032" w:rsidRPr="00BF3C08">
        <w:rPr>
          <w:rFonts w:ascii="Times New Roman" w:hAnsi="Times New Roman" w:cs="Times New Roman"/>
          <w:sz w:val="20"/>
          <w:szCs w:val="20"/>
        </w:rPr>
        <w:t>ting</w:t>
      </w:r>
      <w:r w:rsidR="003C224F" w:rsidRPr="00BF3C08">
        <w:rPr>
          <w:rFonts w:ascii="Times New Roman" w:hAnsi="Times New Roman" w:cs="Times New Roman"/>
          <w:sz w:val="20"/>
          <w:szCs w:val="20"/>
        </w:rPr>
        <w:t xml:space="preserve"> method</w:t>
      </w:r>
      <w:r w:rsidR="00F02032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636E8A" w:rsidRPr="00BF3C08">
        <w:rPr>
          <w:rFonts w:ascii="Times New Roman" w:hAnsi="Times New Roman" w:cs="Times New Roman"/>
          <w:sz w:val="20"/>
          <w:szCs w:val="20"/>
        </w:rPr>
        <w:t>using different</w:t>
      </w:r>
      <w:r w:rsidR="00F02032" w:rsidRPr="00BF3C08">
        <w:rPr>
          <w:rFonts w:ascii="Times New Roman" w:hAnsi="Times New Roman" w:cs="Times New Roman"/>
          <w:sz w:val="20"/>
          <w:szCs w:val="20"/>
        </w:rPr>
        <w:t xml:space="preserve"> loadings of 0.1, 0.5 and 1% bioglass</w:t>
      </w:r>
      <w:r w:rsidR="00474102" w:rsidRPr="00BF3C08">
        <w:rPr>
          <w:rFonts w:ascii="Times New Roman" w:hAnsi="Times New Roman" w:cs="Times New Roman"/>
          <w:sz w:val="20"/>
          <w:szCs w:val="20"/>
        </w:rPr>
        <w:t xml:space="preserve"> and showed improved elongation at break</w:t>
      </w:r>
      <w:r w:rsidR="00A86E11" w:rsidRPr="00BF3C08">
        <w:rPr>
          <w:rFonts w:ascii="Times New Roman" w:hAnsi="Times New Roman" w:cs="Times New Roman"/>
          <w:sz w:val="20"/>
          <w:szCs w:val="20"/>
        </w:rPr>
        <w:t xml:space="preserve"> under tensile testing conditions</w:t>
      </w:r>
      <w:r w:rsidR="003C224F" w:rsidRPr="00BF3C08">
        <w:rPr>
          <w:rFonts w:ascii="Times New Roman" w:hAnsi="Times New Roman" w:cs="Times New Roman"/>
          <w:sz w:val="20"/>
          <w:szCs w:val="20"/>
        </w:rPr>
        <w:t>.</w:t>
      </w:r>
      <w:r w:rsidR="009965F1" w:rsidRPr="00BF3C0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447F9" w:rsidRPr="00BF3C08">
        <w:rPr>
          <w:rFonts w:ascii="Times New Roman" w:hAnsi="Times New Roman" w:cs="Times New Roman"/>
          <w:sz w:val="20"/>
          <w:szCs w:val="20"/>
        </w:rPr>
        <w:t>Bioglass</w:t>
      </w:r>
      <w:proofErr w:type="spellEnd"/>
      <w:r w:rsidR="004447F9" w:rsidRPr="00BF3C08">
        <w:rPr>
          <w:rFonts w:ascii="Times New Roman" w:hAnsi="Times New Roman" w:cs="Times New Roman"/>
          <w:sz w:val="20"/>
          <w:szCs w:val="20"/>
        </w:rPr>
        <w:t xml:space="preserve"> treated with </w:t>
      </w:r>
      <w:proofErr w:type="spellStart"/>
      <w:r w:rsidR="004447F9" w:rsidRPr="00BF3C08">
        <w:rPr>
          <w:rFonts w:ascii="Times New Roman" w:hAnsi="Times New Roman" w:cs="Times New Roman"/>
          <w:sz w:val="20"/>
          <w:szCs w:val="20"/>
        </w:rPr>
        <w:t>nanolayer</w:t>
      </w:r>
      <w:proofErr w:type="spellEnd"/>
      <w:r w:rsidR="004447F9" w:rsidRPr="00BF3C08">
        <w:rPr>
          <w:rFonts w:ascii="Times New Roman" w:hAnsi="Times New Roman" w:cs="Times New Roman"/>
          <w:sz w:val="20"/>
          <w:szCs w:val="20"/>
        </w:rPr>
        <w:t xml:space="preserve"> of 1% APTES</w:t>
      </w:r>
      <w:r w:rsidR="00261845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21E18" w:rsidRPr="00BF3C08">
        <w:rPr>
          <w:rFonts w:ascii="Times New Roman" w:hAnsi="Times New Roman" w:cs="Times New Roman"/>
          <w:sz w:val="20"/>
          <w:szCs w:val="20"/>
        </w:rPr>
        <w:t>suggested</w:t>
      </w:r>
      <w:r w:rsidR="00261845" w:rsidRPr="00BF3C08">
        <w:rPr>
          <w:rFonts w:ascii="Times New Roman" w:hAnsi="Times New Roman" w:cs="Times New Roman"/>
          <w:sz w:val="20"/>
          <w:szCs w:val="20"/>
        </w:rPr>
        <w:t xml:space="preserve"> to be effective </w:t>
      </w:r>
      <w:r w:rsidR="00577417" w:rsidRPr="00BF3C08">
        <w:rPr>
          <w:rFonts w:ascii="Times New Roman" w:hAnsi="Times New Roman" w:cs="Times New Roman"/>
          <w:sz w:val="20"/>
          <w:szCs w:val="20"/>
        </w:rPr>
        <w:t>in improving elongation at break of PLA/bioglass composites</w:t>
      </w:r>
      <w:r w:rsidR="00D128C2" w:rsidRPr="00BF3C08">
        <w:rPr>
          <w:rFonts w:ascii="Times New Roman" w:hAnsi="Times New Roman" w:cs="Times New Roman"/>
          <w:sz w:val="20"/>
          <w:szCs w:val="20"/>
        </w:rPr>
        <w:t xml:space="preserve"> by enhancing dispersion</w:t>
      </w:r>
      <w:r w:rsidR="00B21E18" w:rsidRPr="00BF3C08">
        <w:rPr>
          <w:rFonts w:ascii="Times New Roman" w:hAnsi="Times New Roman" w:cs="Times New Roman"/>
          <w:sz w:val="20"/>
          <w:szCs w:val="20"/>
        </w:rPr>
        <w:t xml:space="preserve"> and adhesion </w:t>
      </w:r>
      <w:r w:rsidR="00D128C2" w:rsidRPr="00BF3C08">
        <w:rPr>
          <w:rFonts w:ascii="Times New Roman" w:hAnsi="Times New Roman" w:cs="Times New Roman"/>
          <w:sz w:val="20"/>
          <w:szCs w:val="20"/>
        </w:rPr>
        <w:t xml:space="preserve">of bioglass particles in </w:t>
      </w:r>
      <w:r w:rsidR="00A86E11" w:rsidRPr="00BF3C08">
        <w:rPr>
          <w:rFonts w:ascii="Times New Roman" w:hAnsi="Times New Roman" w:cs="Times New Roman"/>
          <w:sz w:val="20"/>
          <w:szCs w:val="20"/>
        </w:rPr>
        <w:t xml:space="preserve">the </w:t>
      </w:r>
      <w:r w:rsidR="00D128C2" w:rsidRPr="00BF3C08">
        <w:rPr>
          <w:rFonts w:ascii="Times New Roman" w:hAnsi="Times New Roman" w:cs="Times New Roman"/>
          <w:sz w:val="20"/>
          <w:szCs w:val="20"/>
        </w:rPr>
        <w:t xml:space="preserve">polymer </w:t>
      </w:r>
      <w:r w:rsidR="00A86E11" w:rsidRPr="00BF3C08">
        <w:rPr>
          <w:rFonts w:ascii="Times New Roman" w:hAnsi="Times New Roman" w:cs="Times New Roman"/>
          <w:sz w:val="20"/>
          <w:szCs w:val="20"/>
        </w:rPr>
        <w:t>bioglass interfaces</w:t>
      </w:r>
      <w:r w:rsidR="00D128C2" w:rsidRPr="00BF3C08">
        <w:rPr>
          <w:rFonts w:ascii="Times New Roman" w:hAnsi="Times New Roman" w:cs="Times New Roman"/>
          <w:sz w:val="20"/>
          <w:szCs w:val="20"/>
        </w:rPr>
        <w:t>.</w:t>
      </w:r>
      <w:r w:rsidR="00B21E18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44259" w:rsidRPr="00BF3C08">
        <w:rPr>
          <w:rFonts w:ascii="Times New Roman" w:hAnsi="Times New Roman" w:cs="Times New Roman"/>
          <w:sz w:val="20"/>
          <w:szCs w:val="20"/>
        </w:rPr>
        <w:t xml:space="preserve">Maximum elongation at break for PLA/untreated </w:t>
      </w:r>
      <w:r w:rsidR="00BC5337" w:rsidRPr="00BF3C08">
        <w:rPr>
          <w:rFonts w:ascii="Times New Roman" w:hAnsi="Times New Roman" w:cs="Times New Roman"/>
          <w:sz w:val="20"/>
          <w:szCs w:val="20"/>
        </w:rPr>
        <w:t>bioglass was</w:t>
      </w:r>
      <w:r w:rsidR="00B44259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BC5337" w:rsidRPr="00BF3C08">
        <w:rPr>
          <w:rFonts w:ascii="Times New Roman" w:hAnsi="Times New Roman" w:cs="Times New Roman"/>
          <w:sz w:val="20"/>
          <w:szCs w:val="20"/>
        </w:rPr>
        <w:t xml:space="preserve">305% obtained at </w:t>
      </w:r>
      <w:r w:rsidR="0070007A" w:rsidRPr="00BF3C08">
        <w:rPr>
          <w:rFonts w:ascii="Times New Roman" w:hAnsi="Times New Roman" w:cs="Times New Roman"/>
          <w:sz w:val="20"/>
          <w:szCs w:val="20"/>
        </w:rPr>
        <w:t xml:space="preserve">0.1% bioglass which was an increase of </w:t>
      </w:r>
      <w:r w:rsidR="00784782" w:rsidRPr="00BF3C08">
        <w:rPr>
          <w:rFonts w:ascii="Times New Roman" w:hAnsi="Times New Roman" w:cs="Times New Roman"/>
          <w:sz w:val="20"/>
          <w:szCs w:val="20"/>
        </w:rPr>
        <w:t xml:space="preserve">69.5% and decreased by -4.5% </w:t>
      </w:r>
      <w:r w:rsidR="00871FC8" w:rsidRPr="00BF3C08">
        <w:rPr>
          <w:rFonts w:ascii="Times New Roman" w:hAnsi="Times New Roman" w:cs="Times New Roman"/>
          <w:sz w:val="20"/>
          <w:szCs w:val="20"/>
        </w:rPr>
        <w:t>at 1%</w:t>
      </w:r>
      <w:r w:rsidR="008610C1" w:rsidRPr="00BF3C08">
        <w:rPr>
          <w:rFonts w:ascii="Times New Roman" w:hAnsi="Times New Roman" w:cs="Times New Roman"/>
          <w:sz w:val="20"/>
          <w:szCs w:val="20"/>
        </w:rPr>
        <w:t xml:space="preserve"> bioglass content</w:t>
      </w:r>
      <w:r w:rsidR="00871FC8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784782" w:rsidRPr="00BF3C08">
        <w:rPr>
          <w:rFonts w:ascii="Times New Roman" w:hAnsi="Times New Roman" w:cs="Times New Roman"/>
          <w:sz w:val="20"/>
          <w:szCs w:val="20"/>
        </w:rPr>
        <w:t xml:space="preserve">compared </w:t>
      </w:r>
      <w:r w:rsidR="00A77995" w:rsidRPr="00BF3C08">
        <w:rPr>
          <w:rFonts w:ascii="Times New Roman" w:hAnsi="Times New Roman" w:cs="Times New Roman"/>
          <w:sz w:val="20"/>
          <w:szCs w:val="20"/>
        </w:rPr>
        <w:t>with values for</w:t>
      </w:r>
      <w:r w:rsidR="00784782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4213CC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="00784782" w:rsidRPr="00BF3C08">
        <w:rPr>
          <w:rFonts w:ascii="Times New Roman" w:hAnsi="Times New Roman" w:cs="Times New Roman"/>
          <w:sz w:val="20"/>
          <w:szCs w:val="20"/>
        </w:rPr>
        <w:t>PLA film</w:t>
      </w:r>
      <w:r w:rsidR="00A77995" w:rsidRPr="00BF3C08">
        <w:rPr>
          <w:rFonts w:ascii="Times New Roman" w:hAnsi="Times New Roman" w:cs="Times New Roman"/>
          <w:sz w:val="20"/>
          <w:szCs w:val="20"/>
        </w:rPr>
        <w:t>s</w:t>
      </w:r>
      <w:r w:rsidR="00784782" w:rsidRPr="00BF3C08">
        <w:rPr>
          <w:rFonts w:ascii="Times New Roman" w:hAnsi="Times New Roman" w:cs="Times New Roman"/>
          <w:sz w:val="20"/>
          <w:szCs w:val="20"/>
        </w:rPr>
        <w:t xml:space="preserve">. </w:t>
      </w:r>
      <w:r w:rsidR="00B54663" w:rsidRPr="00BF3C08">
        <w:rPr>
          <w:rFonts w:ascii="Times New Roman" w:hAnsi="Times New Roman" w:cs="Times New Roman"/>
          <w:sz w:val="20"/>
          <w:szCs w:val="20"/>
        </w:rPr>
        <w:t>For PLA/treated bioglass</w:t>
      </w:r>
      <w:r w:rsidR="00945EDA" w:rsidRPr="00BF3C08">
        <w:rPr>
          <w:rFonts w:ascii="Times New Roman" w:hAnsi="Times New Roman" w:cs="Times New Roman"/>
          <w:sz w:val="20"/>
          <w:szCs w:val="20"/>
        </w:rPr>
        <w:t xml:space="preserve"> composites, the maximum elongation at break </w:t>
      </w:r>
      <w:r w:rsidR="003020FC" w:rsidRPr="00BF3C08">
        <w:rPr>
          <w:rFonts w:ascii="Times New Roman" w:hAnsi="Times New Roman" w:cs="Times New Roman"/>
          <w:sz w:val="20"/>
          <w:szCs w:val="20"/>
        </w:rPr>
        <w:t>was 34</w:t>
      </w:r>
      <w:r w:rsidR="00E4084E" w:rsidRPr="00BF3C08">
        <w:rPr>
          <w:rFonts w:ascii="Times New Roman" w:hAnsi="Times New Roman" w:cs="Times New Roman"/>
          <w:sz w:val="20"/>
          <w:szCs w:val="20"/>
        </w:rPr>
        <w:t xml:space="preserve">6% </w:t>
      </w:r>
      <w:r w:rsidR="00945EDA" w:rsidRPr="00BF3C08">
        <w:rPr>
          <w:rFonts w:ascii="Times New Roman" w:hAnsi="Times New Roman" w:cs="Times New Roman"/>
          <w:sz w:val="20"/>
          <w:szCs w:val="20"/>
        </w:rPr>
        <w:t xml:space="preserve">occurred </w:t>
      </w:r>
      <w:r w:rsidR="003020FC" w:rsidRPr="00BF3C08">
        <w:rPr>
          <w:rFonts w:ascii="Times New Roman" w:hAnsi="Times New Roman" w:cs="Times New Roman"/>
          <w:sz w:val="20"/>
          <w:szCs w:val="20"/>
        </w:rPr>
        <w:t>at 0.5% bioglass loading</w:t>
      </w:r>
      <w:r w:rsidR="00E4084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624126" w:rsidRPr="00BF3C08">
        <w:rPr>
          <w:rFonts w:ascii="Times New Roman" w:hAnsi="Times New Roman" w:cs="Times New Roman"/>
          <w:sz w:val="20"/>
          <w:szCs w:val="20"/>
        </w:rPr>
        <w:t>with an</w:t>
      </w:r>
      <w:r w:rsidR="00E4084E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905EFF" w:rsidRPr="00BF3C08">
        <w:rPr>
          <w:rFonts w:ascii="Times New Roman" w:hAnsi="Times New Roman" w:cs="Times New Roman"/>
          <w:sz w:val="20"/>
          <w:szCs w:val="20"/>
        </w:rPr>
        <w:t>increase</w:t>
      </w:r>
      <w:r w:rsidR="003E1A47" w:rsidRPr="00BF3C08">
        <w:rPr>
          <w:rFonts w:ascii="Times New Roman" w:hAnsi="Times New Roman" w:cs="Times New Roman"/>
          <w:sz w:val="20"/>
          <w:szCs w:val="20"/>
        </w:rPr>
        <w:t xml:space="preserve"> of </w:t>
      </w:r>
      <w:r w:rsidR="00624126" w:rsidRPr="00BF3C08">
        <w:rPr>
          <w:rFonts w:ascii="Times New Roman" w:hAnsi="Times New Roman" w:cs="Times New Roman"/>
          <w:sz w:val="20"/>
          <w:szCs w:val="20"/>
        </w:rPr>
        <w:t>92%</w:t>
      </w:r>
      <w:r w:rsidR="00D20567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785313" w:rsidRPr="00BF3C08">
        <w:rPr>
          <w:rFonts w:ascii="Times New Roman" w:hAnsi="Times New Roman" w:cs="Times New Roman"/>
          <w:sz w:val="20"/>
          <w:szCs w:val="20"/>
        </w:rPr>
        <w:t>then</w:t>
      </w:r>
      <w:r w:rsidR="00D20567" w:rsidRPr="00BF3C08">
        <w:rPr>
          <w:rFonts w:ascii="Times New Roman" w:hAnsi="Times New Roman" w:cs="Times New Roman"/>
          <w:sz w:val="20"/>
          <w:szCs w:val="20"/>
        </w:rPr>
        <w:t xml:space="preserve"> decrease</w:t>
      </w:r>
      <w:r w:rsidR="00785313" w:rsidRPr="00BF3C08">
        <w:rPr>
          <w:rFonts w:ascii="Times New Roman" w:hAnsi="Times New Roman" w:cs="Times New Roman"/>
          <w:sz w:val="20"/>
          <w:szCs w:val="20"/>
        </w:rPr>
        <w:t>d</w:t>
      </w:r>
      <w:r w:rsidR="00D20567" w:rsidRPr="00BF3C08">
        <w:rPr>
          <w:rFonts w:ascii="Times New Roman" w:hAnsi="Times New Roman" w:cs="Times New Roman"/>
          <w:sz w:val="20"/>
          <w:szCs w:val="20"/>
        </w:rPr>
        <w:t xml:space="preserve"> to 50% </w:t>
      </w:r>
      <w:r w:rsidR="00871FC8" w:rsidRPr="00BF3C08">
        <w:rPr>
          <w:rFonts w:ascii="Times New Roman" w:hAnsi="Times New Roman" w:cs="Times New Roman"/>
          <w:sz w:val="20"/>
          <w:szCs w:val="20"/>
        </w:rPr>
        <w:t>at 1%</w:t>
      </w:r>
      <w:r w:rsidR="00A00701" w:rsidRPr="00BF3C08">
        <w:rPr>
          <w:rFonts w:ascii="Times New Roman" w:hAnsi="Times New Roman" w:cs="Times New Roman"/>
          <w:sz w:val="20"/>
          <w:szCs w:val="20"/>
        </w:rPr>
        <w:t xml:space="preserve"> bioglass</w:t>
      </w:r>
      <w:r w:rsidR="00624126" w:rsidRPr="00BF3C08">
        <w:rPr>
          <w:rFonts w:ascii="Times New Roman" w:hAnsi="Times New Roman" w:cs="Times New Roman"/>
          <w:sz w:val="20"/>
          <w:szCs w:val="20"/>
        </w:rPr>
        <w:t xml:space="preserve"> </w:t>
      </w:r>
      <w:r w:rsidR="000B175A" w:rsidRPr="00BF3C08">
        <w:rPr>
          <w:rFonts w:ascii="Times New Roman" w:hAnsi="Times New Roman" w:cs="Times New Roman"/>
          <w:sz w:val="20"/>
          <w:szCs w:val="20"/>
        </w:rPr>
        <w:t xml:space="preserve">compared to </w:t>
      </w:r>
      <w:r w:rsidR="004213CC" w:rsidRPr="00BF3C08">
        <w:rPr>
          <w:rFonts w:ascii="Times New Roman" w:hAnsi="Times New Roman" w:cs="Times New Roman"/>
          <w:sz w:val="20"/>
          <w:szCs w:val="20"/>
        </w:rPr>
        <w:t xml:space="preserve">pure </w:t>
      </w:r>
      <w:r w:rsidR="000B175A" w:rsidRPr="00BF3C08">
        <w:rPr>
          <w:rFonts w:ascii="Times New Roman" w:hAnsi="Times New Roman" w:cs="Times New Roman"/>
          <w:sz w:val="20"/>
          <w:szCs w:val="20"/>
        </w:rPr>
        <w:t>PLA film.</w:t>
      </w:r>
      <w:r w:rsidR="00785313" w:rsidRPr="00BF3C08">
        <w:rPr>
          <w:rFonts w:ascii="Times New Roman" w:hAnsi="Times New Roman" w:cs="Times New Roman"/>
          <w:sz w:val="20"/>
          <w:szCs w:val="20"/>
        </w:rPr>
        <w:t xml:space="preserve"> PLA/treated bioglass composites shows an improvement on elongation at break </w:t>
      </w:r>
      <w:r w:rsidR="00AD6978" w:rsidRPr="00BF3C08">
        <w:rPr>
          <w:rFonts w:ascii="Times New Roman" w:hAnsi="Times New Roman" w:cs="Times New Roman"/>
          <w:sz w:val="20"/>
          <w:szCs w:val="20"/>
        </w:rPr>
        <w:t xml:space="preserve">of </w:t>
      </w:r>
      <w:r w:rsidR="00687167" w:rsidRPr="00BF3C08">
        <w:rPr>
          <w:rFonts w:ascii="Times New Roman" w:hAnsi="Times New Roman" w:cs="Times New Roman"/>
          <w:sz w:val="20"/>
          <w:szCs w:val="20"/>
        </w:rPr>
        <w:t>55% at 1% bioglass compared to untreated bioglass composites. The mo</w:t>
      </w:r>
      <w:r w:rsidR="00362745" w:rsidRPr="00BF3C08">
        <w:rPr>
          <w:rFonts w:ascii="Times New Roman" w:hAnsi="Times New Roman" w:cs="Times New Roman"/>
          <w:sz w:val="20"/>
          <w:szCs w:val="20"/>
        </w:rPr>
        <w:t>rphology of the fracture surface</w:t>
      </w:r>
      <w:r w:rsidR="00D84FE4" w:rsidRPr="00BF3C08">
        <w:rPr>
          <w:rFonts w:ascii="Times New Roman" w:hAnsi="Times New Roman" w:cs="Times New Roman"/>
          <w:sz w:val="20"/>
          <w:szCs w:val="20"/>
        </w:rPr>
        <w:t>s</w:t>
      </w:r>
      <w:r w:rsidR="00362745" w:rsidRPr="00BF3C08">
        <w:rPr>
          <w:rFonts w:ascii="Times New Roman" w:hAnsi="Times New Roman" w:cs="Times New Roman"/>
          <w:sz w:val="20"/>
          <w:szCs w:val="20"/>
        </w:rPr>
        <w:t xml:space="preserve"> show</w:t>
      </w:r>
      <w:r w:rsidR="00D84FE4" w:rsidRPr="00BF3C08">
        <w:rPr>
          <w:rFonts w:ascii="Times New Roman" w:hAnsi="Times New Roman" w:cs="Times New Roman"/>
          <w:sz w:val="20"/>
          <w:szCs w:val="20"/>
        </w:rPr>
        <w:t xml:space="preserve">ed that treated bioglass composites </w:t>
      </w:r>
      <w:r w:rsidR="0057420C" w:rsidRPr="00BF3C08">
        <w:rPr>
          <w:rFonts w:ascii="Times New Roman" w:hAnsi="Times New Roman" w:cs="Times New Roman"/>
          <w:sz w:val="20"/>
          <w:szCs w:val="20"/>
        </w:rPr>
        <w:t xml:space="preserve">had stronger interfacial </w:t>
      </w:r>
      <w:r w:rsidR="00A86E11" w:rsidRPr="00BF3C08">
        <w:rPr>
          <w:rFonts w:ascii="Times New Roman" w:hAnsi="Times New Roman" w:cs="Times New Roman"/>
          <w:sz w:val="20"/>
          <w:szCs w:val="20"/>
        </w:rPr>
        <w:t xml:space="preserve">bonding </w:t>
      </w:r>
      <w:r w:rsidR="00513DFB" w:rsidRPr="00BF3C08">
        <w:rPr>
          <w:rFonts w:ascii="Times New Roman" w:hAnsi="Times New Roman" w:cs="Times New Roman"/>
          <w:sz w:val="20"/>
          <w:szCs w:val="20"/>
        </w:rPr>
        <w:t>a</w:t>
      </w:r>
      <w:r w:rsidR="0067058D" w:rsidRPr="00BF3C08">
        <w:rPr>
          <w:rFonts w:ascii="Times New Roman" w:hAnsi="Times New Roman" w:cs="Times New Roman"/>
          <w:sz w:val="20"/>
          <w:szCs w:val="20"/>
        </w:rPr>
        <w:t xml:space="preserve">t the PLA interface </w:t>
      </w:r>
      <w:r w:rsidR="0057420C" w:rsidRPr="00BF3C08">
        <w:rPr>
          <w:rFonts w:ascii="Times New Roman" w:hAnsi="Times New Roman" w:cs="Times New Roman"/>
          <w:sz w:val="20"/>
          <w:szCs w:val="20"/>
        </w:rPr>
        <w:t>than untreated bioglass composites.</w:t>
      </w:r>
      <w:r w:rsidR="00A54654" w:rsidRPr="00BF3C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A34D0" w:rsidRDefault="001A34D0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C99" w:rsidRPr="00BF3C08" w:rsidRDefault="00303C99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1A34D0" w:rsidRPr="00BF3C08" w:rsidRDefault="00BB44DD" w:rsidP="005702A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Conflict of Interest</w:t>
      </w:r>
    </w:p>
    <w:p w:rsidR="001A34D0" w:rsidRPr="00BF3C08" w:rsidRDefault="00F914FF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t xml:space="preserve">The authors declare </w:t>
      </w:r>
      <w:r w:rsidR="00A71B74" w:rsidRPr="00BF3C08">
        <w:rPr>
          <w:rFonts w:ascii="Times New Roman" w:hAnsi="Times New Roman" w:cs="Times New Roman"/>
          <w:sz w:val="20"/>
          <w:szCs w:val="20"/>
        </w:rPr>
        <w:t xml:space="preserve">that there is </w:t>
      </w:r>
      <w:r w:rsidRPr="00BF3C08">
        <w:rPr>
          <w:rFonts w:ascii="Times New Roman" w:hAnsi="Times New Roman" w:cs="Times New Roman"/>
          <w:sz w:val="20"/>
          <w:szCs w:val="20"/>
        </w:rPr>
        <w:t>no conflict of interest</w:t>
      </w:r>
      <w:r w:rsidR="00A71B74" w:rsidRPr="00BF3C08">
        <w:rPr>
          <w:rFonts w:ascii="Times New Roman" w:hAnsi="Times New Roman" w:cs="Times New Roman"/>
          <w:sz w:val="20"/>
          <w:szCs w:val="20"/>
        </w:rPr>
        <w:t xml:space="preserve"> with any other parties</w:t>
      </w:r>
      <w:r w:rsidR="002C3856" w:rsidRPr="00BF3C08">
        <w:rPr>
          <w:rFonts w:ascii="Times New Roman" w:hAnsi="Times New Roman" w:cs="Times New Roman"/>
          <w:sz w:val="20"/>
          <w:szCs w:val="20"/>
        </w:rPr>
        <w:t>.</w:t>
      </w:r>
    </w:p>
    <w:p w:rsidR="00B92F10" w:rsidRDefault="00B92F10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303C99" w:rsidRPr="00BF3C08" w:rsidRDefault="00303C99" w:rsidP="005702A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B92F10" w:rsidRPr="00BF3C08" w:rsidRDefault="008365E6" w:rsidP="005702A1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F3C08">
        <w:rPr>
          <w:rFonts w:ascii="Times New Roman" w:hAnsi="Times New Roman" w:cs="Times New Roman"/>
          <w:b/>
          <w:sz w:val="20"/>
          <w:szCs w:val="20"/>
        </w:rPr>
        <w:t>References</w:t>
      </w:r>
    </w:p>
    <w:p w:rsidR="00526CF4" w:rsidRPr="00BF3C08" w:rsidRDefault="00D10D3F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fldChar w:fldCharType="begin"/>
      </w:r>
      <w:r w:rsidR="000D3B85" w:rsidRPr="00BF3C08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BF3C08">
        <w:rPr>
          <w:rFonts w:ascii="Times New Roman" w:hAnsi="Times New Roman" w:cs="Times New Roman"/>
          <w:sz w:val="20"/>
          <w:szCs w:val="20"/>
        </w:rPr>
        <w:fldChar w:fldCharType="separate"/>
      </w:r>
      <w:bookmarkStart w:id="1" w:name="_ENREF_1"/>
      <w:r w:rsidR="00526CF4" w:rsidRPr="00BF3C08">
        <w:rPr>
          <w:rFonts w:ascii="Times New Roman" w:hAnsi="Times New Roman" w:cs="Times New Roman"/>
          <w:noProof/>
          <w:sz w:val="20"/>
          <w:szCs w:val="20"/>
        </w:rPr>
        <w:t>[1]</w:t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ab/>
        <w:t>Ben-Nissan B, Pezzotti G. Bioceramics</w:t>
      </w:r>
      <w:r w:rsidR="005745AB">
        <w:rPr>
          <w:rFonts w:ascii="Times New Roman" w:hAnsi="Times New Roman" w:cs="Times New Roman"/>
          <w:noProof/>
          <w:sz w:val="20"/>
          <w:szCs w:val="20"/>
        </w:rPr>
        <w:t>.</w:t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 xml:space="preserve"> Processing Routes and Mechanical Evaluations. J Ceram Soc Jpn.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526CF4" w:rsidRPr="00BF3C08">
        <w:rPr>
          <w:rFonts w:ascii="Times New Roman" w:hAnsi="Times New Roman" w:cs="Times New Roman"/>
          <w:b/>
          <w:noProof/>
          <w:sz w:val="20"/>
          <w:szCs w:val="20"/>
        </w:rPr>
        <w:t>2002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="00526CF4" w:rsidRPr="00BF3C08">
        <w:rPr>
          <w:rFonts w:ascii="Times New Roman" w:hAnsi="Times New Roman" w:cs="Times New Roman"/>
          <w:noProof/>
          <w:sz w:val="20"/>
          <w:szCs w:val="20"/>
        </w:rPr>
        <w:t xml:space="preserve"> 110, 601 - 608 </w:t>
      </w:r>
      <w:bookmarkEnd w:id="1"/>
    </w:p>
    <w:p w:rsidR="00526CF4" w:rsidRPr="00BF3C08" w:rsidRDefault="00526CF4" w:rsidP="00526CF4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2" w:name="_ENREF_2"/>
      <w:r w:rsidRPr="00BF3C08">
        <w:rPr>
          <w:rFonts w:ascii="Times New Roman" w:hAnsi="Times New Roman" w:cs="Times New Roman"/>
          <w:noProof/>
          <w:sz w:val="20"/>
          <w:szCs w:val="20"/>
        </w:rPr>
        <w:t>[2]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Vroman I, Tighzert L. Biodegradable Polymers. Materials.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2009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2, 307-344. </w:t>
      </w:r>
      <w:bookmarkEnd w:id="2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3" w:name="_ENREF_3"/>
      <w:r w:rsidRPr="00BF3C08">
        <w:rPr>
          <w:rFonts w:ascii="Times New Roman" w:hAnsi="Times New Roman" w:cs="Times New Roman"/>
          <w:noProof/>
          <w:sz w:val="20"/>
          <w:szCs w:val="20"/>
        </w:rPr>
        <w:t>[3]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Chen Q, Liang S, Thouas GA. Elastomeric biomaterials for tissue engineering. Progress in Polymer Science.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2013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38, 584-671. </w:t>
      </w:r>
      <w:bookmarkEnd w:id="3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4" w:name="_ENREF_4"/>
      <w:r w:rsidRPr="00BF3C08">
        <w:rPr>
          <w:rFonts w:ascii="Times New Roman" w:hAnsi="Times New Roman" w:cs="Times New Roman"/>
          <w:noProof/>
          <w:sz w:val="20"/>
          <w:szCs w:val="20"/>
        </w:rPr>
        <w:t>[4]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Cai X, Tong H, Shen X, Chen W, Yan J, Hu J. Preparation and characterization of homogeneous chitosan-polylactic acid/hydroxyapatite nanocomposite for bone tissue engineering and evaluation of its mechanical properties. Acta Biomater.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2009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5, 2693-2703. </w:t>
      </w:r>
      <w:bookmarkEnd w:id="4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5" w:name="_ENREF_5"/>
      <w:r w:rsidRPr="00BF3C08">
        <w:rPr>
          <w:rFonts w:ascii="Times New Roman" w:hAnsi="Times New Roman" w:cs="Times New Roman"/>
          <w:noProof/>
          <w:sz w:val="20"/>
          <w:szCs w:val="20"/>
        </w:rPr>
        <w:t>[5]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Guarino V, Causa F, Taddei P, di Foggia M, Ciapetti G, Martini D, et al. Polylactic acid fibre-reinforced polycaprolactone scaffolds for bone tissue engineering. Biomaterials.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2008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29, 3662-3670. </w:t>
      </w:r>
      <w:bookmarkEnd w:id="5"/>
    </w:p>
    <w:p w:rsidR="00526CF4" w:rsidRPr="00BF3C08" w:rsidRDefault="00526CF4" w:rsidP="00526CF4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6" w:name="_ENREF_6"/>
      <w:r w:rsidRPr="00BF3C08">
        <w:rPr>
          <w:rFonts w:ascii="Times New Roman" w:hAnsi="Times New Roman" w:cs="Times New Roman"/>
          <w:noProof/>
          <w:sz w:val="20"/>
          <w:szCs w:val="20"/>
        </w:rPr>
        <w:t>[6]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Hench LL. Bioceramics: From Concept to Clinic. J Am Ceram Soc.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1991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74, 1487-1510. </w:t>
      </w:r>
      <w:bookmarkEnd w:id="6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7" w:name="_ENREF_7"/>
      <w:r w:rsidRPr="00BF3C08">
        <w:rPr>
          <w:rFonts w:ascii="Times New Roman" w:hAnsi="Times New Roman" w:cs="Times New Roman"/>
          <w:noProof/>
          <w:sz w:val="20"/>
          <w:szCs w:val="20"/>
        </w:rPr>
        <w:t>[7]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Stamboulis AG, Boccaccini AR, Hench LL. Novel Biodegradable Polymer/Bioactive Glass Composites for Tissue Engineering Applications. Advanced Engineering Materials.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2002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4, 105-109. </w:t>
      </w:r>
      <w:bookmarkEnd w:id="7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8" w:name="_ENREF_8"/>
      <w:r w:rsidRPr="00BF3C08">
        <w:rPr>
          <w:rFonts w:ascii="Times New Roman" w:hAnsi="Times New Roman" w:cs="Times New Roman"/>
          <w:noProof/>
          <w:sz w:val="20"/>
          <w:szCs w:val="20"/>
        </w:rPr>
        <w:t>[8]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Verne E, Vitale-Brovarone C, Bui E, Bianchi CL, Boccaccini AR. Surface functionalization of bioactive glasses. Journal of biomedical materials research Part A.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2009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90, 981-992. </w:t>
      </w:r>
      <w:bookmarkEnd w:id="8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9" w:name="_ENREF_9"/>
      <w:r w:rsidRPr="00BF3C08">
        <w:rPr>
          <w:rFonts w:ascii="Times New Roman" w:hAnsi="Times New Roman" w:cs="Times New Roman"/>
          <w:noProof/>
          <w:sz w:val="20"/>
          <w:szCs w:val="20"/>
        </w:rPr>
        <w:t>[9]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Gao Y, Chang J. Surface Modification of Bioactive Glasses and Preparation of PDLLA/Bioactive Glass Composite Films. J Biomater Appl.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2009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24, 119-138. </w:t>
      </w:r>
      <w:bookmarkEnd w:id="9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0" w:name="_ENREF_10"/>
      <w:r w:rsidRPr="00BF3C08">
        <w:rPr>
          <w:rFonts w:ascii="Times New Roman" w:hAnsi="Times New Roman" w:cs="Times New Roman"/>
          <w:noProof/>
          <w:sz w:val="20"/>
          <w:szCs w:val="20"/>
        </w:rPr>
        <w:t>[10]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Liu AX, Hong ZK, Zhuang XL, Chen XS, Cui Y, Liu Y, et al. Surface modification of bioactive glass nanoparticles and the mechanical and biological properties of poly(L-lactide) composites. Acta Biomaterialia.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2008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4, 1005-1015. </w:t>
      </w:r>
      <w:bookmarkEnd w:id="10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1" w:name="_ENREF_11"/>
      <w:r w:rsidRPr="00BF3C08">
        <w:rPr>
          <w:rFonts w:ascii="Times New Roman" w:hAnsi="Times New Roman" w:cs="Times New Roman"/>
          <w:noProof/>
          <w:sz w:val="20"/>
          <w:szCs w:val="20"/>
        </w:rPr>
        <w:t>[11]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Ling L, Wenwei Y, Yingjun W, Yinggang Z, Xiaofeng C. Surface modification of bioactive glass and the preliminary study on the cell biocompatibility. Acta Materiae Compositae Sinica.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2011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1, 114-118. </w:t>
      </w:r>
      <w:bookmarkEnd w:id="11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2" w:name="_ENREF_12"/>
      <w:r w:rsidRPr="00BF3C08">
        <w:rPr>
          <w:rFonts w:ascii="Times New Roman" w:hAnsi="Times New Roman" w:cs="Times New Roman"/>
          <w:noProof/>
          <w:sz w:val="20"/>
          <w:szCs w:val="20"/>
        </w:rPr>
        <w:t>[12]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Gerhardt L-C, Boccaccini AR. Bioactive Glass and Glass-Ceramic Scaffolds for Bone Tissue Engineering. Materials.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2010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3, 3867-3910. </w:t>
      </w:r>
      <w:bookmarkEnd w:id="12"/>
    </w:p>
    <w:p w:rsidR="00526CF4" w:rsidRPr="00BF3C08" w:rsidRDefault="00526CF4" w:rsidP="005745AB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3" w:name="_ENREF_13"/>
      <w:r w:rsidRPr="00BF3C08">
        <w:rPr>
          <w:rFonts w:ascii="Times New Roman" w:hAnsi="Times New Roman" w:cs="Times New Roman"/>
          <w:noProof/>
          <w:sz w:val="20"/>
          <w:szCs w:val="20"/>
        </w:rPr>
        <w:t>[13]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Hench LL</w:t>
      </w:r>
      <w:r w:rsidR="005745AB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r w:rsidR="00D10D3F" w:rsidRPr="00D10D3F">
        <w:rPr>
          <w:rFonts w:ascii="Times New Roman" w:hAnsi="Times New Roman" w:cs="Times New Roman"/>
          <w:bCs/>
          <w:noProof/>
          <w:sz w:val="20"/>
          <w:szCs w:val="20"/>
        </w:rPr>
        <w:t>David Greenspan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D10D3F" w:rsidRPr="00D10D3F">
        <w:rPr>
          <w:rFonts w:ascii="Times New Roman" w:hAnsi="Times New Roman" w:cs="Times New Roman"/>
          <w:bCs/>
          <w:noProof/>
          <w:sz w:val="20"/>
          <w:szCs w:val="20"/>
        </w:rPr>
        <w:t>Interactions between Bioactive Glass and Collagen: A Review and New Perspectives</w:t>
      </w:r>
      <w:r w:rsidR="005745AB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D10D3F" w:rsidRPr="00D10D3F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Journal of </w:t>
      </w:r>
      <w:r w:rsidR="005745AB">
        <w:rPr>
          <w:rFonts w:ascii="Times New Roman" w:hAnsi="Times New Roman" w:cs="Times New Roman"/>
          <w:noProof/>
          <w:sz w:val="20"/>
          <w:szCs w:val="20"/>
        </w:rPr>
        <w:t>the Australian Ceramic Society</w:t>
      </w:r>
      <w:r w:rsidRPr="00BF3C08">
        <w:rPr>
          <w:rFonts w:ascii="Times New Roman" w:hAnsi="Times New Roman" w:cs="Times New Roman"/>
          <w:noProof/>
          <w:sz w:val="20"/>
          <w:szCs w:val="20"/>
        </w:rPr>
        <w:t>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5745AB">
        <w:rPr>
          <w:rFonts w:ascii="Times New Roman" w:hAnsi="Times New Roman" w:cs="Times New Roman"/>
          <w:b/>
          <w:noProof/>
          <w:sz w:val="20"/>
          <w:szCs w:val="20"/>
        </w:rPr>
        <w:t>2013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5745AB">
        <w:rPr>
          <w:rFonts w:ascii="Times New Roman" w:hAnsi="Times New Roman" w:cs="Times New Roman"/>
          <w:noProof/>
          <w:sz w:val="20"/>
          <w:szCs w:val="20"/>
        </w:rPr>
        <w:t>49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r w:rsidR="005745AB">
        <w:rPr>
          <w:rFonts w:ascii="Times New Roman" w:hAnsi="Times New Roman" w:cs="Times New Roman"/>
          <w:noProof/>
          <w:sz w:val="20"/>
          <w:szCs w:val="20"/>
        </w:rPr>
        <w:t>1</w:t>
      </w:r>
      <w:r w:rsidRPr="00BF3C08">
        <w:rPr>
          <w:rFonts w:ascii="Times New Roman" w:hAnsi="Times New Roman" w:cs="Times New Roman"/>
          <w:noProof/>
          <w:sz w:val="20"/>
          <w:szCs w:val="20"/>
        </w:rPr>
        <w:t>-</w:t>
      </w:r>
      <w:r w:rsidR="005745AB">
        <w:rPr>
          <w:rFonts w:ascii="Times New Roman" w:hAnsi="Times New Roman" w:cs="Times New Roman"/>
          <w:noProof/>
          <w:sz w:val="20"/>
          <w:szCs w:val="20"/>
        </w:rPr>
        <w:t>40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bookmarkEnd w:id="13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4" w:name="_ENREF_14"/>
      <w:r w:rsidRPr="00BF3C08">
        <w:rPr>
          <w:rFonts w:ascii="Times New Roman" w:hAnsi="Times New Roman" w:cs="Times New Roman"/>
          <w:noProof/>
          <w:sz w:val="20"/>
          <w:szCs w:val="20"/>
        </w:rPr>
        <w:t>[14]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Hong Z, Reis RL, Mano JF. Preparation and in vitro characterization of novel bioactive glass ceramic nanoparticles. Journal of biomedical materials research Part A.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2009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88, 304-313. </w:t>
      </w:r>
      <w:bookmarkEnd w:id="14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5" w:name="_ENREF_15"/>
      <w:r w:rsidRPr="00BF3C08">
        <w:rPr>
          <w:rFonts w:ascii="Times New Roman" w:hAnsi="Times New Roman" w:cs="Times New Roman"/>
          <w:noProof/>
          <w:sz w:val="20"/>
          <w:szCs w:val="20"/>
        </w:rPr>
        <w:lastRenderedPageBreak/>
        <w:t>[15]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Buzarovska A, Grozdanov A. Biodegradable Poly(L-lactic acid)/TiO2 Nanocomposites: Thermal Properties and Degradation. Journal of Applied Polymer Science.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2012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123, 2187-2193. </w:t>
      </w:r>
      <w:bookmarkEnd w:id="15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6" w:name="_ENREF_16"/>
      <w:r w:rsidRPr="00BF3C08">
        <w:rPr>
          <w:rFonts w:ascii="Times New Roman" w:hAnsi="Times New Roman" w:cs="Times New Roman"/>
          <w:noProof/>
          <w:sz w:val="20"/>
          <w:szCs w:val="20"/>
        </w:rPr>
        <w:t>[16]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Bianco A, Cacciotti I, Lombardi M, Montanaro L. Si-substituted hydroxyapatite nanopowders: Synthesis, thermal stability and sinterability. Mater Res Bull.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2009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44, 345-354. </w:t>
      </w:r>
      <w:bookmarkEnd w:id="16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7" w:name="_ENREF_17"/>
      <w:r w:rsidRPr="00BF3C08">
        <w:rPr>
          <w:rFonts w:ascii="Times New Roman" w:hAnsi="Times New Roman" w:cs="Times New Roman"/>
          <w:noProof/>
          <w:sz w:val="20"/>
          <w:szCs w:val="20"/>
        </w:rPr>
        <w:t>[17]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 xml:space="preserve">Greenhalgh ES. </w:t>
      </w:r>
      <w:r w:rsidRPr="00BF3C08">
        <w:rPr>
          <w:rFonts w:ascii="Times New Roman" w:hAnsi="Times New Roman" w:cs="Times New Roman"/>
          <w:i/>
          <w:noProof/>
          <w:sz w:val="20"/>
          <w:szCs w:val="20"/>
        </w:rPr>
        <w:t>Failure analysis and fractographi</w:t>
      </w:r>
      <w:r w:rsidR="005745AB">
        <w:rPr>
          <w:rFonts w:ascii="Times New Roman" w:hAnsi="Times New Roman" w:cs="Times New Roman"/>
          <w:i/>
          <w:noProof/>
          <w:sz w:val="20"/>
          <w:szCs w:val="20"/>
        </w:rPr>
        <w:t>c</w:t>
      </w:r>
      <w:r w:rsidRPr="00BF3C08">
        <w:rPr>
          <w:rFonts w:ascii="Times New Roman" w:hAnsi="Times New Roman" w:cs="Times New Roman"/>
          <w:i/>
          <w:noProof/>
          <w:sz w:val="20"/>
          <w:szCs w:val="20"/>
        </w:rPr>
        <w:t xml:space="preserve"> of polymer composites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. Woodhead Publishing Limited: Cambridge, UK,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2009</w:t>
      </w:r>
      <w:r w:rsidRPr="00BF3C08">
        <w:rPr>
          <w:rFonts w:ascii="Times New Roman" w:hAnsi="Times New Roman" w:cs="Times New Roman"/>
          <w:noProof/>
          <w:sz w:val="20"/>
          <w:szCs w:val="20"/>
        </w:rPr>
        <w:t>.</w:t>
      </w:r>
      <w:bookmarkEnd w:id="17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8" w:name="_ENREF_18"/>
      <w:r w:rsidRPr="00BF3C08">
        <w:rPr>
          <w:rFonts w:ascii="Times New Roman" w:hAnsi="Times New Roman" w:cs="Times New Roman"/>
          <w:noProof/>
          <w:sz w:val="20"/>
          <w:szCs w:val="20"/>
        </w:rPr>
        <w:t>[18]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Lee S. Mode II delamination failure mechanisms of polymer matrix composites. J Mater Sci.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1997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32, 1287-1295. </w:t>
      </w:r>
      <w:bookmarkEnd w:id="18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19" w:name="_ENREF_19"/>
      <w:r w:rsidRPr="00BF3C08">
        <w:rPr>
          <w:rFonts w:ascii="Times New Roman" w:hAnsi="Times New Roman" w:cs="Times New Roman"/>
          <w:noProof/>
          <w:sz w:val="20"/>
          <w:szCs w:val="20"/>
        </w:rPr>
        <w:t>[19]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Tsukrov I, Kachanov M. Stress concentrations and microfracturing patterns in a brittle-elastic solid with interacting pores of diverse shapes. Int J Solids Struct.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1997</w:t>
      </w:r>
      <w:r w:rsidR="00BD7FA9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34, 2887-2904. </w:t>
      </w:r>
      <w:bookmarkEnd w:id="19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20" w:name="_ENREF_20"/>
      <w:r w:rsidRPr="00BF3C08">
        <w:rPr>
          <w:rFonts w:ascii="Times New Roman" w:hAnsi="Times New Roman" w:cs="Times New Roman"/>
          <w:noProof/>
          <w:sz w:val="20"/>
          <w:szCs w:val="20"/>
        </w:rPr>
        <w:t>[20]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 xml:space="preserve">Alam P. A mixtures’ model for porous particle–polymer composites. Mech Res Commun.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2010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; 37, 389-393. </w:t>
      </w:r>
      <w:bookmarkEnd w:id="20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21" w:name="_ENREF_21"/>
      <w:r w:rsidRPr="00BF3C08">
        <w:rPr>
          <w:rFonts w:ascii="Times New Roman" w:hAnsi="Times New Roman" w:cs="Times New Roman"/>
          <w:noProof/>
          <w:sz w:val="20"/>
          <w:szCs w:val="20"/>
        </w:rPr>
        <w:t>[21]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Garlotta D. A Literature Review of Poly(Lactic Acid). Journal of Polymers and the Environment.</w:t>
      </w:r>
      <w:r w:rsidR="00605F23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2001</w:t>
      </w:r>
      <w:r w:rsidR="00605F23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9, 63-84. </w:t>
      </w:r>
      <w:bookmarkEnd w:id="21"/>
    </w:p>
    <w:p w:rsidR="00526CF4" w:rsidRPr="00BF3C08" w:rsidRDefault="00526CF4" w:rsidP="00303C9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22" w:name="_ENREF_22"/>
      <w:r w:rsidRPr="00BF3C08">
        <w:rPr>
          <w:rFonts w:ascii="Times New Roman" w:hAnsi="Times New Roman" w:cs="Times New Roman"/>
          <w:noProof/>
          <w:sz w:val="20"/>
          <w:szCs w:val="20"/>
        </w:rPr>
        <w:t>[22]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Thompson ID, Hench LL. Mechanical properties of bioactive glasses, glass-ceramics and composites. P I Mech Eng H.</w:t>
      </w:r>
      <w:r w:rsidR="00605F23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1998</w:t>
      </w:r>
      <w:r w:rsidR="00605F23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212, 127-136. </w:t>
      </w:r>
      <w:bookmarkEnd w:id="22"/>
    </w:p>
    <w:p w:rsidR="00526CF4" w:rsidRPr="00BF3C08" w:rsidRDefault="00526CF4" w:rsidP="00303C99">
      <w:pPr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23" w:name="_ENREF_23"/>
      <w:r w:rsidRPr="00BF3C08">
        <w:rPr>
          <w:rFonts w:ascii="Times New Roman" w:hAnsi="Times New Roman" w:cs="Times New Roman"/>
          <w:noProof/>
          <w:sz w:val="20"/>
          <w:szCs w:val="20"/>
        </w:rPr>
        <w:t>[23]</w:t>
      </w:r>
      <w:r w:rsidRPr="00BF3C08">
        <w:rPr>
          <w:rFonts w:ascii="Times New Roman" w:hAnsi="Times New Roman" w:cs="Times New Roman"/>
          <w:noProof/>
          <w:sz w:val="20"/>
          <w:szCs w:val="20"/>
        </w:rPr>
        <w:tab/>
        <w:t>Thanh NTK, Green LAW. Functionalisation of nanoparticles for biomedical applications. Nano Today.</w:t>
      </w:r>
      <w:r w:rsidR="00605F23" w:rsidRPr="00BF3C08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F3C08">
        <w:rPr>
          <w:rFonts w:ascii="Times New Roman" w:hAnsi="Times New Roman" w:cs="Times New Roman"/>
          <w:b/>
          <w:noProof/>
          <w:sz w:val="20"/>
          <w:szCs w:val="20"/>
        </w:rPr>
        <w:t>2010</w:t>
      </w:r>
      <w:r w:rsidR="00605F23" w:rsidRPr="00BF3C08">
        <w:rPr>
          <w:rFonts w:ascii="Times New Roman" w:hAnsi="Times New Roman" w:cs="Times New Roman"/>
          <w:noProof/>
          <w:sz w:val="20"/>
          <w:szCs w:val="20"/>
        </w:rPr>
        <w:t>,</w:t>
      </w:r>
      <w:r w:rsidRPr="00BF3C08">
        <w:rPr>
          <w:rFonts w:ascii="Times New Roman" w:hAnsi="Times New Roman" w:cs="Times New Roman"/>
          <w:noProof/>
          <w:sz w:val="20"/>
          <w:szCs w:val="20"/>
        </w:rPr>
        <w:t xml:space="preserve"> 5, 213-230. </w:t>
      </w:r>
      <w:bookmarkEnd w:id="23"/>
    </w:p>
    <w:p w:rsidR="00526CF4" w:rsidRPr="00BF3C08" w:rsidRDefault="00526CF4" w:rsidP="00526CF4">
      <w:pPr>
        <w:spacing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BB44DD" w:rsidRPr="00BF3C08" w:rsidRDefault="00D10D3F" w:rsidP="00225F6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C08">
        <w:rPr>
          <w:rFonts w:ascii="Times New Roman" w:hAnsi="Times New Roman" w:cs="Times New Roman"/>
          <w:sz w:val="20"/>
          <w:szCs w:val="20"/>
        </w:rPr>
        <w:fldChar w:fldCharType="end"/>
      </w:r>
    </w:p>
    <w:p w:rsidR="001B369A" w:rsidRPr="00BF3C08" w:rsidRDefault="001B369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sectPr w:rsidR="001B369A" w:rsidRPr="00BF3C08" w:rsidSect="00303C99">
      <w:headerReference w:type="even" r:id="rId17"/>
      <w:headerReference w:type="default" r:id="rId18"/>
      <w:footerReference w:type="default" r:id="rId19"/>
      <w:pgSz w:w="12240" w:h="15840"/>
      <w:pgMar w:top="1418" w:right="1418" w:bottom="993" w:left="1418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B1B" w:rsidRDefault="00667B1B" w:rsidP="002A751D">
      <w:pPr>
        <w:spacing w:after="0" w:line="240" w:lineRule="auto"/>
      </w:pPr>
      <w:r>
        <w:separator/>
      </w:r>
    </w:p>
  </w:endnote>
  <w:endnote w:type="continuationSeparator" w:id="0">
    <w:p w:rsidR="00667B1B" w:rsidRDefault="00667B1B" w:rsidP="002A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76424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0607B7" w:rsidRDefault="000607B7">
            <w:pPr>
              <w:pStyle w:val="Footer"/>
              <w:jc w:val="center"/>
            </w:pPr>
            <w:r w:rsidRPr="00675A93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D10D3F" w:rsidRPr="00675A93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/>
            </w:r>
            <w:r w:rsidRPr="00675A93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PAGE </w:instrText>
            </w:r>
            <w:r w:rsidR="00D10D3F" w:rsidRPr="00675A93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="003F0527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</w:t>
            </w:r>
            <w:r w:rsidR="00D10D3F" w:rsidRPr="00675A93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  <w:r w:rsidRPr="00675A93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D10D3F" w:rsidRPr="00675A93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/>
            </w:r>
            <w:r w:rsidRPr="00675A93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NUMPAGES  </w:instrText>
            </w:r>
            <w:r w:rsidR="00D10D3F" w:rsidRPr="00675A93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="003F0527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14</w:t>
            </w:r>
            <w:r w:rsidR="00D10D3F" w:rsidRPr="00675A93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0607B7" w:rsidRDefault="000607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B1B" w:rsidRDefault="00667B1B" w:rsidP="002A751D">
      <w:pPr>
        <w:spacing w:after="0" w:line="240" w:lineRule="auto"/>
      </w:pPr>
      <w:r>
        <w:separator/>
      </w:r>
    </w:p>
  </w:footnote>
  <w:footnote w:type="continuationSeparator" w:id="0">
    <w:p w:rsidR="00667B1B" w:rsidRDefault="00667B1B" w:rsidP="002A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593954"/>
      <w:docPartObj>
        <w:docPartGallery w:val="Page Numbers (Top of Page)"/>
        <w:docPartUnique/>
      </w:docPartObj>
    </w:sdtPr>
    <w:sdtEndPr/>
    <w:sdtContent>
      <w:p w:rsidR="000607B7" w:rsidRDefault="00E6374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7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607B7" w:rsidRDefault="000607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7B7" w:rsidRPr="00F0679C" w:rsidRDefault="000607B7" w:rsidP="004C7BDD">
    <w:pPr>
      <w:pStyle w:val="Header"/>
      <w:jc w:val="center"/>
      <w:rPr>
        <w:rFonts w:ascii="Times New Roman" w:hAnsi="Times New Roman" w:cs="Times New Roman"/>
        <w:i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 w:rsidRPr="00F0679C">
      <w:rPr>
        <w:rFonts w:ascii="Times New Roman" w:hAnsi="Times New Roman" w:cs="Times New Roman"/>
        <w:i/>
        <w:sz w:val="20"/>
        <w:szCs w:val="20"/>
      </w:rPr>
      <w:t>Current Nanoscience</w:t>
    </w:r>
    <w:r w:rsidRPr="00F0679C">
      <w:rPr>
        <w:rFonts w:ascii="Times New Roman" w:hAnsi="Times New Roman" w:cs="Times New Roman"/>
        <w:i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Current Nano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550d29z49w92ae2wvnpvft2xaeex9xssdtt&quot;&gt;My EndNote Library-Saved&lt;record-ids&gt;&lt;item&gt;193&lt;/item&gt;&lt;item&gt;232&lt;/item&gt;&lt;item&gt;4200&lt;/item&gt;&lt;item&gt;20213&lt;/item&gt;&lt;item&gt;33324&lt;/item&gt;&lt;item&gt;33702&lt;/item&gt;&lt;item&gt;35671&lt;/item&gt;&lt;item&gt;36996&lt;/item&gt;&lt;item&gt;38500&lt;/item&gt;&lt;item&gt;38744&lt;/item&gt;&lt;item&gt;39423&lt;/item&gt;&lt;item&gt;40456&lt;/item&gt;&lt;item&gt;40591&lt;/item&gt;&lt;item&gt;40592&lt;/item&gt;&lt;item&gt;40593&lt;/item&gt;&lt;item&gt;40594&lt;/item&gt;&lt;item&gt;40595&lt;/item&gt;&lt;item&gt;42286&lt;/item&gt;&lt;item&gt;42503&lt;/item&gt;&lt;item&gt;43110&lt;/item&gt;&lt;item&gt;43111&lt;/item&gt;&lt;item&gt;43123&lt;/item&gt;&lt;/record-ids&gt;&lt;/item&gt;&lt;/Libraries&gt;"/>
  </w:docVars>
  <w:rsids>
    <w:rsidRoot w:val="001835A1"/>
    <w:rsid w:val="0000090F"/>
    <w:rsid w:val="00003914"/>
    <w:rsid w:val="00004C99"/>
    <w:rsid w:val="00005942"/>
    <w:rsid w:val="00005999"/>
    <w:rsid w:val="0001315B"/>
    <w:rsid w:val="00017F7D"/>
    <w:rsid w:val="000258EE"/>
    <w:rsid w:val="0002711A"/>
    <w:rsid w:val="00031557"/>
    <w:rsid w:val="000324D2"/>
    <w:rsid w:val="0003423D"/>
    <w:rsid w:val="00036BAD"/>
    <w:rsid w:val="000371DC"/>
    <w:rsid w:val="0003764A"/>
    <w:rsid w:val="00051DA5"/>
    <w:rsid w:val="00052A55"/>
    <w:rsid w:val="000539D6"/>
    <w:rsid w:val="000564C0"/>
    <w:rsid w:val="00056CEA"/>
    <w:rsid w:val="000607B7"/>
    <w:rsid w:val="00061E54"/>
    <w:rsid w:val="0006580C"/>
    <w:rsid w:val="00066618"/>
    <w:rsid w:val="00067AA9"/>
    <w:rsid w:val="0007312D"/>
    <w:rsid w:val="000744A6"/>
    <w:rsid w:val="00074D99"/>
    <w:rsid w:val="00083909"/>
    <w:rsid w:val="000840C0"/>
    <w:rsid w:val="0009032B"/>
    <w:rsid w:val="000934FA"/>
    <w:rsid w:val="00094B34"/>
    <w:rsid w:val="00095749"/>
    <w:rsid w:val="0009607D"/>
    <w:rsid w:val="000A2C80"/>
    <w:rsid w:val="000A7465"/>
    <w:rsid w:val="000A7636"/>
    <w:rsid w:val="000B175A"/>
    <w:rsid w:val="000B1FE1"/>
    <w:rsid w:val="000B2495"/>
    <w:rsid w:val="000B5328"/>
    <w:rsid w:val="000B799F"/>
    <w:rsid w:val="000C1AFA"/>
    <w:rsid w:val="000C1E47"/>
    <w:rsid w:val="000C360C"/>
    <w:rsid w:val="000C7747"/>
    <w:rsid w:val="000D3856"/>
    <w:rsid w:val="000D3B85"/>
    <w:rsid w:val="000D4067"/>
    <w:rsid w:val="000E5A9C"/>
    <w:rsid w:val="000E5CCA"/>
    <w:rsid w:val="000E60CE"/>
    <w:rsid w:val="000F195E"/>
    <w:rsid w:val="000F28F3"/>
    <w:rsid w:val="000F499A"/>
    <w:rsid w:val="000F6147"/>
    <w:rsid w:val="00107581"/>
    <w:rsid w:val="00111BDB"/>
    <w:rsid w:val="00113B69"/>
    <w:rsid w:val="001140D7"/>
    <w:rsid w:val="001148F6"/>
    <w:rsid w:val="001157B1"/>
    <w:rsid w:val="001165A4"/>
    <w:rsid w:val="001276FA"/>
    <w:rsid w:val="00127C2B"/>
    <w:rsid w:val="00130C1C"/>
    <w:rsid w:val="00131207"/>
    <w:rsid w:val="00131C91"/>
    <w:rsid w:val="00132C40"/>
    <w:rsid w:val="00134B6A"/>
    <w:rsid w:val="001353EC"/>
    <w:rsid w:val="001361B8"/>
    <w:rsid w:val="00140E50"/>
    <w:rsid w:val="001420B8"/>
    <w:rsid w:val="00143410"/>
    <w:rsid w:val="0014562C"/>
    <w:rsid w:val="00150C01"/>
    <w:rsid w:val="001513FA"/>
    <w:rsid w:val="00154483"/>
    <w:rsid w:val="00155587"/>
    <w:rsid w:val="00156ACA"/>
    <w:rsid w:val="00160382"/>
    <w:rsid w:val="001613E5"/>
    <w:rsid w:val="0016184C"/>
    <w:rsid w:val="00161CD0"/>
    <w:rsid w:val="0016302F"/>
    <w:rsid w:val="00163745"/>
    <w:rsid w:val="00164004"/>
    <w:rsid w:val="00170E30"/>
    <w:rsid w:val="001717BB"/>
    <w:rsid w:val="001717CA"/>
    <w:rsid w:val="00171C7E"/>
    <w:rsid w:val="00172407"/>
    <w:rsid w:val="001749E6"/>
    <w:rsid w:val="001801DA"/>
    <w:rsid w:val="00181AAD"/>
    <w:rsid w:val="0018222B"/>
    <w:rsid w:val="001835A1"/>
    <w:rsid w:val="00183E64"/>
    <w:rsid w:val="00183FA8"/>
    <w:rsid w:val="00184EA3"/>
    <w:rsid w:val="00184F94"/>
    <w:rsid w:val="00186ECB"/>
    <w:rsid w:val="00187994"/>
    <w:rsid w:val="00193A9E"/>
    <w:rsid w:val="00195BAF"/>
    <w:rsid w:val="001A3005"/>
    <w:rsid w:val="001A34D0"/>
    <w:rsid w:val="001A3D02"/>
    <w:rsid w:val="001A5F46"/>
    <w:rsid w:val="001B04FE"/>
    <w:rsid w:val="001B369A"/>
    <w:rsid w:val="001B4A7D"/>
    <w:rsid w:val="001B50F3"/>
    <w:rsid w:val="001B53C8"/>
    <w:rsid w:val="001B7C8F"/>
    <w:rsid w:val="001C00A8"/>
    <w:rsid w:val="001C0365"/>
    <w:rsid w:val="001C152F"/>
    <w:rsid w:val="001C1A8A"/>
    <w:rsid w:val="001C244F"/>
    <w:rsid w:val="001C7347"/>
    <w:rsid w:val="001D12FC"/>
    <w:rsid w:val="001D2AD4"/>
    <w:rsid w:val="001D2F2C"/>
    <w:rsid w:val="001D56E3"/>
    <w:rsid w:val="001E224F"/>
    <w:rsid w:val="001E4854"/>
    <w:rsid w:val="001F01EC"/>
    <w:rsid w:val="001F2251"/>
    <w:rsid w:val="001F2F30"/>
    <w:rsid w:val="001F3DA9"/>
    <w:rsid w:val="00200B31"/>
    <w:rsid w:val="00200EE1"/>
    <w:rsid w:val="00207613"/>
    <w:rsid w:val="002116F9"/>
    <w:rsid w:val="00214D68"/>
    <w:rsid w:val="002158E7"/>
    <w:rsid w:val="002165EC"/>
    <w:rsid w:val="00217118"/>
    <w:rsid w:val="00224981"/>
    <w:rsid w:val="00225F65"/>
    <w:rsid w:val="0023016C"/>
    <w:rsid w:val="002301D0"/>
    <w:rsid w:val="002321D6"/>
    <w:rsid w:val="0023397F"/>
    <w:rsid w:val="00234A57"/>
    <w:rsid w:val="00241B28"/>
    <w:rsid w:val="00243FCE"/>
    <w:rsid w:val="002472F2"/>
    <w:rsid w:val="00252DDE"/>
    <w:rsid w:val="00252FFA"/>
    <w:rsid w:val="00253E7B"/>
    <w:rsid w:val="0025603C"/>
    <w:rsid w:val="00260DA6"/>
    <w:rsid w:val="00261845"/>
    <w:rsid w:val="002650E4"/>
    <w:rsid w:val="00265231"/>
    <w:rsid w:val="00266B20"/>
    <w:rsid w:val="00271082"/>
    <w:rsid w:val="002756E1"/>
    <w:rsid w:val="00286623"/>
    <w:rsid w:val="002870EE"/>
    <w:rsid w:val="00287233"/>
    <w:rsid w:val="002872AC"/>
    <w:rsid w:val="00295AF8"/>
    <w:rsid w:val="002A017D"/>
    <w:rsid w:val="002A0274"/>
    <w:rsid w:val="002A1E7F"/>
    <w:rsid w:val="002A6416"/>
    <w:rsid w:val="002A751D"/>
    <w:rsid w:val="002B0EE4"/>
    <w:rsid w:val="002B2A04"/>
    <w:rsid w:val="002B2D72"/>
    <w:rsid w:val="002B323A"/>
    <w:rsid w:val="002B4A83"/>
    <w:rsid w:val="002B77F7"/>
    <w:rsid w:val="002C36B8"/>
    <w:rsid w:val="002C3856"/>
    <w:rsid w:val="002C4D92"/>
    <w:rsid w:val="002C77D0"/>
    <w:rsid w:val="002C7D07"/>
    <w:rsid w:val="002D15EF"/>
    <w:rsid w:val="002D4EE7"/>
    <w:rsid w:val="002D501A"/>
    <w:rsid w:val="002D5277"/>
    <w:rsid w:val="002D5400"/>
    <w:rsid w:val="002E0E60"/>
    <w:rsid w:val="002E4E86"/>
    <w:rsid w:val="002E569D"/>
    <w:rsid w:val="002E6275"/>
    <w:rsid w:val="002F3F80"/>
    <w:rsid w:val="002F63E8"/>
    <w:rsid w:val="002F7415"/>
    <w:rsid w:val="003020FC"/>
    <w:rsid w:val="00302DC4"/>
    <w:rsid w:val="00303C99"/>
    <w:rsid w:val="00304492"/>
    <w:rsid w:val="00305552"/>
    <w:rsid w:val="00305732"/>
    <w:rsid w:val="00306977"/>
    <w:rsid w:val="00311008"/>
    <w:rsid w:val="00311F28"/>
    <w:rsid w:val="00312944"/>
    <w:rsid w:val="00314868"/>
    <w:rsid w:val="00321937"/>
    <w:rsid w:val="003237F4"/>
    <w:rsid w:val="00323D92"/>
    <w:rsid w:val="00324B42"/>
    <w:rsid w:val="00326C0A"/>
    <w:rsid w:val="00326D3B"/>
    <w:rsid w:val="003305D4"/>
    <w:rsid w:val="0033075F"/>
    <w:rsid w:val="003315BD"/>
    <w:rsid w:val="00333DFA"/>
    <w:rsid w:val="00336D2C"/>
    <w:rsid w:val="00337834"/>
    <w:rsid w:val="00340DB0"/>
    <w:rsid w:val="00344529"/>
    <w:rsid w:val="003453D5"/>
    <w:rsid w:val="00346409"/>
    <w:rsid w:val="00347D98"/>
    <w:rsid w:val="003542B4"/>
    <w:rsid w:val="00354E2D"/>
    <w:rsid w:val="003556AA"/>
    <w:rsid w:val="00356A23"/>
    <w:rsid w:val="00361379"/>
    <w:rsid w:val="00362745"/>
    <w:rsid w:val="00363431"/>
    <w:rsid w:val="00366B17"/>
    <w:rsid w:val="00366C12"/>
    <w:rsid w:val="003709CC"/>
    <w:rsid w:val="00370DD8"/>
    <w:rsid w:val="003719FF"/>
    <w:rsid w:val="00372743"/>
    <w:rsid w:val="00372D74"/>
    <w:rsid w:val="00375B76"/>
    <w:rsid w:val="00377793"/>
    <w:rsid w:val="00381D29"/>
    <w:rsid w:val="00382319"/>
    <w:rsid w:val="00384408"/>
    <w:rsid w:val="00385B69"/>
    <w:rsid w:val="00385EB1"/>
    <w:rsid w:val="003926BE"/>
    <w:rsid w:val="00395A69"/>
    <w:rsid w:val="00396F0B"/>
    <w:rsid w:val="00397AAE"/>
    <w:rsid w:val="003A1C2E"/>
    <w:rsid w:val="003A3AE9"/>
    <w:rsid w:val="003A485D"/>
    <w:rsid w:val="003B2DC4"/>
    <w:rsid w:val="003B34CC"/>
    <w:rsid w:val="003B5690"/>
    <w:rsid w:val="003C15AD"/>
    <w:rsid w:val="003C224F"/>
    <w:rsid w:val="003C3F68"/>
    <w:rsid w:val="003C4691"/>
    <w:rsid w:val="003C582C"/>
    <w:rsid w:val="003C5EBB"/>
    <w:rsid w:val="003C5F92"/>
    <w:rsid w:val="003C7427"/>
    <w:rsid w:val="003D0734"/>
    <w:rsid w:val="003D2464"/>
    <w:rsid w:val="003D438A"/>
    <w:rsid w:val="003D5873"/>
    <w:rsid w:val="003D77F7"/>
    <w:rsid w:val="003E0B68"/>
    <w:rsid w:val="003E1A47"/>
    <w:rsid w:val="003E318A"/>
    <w:rsid w:val="003E366A"/>
    <w:rsid w:val="003F0527"/>
    <w:rsid w:val="003F3CAB"/>
    <w:rsid w:val="003F4DAF"/>
    <w:rsid w:val="003F63A6"/>
    <w:rsid w:val="00402B24"/>
    <w:rsid w:val="00403CD8"/>
    <w:rsid w:val="00405371"/>
    <w:rsid w:val="0040671E"/>
    <w:rsid w:val="004112FB"/>
    <w:rsid w:val="00415DB7"/>
    <w:rsid w:val="00416A3E"/>
    <w:rsid w:val="004210E7"/>
    <w:rsid w:val="004213CC"/>
    <w:rsid w:val="0042500C"/>
    <w:rsid w:val="00426087"/>
    <w:rsid w:val="004271D0"/>
    <w:rsid w:val="00427D34"/>
    <w:rsid w:val="00430306"/>
    <w:rsid w:val="00430DD0"/>
    <w:rsid w:val="00435124"/>
    <w:rsid w:val="00440A72"/>
    <w:rsid w:val="00440A7A"/>
    <w:rsid w:val="0044476C"/>
    <w:rsid w:val="004447F9"/>
    <w:rsid w:val="0044689C"/>
    <w:rsid w:val="0044704B"/>
    <w:rsid w:val="0044741F"/>
    <w:rsid w:val="00447AD8"/>
    <w:rsid w:val="00453BF1"/>
    <w:rsid w:val="00455830"/>
    <w:rsid w:val="00456458"/>
    <w:rsid w:val="00465DD2"/>
    <w:rsid w:val="004701CA"/>
    <w:rsid w:val="004720C5"/>
    <w:rsid w:val="0047363C"/>
    <w:rsid w:val="004736AD"/>
    <w:rsid w:val="00474102"/>
    <w:rsid w:val="0047717C"/>
    <w:rsid w:val="00480698"/>
    <w:rsid w:val="00480F77"/>
    <w:rsid w:val="004831DF"/>
    <w:rsid w:val="0048781B"/>
    <w:rsid w:val="004908BF"/>
    <w:rsid w:val="0049176D"/>
    <w:rsid w:val="004920EB"/>
    <w:rsid w:val="00496637"/>
    <w:rsid w:val="004A068F"/>
    <w:rsid w:val="004A18CB"/>
    <w:rsid w:val="004A2658"/>
    <w:rsid w:val="004A5C6F"/>
    <w:rsid w:val="004A61CE"/>
    <w:rsid w:val="004B02AD"/>
    <w:rsid w:val="004B2085"/>
    <w:rsid w:val="004B40CE"/>
    <w:rsid w:val="004B4220"/>
    <w:rsid w:val="004C0423"/>
    <w:rsid w:val="004C18A6"/>
    <w:rsid w:val="004C1F92"/>
    <w:rsid w:val="004C5A74"/>
    <w:rsid w:val="004C5B3D"/>
    <w:rsid w:val="004C6282"/>
    <w:rsid w:val="004C7BDD"/>
    <w:rsid w:val="004D2999"/>
    <w:rsid w:val="004D357B"/>
    <w:rsid w:val="004D4A9B"/>
    <w:rsid w:val="004D5987"/>
    <w:rsid w:val="004E17F9"/>
    <w:rsid w:val="004E3478"/>
    <w:rsid w:val="004E35A0"/>
    <w:rsid w:val="004E3B6C"/>
    <w:rsid w:val="004E4854"/>
    <w:rsid w:val="004E4B85"/>
    <w:rsid w:val="004E7255"/>
    <w:rsid w:val="004E7E27"/>
    <w:rsid w:val="004F0B73"/>
    <w:rsid w:val="004F2350"/>
    <w:rsid w:val="004F788D"/>
    <w:rsid w:val="005012D4"/>
    <w:rsid w:val="00501A68"/>
    <w:rsid w:val="00503B79"/>
    <w:rsid w:val="00507CDC"/>
    <w:rsid w:val="00510E89"/>
    <w:rsid w:val="005116DA"/>
    <w:rsid w:val="00512621"/>
    <w:rsid w:val="00513DFB"/>
    <w:rsid w:val="00514155"/>
    <w:rsid w:val="00514724"/>
    <w:rsid w:val="005150EC"/>
    <w:rsid w:val="00515E2E"/>
    <w:rsid w:val="00517F8B"/>
    <w:rsid w:val="00520813"/>
    <w:rsid w:val="00520ED3"/>
    <w:rsid w:val="0052519F"/>
    <w:rsid w:val="0052574B"/>
    <w:rsid w:val="00526CF4"/>
    <w:rsid w:val="00527997"/>
    <w:rsid w:val="0053093A"/>
    <w:rsid w:val="00531218"/>
    <w:rsid w:val="0053176A"/>
    <w:rsid w:val="0053348C"/>
    <w:rsid w:val="005344A2"/>
    <w:rsid w:val="00535679"/>
    <w:rsid w:val="00540205"/>
    <w:rsid w:val="005407FF"/>
    <w:rsid w:val="00541A1D"/>
    <w:rsid w:val="00541AE5"/>
    <w:rsid w:val="00542AFF"/>
    <w:rsid w:val="00544C05"/>
    <w:rsid w:val="00545891"/>
    <w:rsid w:val="00550948"/>
    <w:rsid w:val="00551E83"/>
    <w:rsid w:val="00551E8C"/>
    <w:rsid w:val="005522F5"/>
    <w:rsid w:val="005524C1"/>
    <w:rsid w:val="005525A1"/>
    <w:rsid w:val="00552716"/>
    <w:rsid w:val="00553402"/>
    <w:rsid w:val="00555D6D"/>
    <w:rsid w:val="005570A3"/>
    <w:rsid w:val="00564E30"/>
    <w:rsid w:val="005702A1"/>
    <w:rsid w:val="0057420C"/>
    <w:rsid w:val="005745AB"/>
    <w:rsid w:val="005753F6"/>
    <w:rsid w:val="00575521"/>
    <w:rsid w:val="0057628F"/>
    <w:rsid w:val="00577417"/>
    <w:rsid w:val="005774F9"/>
    <w:rsid w:val="00580908"/>
    <w:rsid w:val="00580D8C"/>
    <w:rsid w:val="005851CC"/>
    <w:rsid w:val="0059260C"/>
    <w:rsid w:val="005A0B36"/>
    <w:rsid w:val="005A2118"/>
    <w:rsid w:val="005A2666"/>
    <w:rsid w:val="005A2AA6"/>
    <w:rsid w:val="005B1F58"/>
    <w:rsid w:val="005B2281"/>
    <w:rsid w:val="005B2366"/>
    <w:rsid w:val="005B37E2"/>
    <w:rsid w:val="005B3CF8"/>
    <w:rsid w:val="005B3D35"/>
    <w:rsid w:val="005B3FCC"/>
    <w:rsid w:val="005B4394"/>
    <w:rsid w:val="005B6575"/>
    <w:rsid w:val="005B7B02"/>
    <w:rsid w:val="005C1C9F"/>
    <w:rsid w:val="005C1F83"/>
    <w:rsid w:val="005C4561"/>
    <w:rsid w:val="005C5D0C"/>
    <w:rsid w:val="005C7948"/>
    <w:rsid w:val="005D09A3"/>
    <w:rsid w:val="005D5AB3"/>
    <w:rsid w:val="005D7E0D"/>
    <w:rsid w:val="005E1D61"/>
    <w:rsid w:val="005E2960"/>
    <w:rsid w:val="005E489A"/>
    <w:rsid w:val="005E4EAD"/>
    <w:rsid w:val="005E63BA"/>
    <w:rsid w:val="005E75CF"/>
    <w:rsid w:val="005F071E"/>
    <w:rsid w:val="005F0D32"/>
    <w:rsid w:val="005F214C"/>
    <w:rsid w:val="005F22FC"/>
    <w:rsid w:val="005F38E9"/>
    <w:rsid w:val="005F430D"/>
    <w:rsid w:val="005F6CEB"/>
    <w:rsid w:val="0060312E"/>
    <w:rsid w:val="006037E4"/>
    <w:rsid w:val="006040D2"/>
    <w:rsid w:val="00605F23"/>
    <w:rsid w:val="00606055"/>
    <w:rsid w:val="0060704F"/>
    <w:rsid w:val="006070A3"/>
    <w:rsid w:val="00610529"/>
    <w:rsid w:val="006108AA"/>
    <w:rsid w:val="00611AE9"/>
    <w:rsid w:val="00611FE1"/>
    <w:rsid w:val="006124D3"/>
    <w:rsid w:val="0061265D"/>
    <w:rsid w:val="00612756"/>
    <w:rsid w:val="0061653E"/>
    <w:rsid w:val="00616DA2"/>
    <w:rsid w:val="00617CDC"/>
    <w:rsid w:val="00617CE2"/>
    <w:rsid w:val="00621411"/>
    <w:rsid w:val="00621664"/>
    <w:rsid w:val="0062318C"/>
    <w:rsid w:val="00624126"/>
    <w:rsid w:val="00624C9B"/>
    <w:rsid w:val="00630827"/>
    <w:rsid w:val="006332C5"/>
    <w:rsid w:val="0063528A"/>
    <w:rsid w:val="00635337"/>
    <w:rsid w:val="00635DE2"/>
    <w:rsid w:val="00636AE4"/>
    <w:rsid w:val="00636E8A"/>
    <w:rsid w:val="006416DA"/>
    <w:rsid w:val="00643671"/>
    <w:rsid w:val="006506C4"/>
    <w:rsid w:val="00656115"/>
    <w:rsid w:val="00660905"/>
    <w:rsid w:val="00661E9E"/>
    <w:rsid w:val="006666C5"/>
    <w:rsid w:val="00666D8E"/>
    <w:rsid w:val="00667B1B"/>
    <w:rsid w:val="00667DB1"/>
    <w:rsid w:val="0067058D"/>
    <w:rsid w:val="00671138"/>
    <w:rsid w:val="00671C90"/>
    <w:rsid w:val="0067251B"/>
    <w:rsid w:val="0067437E"/>
    <w:rsid w:val="00674E1D"/>
    <w:rsid w:val="00675A93"/>
    <w:rsid w:val="00680BC3"/>
    <w:rsid w:val="00680D22"/>
    <w:rsid w:val="00680E7B"/>
    <w:rsid w:val="00682160"/>
    <w:rsid w:val="00685A34"/>
    <w:rsid w:val="00685B82"/>
    <w:rsid w:val="00686915"/>
    <w:rsid w:val="00687167"/>
    <w:rsid w:val="00690279"/>
    <w:rsid w:val="00691C56"/>
    <w:rsid w:val="00692A7A"/>
    <w:rsid w:val="00694468"/>
    <w:rsid w:val="0069534A"/>
    <w:rsid w:val="00695C32"/>
    <w:rsid w:val="0069718B"/>
    <w:rsid w:val="006979EE"/>
    <w:rsid w:val="006A622D"/>
    <w:rsid w:val="006A6294"/>
    <w:rsid w:val="006A6698"/>
    <w:rsid w:val="006A7EF2"/>
    <w:rsid w:val="006B34E9"/>
    <w:rsid w:val="006B5665"/>
    <w:rsid w:val="006B7089"/>
    <w:rsid w:val="006C0179"/>
    <w:rsid w:val="006C5A47"/>
    <w:rsid w:val="006C5BE0"/>
    <w:rsid w:val="006C6EDD"/>
    <w:rsid w:val="006D0272"/>
    <w:rsid w:val="006D3104"/>
    <w:rsid w:val="006D3E36"/>
    <w:rsid w:val="006E15A4"/>
    <w:rsid w:val="006E3BF3"/>
    <w:rsid w:val="006E3F5A"/>
    <w:rsid w:val="006E48E9"/>
    <w:rsid w:val="006E6089"/>
    <w:rsid w:val="006E6090"/>
    <w:rsid w:val="006E6DAD"/>
    <w:rsid w:val="006F0D51"/>
    <w:rsid w:val="006F42F2"/>
    <w:rsid w:val="006F45D5"/>
    <w:rsid w:val="006F516B"/>
    <w:rsid w:val="006F6C35"/>
    <w:rsid w:val="006F724E"/>
    <w:rsid w:val="0070007A"/>
    <w:rsid w:val="007007D9"/>
    <w:rsid w:val="007034A0"/>
    <w:rsid w:val="00703648"/>
    <w:rsid w:val="007100F8"/>
    <w:rsid w:val="00713BA5"/>
    <w:rsid w:val="00714A76"/>
    <w:rsid w:val="00716953"/>
    <w:rsid w:val="00716D5F"/>
    <w:rsid w:val="00722B00"/>
    <w:rsid w:val="00723054"/>
    <w:rsid w:val="00724CD0"/>
    <w:rsid w:val="007276D8"/>
    <w:rsid w:val="0072784B"/>
    <w:rsid w:val="00730112"/>
    <w:rsid w:val="00730BC7"/>
    <w:rsid w:val="00734141"/>
    <w:rsid w:val="00734EA4"/>
    <w:rsid w:val="00735021"/>
    <w:rsid w:val="00736BB6"/>
    <w:rsid w:val="007374CB"/>
    <w:rsid w:val="00747550"/>
    <w:rsid w:val="00762F39"/>
    <w:rsid w:val="007634F0"/>
    <w:rsid w:val="00764CFA"/>
    <w:rsid w:val="007701DF"/>
    <w:rsid w:val="00771332"/>
    <w:rsid w:val="00771967"/>
    <w:rsid w:val="0077618B"/>
    <w:rsid w:val="0077645D"/>
    <w:rsid w:val="007768B8"/>
    <w:rsid w:val="00780D4F"/>
    <w:rsid w:val="00780F8F"/>
    <w:rsid w:val="00781FF5"/>
    <w:rsid w:val="00783DC2"/>
    <w:rsid w:val="00784782"/>
    <w:rsid w:val="00785313"/>
    <w:rsid w:val="00786B22"/>
    <w:rsid w:val="00786B54"/>
    <w:rsid w:val="0078753A"/>
    <w:rsid w:val="00790A7D"/>
    <w:rsid w:val="00790DB9"/>
    <w:rsid w:val="007946B2"/>
    <w:rsid w:val="007A3E70"/>
    <w:rsid w:val="007A5047"/>
    <w:rsid w:val="007A6FAB"/>
    <w:rsid w:val="007B431D"/>
    <w:rsid w:val="007B585E"/>
    <w:rsid w:val="007B5D78"/>
    <w:rsid w:val="007B6388"/>
    <w:rsid w:val="007C2B85"/>
    <w:rsid w:val="007C5B0B"/>
    <w:rsid w:val="007C776E"/>
    <w:rsid w:val="007D04CD"/>
    <w:rsid w:val="007D13EA"/>
    <w:rsid w:val="007D1879"/>
    <w:rsid w:val="007D2A4A"/>
    <w:rsid w:val="007D2DE1"/>
    <w:rsid w:val="007D3165"/>
    <w:rsid w:val="007D4EFC"/>
    <w:rsid w:val="007D511F"/>
    <w:rsid w:val="007D5B73"/>
    <w:rsid w:val="007D7C55"/>
    <w:rsid w:val="007E112C"/>
    <w:rsid w:val="007E12AE"/>
    <w:rsid w:val="007E15AB"/>
    <w:rsid w:val="007E1C73"/>
    <w:rsid w:val="007F021D"/>
    <w:rsid w:val="007F1011"/>
    <w:rsid w:val="007F1ADE"/>
    <w:rsid w:val="00800AE3"/>
    <w:rsid w:val="008014DE"/>
    <w:rsid w:val="00802B3B"/>
    <w:rsid w:val="00804C7F"/>
    <w:rsid w:val="00804E28"/>
    <w:rsid w:val="00805A8E"/>
    <w:rsid w:val="00806B2F"/>
    <w:rsid w:val="00810625"/>
    <w:rsid w:val="00811B29"/>
    <w:rsid w:val="0081342F"/>
    <w:rsid w:val="008138EA"/>
    <w:rsid w:val="008217F0"/>
    <w:rsid w:val="00822ABA"/>
    <w:rsid w:val="008248E0"/>
    <w:rsid w:val="00826573"/>
    <w:rsid w:val="00832BB1"/>
    <w:rsid w:val="008365E6"/>
    <w:rsid w:val="00836BF5"/>
    <w:rsid w:val="00837903"/>
    <w:rsid w:val="008419FF"/>
    <w:rsid w:val="00841A0D"/>
    <w:rsid w:val="00841A4E"/>
    <w:rsid w:val="008426B9"/>
    <w:rsid w:val="00843173"/>
    <w:rsid w:val="00846D38"/>
    <w:rsid w:val="00850CB1"/>
    <w:rsid w:val="00851DCD"/>
    <w:rsid w:val="008533C3"/>
    <w:rsid w:val="00853B25"/>
    <w:rsid w:val="00855A09"/>
    <w:rsid w:val="0086072C"/>
    <w:rsid w:val="008610C1"/>
    <w:rsid w:val="0086167E"/>
    <w:rsid w:val="00863461"/>
    <w:rsid w:val="0086467B"/>
    <w:rsid w:val="00870978"/>
    <w:rsid w:val="0087177C"/>
    <w:rsid w:val="00871FC8"/>
    <w:rsid w:val="00876959"/>
    <w:rsid w:val="008775B8"/>
    <w:rsid w:val="00881AE0"/>
    <w:rsid w:val="00881C8E"/>
    <w:rsid w:val="00884134"/>
    <w:rsid w:val="00885238"/>
    <w:rsid w:val="00885240"/>
    <w:rsid w:val="008863C9"/>
    <w:rsid w:val="00887329"/>
    <w:rsid w:val="00891E29"/>
    <w:rsid w:val="00892CA2"/>
    <w:rsid w:val="00895222"/>
    <w:rsid w:val="0089558B"/>
    <w:rsid w:val="00896C20"/>
    <w:rsid w:val="00897164"/>
    <w:rsid w:val="008A148F"/>
    <w:rsid w:val="008A3690"/>
    <w:rsid w:val="008A5B32"/>
    <w:rsid w:val="008B0389"/>
    <w:rsid w:val="008B052F"/>
    <w:rsid w:val="008B31BE"/>
    <w:rsid w:val="008B3737"/>
    <w:rsid w:val="008B4894"/>
    <w:rsid w:val="008B4D40"/>
    <w:rsid w:val="008B77A6"/>
    <w:rsid w:val="008C3EDD"/>
    <w:rsid w:val="008C46B3"/>
    <w:rsid w:val="008C4DB6"/>
    <w:rsid w:val="008C52EF"/>
    <w:rsid w:val="008C5CB4"/>
    <w:rsid w:val="008C74CC"/>
    <w:rsid w:val="008C7830"/>
    <w:rsid w:val="008D3367"/>
    <w:rsid w:val="008D4FC5"/>
    <w:rsid w:val="008D51B9"/>
    <w:rsid w:val="008E0588"/>
    <w:rsid w:val="008E25F7"/>
    <w:rsid w:val="008E3644"/>
    <w:rsid w:val="008E3F10"/>
    <w:rsid w:val="008E5B38"/>
    <w:rsid w:val="008E60D5"/>
    <w:rsid w:val="008E60E8"/>
    <w:rsid w:val="008E690F"/>
    <w:rsid w:val="008E776D"/>
    <w:rsid w:val="008F0856"/>
    <w:rsid w:val="008F4790"/>
    <w:rsid w:val="008F6CDD"/>
    <w:rsid w:val="00901D89"/>
    <w:rsid w:val="00905EFF"/>
    <w:rsid w:val="00912199"/>
    <w:rsid w:val="00912725"/>
    <w:rsid w:val="00913EC4"/>
    <w:rsid w:val="0091436A"/>
    <w:rsid w:val="00914C00"/>
    <w:rsid w:val="00914E2A"/>
    <w:rsid w:val="00922EE4"/>
    <w:rsid w:val="0092472C"/>
    <w:rsid w:val="00924F97"/>
    <w:rsid w:val="00925A3A"/>
    <w:rsid w:val="00925C39"/>
    <w:rsid w:val="009263AF"/>
    <w:rsid w:val="009274E5"/>
    <w:rsid w:val="0093115C"/>
    <w:rsid w:val="0093425E"/>
    <w:rsid w:val="00934770"/>
    <w:rsid w:val="0093562C"/>
    <w:rsid w:val="0093680A"/>
    <w:rsid w:val="009372BE"/>
    <w:rsid w:val="00937378"/>
    <w:rsid w:val="00945EDA"/>
    <w:rsid w:val="0094630D"/>
    <w:rsid w:val="00947C93"/>
    <w:rsid w:val="0095228D"/>
    <w:rsid w:val="00952F45"/>
    <w:rsid w:val="0095485B"/>
    <w:rsid w:val="00955465"/>
    <w:rsid w:val="00955C52"/>
    <w:rsid w:val="00957C7C"/>
    <w:rsid w:val="009601EB"/>
    <w:rsid w:val="00960C2E"/>
    <w:rsid w:val="00962B91"/>
    <w:rsid w:val="00964B86"/>
    <w:rsid w:val="00966D1C"/>
    <w:rsid w:val="0097005B"/>
    <w:rsid w:val="00970A0E"/>
    <w:rsid w:val="00972E5C"/>
    <w:rsid w:val="00973463"/>
    <w:rsid w:val="0097388B"/>
    <w:rsid w:val="00975A6D"/>
    <w:rsid w:val="00976091"/>
    <w:rsid w:val="00976E1E"/>
    <w:rsid w:val="009773A6"/>
    <w:rsid w:val="0097781C"/>
    <w:rsid w:val="0098051C"/>
    <w:rsid w:val="009805BC"/>
    <w:rsid w:val="00990BE8"/>
    <w:rsid w:val="00991066"/>
    <w:rsid w:val="00992A04"/>
    <w:rsid w:val="009946D2"/>
    <w:rsid w:val="009951B1"/>
    <w:rsid w:val="00995479"/>
    <w:rsid w:val="009965F1"/>
    <w:rsid w:val="009B0B69"/>
    <w:rsid w:val="009B1531"/>
    <w:rsid w:val="009B15BA"/>
    <w:rsid w:val="009B35A7"/>
    <w:rsid w:val="009B5E0A"/>
    <w:rsid w:val="009B632A"/>
    <w:rsid w:val="009C007C"/>
    <w:rsid w:val="009C0DBE"/>
    <w:rsid w:val="009C209E"/>
    <w:rsid w:val="009C2813"/>
    <w:rsid w:val="009C38E0"/>
    <w:rsid w:val="009C41DE"/>
    <w:rsid w:val="009C51A7"/>
    <w:rsid w:val="009C5D0E"/>
    <w:rsid w:val="009C6BB4"/>
    <w:rsid w:val="009C7035"/>
    <w:rsid w:val="009C74C5"/>
    <w:rsid w:val="009D384C"/>
    <w:rsid w:val="009E0545"/>
    <w:rsid w:val="009E1652"/>
    <w:rsid w:val="009E17DE"/>
    <w:rsid w:val="009E2999"/>
    <w:rsid w:val="009E642A"/>
    <w:rsid w:val="009F0610"/>
    <w:rsid w:val="009F21D6"/>
    <w:rsid w:val="009F6B14"/>
    <w:rsid w:val="009F6D68"/>
    <w:rsid w:val="00A00701"/>
    <w:rsid w:val="00A0156A"/>
    <w:rsid w:val="00A044DE"/>
    <w:rsid w:val="00A04D7E"/>
    <w:rsid w:val="00A11253"/>
    <w:rsid w:val="00A12A9E"/>
    <w:rsid w:val="00A131F4"/>
    <w:rsid w:val="00A14883"/>
    <w:rsid w:val="00A16120"/>
    <w:rsid w:val="00A16C64"/>
    <w:rsid w:val="00A2003B"/>
    <w:rsid w:val="00A20AC0"/>
    <w:rsid w:val="00A2162F"/>
    <w:rsid w:val="00A217FA"/>
    <w:rsid w:val="00A2293D"/>
    <w:rsid w:val="00A24FC4"/>
    <w:rsid w:val="00A26B72"/>
    <w:rsid w:val="00A30B55"/>
    <w:rsid w:val="00A3192C"/>
    <w:rsid w:val="00A31DA6"/>
    <w:rsid w:val="00A31F52"/>
    <w:rsid w:val="00A32196"/>
    <w:rsid w:val="00A3434B"/>
    <w:rsid w:val="00A37FE3"/>
    <w:rsid w:val="00A41448"/>
    <w:rsid w:val="00A435E5"/>
    <w:rsid w:val="00A43B86"/>
    <w:rsid w:val="00A443F5"/>
    <w:rsid w:val="00A44E4B"/>
    <w:rsid w:val="00A461B0"/>
    <w:rsid w:val="00A46EEA"/>
    <w:rsid w:val="00A5337B"/>
    <w:rsid w:val="00A54654"/>
    <w:rsid w:val="00A62C87"/>
    <w:rsid w:val="00A67FC5"/>
    <w:rsid w:val="00A70FDD"/>
    <w:rsid w:val="00A71B74"/>
    <w:rsid w:val="00A720B3"/>
    <w:rsid w:val="00A723D4"/>
    <w:rsid w:val="00A725FA"/>
    <w:rsid w:val="00A730E4"/>
    <w:rsid w:val="00A77995"/>
    <w:rsid w:val="00A81E3E"/>
    <w:rsid w:val="00A82097"/>
    <w:rsid w:val="00A835A8"/>
    <w:rsid w:val="00A84C7A"/>
    <w:rsid w:val="00A8510D"/>
    <w:rsid w:val="00A85871"/>
    <w:rsid w:val="00A86E11"/>
    <w:rsid w:val="00A872D8"/>
    <w:rsid w:val="00A9209F"/>
    <w:rsid w:val="00A92591"/>
    <w:rsid w:val="00A96F32"/>
    <w:rsid w:val="00A975AB"/>
    <w:rsid w:val="00AA0470"/>
    <w:rsid w:val="00AA06DD"/>
    <w:rsid w:val="00AA0F3B"/>
    <w:rsid w:val="00AA26BE"/>
    <w:rsid w:val="00AA597B"/>
    <w:rsid w:val="00AA5B73"/>
    <w:rsid w:val="00AB1463"/>
    <w:rsid w:val="00AB2B1B"/>
    <w:rsid w:val="00AB6A9D"/>
    <w:rsid w:val="00AC028C"/>
    <w:rsid w:val="00AC1547"/>
    <w:rsid w:val="00AC54E1"/>
    <w:rsid w:val="00AC7E5A"/>
    <w:rsid w:val="00AD3E7E"/>
    <w:rsid w:val="00AD4D69"/>
    <w:rsid w:val="00AD506F"/>
    <w:rsid w:val="00AD6869"/>
    <w:rsid w:val="00AD6978"/>
    <w:rsid w:val="00AD7BCE"/>
    <w:rsid w:val="00AE26E4"/>
    <w:rsid w:val="00AE2A14"/>
    <w:rsid w:val="00AF0405"/>
    <w:rsid w:val="00AF252A"/>
    <w:rsid w:val="00AF5B15"/>
    <w:rsid w:val="00AF5F43"/>
    <w:rsid w:val="00B0034E"/>
    <w:rsid w:val="00B0162E"/>
    <w:rsid w:val="00B01643"/>
    <w:rsid w:val="00B025B4"/>
    <w:rsid w:val="00B05C90"/>
    <w:rsid w:val="00B05C9B"/>
    <w:rsid w:val="00B05F12"/>
    <w:rsid w:val="00B063BB"/>
    <w:rsid w:val="00B1062E"/>
    <w:rsid w:val="00B11FD8"/>
    <w:rsid w:val="00B14958"/>
    <w:rsid w:val="00B14F02"/>
    <w:rsid w:val="00B21C21"/>
    <w:rsid w:val="00B21E18"/>
    <w:rsid w:val="00B2211A"/>
    <w:rsid w:val="00B24333"/>
    <w:rsid w:val="00B25512"/>
    <w:rsid w:val="00B25FAB"/>
    <w:rsid w:val="00B3087F"/>
    <w:rsid w:val="00B310BE"/>
    <w:rsid w:val="00B314A1"/>
    <w:rsid w:val="00B31E16"/>
    <w:rsid w:val="00B32CF2"/>
    <w:rsid w:val="00B33324"/>
    <w:rsid w:val="00B336DB"/>
    <w:rsid w:val="00B34AF4"/>
    <w:rsid w:val="00B41A7D"/>
    <w:rsid w:val="00B41F64"/>
    <w:rsid w:val="00B436D0"/>
    <w:rsid w:val="00B44259"/>
    <w:rsid w:val="00B454D3"/>
    <w:rsid w:val="00B464F1"/>
    <w:rsid w:val="00B47129"/>
    <w:rsid w:val="00B4759C"/>
    <w:rsid w:val="00B51E45"/>
    <w:rsid w:val="00B54663"/>
    <w:rsid w:val="00B55406"/>
    <w:rsid w:val="00B55768"/>
    <w:rsid w:val="00B55B18"/>
    <w:rsid w:val="00B574DE"/>
    <w:rsid w:val="00B603FD"/>
    <w:rsid w:val="00B60E6B"/>
    <w:rsid w:val="00B64F70"/>
    <w:rsid w:val="00B72271"/>
    <w:rsid w:val="00B73FF7"/>
    <w:rsid w:val="00B7422C"/>
    <w:rsid w:val="00B75738"/>
    <w:rsid w:val="00B76F71"/>
    <w:rsid w:val="00B85A29"/>
    <w:rsid w:val="00B86745"/>
    <w:rsid w:val="00B92F10"/>
    <w:rsid w:val="00B96796"/>
    <w:rsid w:val="00B97314"/>
    <w:rsid w:val="00BA4A1A"/>
    <w:rsid w:val="00BA56D5"/>
    <w:rsid w:val="00BA63EC"/>
    <w:rsid w:val="00BA7C73"/>
    <w:rsid w:val="00BA7CEB"/>
    <w:rsid w:val="00BB09BE"/>
    <w:rsid w:val="00BB119C"/>
    <w:rsid w:val="00BB194F"/>
    <w:rsid w:val="00BB1AA6"/>
    <w:rsid w:val="00BB23EA"/>
    <w:rsid w:val="00BB32A2"/>
    <w:rsid w:val="00BB44DD"/>
    <w:rsid w:val="00BB4578"/>
    <w:rsid w:val="00BB6B17"/>
    <w:rsid w:val="00BB7D50"/>
    <w:rsid w:val="00BC1B00"/>
    <w:rsid w:val="00BC5337"/>
    <w:rsid w:val="00BC5E07"/>
    <w:rsid w:val="00BC61BD"/>
    <w:rsid w:val="00BD259F"/>
    <w:rsid w:val="00BD2DE3"/>
    <w:rsid w:val="00BD310C"/>
    <w:rsid w:val="00BD3406"/>
    <w:rsid w:val="00BD342B"/>
    <w:rsid w:val="00BD366F"/>
    <w:rsid w:val="00BD3FC9"/>
    <w:rsid w:val="00BD543B"/>
    <w:rsid w:val="00BD7622"/>
    <w:rsid w:val="00BD7FA9"/>
    <w:rsid w:val="00BE03F4"/>
    <w:rsid w:val="00BE1BA2"/>
    <w:rsid w:val="00BE5B9E"/>
    <w:rsid w:val="00BE674F"/>
    <w:rsid w:val="00BF2C3D"/>
    <w:rsid w:val="00BF3C08"/>
    <w:rsid w:val="00C0060F"/>
    <w:rsid w:val="00C0270D"/>
    <w:rsid w:val="00C05841"/>
    <w:rsid w:val="00C05E51"/>
    <w:rsid w:val="00C05F91"/>
    <w:rsid w:val="00C06253"/>
    <w:rsid w:val="00C06D05"/>
    <w:rsid w:val="00C10C81"/>
    <w:rsid w:val="00C10CD1"/>
    <w:rsid w:val="00C11B16"/>
    <w:rsid w:val="00C13DF0"/>
    <w:rsid w:val="00C2356C"/>
    <w:rsid w:val="00C254BF"/>
    <w:rsid w:val="00C25DE7"/>
    <w:rsid w:val="00C274FF"/>
    <w:rsid w:val="00C27AD5"/>
    <w:rsid w:val="00C37511"/>
    <w:rsid w:val="00C37799"/>
    <w:rsid w:val="00C37A82"/>
    <w:rsid w:val="00C414F6"/>
    <w:rsid w:val="00C41CE6"/>
    <w:rsid w:val="00C46882"/>
    <w:rsid w:val="00C46A38"/>
    <w:rsid w:val="00C50B89"/>
    <w:rsid w:val="00C51137"/>
    <w:rsid w:val="00C52117"/>
    <w:rsid w:val="00C5347A"/>
    <w:rsid w:val="00C54C04"/>
    <w:rsid w:val="00C61496"/>
    <w:rsid w:val="00C619AA"/>
    <w:rsid w:val="00C61F36"/>
    <w:rsid w:val="00C62193"/>
    <w:rsid w:val="00C66651"/>
    <w:rsid w:val="00C71CC1"/>
    <w:rsid w:val="00C73614"/>
    <w:rsid w:val="00C801F9"/>
    <w:rsid w:val="00C8432E"/>
    <w:rsid w:val="00C86DC2"/>
    <w:rsid w:val="00C87590"/>
    <w:rsid w:val="00C90108"/>
    <w:rsid w:val="00C90C0A"/>
    <w:rsid w:val="00C93BA7"/>
    <w:rsid w:val="00C94DB7"/>
    <w:rsid w:val="00C96D5E"/>
    <w:rsid w:val="00C972CD"/>
    <w:rsid w:val="00C97A0C"/>
    <w:rsid w:val="00CA521D"/>
    <w:rsid w:val="00CA5FA7"/>
    <w:rsid w:val="00CB0055"/>
    <w:rsid w:val="00CB2E0B"/>
    <w:rsid w:val="00CB4277"/>
    <w:rsid w:val="00CB564C"/>
    <w:rsid w:val="00CB5E98"/>
    <w:rsid w:val="00CB6EA7"/>
    <w:rsid w:val="00CC1D3E"/>
    <w:rsid w:val="00CC64CA"/>
    <w:rsid w:val="00CC780A"/>
    <w:rsid w:val="00CC7EC4"/>
    <w:rsid w:val="00CC7FC4"/>
    <w:rsid w:val="00CD0EA5"/>
    <w:rsid w:val="00CD3FB5"/>
    <w:rsid w:val="00CD4EF0"/>
    <w:rsid w:val="00CD7717"/>
    <w:rsid w:val="00CE14E8"/>
    <w:rsid w:val="00CE4722"/>
    <w:rsid w:val="00CE4D80"/>
    <w:rsid w:val="00CE7517"/>
    <w:rsid w:val="00CF0BC0"/>
    <w:rsid w:val="00D01D9D"/>
    <w:rsid w:val="00D04E94"/>
    <w:rsid w:val="00D05085"/>
    <w:rsid w:val="00D064E1"/>
    <w:rsid w:val="00D10204"/>
    <w:rsid w:val="00D10D3F"/>
    <w:rsid w:val="00D1180B"/>
    <w:rsid w:val="00D128C2"/>
    <w:rsid w:val="00D136B2"/>
    <w:rsid w:val="00D15833"/>
    <w:rsid w:val="00D15E8B"/>
    <w:rsid w:val="00D16118"/>
    <w:rsid w:val="00D17B0E"/>
    <w:rsid w:val="00D17EBD"/>
    <w:rsid w:val="00D20567"/>
    <w:rsid w:val="00D22581"/>
    <w:rsid w:val="00D23AFB"/>
    <w:rsid w:val="00D279F0"/>
    <w:rsid w:val="00D30E81"/>
    <w:rsid w:val="00D32577"/>
    <w:rsid w:val="00D40ED6"/>
    <w:rsid w:val="00D4152A"/>
    <w:rsid w:val="00D43696"/>
    <w:rsid w:val="00D472C3"/>
    <w:rsid w:val="00D51F52"/>
    <w:rsid w:val="00D563C8"/>
    <w:rsid w:val="00D57C93"/>
    <w:rsid w:val="00D6086D"/>
    <w:rsid w:val="00D60A4A"/>
    <w:rsid w:val="00D6141E"/>
    <w:rsid w:val="00D61D0A"/>
    <w:rsid w:val="00D633ED"/>
    <w:rsid w:val="00D63EDC"/>
    <w:rsid w:val="00D67AB9"/>
    <w:rsid w:val="00D726F1"/>
    <w:rsid w:val="00D75DF3"/>
    <w:rsid w:val="00D777EF"/>
    <w:rsid w:val="00D80030"/>
    <w:rsid w:val="00D8051C"/>
    <w:rsid w:val="00D845CB"/>
    <w:rsid w:val="00D84FE4"/>
    <w:rsid w:val="00D861B4"/>
    <w:rsid w:val="00D87EAC"/>
    <w:rsid w:val="00D92ECE"/>
    <w:rsid w:val="00D935F5"/>
    <w:rsid w:val="00DA43ED"/>
    <w:rsid w:val="00DA5760"/>
    <w:rsid w:val="00DA620F"/>
    <w:rsid w:val="00DA65AE"/>
    <w:rsid w:val="00DB1BEB"/>
    <w:rsid w:val="00DB4DEF"/>
    <w:rsid w:val="00DB5A5F"/>
    <w:rsid w:val="00DB6035"/>
    <w:rsid w:val="00DB6847"/>
    <w:rsid w:val="00DC0F60"/>
    <w:rsid w:val="00DC252D"/>
    <w:rsid w:val="00DC306E"/>
    <w:rsid w:val="00DC3938"/>
    <w:rsid w:val="00DC47E7"/>
    <w:rsid w:val="00DD0F90"/>
    <w:rsid w:val="00DD6D98"/>
    <w:rsid w:val="00DE1FF7"/>
    <w:rsid w:val="00DE43D5"/>
    <w:rsid w:val="00DF31CD"/>
    <w:rsid w:val="00DF440A"/>
    <w:rsid w:val="00DF4F81"/>
    <w:rsid w:val="00E0178E"/>
    <w:rsid w:val="00E02DB6"/>
    <w:rsid w:val="00E06D3A"/>
    <w:rsid w:val="00E1037E"/>
    <w:rsid w:val="00E1160E"/>
    <w:rsid w:val="00E14091"/>
    <w:rsid w:val="00E15390"/>
    <w:rsid w:val="00E16EDE"/>
    <w:rsid w:val="00E20F47"/>
    <w:rsid w:val="00E2271C"/>
    <w:rsid w:val="00E235B2"/>
    <w:rsid w:val="00E23888"/>
    <w:rsid w:val="00E241B1"/>
    <w:rsid w:val="00E27430"/>
    <w:rsid w:val="00E277D4"/>
    <w:rsid w:val="00E27C31"/>
    <w:rsid w:val="00E31C66"/>
    <w:rsid w:val="00E33052"/>
    <w:rsid w:val="00E3306E"/>
    <w:rsid w:val="00E33496"/>
    <w:rsid w:val="00E34FA9"/>
    <w:rsid w:val="00E359DA"/>
    <w:rsid w:val="00E4084E"/>
    <w:rsid w:val="00E408C4"/>
    <w:rsid w:val="00E431EE"/>
    <w:rsid w:val="00E43495"/>
    <w:rsid w:val="00E43D44"/>
    <w:rsid w:val="00E45D07"/>
    <w:rsid w:val="00E51459"/>
    <w:rsid w:val="00E52D63"/>
    <w:rsid w:val="00E55307"/>
    <w:rsid w:val="00E5730C"/>
    <w:rsid w:val="00E623EC"/>
    <w:rsid w:val="00E628A1"/>
    <w:rsid w:val="00E62F50"/>
    <w:rsid w:val="00E6374B"/>
    <w:rsid w:val="00E63D61"/>
    <w:rsid w:val="00E64FFB"/>
    <w:rsid w:val="00E65970"/>
    <w:rsid w:val="00E66A76"/>
    <w:rsid w:val="00E66C02"/>
    <w:rsid w:val="00E7240F"/>
    <w:rsid w:val="00E73F13"/>
    <w:rsid w:val="00E75843"/>
    <w:rsid w:val="00E75C28"/>
    <w:rsid w:val="00E85394"/>
    <w:rsid w:val="00E9680D"/>
    <w:rsid w:val="00E973E4"/>
    <w:rsid w:val="00EA2B8A"/>
    <w:rsid w:val="00EA2EC9"/>
    <w:rsid w:val="00EA4D1C"/>
    <w:rsid w:val="00EA5553"/>
    <w:rsid w:val="00EA7A52"/>
    <w:rsid w:val="00EB3235"/>
    <w:rsid w:val="00EB38D7"/>
    <w:rsid w:val="00EB3C7E"/>
    <w:rsid w:val="00EC00F0"/>
    <w:rsid w:val="00EC1977"/>
    <w:rsid w:val="00EC4669"/>
    <w:rsid w:val="00EC4CEC"/>
    <w:rsid w:val="00EC59CA"/>
    <w:rsid w:val="00EC7A8F"/>
    <w:rsid w:val="00EC7F4A"/>
    <w:rsid w:val="00ED352B"/>
    <w:rsid w:val="00ED4438"/>
    <w:rsid w:val="00ED5F99"/>
    <w:rsid w:val="00EE214A"/>
    <w:rsid w:val="00EE347B"/>
    <w:rsid w:val="00EE5487"/>
    <w:rsid w:val="00EF3B23"/>
    <w:rsid w:val="00EF7C6F"/>
    <w:rsid w:val="00F0144D"/>
    <w:rsid w:val="00F02032"/>
    <w:rsid w:val="00F0277D"/>
    <w:rsid w:val="00F03540"/>
    <w:rsid w:val="00F052F2"/>
    <w:rsid w:val="00F058AC"/>
    <w:rsid w:val="00F065CD"/>
    <w:rsid w:val="00F0679C"/>
    <w:rsid w:val="00F079DD"/>
    <w:rsid w:val="00F102DA"/>
    <w:rsid w:val="00F11C52"/>
    <w:rsid w:val="00F11CC9"/>
    <w:rsid w:val="00F1343C"/>
    <w:rsid w:val="00F17DFA"/>
    <w:rsid w:val="00F20517"/>
    <w:rsid w:val="00F20D3E"/>
    <w:rsid w:val="00F25977"/>
    <w:rsid w:val="00F31DE2"/>
    <w:rsid w:val="00F3208C"/>
    <w:rsid w:val="00F32A3D"/>
    <w:rsid w:val="00F33480"/>
    <w:rsid w:val="00F34B64"/>
    <w:rsid w:val="00F36A3E"/>
    <w:rsid w:val="00F36F91"/>
    <w:rsid w:val="00F40235"/>
    <w:rsid w:val="00F41D86"/>
    <w:rsid w:val="00F4448B"/>
    <w:rsid w:val="00F46DC1"/>
    <w:rsid w:val="00F47902"/>
    <w:rsid w:val="00F51E10"/>
    <w:rsid w:val="00F53871"/>
    <w:rsid w:val="00F61072"/>
    <w:rsid w:val="00F6351D"/>
    <w:rsid w:val="00F6432A"/>
    <w:rsid w:val="00F64E79"/>
    <w:rsid w:val="00F66AF7"/>
    <w:rsid w:val="00F756F2"/>
    <w:rsid w:val="00F76471"/>
    <w:rsid w:val="00F76BDF"/>
    <w:rsid w:val="00F86797"/>
    <w:rsid w:val="00F87AFA"/>
    <w:rsid w:val="00F914FF"/>
    <w:rsid w:val="00F915E5"/>
    <w:rsid w:val="00F91DE1"/>
    <w:rsid w:val="00F92A13"/>
    <w:rsid w:val="00F95A8D"/>
    <w:rsid w:val="00F96644"/>
    <w:rsid w:val="00FA56CA"/>
    <w:rsid w:val="00FA68D9"/>
    <w:rsid w:val="00FB387A"/>
    <w:rsid w:val="00FB5D36"/>
    <w:rsid w:val="00FB751F"/>
    <w:rsid w:val="00FC2F98"/>
    <w:rsid w:val="00FC3759"/>
    <w:rsid w:val="00FC415A"/>
    <w:rsid w:val="00FC70C9"/>
    <w:rsid w:val="00FD3BC9"/>
    <w:rsid w:val="00FE79FF"/>
    <w:rsid w:val="00FF0DAA"/>
    <w:rsid w:val="00FF377B"/>
    <w:rsid w:val="00FF582A"/>
    <w:rsid w:val="00FF589D"/>
    <w:rsid w:val="00FF64BB"/>
    <w:rsid w:val="00FF6E88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51D"/>
  </w:style>
  <w:style w:type="paragraph" w:styleId="Footer">
    <w:name w:val="footer"/>
    <w:basedOn w:val="Normal"/>
    <w:link w:val="FooterChar"/>
    <w:uiPriority w:val="99"/>
    <w:unhideWhenUsed/>
    <w:rsid w:val="002A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51D"/>
  </w:style>
  <w:style w:type="character" w:styleId="Hyperlink">
    <w:name w:val="Hyperlink"/>
    <w:basedOn w:val="DefaultParagraphFont"/>
    <w:uiPriority w:val="99"/>
    <w:unhideWhenUsed/>
    <w:rsid w:val="00C54C0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25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D3B8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F6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453D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1D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D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D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D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DE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17F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524C1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1E10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340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340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D340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34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34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3406"/>
    <w:rPr>
      <w:vertAlign w:val="superscript"/>
    </w:rPr>
  </w:style>
  <w:style w:type="paragraph" w:styleId="Revision">
    <w:name w:val="Revision"/>
    <w:hidden/>
    <w:uiPriority w:val="99"/>
    <w:semiHidden/>
    <w:rsid w:val="001420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51D"/>
  </w:style>
  <w:style w:type="paragraph" w:styleId="Footer">
    <w:name w:val="footer"/>
    <w:basedOn w:val="Normal"/>
    <w:link w:val="FooterChar"/>
    <w:uiPriority w:val="99"/>
    <w:unhideWhenUsed/>
    <w:rsid w:val="002A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51D"/>
  </w:style>
  <w:style w:type="character" w:styleId="Hyperlink">
    <w:name w:val="Hyperlink"/>
    <w:basedOn w:val="DefaultParagraphFont"/>
    <w:uiPriority w:val="99"/>
    <w:unhideWhenUsed/>
    <w:rsid w:val="00C54C0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25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D3B8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F6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453D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1D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D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D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D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DE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17F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524C1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1E10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340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340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D340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34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34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3406"/>
    <w:rPr>
      <w:vertAlign w:val="superscript"/>
    </w:rPr>
  </w:style>
  <w:style w:type="paragraph" w:styleId="Revision">
    <w:name w:val="Revision"/>
    <w:hidden/>
    <w:uiPriority w:val="99"/>
    <w:semiHidden/>
    <w:rsid w:val="001420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nocent.macha@uts.edu.au" TargetMode="External"/><Relationship Id="rId13" Type="http://schemas.openxmlformats.org/officeDocument/2006/relationships/image" Target="media/image5.tiff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C153-52FD-425B-A8F6-746705090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6876</Words>
  <Characters>39199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IJM</Company>
  <LinksUpToDate>false</LinksUpToDate>
  <CharactersWithSpaces>45984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Macha</dc:creator>
  <cp:lastModifiedBy>Kate Berney</cp:lastModifiedBy>
  <cp:revision>2</cp:revision>
  <cp:lastPrinted>2013-05-06T07:14:00Z</cp:lastPrinted>
  <dcterms:created xsi:type="dcterms:W3CDTF">2015-11-05T05:13:00Z</dcterms:created>
  <dcterms:modified xsi:type="dcterms:W3CDTF">2015-11-05T05:13:00Z</dcterms:modified>
</cp:coreProperties>
</file>