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4E9" w:rsidRDefault="005324E9" w:rsidP="008434D2">
      <w:pPr>
        <w:spacing w:after="0" w:line="240" w:lineRule="auto"/>
        <w:ind w:right="4" w:firstLine="0"/>
        <w:contextualSpacing/>
        <w:jc w:val="center"/>
        <w:rPr>
          <w:rFonts w:ascii="Times New Roman Bold" w:hAnsi="Times New Roman Bold"/>
          <w:b/>
          <w:sz w:val="28"/>
        </w:rPr>
      </w:pPr>
    </w:p>
    <w:p w:rsidR="002F3218" w:rsidRDefault="002F3218" w:rsidP="008434D2">
      <w:pPr>
        <w:spacing w:after="0" w:line="240" w:lineRule="auto"/>
        <w:ind w:right="4" w:firstLine="0"/>
        <w:contextualSpacing/>
        <w:jc w:val="center"/>
        <w:rPr>
          <w:rFonts w:ascii="Times New Roman Bold" w:hAnsi="Times New Roman Bold"/>
          <w:b/>
          <w:sz w:val="28"/>
        </w:rPr>
      </w:pPr>
    </w:p>
    <w:p w:rsidR="005B0000" w:rsidRPr="00396A52" w:rsidRDefault="008434D2" w:rsidP="008434D2">
      <w:pPr>
        <w:spacing w:after="0" w:line="240" w:lineRule="auto"/>
        <w:ind w:right="4" w:firstLine="0"/>
        <w:contextualSpacing/>
        <w:jc w:val="center"/>
        <w:rPr>
          <w:b/>
          <w:sz w:val="32"/>
          <w:szCs w:val="32"/>
        </w:rPr>
      </w:pPr>
      <w:r w:rsidRPr="00396A52">
        <w:rPr>
          <w:b/>
          <w:sz w:val="32"/>
          <w:szCs w:val="32"/>
        </w:rPr>
        <w:t xml:space="preserve">The Message is on the </w:t>
      </w:r>
      <w:proofErr w:type="gramStart"/>
      <w:r w:rsidRPr="00396A52">
        <w:rPr>
          <w:b/>
          <w:sz w:val="32"/>
          <w:szCs w:val="32"/>
        </w:rPr>
        <w:t>Wal</w:t>
      </w:r>
      <w:bookmarkStart w:id="0" w:name="_GoBack"/>
      <w:bookmarkEnd w:id="0"/>
      <w:r w:rsidRPr="00396A52">
        <w:rPr>
          <w:b/>
          <w:sz w:val="32"/>
          <w:szCs w:val="32"/>
        </w:rPr>
        <w:t>l</w:t>
      </w:r>
      <w:r w:rsidR="005B0000" w:rsidRPr="00396A52">
        <w:rPr>
          <w:b/>
          <w:sz w:val="32"/>
          <w:szCs w:val="32"/>
        </w:rPr>
        <w:t>?</w:t>
      </w:r>
      <w:proofErr w:type="gramEnd"/>
    </w:p>
    <w:p w:rsidR="005324E9" w:rsidRPr="00396A52" w:rsidRDefault="00A43D85" w:rsidP="005324E9">
      <w:pPr>
        <w:spacing w:after="0" w:line="240" w:lineRule="auto"/>
        <w:ind w:right="4" w:firstLine="0"/>
        <w:contextualSpacing/>
        <w:jc w:val="center"/>
        <w:rPr>
          <w:b/>
          <w:sz w:val="32"/>
          <w:szCs w:val="32"/>
        </w:rPr>
      </w:pPr>
      <w:r w:rsidRPr="00396A52">
        <w:rPr>
          <w:b/>
          <w:sz w:val="32"/>
          <w:szCs w:val="32"/>
        </w:rPr>
        <w:t>Emotions</w:t>
      </w:r>
      <w:r w:rsidR="00FE713A" w:rsidRPr="00396A52">
        <w:rPr>
          <w:b/>
          <w:sz w:val="32"/>
          <w:szCs w:val="32"/>
        </w:rPr>
        <w:t>, Social Media</w:t>
      </w:r>
      <w:r w:rsidRPr="00396A52">
        <w:rPr>
          <w:b/>
          <w:sz w:val="32"/>
          <w:szCs w:val="32"/>
        </w:rPr>
        <w:t xml:space="preserve"> </w:t>
      </w:r>
      <w:r w:rsidR="00963B7F" w:rsidRPr="00396A52">
        <w:rPr>
          <w:b/>
          <w:sz w:val="32"/>
          <w:szCs w:val="32"/>
        </w:rPr>
        <w:t xml:space="preserve">and </w:t>
      </w:r>
      <w:r w:rsidR="002D39A1" w:rsidRPr="00396A52">
        <w:rPr>
          <w:b/>
          <w:sz w:val="32"/>
          <w:szCs w:val="32"/>
        </w:rPr>
        <w:t>the Dynamics of</w:t>
      </w:r>
      <w:r w:rsidR="002F3218" w:rsidRPr="00396A52">
        <w:rPr>
          <w:b/>
          <w:sz w:val="32"/>
          <w:szCs w:val="32"/>
        </w:rPr>
        <w:br/>
      </w:r>
      <w:r w:rsidR="002D39A1" w:rsidRPr="00396A52">
        <w:rPr>
          <w:b/>
          <w:sz w:val="32"/>
          <w:szCs w:val="32"/>
        </w:rPr>
        <w:t xml:space="preserve">Institutional Complexity </w:t>
      </w:r>
    </w:p>
    <w:p w:rsidR="00FE713A" w:rsidRDefault="00FE713A" w:rsidP="005324E9">
      <w:pPr>
        <w:spacing w:after="0" w:line="240" w:lineRule="auto"/>
        <w:ind w:right="4" w:firstLine="0"/>
        <w:contextualSpacing/>
        <w:jc w:val="center"/>
        <w:rPr>
          <w:rFonts w:ascii="Times New Roman Bold" w:hAnsi="Times New Roman Bold"/>
          <w:b/>
          <w:sz w:val="28"/>
        </w:rPr>
      </w:pPr>
    </w:p>
    <w:p w:rsidR="002F3218" w:rsidRDefault="002F3218" w:rsidP="005324E9">
      <w:pPr>
        <w:spacing w:after="0" w:line="240" w:lineRule="auto"/>
        <w:ind w:right="4" w:firstLine="0"/>
        <w:contextualSpacing/>
        <w:jc w:val="center"/>
        <w:rPr>
          <w:rFonts w:ascii="Times New Roman Bold" w:hAnsi="Times New Roman Bold"/>
          <w:b/>
          <w:sz w:val="28"/>
        </w:rPr>
      </w:pPr>
    </w:p>
    <w:p w:rsidR="002F3218" w:rsidRPr="005324E9" w:rsidRDefault="002F3218" w:rsidP="005324E9">
      <w:pPr>
        <w:spacing w:after="0" w:line="240" w:lineRule="auto"/>
        <w:ind w:right="4" w:firstLine="0"/>
        <w:contextualSpacing/>
        <w:jc w:val="center"/>
        <w:rPr>
          <w:rFonts w:ascii="Times New Roman Bold" w:hAnsi="Times New Roman Bold"/>
          <w:b/>
          <w:sz w:val="28"/>
        </w:rPr>
      </w:pPr>
    </w:p>
    <w:p w:rsidR="00514D46" w:rsidRPr="002F3218" w:rsidRDefault="00514D46" w:rsidP="00514D46">
      <w:pPr>
        <w:spacing w:after="0" w:line="240" w:lineRule="auto"/>
        <w:ind w:right="4" w:firstLine="0"/>
        <w:contextualSpacing/>
        <w:jc w:val="center"/>
        <w:rPr>
          <w:b/>
        </w:rPr>
      </w:pPr>
      <w:r w:rsidRPr="002F3218">
        <w:rPr>
          <w:b/>
        </w:rPr>
        <w:t>Madeline Toubiana</w:t>
      </w:r>
    </w:p>
    <w:p w:rsidR="00514D46" w:rsidRDefault="00514D46" w:rsidP="00514D46">
      <w:pPr>
        <w:spacing w:after="0" w:line="240" w:lineRule="auto"/>
        <w:ind w:right="4" w:firstLine="0"/>
        <w:contextualSpacing/>
        <w:jc w:val="center"/>
      </w:pPr>
      <w:r>
        <w:t>University of Alberta</w:t>
      </w:r>
    </w:p>
    <w:p w:rsidR="00514D46" w:rsidRDefault="00514D46" w:rsidP="00514D46">
      <w:pPr>
        <w:spacing w:after="0" w:line="240" w:lineRule="auto"/>
        <w:ind w:right="4" w:firstLine="0"/>
        <w:contextualSpacing/>
        <w:jc w:val="center"/>
      </w:pPr>
      <w:r w:rsidRPr="008D4BD2">
        <w:t>toubiana@</w:t>
      </w:r>
      <w:r>
        <w:t>ualberta.ca</w:t>
      </w:r>
    </w:p>
    <w:p w:rsidR="00514D46" w:rsidRPr="00755BF9" w:rsidRDefault="00514D46" w:rsidP="00514D46">
      <w:pPr>
        <w:spacing w:after="0" w:line="240" w:lineRule="auto"/>
        <w:ind w:right="4" w:firstLine="0"/>
        <w:contextualSpacing/>
        <w:jc w:val="center"/>
      </w:pPr>
    </w:p>
    <w:p w:rsidR="00514D46" w:rsidRPr="002F3218" w:rsidRDefault="00514D46" w:rsidP="00514D46">
      <w:pPr>
        <w:spacing w:after="0" w:line="240" w:lineRule="auto"/>
        <w:ind w:right="4" w:firstLine="0"/>
        <w:contextualSpacing/>
        <w:jc w:val="center"/>
        <w:rPr>
          <w:b/>
        </w:rPr>
      </w:pPr>
      <w:r w:rsidRPr="002F3218">
        <w:rPr>
          <w:b/>
        </w:rPr>
        <w:t xml:space="preserve">Charlene </w:t>
      </w:r>
      <w:proofErr w:type="spellStart"/>
      <w:r w:rsidRPr="002F3218">
        <w:rPr>
          <w:b/>
        </w:rPr>
        <w:t>Zietsma</w:t>
      </w:r>
      <w:proofErr w:type="spellEnd"/>
    </w:p>
    <w:p w:rsidR="00514D46" w:rsidRDefault="00514D46" w:rsidP="00514D46">
      <w:pPr>
        <w:spacing w:after="0" w:line="240" w:lineRule="auto"/>
        <w:ind w:right="4" w:firstLine="0"/>
        <w:contextualSpacing/>
        <w:jc w:val="center"/>
      </w:pPr>
      <w:r>
        <w:t>York University</w:t>
      </w:r>
    </w:p>
    <w:p w:rsidR="00514D46" w:rsidRDefault="00072D89" w:rsidP="00514D46">
      <w:pPr>
        <w:spacing w:after="0" w:line="240" w:lineRule="auto"/>
        <w:ind w:right="4" w:firstLine="0"/>
        <w:contextualSpacing/>
        <w:jc w:val="center"/>
      </w:pPr>
      <w:hyperlink r:id="rId8" w:history="1">
        <w:r w:rsidR="00514D46" w:rsidRPr="0067148B">
          <w:t>czietsma@schulich.yorku.ca</w:t>
        </w:r>
      </w:hyperlink>
    </w:p>
    <w:p w:rsidR="005324E9" w:rsidRPr="00755BF9" w:rsidRDefault="005324E9" w:rsidP="00A55021">
      <w:pPr>
        <w:ind w:right="4" w:firstLine="0"/>
        <w:contextualSpacing/>
        <w:jc w:val="center"/>
      </w:pPr>
    </w:p>
    <w:p w:rsidR="00081CA7" w:rsidRDefault="00081CA7" w:rsidP="00D7204E">
      <w:pPr>
        <w:widowControl w:val="0"/>
        <w:spacing w:after="0"/>
        <w:rPr>
          <w:rFonts w:ascii="Times New Roman Bold" w:hAnsi="Times New Roman Bold"/>
          <w:b/>
          <w:caps/>
        </w:rPr>
      </w:pPr>
    </w:p>
    <w:p w:rsidR="002F3218" w:rsidRDefault="002F3218" w:rsidP="00D7204E">
      <w:pPr>
        <w:widowControl w:val="0"/>
        <w:spacing w:after="0"/>
        <w:rPr>
          <w:rFonts w:ascii="Times New Roman Bold" w:hAnsi="Times New Roman Bold"/>
          <w:b/>
          <w:caps/>
        </w:rPr>
      </w:pPr>
    </w:p>
    <w:p w:rsidR="002F3218" w:rsidRDefault="002F3218" w:rsidP="00D7204E">
      <w:pPr>
        <w:widowControl w:val="0"/>
        <w:spacing w:after="0"/>
        <w:rPr>
          <w:rFonts w:ascii="Times New Roman Bold" w:hAnsi="Times New Roman Bold"/>
          <w:b/>
          <w:caps/>
        </w:rPr>
      </w:pPr>
    </w:p>
    <w:p w:rsidR="002F3218" w:rsidRDefault="002F3218" w:rsidP="00D7204E">
      <w:pPr>
        <w:widowControl w:val="0"/>
        <w:spacing w:after="0"/>
        <w:rPr>
          <w:rFonts w:ascii="Times New Roman Bold" w:hAnsi="Times New Roman Bold"/>
          <w:b/>
          <w:caps/>
        </w:rPr>
      </w:pPr>
    </w:p>
    <w:p w:rsidR="002F3218" w:rsidRDefault="002F3218" w:rsidP="00D7204E">
      <w:pPr>
        <w:widowControl w:val="0"/>
        <w:spacing w:after="0"/>
        <w:rPr>
          <w:rFonts w:ascii="Times New Roman Bold" w:hAnsi="Times New Roman Bold"/>
          <w:b/>
          <w:caps/>
        </w:rPr>
      </w:pPr>
    </w:p>
    <w:p w:rsidR="002F3218" w:rsidRDefault="002F3218" w:rsidP="00D7204E">
      <w:pPr>
        <w:widowControl w:val="0"/>
        <w:spacing w:after="0"/>
        <w:rPr>
          <w:rFonts w:ascii="Times New Roman Bold" w:hAnsi="Times New Roman Bold"/>
          <w:b/>
          <w:caps/>
        </w:rPr>
      </w:pPr>
    </w:p>
    <w:p w:rsidR="002F3218" w:rsidRDefault="002F3218" w:rsidP="00D7204E">
      <w:pPr>
        <w:widowControl w:val="0"/>
        <w:spacing w:after="0"/>
        <w:rPr>
          <w:rFonts w:ascii="Times New Roman Bold" w:hAnsi="Times New Roman Bold"/>
          <w:b/>
          <w:caps/>
        </w:rPr>
      </w:pPr>
    </w:p>
    <w:p w:rsidR="002F3218" w:rsidRDefault="002F3218" w:rsidP="00D7204E">
      <w:pPr>
        <w:widowControl w:val="0"/>
        <w:spacing w:after="0"/>
        <w:rPr>
          <w:rFonts w:ascii="Times New Roman Bold" w:hAnsi="Times New Roman Bold"/>
          <w:b/>
          <w:caps/>
        </w:rPr>
      </w:pPr>
    </w:p>
    <w:p w:rsidR="002F3218" w:rsidRDefault="002F3218" w:rsidP="00D7204E">
      <w:pPr>
        <w:widowControl w:val="0"/>
        <w:spacing w:after="0"/>
        <w:rPr>
          <w:rFonts w:ascii="Times New Roman Bold" w:hAnsi="Times New Roman Bold"/>
          <w:b/>
          <w:caps/>
        </w:rPr>
      </w:pPr>
    </w:p>
    <w:p w:rsidR="002F3218" w:rsidRDefault="002F3218" w:rsidP="00D7204E">
      <w:pPr>
        <w:widowControl w:val="0"/>
        <w:spacing w:after="0"/>
        <w:rPr>
          <w:rFonts w:ascii="Times New Roman Bold" w:hAnsi="Times New Roman Bold"/>
          <w:b/>
          <w:caps/>
        </w:rPr>
      </w:pPr>
    </w:p>
    <w:p w:rsidR="002F3218" w:rsidRDefault="002F3218" w:rsidP="00D7204E">
      <w:pPr>
        <w:widowControl w:val="0"/>
        <w:spacing w:after="0"/>
        <w:rPr>
          <w:rFonts w:ascii="Times New Roman Bold" w:hAnsi="Times New Roman Bold"/>
          <w:b/>
          <w:caps/>
        </w:rPr>
      </w:pPr>
    </w:p>
    <w:p w:rsidR="00392675" w:rsidRPr="002F3218" w:rsidRDefault="002F3218" w:rsidP="002F3218">
      <w:pPr>
        <w:autoSpaceDE w:val="0"/>
        <w:autoSpaceDN w:val="0"/>
        <w:adjustRightInd w:val="0"/>
        <w:spacing w:after="0" w:line="240" w:lineRule="auto"/>
        <w:contextualSpacing/>
        <w:rPr>
          <w:sz w:val="22"/>
        </w:rPr>
      </w:pPr>
      <w:r w:rsidRPr="002F3218">
        <w:rPr>
          <w:sz w:val="22"/>
        </w:rPr>
        <w:t xml:space="preserve">This paper would not have been possible without Patricia Bradshaw. We would also like to extend our thanks to Jennifer Howard-Grenville for her invaluable assistance as editor and to the three anonymous reviews who helped us </w:t>
      </w:r>
      <w:proofErr w:type="gramStart"/>
      <w:r w:rsidRPr="002F3218">
        <w:rPr>
          <w:sz w:val="22"/>
        </w:rPr>
        <w:t>craft</w:t>
      </w:r>
      <w:proofErr w:type="gramEnd"/>
      <w:r w:rsidRPr="002F3218">
        <w:rPr>
          <w:sz w:val="22"/>
        </w:rPr>
        <w:t xml:space="preserve"> the paper. We are grateful to Elizabeth </w:t>
      </w:r>
      <w:proofErr w:type="spellStart"/>
      <w:r w:rsidRPr="002F3218">
        <w:rPr>
          <w:sz w:val="22"/>
        </w:rPr>
        <w:t>Goodrick</w:t>
      </w:r>
      <w:proofErr w:type="spellEnd"/>
      <w:r w:rsidRPr="002F3218">
        <w:rPr>
          <w:sz w:val="22"/>
        </w:rPr>
        <w:t xml:space="preserve">, </w:t>
      </w:r>
      <w:proofErr w:type="spellStart"/>
      <w:r w:rsidRPr="002F3218">
        <w:rPr>
          <w:sz w:val="22"/>
        </w:rPr>
        <w:t>Rehka</w:t>
      </w:r>
      <w:proofErr w:type="spellEnd"/>
      <w:r w:rsidRPr="002F3218">
        <w:rPr>
          <w:sz w:val="22"/>
        </w:rPr>
        <w:t xml:space="preserve"> </w:t>
      </w:r>
      <w:proofErr w:type="spellStart"/>
      <w:r w:rsidRPr="002F3218">
        <w:rPr>
          <w:sz w:val="22"/>
        </w:rPr>
        <w:t>Karambayya</w:t>
      </w:r>
      <w:proofErr w:type="spellEnd"/>
      <w:r w:rsidRPr="002F3218">
        <w:rPr>
          <w:sz w:val="22"/>
        </w:rPr>
        <w:t xml:space="preserve">, Mike </w:t>
      </w:r>
      <w:proofErr w:type="spellStart"/>
      <w:r w:rsidRPr="002F3218">
        <w:rPr>
          <w:sz w:val="22"/>
        </w:rPr>
        <w:t>Lounsbury</w:t>
      </w:r>
      <w:proofErr w:type="spellEnd"/>
      <w:r w:rsidRPr="002F3218">
        <w:rPr>
          <w:sz w:val="22"/>
        </w:rPr>
        <w:t xml:space="preserve">, Christine Oliver, </w:t>
      </w:r>
      <w:r w:rsidR="00396A52">
        <w:rPr>
          <w:sz w:val="22"/>
        </w:rPr>
        <w:t xml:space="preserve">Trish </w:t>
      </w:r>
      <w:proofErr w:type="spellStart"/>
      <w:r w:rsidR="00396A52">
        <w:rPr>
          <w:sz w:val="22"/>
        </w:rPr>
        <w:t>Ruebottom</w:t>
      </w:r>
      <w:proofErr w:type="spellEnd"/>
      <w:r w:rsidR="00396A52">
        <w:rPr>
          <w:sz w:val="22"/>
        </w:rPr>
        <w:t xml:space="preserve">, Sean Buchanan, </w:t>
      </w:r>
      <w:r w:rsidRPr="002F3218">
        <w:rPr>
          <w:sz w:val="22"/>
        </w:rPr>
        <w:t>attendees of emotions and institutions workshop, EGOS Montreal, and others who touched the paper over its journey to completion.</w:t>
      </w:r>
    </w:p>
    <w:p w:rsidR="002F3218" w:rsidRDefault="00F857B4" w:rsidP="002F3218">
      <w:pPr>
        <w:spacing w:after="0" w:line="240" w:lineRule="auto"/>
        <w:ind w:right="4" w:firstLine="0"/>
        <w:contextualSpacing/>
        <w:jc w:val="center"/>
        <w:rPr>
          <w:rFonts w:ascii="Times New Roman Bold" w:hAnsi="Times New Roman Bold"/>
          <w:b/>
          <w:sz w:val="28"/>
        </w:rPr>
      </w:pPr>
      <w:r>
        <w:rPr>
          <w:szCs w:val="24"/>
        </w:rPr>
        <w:br w:type="page"/>
      </w:r>
      <w:r w:rsidR="002F3218">
        <w:rPr>
          <w:rFonts w:ascii="Times New Roman Bold" w:hAnsi="Times New Roman Bold"/>
          <w:b/>
          <w:sz w:val="28"/>
        </w:rPr>
        <w:lastRenderedPageBreak/>
        <w:t xml:space="preserve">The Message is on the </w:t>
      </w:r>
      <w:proofErr w:type="gramStart"/>
      <w:r w:rsidR="002F3218">
        <w:rPr>
          <w:rFonts w:ascii="Times New Roman Bold" w:hAnsi="Times New Roman Bold"/>
          <w:b/>
          <w:sz w:val="28"/>
        </w:rPr>
        <w:t>Wall?</w:t>
      </w:r>
      <w:proofErr w:type="gramEnd"/>
      <w:r w:rsidR="002F3218" w:rsidRPr="00E37729">
        <w:rPr>
          <w:rFonts w:ascii="Times New Roman Bold" w:hAnsi="Times New Roman Bold"/>
          <w:b/>
          <w:sz w:val="28"/>
        </w:rPr>
        <w:t xml:space="preserve"> </w:t>
      </w:r>
    </w:p>
    <w:p w:rsidR="002F3218" w:rsidRDefault="002F3218" w:rsidP="002F3218">
      <w:pPr>
        <w:spacing w:after="0" w:line="240" w:lineRule="auto"/>
        <w:ind w:right="4" w:firstLine="0"/>
        <w:contextualSpacing/>
        <w:jc w:val="center"/>
        <w:rPr>
          <w:rFonts w:ascii="Times New Roman Bold" w:hAnsi="Times New Roman Bold"/>
          <w:b/>
          <w:sz w:val="28"/>
        </w:rPr>
      </w:pPr>
      <w:r>
        <w:rPr>
          <w:rFonts w:ascii="Times New Roman Bold" w:hAnsi="Times New Roman Bold"/>
          <w:b/>
          <w:sz w:val="28"/>
        </w:rPr>
        <w:t>Emotions, Social Media and the Dynamics of Institutional Complexity</w:t>
      </w:r>
      <w:r w:rsidRPr="00E37729">
        <w:rPr>
          <w:rFonts w:ascii="Times New Roman Bold" w:hAnsi="Times New Roman Bold"/>
          <w:b/>
          <w:sz w:val="28"/>
        </w:rPr>
        <w:t xml:space="preserve"> </w:t>
      </w:r>
    </w:p>
    <w:p w:rsidR="002F3218" w:rsidRPr="007A6D43" w:rsidRDefault="002F3218" w:rsidP="00FE4288">
      <w:pPr>
        <w:widowControl w:val="0"/>
        <w:autoSpaceDE w:val="0"/>
        <w:autoSpaceDN w:val="0"/>
        <w:adjustRightInd w:val="0"/>
        <w:spacing w:after="0"/>
        <w:contextualSpacing/>
        <w:rPr>
          <w:sz w:val="16"/>
          <w:szCs w:val="16"/>
        </w:rPr>
      </w:pPr>
    </w:p>
    <w:p w:rsidR="002F3218" w:rsidRPr="007C1DB6" w:rsidRDefault="002F3218" w:rsidP="002F3218">
      <w:pPr>
        <w:widowControl w:val="0"/>
        <w:autoSpaceDE w:val="0"/>
        <w:autoSpaceDN w:val="0"/>
        <w:adjustRightInd w:val="0"/>
        <w:spacing w:after="0" w:line="240" w:lineRule="auto"/>
        <w:ind w:firstLine="0"/>
        <w:contextualSpacing/>
        <w:rPr>
          <w:szCs w:val="24"/>
        </w:rPr>
      </w:pPr>
      <w:r>
        <w:rPr>
          <w:bCs/>
        </w:rPr>
        <w:t xml:space="preserve">In this </w:t>
      </w:r>
      <w:proofErr w:type="gramStart"/>
      <w:r>
        <w:rPr>
          <w:bCs/>
        </w:rPr>
        <w:t>paper</w:t>
      </w:r>
      <w:proofErr w:type="gramEnd"/>
      <w:r>
        <w:rPr>
          <w:bCs/>
        </w:rPr>
        <w:t xml:space="preserve"> we explore </w:t>
      </w:r>
      <w:r>
        <w:rPr>
          <w:szCs w:val="24"/>
        </w:rPr>
        <w:t>how emotions influence organizations in situations of institutional complexity</w:t>
      </w:r>
      <w:r>
        <w:t>.</w:t>
      </w:r>
      <w:r>
        <w:rPr>
          <w:szCs w:val="24"/>
        </w:rPr>
        <w:t xml:space="preserve"> </w:t>
      </w:r>
      <w:r>
        <w:t xml:space="preserve">In </w:t>
      </w:r>
      <w:proofErr w:type="gramStart"/>
      <w:r>
        <w:t>particular</w:t>
      </w:r>
      <w:proofErr w:type="gramEnd"/>
      <w:r>
        <w:t xml:space="preserve"> we study members’ and leaders’ emotive responses and influence activities in response to a disruptive event that led to a violation of expectations. </w:t>
      </w:r>
      <w:r>
        <w:rPr>
          <w:szCs w:val="24"/>
        </w:rPr>
        <w:t xml:space="preserve">Our findings show that when people’s expectations of an organization’s actions </w:t>
      </w:r>
      <w:proofErr w:type="gramStart"/>
      <w:r>
        <w:rPr>
          <w:szCs w:val="24"/>
        </w:rPr>
        <w:t>are violated</w:t>
      </w:r>
      <w:proofErr w:type="gramEnd"/>
      <w:r>
        <w:rPr>
          <w:szCs w:val="24"/>
        </w:rPr>
        <w:t xml:space="preserve"> it can trigger a process of emotional escalation that leads to the destabilization of the organization through the emotional-laden influence activities of shaming and shunning. The violation in our case resulted in strong negative emotions expressed on Facebook. Facebook acted as an emotional echo chamber where negative emotions </w:t>
      </w:r>
      <w:proofErr w:type="gramStart"/>
      <w:r>
        <w:rPr>
          <w:szCs w:val="24"/>
        </w:rPr>
        <w:t>were amplified and led to members’ emotion-driven influence activities eventually triggering regret and adaptation by the organization</w:t>
      </w:r>
      <w:proofErr w:type="gramEnd"/>
      <w:r>
        <w:rPr>
          <w:szCs w:val="24"/>
        </w:rPr>
        <w:t>. We discuss implications for the study of emotions in institutional dynamics</w:t>
      </w:r>
      <w:r w:rsidRPr="0024604B">
        <w:rPr>
          <w:szCs w:val="24"/>
          <w:shd w:val="clear" w:color="auto" w:fill="FFFFFF"/>
        </w:rPr>
        <w:t>.</w:t>
      </w:r>
    </w:p>
    <w:p w:rsidR="002F3218" w:rsidRDefault="002F3218" w:rsidP="002F3218">
      <w:pPr>
        <w:autoSpaceDE w:val="0"/>
        <w:autoSpaceDN w:val="0"/>
        <w:adjustRightInd w:val="0"/>
        <w:spacing w:after="0" w:line="240" w:lineRule="auto"/>
        <w:ind w:firstLine="0"/>
        <w:contextualSpacing/>
        <w:rPr>
          <w:color w:val="222222"/>
          <w:szCs w:val="24"/>
          <w:shd w:val="clear" w:color="auto" w:fill="FFFFFF"/>
        </w:rPr>
      </w:pPr>
    </w:p>
    <w:p w:rsidR="002F3218" w:rsidRDefault="002F3218" w:rsidP="002F3218">
      <w:pPr>
        <w:widowControl w:val="0"/>
        <w:tabs>
          <w:tab w:val="left" w:pos="7438"/>
        </w:tabs>
        <w:spacing w:after="0" w:line="240" w:lineRule="auto"/>
        <w:ind w:firstLine="0"/>
        <w:rPr>
          <w:b/>
        </w:rPr>
      </w:pPr>
      <w:r w:rsidRPr="00755BF9">
        <w:rPr>
          <w:b/>
          <w:color w:val="000000"/>
          <w:szCs w:val="24"/>
          <w:lang w:val="en-US"/>
        </w:rPr>
        <w:t>KEYWORDS</w:t>
      </w:r>
      <w:r w:rsidRPr="00755BF9">
        <w:rPr>
          <w:color w:val="000000"/>
          <w:szCs w:val="24"/>
          <w:lang w:val="en-US"/>
        </w:rPr>
        <w:t xml:space="preserve">: </w:t>
      </w:r>
      <w:r>
        <w:rPr>
          <w:color w:val="000000"/>
          <w:szCs w:val="24"/>
          <w:lang w:val="en-US"/>
        </w:rPr>
        <w:t>Emotions, social media, institutional complexity, violation, institutional theory, escalation</w:t>
      </w:r>
      <w:r w:rsidR="00072D89">
        <w:rPr>
          <w:color w:val="000000"/>
          <w:szCs w:val="24"/>
          <w:lang w:val="en-US"/>
        </w:rPr>
        <w:t>, institutional logics, Facebook</w:t>
      </w:r>
      <w:r w:rsidRPr="00DA1B70">
        <w:rPr>
          <w:color w:val="000000"/>
        </w:rPr>
        <w:t xml:space="preserve"> </w:t>
      </w:r>
    </w:p>
    <w:p w:rsidR="002F3218" w:rsidRDefault="002F3218" w:rsidP="00FE4288">
      <w:pPr>
        <w:widowControl w:val="0"/>
        <w:autoSpaceDE w:val="0"/>
        <w:autoSpaceDN w:val="0"/>
        <w:adjustRightInd w:val="0"/>
        <w:spacing w:after="0"/>
        <w:contextualSpacing/>
        <w:rPr>
          <w:szCs w:val="24"/>
        </w:rPr>
      </w:pPr>
    </w:p>
    <w:p w:rsidR="00902AC1" w:rsidRPr="00250A5D" w:rsidRDefault="004D4A49" w:rsidP="00FE4288">
      <w:pPr>
        <w:widowControl w:val="0"/>
        <w:autoSpaceDE w:val="0"/>
        <w:autoSpaceDN w:val="0"/>
        <w:adjustRightInd w:val="0"/>
        <w:spacing w:after="0"/>
        <w:contextualSpacing/>
        <w:rPr>
          <w:bCs/>
        </w:rPr>
      </w:pPr>
      <w:r>
        <w:rPr>
          <w:szCs w:val="24"/>
        </w:rPr>
        <w:t xml:space="preserve">Since the seminal articles of DiMaggio </w:t>
      </w:r>
      <w:r w:rsidR="004B15DF">
        <w:rPr>
          <w:szCs w:val="24"/>
        </w:rPr>
        <w:t>and</w:t>
      </w:r>
      <w:r>
        <w:rPr>
          <w:szCs w:val="24"/>
        </w:rPr>
        <w:t xml:space="preserve"> Powell </w:t>
      </w:r>
      <w:r w:rsidR="002B768A">
        <w:rPr>
          <w:szCs w:val="24"/>
        </w:rPr>
        <w:fldChar w:fldCharType="begin"/>
      </w:r>
      <w:r w:rsidR="00396A52">
        <w:rPr>
          <w:szCs w:val="24"/>
        </w:rPr>
        <w:instrText xml:space="preserve"> ADDIN EN.CITE &lt;EndNote&gt;&lt;Cite ExcludeAuth="1"&gt;&lt;Author&gt;DiMaggio&lt;/Author&gt;&lt;Year&gt;1983&lt;/Year&gt;&lt;RecNum&gt;1034&lt;/RecNum&gt;&lt;DisplayText&gt;(1983)&lt;/DisplayText&gt;&lt;record&gt;&lt;rec-number&gt;1034&lt;/rec-number&gt;&lt;foreign-keys&gt;&lt;key app="EN" db-id="px9v5twayra9r9efza7pza9wtv52ftwpzeaz" timestamp="0"&gt;1034&lt;/key&gt;&lt;/foreign-keys&gt;&lt;ref-type name="Journal Article"&gt;17&lt;/ref-type&gt;&lt;contributors&gt;&lt;authors&gt;&lt;author&gt;DiMaggio, P.  J.&lt;/author&gt;&lt;author&gt;Powell, W. W.&lt;/author&gt;&lt;/authors&gt;&lt;/contributors&gt;&lt;titles&gt;&lt;title&gt;The iron cage revisited: institutional isomorphism and collective rationality in organizational fields  &lt;/title&gt;&lt;secondary-title&gt;American Sociological Review&lt;/secondary-title&gt;&lt;/titles&gt;&lt;periodical&gt;&lt;full-title&gt;American Sociological Review&lt;/full-title&gt;&lt;/periodical&gt;&lt;pages&gt;147 – 160&lt;/pages&gt;&lt;volume&gt;48&lt;/volume&gt;&lt;dates&gt;&lt;year&gt;1983&lt;/year&gt;&lt;/dates&gt;&lt;urls&gt;&lt;/urls&gt;&lt;/record&gt;&lt;/Cite&gt;&lt;/EndNote&gt;</w:instrText>
      </w:r>
      <w:r w:rsidR="002B768A">
        <w:rPr>
          <w:szCs w:val="24"/>
        </w:rPr>
        <w:fldChar w:fldCharType="separate"/>
      </w:r>
      <w:r w:rsidR="002B768A">
        <w:rPr>
          <w:noProof/>
          <w:szCs w:val="24"/>
        </w:rPr>
        <w:t>(</w:t>
      </w:r>
      <w:hyperlink w:anchor="_ENREF_11" w:tooltip="DiMaggio, 1983 #1034" w:history="1">
        <w:r w:rsidR="00396A52">
          <w:rPr>
            <w:noProof/>
            <w:szCs w:val="24"/>
          </w:rPr>
          <w:t>1983</w:t>
        </w:r>
      </w:hyperlink>
      <w:r w:rsidR="002B768A">
        <w:rPr>
          <w:noProof/>
          <w:szCs w:val="24"/>
        </w:rPr>
        <w:t>)</w:t>
      </w:r>
      <w:r w:rsidR="002B768A">
        <w:rPr>
          <w:szCs w:val="24"/>
        </w:rPr>
        <w:fldChar w:fldCharType="end"/>
      </w:r>
      <w:r>
        <w:rPr>
          <w:szCs w:val="24"/>
        </w:rPr>
        <w:t xml:space="preserve">, and Meyer and Rowan </w:t>
      </w:r>
      <w:r w:rsidR="002B768A">
        <w:rPr>
          <w:szCs w:val="24"/>
        </w:rPr>
        <w:fldChar w:fldCharType="begin"/>
      </w:r>
      <w:r w:rsidR="00396A52">
        <w:rPr>
          <w:szCs w:val="24"/>
        </w:rPr>
        <w:instrText xml:space="preserve"> ADDIN EN.CITE &lt;EndNote&gt;&lt;Cite ExcludeAuth="1"&gt;&lt;Author&gt;Meyer&lt;/Author&gt;&lt;Year&gt;1977&lt;/Year&gt;&lt;RecNum&gt;284&lt;/RecNum&gt;&lt;DisplayText&gt;(1977)&lt;/DisplayText&gt;&lt;record&gt;&lt;rec-number&gt;284&lt;/rec-number&gt;&lt;foreign-keys&gt;&lt;key app="EN" db-id="px9v5twayra9r9efza7pza9wtv52ftwpzeaz" timestamp="0"&gt;284&lt;/key&gt;&lt;/foreign-keys&gt;&lt;ref-type name="Journal Article"&gt;17&lt;/ref-type&gt;&lt;contributors&gt;&lt;authors&gt;&lt;author&gt;Meyer, John W.&lt;/author&gt;&lt;author&gt;Rowan, Brian&lt;/author&gt;&lt;/authors&gt;&lt;/contributors&gt;&lt;titles&gt;&lt;title&gt;Institutionalized organizations: Formal structure as myth and ceremony&lt;/title&gt;&lt;secondary-title&gt;The American Journal of Sociology&lt;/secondary-title&gt;&lt;/titles&gt;&lt;pages&gt;340-363&lt;/pages&gt;&lt;volume&gt;83&lt;/volume&gt;&lt;number&gt;2&lt;/number&gt;&lt;dates&gt;&lt;year&gt;1977&lt;/year&gt;&lt;/dates&gt;&lt;publisher&gt;The University of Chicago Press&lt;/publisher&gt;&lt;isbn&gt;00029602&lt;/isbn&gt;&lt;urls&gt;&lt;related-urls&gt;&lt;url&gt;http://www.jstor.org/stable/2778293&lt;/url&gt;&lt;/related-urls&gt;&lt;/urls&gt;&lt;access-date&gt;Sep.&lt;/access-date&gt;&lt;/record&gt;&lt;/Cite&gt;&lt;/EndNote&gt;</w:instrText>
      </w:r>
      <w:r w:rsidR="002B768A">
        <w:rPr>
          <w:szCs w:val="24"/>
        </w:rPr>
        <w:fldChar w:fldCharType="separate"/>
      </w:r>
      <w:r w:rsidR="002B768A">
        <w:rPr>
          <w:noProof/>
          <w:szCs w:val="24"/>
        </w:rPr>
        <w:t>(</w:t>
      </w:r>
      <w:hyperlink w:anchor="_ENREF_37" w:tooltip="Meyer, 1977 #284" w:history="1">
        <w:r w:rsidR="00396A52">
          <w:rPr>
            <w:noProof/>
            <w:szCs w:val="24"/>
          </w:rPr>
          <w:t>1977</w:t>
        </w:r>
      </w:hyperlink>
      <w:r w:rsidR="002B768A">
        <w:rPr>
          <w:noProof/>
          <w:szCs w:val="24"/>
        </w:rPr>
        <w:t>)</w:t>
      </w:r>
      <w:r w:rsidR="002B768A">
        <w:rPr>
          <w:szCs w:val="24"/>
        </w:rPr>
        <w:fldChar w:fldCharType="end"/>
      </w:r>
      <w:r>
        <w:rPr>
          <w:szCs w:val="24"/>
        </w:rPr>
        <w:t xml:space="preserve">, the study of institutions has taken a decidedly cognitive focus, emphasizing how institutions exert forces on organizations that pattern organizational </w:t>
      </w:r>
      <w:r w:rsidR="00503F4A">
        <w:rPr>
          <w:szCs w:val="24"/>
        </w:rPr>
        <w:t xml:space="preserve">and individual </w:t>
      </w:r>
      <w:r>
        <w:rPr>
          <w:szCs w:val="24"/>
        </w:rPr>
        <w:t xml:space="preserve">behavior. Yet </w:t>
      </w:r>
      <w:r w:rsidR="00960174">
        <w:rPr>
          <w:szCs w:val="24"/>
        </w:rPr>
        <w:t>a growing body of</w:t>
      </w:r>
      <w:r>
        <w:rPr>
          <w:szCs w:val="24"/>
        </w:rPr>
        <w:t xml:space="preserve"> literature </w:t>
      </w:r>
      <w:r w:rsidR="00960174">
        <w:rPr>
          <w:szCs w:val="24"/>
        </w:rPr>
        <w:t xml:space="preserve">has </w:t>
      </w:r>
      <w:r w:rsidR="0031433C">
        <w:rPr>
          <w:szCs w:val="24"/>
        </w:rPr>
        <w:t>begun to call for</w:t>
      </w:r>
      <w:r w:rsidR="00960174">
        <w:rPr>
          <w:szCs w:val="24"/>
        </w:rPr>
        <w:t xml:space="preserve"> address</w:t>
      </w:r>
      <w:r w:rsidR="00503F4A">
        <w:rPr>
          <w:szCs w:val="24"/>
        </w:rPr>
        <w:t>ing this</w:t>
      </w:r>
      <w:r w:rsidR="0031433C">
        <w:rPr>
          <w:szCs w:val="24"/>
        </w:rPr>
        <w:t xml:space="preserve"> cognitive bias </w:t>
      </w:r>
      <w:r w:rsidR="00503F4A">
        <w:rPr>
          <w:szCs w:val="24"/>
        </w:rPr>
        <w:t>by</w:t>
      </w:r>
      <w:r w:rsidR="0031433C">
        <w:t xml:space="preserve"> </w:t>
      </w:r>
      <w:r w:rsidR="00503F4A">
        <w:t>exploring</w:t>
      </w:r>
      <w:r w:rsidR="0031433C">
        <w:t xml:space="preserve"> the role emotions play in institutional dynamics.</w:t>
      </w:r>
      <w:r w:rsidR="00FE5227">
        <w:rPr>
          <w:szCs w:val="24"/>
        </w:rPr>
        <w:t xml:space="preserve"> </w:t>
      </w:r>
      <w:r w:rsidR="00F30382">
        <w:rPr>
          <w:bCs/>
        </w:rPr>
        <w:t xml:space="preserve">As </w:t>
      </w:r>
      <w:proofErr w:type="spellStart"/>
      <w:r w:rsidR="00F30382">
        <w:rPr>
          <w:bCs/>
        </w:rPr>
        <w:t>Friedland</w:t>
      </w:r>
      <w:proofErr w:type="spellEnd"/>
      <w:r w:rsidR="00F30382">
        <w:rPr>
          <w:bCs/>
        </w:rPr>
        <w:t xml:space="preserve"> has argued, </w:t>
      </w:r>
      <w:r w:rsidR="00F30382">
        <w:rPr>
          <w:bCs/>
          <w:szCs w:val="24"/>
        </w:rPr>
        <w:t>“</w:t>
      </w:r>
      <w:r w:rsidR="00F30382">
        <w:rPr>
          <w:szCs w:val="24"/>
        </w:rPr>
        <w:t>[</w:t>
      </w:r>
      <w:proofErr w:type="spellStart"/>
      <w:r w:rsidR="00F30382">
        <w:rPr>
          <w:szCs w:val="24"/>
        </w:rPr>
        <w:t>i</w:t>
      </w:r>
      <w:proofErr w:type="spellEnd"/>
      <w:r w:rsidR="00F30382">
        <w:rPr>
          <w:szCs w:val="24"/>
        </w:rPr>
        <w:t>]</w:t>
      </w:r>
      <w:proofErr w:type="spellStart"/>
      <w:r w:rsidR="00F30382">
        <w:rPr>
          <w:szCs w:val="24"/>
        </w:rPr>
        <w:t>nstitutional</w:t>
      </w:r>
      <w:proofErr w:type="spellEnd"/>
      <w:r w:rsidR="00F30382">
        <w:rPr>
          <w:szCs w:val="24"/>
        </w:rPr>
        <w:t xml:space="preserve"> life does not operate based solely on a cognitivism…It demands myriad moments of located passion”</w:t>
      </w:r>
      <w:r w:rsidR="00F30382">
        <w:rPr>
          <w:bCs/>
        </w:rPr>
        <w:t xml:space="preserve"> </w:t>
      </w:r>
      <w:r w:rsidR="00F30382">
        <w:rPr>
          <w:bCs/>
        </w:rPr>
        <w:fldChar w:fldCharType="begin"/>
      </w:r>
      <w:r w:rsidR="00245FFD">
        <w:rPr>
          <w:bCs/>
        </w:rPr>
        <w:instrText xml:space="preserve"> ADDIN EN.CITE &lt;EndNote&gt;&lt;Cite ExcludeAuth="1"&gt;&lt;Author&gt;Friedland&lt;/Author&gt;&lt;Year&gt;2013&lt;/Year&gt;&lt;RecNum&gt;2473&lt;/RecNum&gt;&lt;Suffix&gt;: 44&lt;/Suffix&gt;&lt;DisplayText&gt;(2013a: 44)&lt;/DisplayText&gt;&lt;record&gt;&lt;rec-number&gt;2473&lt;/rec-number&gt;&lt;foreign-keys&gt;&lt;key app="EN" db-id="px9v5twayra9r9efza7pza9wtv52ftwpzeaz" timestamp="0"&gt;2473&lt;/key&gt;&lt;/foreign-keys&gt;&lt;ref-type name="Book Section"&gt;5&lt;/ref-type&gt;&lt;contributors&gt;&lt;authors&gt;&lt;author&gt;Friedland, R.&lt;/author&gt;&lt;/authors&gt;&lt;secondary-authors&gt;&lt;author&gt;Lounsbury, M.&lt;/author&gt;&lt;author&gt;Boxenbaum, E.&lt;/author&gt;&lt;/secondary-authors&gt;&lt;/contributors&gt;&lt;titles&gt;&lt;title&gt;God, love and other good reasons for practice: Thinking through institutional logics&lt;/title&gt;&lt;secondary-title&gt;Institutional logics in action: Research in the sociology of organizations&lt;/secondary-title&gt;&lt;/titles&gt;&lt;pages&gt;25-50&lt;/pages&gt;&lt;volume&gt;39A&lt;/volume&gt;&lt;dates&gt;&lt;year&gt;2013&lt;/year&gt;&lt;/dates&gt;&lt;publisher&gt;Emerald Group Publishing&lt;/publisher&gt;&lt;urls&gt;&lt;/urls&gt;&lt;/record&gt;&lt;/Cite&gt;&lt;/EndNote&gt;</w:instrText>
      </w:r>
      <w:r w:rsidR="00F30382">
        <w:rPr>
          <w:bCs/>
        </w:rPr>
        <w:fldChar w:fldCharType="separate"/>
      </w:r>
      <w:r w:rsidR="0048344A">
        <w:rPr>
          <w:bCs/>
          <w:noProof/>
        </w:rPr>
        <w:t>(</w:t>
      </w:r>
      <w:hyperlink w:anchor="_ENREF_15" w:tooltip="Friedland, 2013 #2473" w:history="1">
        <w:r w:rsidR="00396A52">
          <w:rPr>
            <w:bCs/>
            <w:noProof/>
          </w:rPr>
          <w:t>2013a: 44</w:t>
        </w:r>
      </w:hyperlink>
      <w:r w:rsidR="0048344A">
        <w:rPr>
          <w:bCs/>
          <w:noProof/>
        </w:rPr>
        <w:t>)</w:t>
      </w:r>
      <w:r w:rsidR="00F30382">
        <w:rPr>
          <w:bCs/>
        </w:rPr>
        <w:fldChar w:fldCharType="end"/>
      </w:r>
      <w:r w:rsidR="00F30382">
        <w:rPr>
          <w:bCs/>
        </w:rPr>
        <w:t xml:space="preserve">. </w:t>
      </w:r>
      <w:r w:rsidR="002A754C">
        <w:rPr>
          <w:szCs w:val="24"/>
        </w:rPr>
        <w:t xml:space="preserve">This literature </w:t>
      </w:r>
      <w:r w:rsidR="006C586F">
        <w:rPr>
          <w:szCs w:val="24"/>
        </w:rPr>
        <w:t xml:space="preserve">emphasizes the </w:t>
      </w:r>
      <w:r w:rsidR="006C586F" w:rsidRPr="002B768A">
        <w:rPr>
          <w:i/>
          <w:szCs w:val="24"/>
        </w:rPr>
        <w:t>emotional</w:t>
      </w:r>
      <w:r w:rsidR="006C586F">
        <w:rPr>
          <w:szCs w:val="24"/>
        </w:rPr>
        <w:t xml:space="preserve"> attachments </w:t>
      </w:r>
      <w:r w:rsidR="004F4909">
        <w:rPr>
          <w:szCs w:val="24"/>
        </w:rPr>
        <w:t xml:space="preserve">people feel to the institutional arrangements in which they </w:t>
      </w:r>
      <w:proofErr w:type="gramStart"/>
      <w:r w:rsidR="004F4909">
        <w:rPr>
          <w:szCs w:val="24"/>
        </w:rPr>
        <w:t>are embedded</w:t>
      </w:r>
      <w:proofErr w:type="gramEnd"/>
      <w:r w:rsidR="004F4909">
        <w:rPr>
          <w:szCs w:val="24"/>
        </w:rPr>
        <w:t xml:space="preserve"> </w:t>
      </w:r>
      <w:r w:rsidR="002A754C">
        <w:rPr>
          <w:szCs w:val="24"/>
        </w:rPr>
        <w:fldChar w:fldCharType="begin">
          <w:fldData xml:space="preserve">PEVuZE5vdGU+PENpdGU+PEF1dGhvcj5DcmVlZDwvQXV0aG9yPjxZZWFyPjIwMTA8L1llYXI+PFJl
Y051bT4xMTI1PC9SZWNOdW0+PERpc3BsYXlUZXh0PihDcmVlZCwgRGVqb3JkeSwgJmFtcDsgTG9r
LCAyMDEwOyBDcmVlZCwgSHVkc29uLCBPa2h1eXNlbiwgJmFtcDsgU21pdGgtQ3Jvd2UsIDIwMTQ7
IFZvcm9ub3YgJmFtcDsgVmluY2UsIDIwMTIpPC9EaXNwbGF5VGV4dD48cmVjb3JkPjxyZWMtbnVt
YmVyPjExMjU8L3JlYy1udW1iZXI+PGZvcmVpZ24ta2V5cz48a2V5IGFwcD0iRU4iIGRiLWlkPSJw
eDl2NXR3YXlyYTlyOWVmemE3cHphOXd0djUyZnR3cHplYXoiIHRpbWVzdGFtcD0iMCI+MTEyNTwv
a2V5PjwvZm9yZWlnbi1rZXlzPjxyZWYtdHlwZSBuYW1lPSJKb3VybmFsIEFydGljbGUiPjE3PC9y
ZWYtdHlwZT48Y29udHJpYnV0b3JzPjxhdXRob3JzPjxhdXRob3I+Q3JlZWQsIFcuIEUuIERvdWds
YXM8L2F1dGhvcj48YXV0aG9yPkRlam9yZHksIFJpY2g8L2F1dGhvcj48YXV0aG9yPkxvaywgSmFj
bzwvYXV0aG9yPjwvYXV0aG9ycz48L2NvbnRyaWJ1dG9ycz48dGl0bGVzPjx0aXRsZT5CZWluZyB0
aGUgY2hhbmdlOiBSZXNvbHZpbmcgaW5zdGl0dXRpb25hbCBjb250cmFkaWN0aW9uIHRocm91Z2gg
aWRlbnRpdHkgd29yayA8L3RpdGxlPjxzZWNvbmRhcnktdGl0bGU+QWNhZGVteSBvZiBNYW5hZ2Vt
ZW50IEpvdXJuYWw8L3NlY29uZGFyeS10aXRsZT48L3RpdGxlcz48cGVyaW9kaWNhbD48ZnVsbC10
aXRsZT5BY2FkZW15IG9mIE1hbmFnZW1lbnQgSm91cm5hbDwvZnVsbC10aXRsZT48L3BlcmlvZGlj
YWw+PHBhZ2VzPjEzMzYtMTM2NDwvcGFnZXM+PHZvbHVtZT41Mzwvdm9sdW1lPjxudW1iZXI+Njwv
bnVtYmVyPjxkYXRlcz48eWVhcj4yMDEwPC95ZWFyPjwvZGF0ZXM+PHB1Ymxpc2hlcj5BY2FkZW15
IG9mIE1hbmFnZW1lbnQ8L3B1Ymxpc2hlcj48aXNibj4wMDAxNDI3MzwvaXNibj48YWNjZXNzaW9u
LW51bT41NzMxODM1NzwvYWNjZXNzaW9uLW51bT48d29yay10eXBlPkFydGljbGU8L3dvcmstdHlw
ZT48dXJscz48cmVsYXRlZC11cmxzPjx1cmw+aHR0cDovL2V6cHJveHkubGlicmFyeS55b3JrdS5j
YS9sb2dpbj91cmw9aHR0cDovL3NlYXJjaC5lYnNjb2hvc3QuY29tL2xvZ2luLmFzcHg/ZGlyZWN0
PXRydWUmYW1wO2RiPWJ1aCZhbXA7QU49NTczMTgzNTcmYW1wO3NpdGU9ZWhvc3QtbGl2ZTwvdXJs
PjwvcmVsYXRlZC11cmxzPjwvdXJscz48cmVtb3RlLWRhdGFiYXNlLW5hbWU+YnVoPC9yZW1vdGUt
ZGF0YWJhc2UtbmFtZT48cmVtb3RlLWRhdGFiYXNlLXByb3ZpZGVyPkVCU0NPaG9zdDwvcmVtb3Rl
LWRhdGFiYXNlLXByb3ZpZGVyPjwvcmVjb3JkPjwvQ2l0ZT48Q2l0ZT48QXV0aG9yPkNyZWVkPC9B
dXRob3I+PFllYXI+MjAxNDwvWWVhcj48UmVjTnVtPjI0Mjg8L1JlY051bT48cmVjb3JkPjxyZWMt
bnVtYmVyPjI0Mjg8L3JlYy1udW1iZXI+PGZvcmVpZ24ta2V5cz48a2V5IGFwcD0iRU4iIGRiLWlk
PSJweDl2NXR3YXlyYTlyOWVmemE3cHphOXd0djUyZnR3cHplYXoiIHRpbWVzdGFtcD0iMCI+MjQy
ODwva2V5PjwvZm9yZWlnbi1rZXlzPjxyZWYtdHlwZSBuYW1lPSJKb3VybmFsIEFydGljbGUiPjE3
PC9yZWYtdHlwZT48Y29udHJpYnV0b3JzPjxhdXRob3JzPjxhdXRob3I+Q3JlZWQsIFcuIEUuIERv
dWdsYXM8L2F1dGhvcj48YXV0aG9yPkh1ZHNvbiwgQnJ5YW50IEFzaGxleTwvYXV0aG9yPjxhdXRo
b3I+T2todXlzZW4sIEdlcmFyZG8gQS48L2F1dGhvcj48YXV0aG9yPlNtaXRoLUNyb3dlLCBLcmlz
dGluPC9hdXRob3I+PC9hdXRob3JzPjwvY29udHJpYnV0b3JzPjx0aXRsZXM+PHRpdGxlPlN3aW1t
aW5nIGluIGEgc2VhIG9mIHNoYW1lOiBpbmNvcnBvcmF0aW5nIGVtb3Rpb24gaW50byBleHBsYW5h
dGlvbnMgb2YgaW5zdGl0dXRpb25hbCByZXByb2R1Y3Rpb24gYW5kIGNoYW5nZTwvdGl0bGU+PHNl
Y29uZGFyeS10aXRsZT5BY2FkZW15IG9mIE1hbmFnZW1lbnQgUmV2aWV3PC9zZWNvbmRhcnktdGl0
bGU+PC90aXRsZXM+PHBlcmlvZGljYWw+PGZ1bGwtdGl0bGU+QWNhZGVteSBvZiBNYW5hZ2VtZW50
IFJldmlldzwvZnVsbC10aXRsZT48L3BlcmlvZGljYWw+PGRhdGVzPjx5ZWFyPjIwMTQ8L3llYXI+
PC9kYXRlcz48dXJscz48L3VybHM+PC9yZWNvcmQ+PC9DaXRlPjxDaXRlPjxBdXRob3I+Vm9yb25v
djwvQXV0aG9yPjxZZWFyPjIwMTI8L1llYXI+PFJlY051bT4yMzcwPC9SZWNOdW0+PHJlY29yZD48
cmVjLW51bWJlcj4yMzcwPC9yZWMtbnVtYmVyPjxmb3JlaWduLWtleXM+PGtleSBhcHA9IkVOIiBk
Yi1pZD0icHg5djV0d2F5cmE5cjllZnphN3B6YTl3dHY1MmZ0d3B6ZWF6IiB0aW1lc3RhbXA9IjAi
PjIzNzA8L2tleT48L2ZvcmVpZ24ta2V5cz48cmVmLXR5cGUgbmFtZT0iSm91cm5hbCBBcnRpY2xl
Ij4xNzwvcmVmLXR5cGU+PGNvbnRyaWJ1dG9ycz48YXV0aG9ycz48YXV0aG9yPlZvcm9ub3YsIE1h
eGltPC9hdXRob3I+PGF1dGhvcj5WaW5jZSwgUnVzczwvYXV0aG9yPjwvYXV0aG9ycz48L2NvbnRy
aWJ1dG9ycz48dGl0bGVzPjx0aXRsZT5JbnRlZ3JhdGluZyBlbW90aW9ucyBpbnRvIHRoZSBhbmFs
eXNpcyBvZiBpbnN0aXR1dGlvbmFsIHdvcms8L3RpdGxlPjxzZWNvbmRhcnktdGl0bGU+QWNhZGVt
eSBvZiBNYW5hZ2VtZW50IFJldmlldzwvc2Vjb25kYXJ5LXRpdGxlPjwvdGl0bGVzPjxwZXJpb2Rp
Y2FsPjxmdWxsLXRpdGxlPkFjYWRlbXkgb2YgTWFuYWdlbWVudCBSZXZpZXc8L2Z1bGwtdGl0bGU+
PC9wZXJpb2RpY2FsPjxwYWdlcz41OC04MTwvcGFnZXM+PHZvbHVtZT4zNzwvdm9sdW1lPjxudW1i
ZXI+MTwvbnVtYmVyPjxrZXl3b3Jkcz48a2V5d29yZD5XT1JLIC0tIFNvY2lvbG9naWNhbCBhc3Bl
Y3RzPC9rZXl3b3JkPjxrZXl3b3JkPlBPV0VSIChTb2NpYWwgc2NpZW5jZXMpPC9rZXl3b3JkPjxr
ZXl3b3JkPklORFVTVFJJQUwgcHN5Y2hvbG9neTwva2V5d29yZD48a2V5d29yZD5PUkdBTklaQVRJ
T05BTCBiZWhhdmlvcjwva2V5d29yZD48a2V5d29yZD5FTU9USU9OUyAoUHN5Y2hvbG9neSkgJmFt
cDsgY29nbml0aW9uPC9rZXl3b3JkPjxrZXl3b3JkPlNVQkNPTlNDSU9VU05FU1M8L2tleXdvcmQ+
PGtleXdvcmQ+SU5URU5USU9OQUxJU008L2tleXdvcmQ+PGtleXdvcmQ+SU5TVElUVVRJT05BTCB0
aGVvcnkgKFNvY2lvbG9neSk8L2tleXdvcmQ+PGtleXdvcmQ+RU1PVElPTlMgKFBoaWxvc29waHkp
PC9rZXl3b3JkPjxrZXl3b3JkPlJFQVNPTjwva2V5d29yZD48a2V5d29yZD5JTlRFTlRJT05BTElU
WSAoUGhpbG9zb3BoeSk8L2tleXdvcmQ+PGtleXdvcmQ+Q0hBTkdFIChQc3ljaG9sb2d5KTwva2V5
d29yZD48L2tleXdvcmRzPjxkYXRlcz48eWVhcj4yMDEyPC95ZWFyPjwvZGF0ZXM+PHB1Ymxpc2hl
cj5BY2FkZW15IG9mIE1hbmFnZW1lbnQ8L3B1Ymxpc2hlcj48aXNibj4wMzYzNzQyNTwvaXNibj48
YWNjZXNzaW9uLW51bT42OTcwNTc2NDwvYWNjZXNzaW9uLW51bT48d29yay10eXBlPkFydGljbGU8
L3dvcmstdHlwZT48dXJscz48cmVsYXRlZC11cmxzPjx1cmw+aHR0cDovL2V6cHJveHkubGlicmFy
eS55b3JrdS5jYS9sb2dpbj91cmw9aHR0cDovL3NlYXJjaC5lYnNjb2hvc3QuY29tL2xvZ2luLmFz
cHg/ZGlyZWN0PXRydWUmYW1wO2RiPWJ1aCZhbXA7QU49Njk3MDU3NjQmYW1wO3NpdGU9ZWhvc3Qt
bGl2ZTwvdXJsPjwvcmVsYXRlZC11cmxzPjwvdXJscz48ZWxlY3Ryb25pYy1yZXNvdXJjZS1udW0+
MTAuNTQ2NS9hcm1yLjIwMTAuMDI0NzwvZWxlY3Ryb25pYy1yZXNvdXJjZS1udW0+PHJlbW90ZS1k
YXRhYmFzZS1uYW1lPmJ1aDwvcmVtb3RlLWRhdGFiYXNlLW5hbWU+PHJlbW90ZS1kYXRhYmFzZS1w
cm92aWRlcj5FQlNDT2hvc3Q8L3JlbW90ZS1kYXRhYmFzZS1wcm92aWRlcj48L3JlY29yZD48L0Np
dGU+PC9FbmROb3RlPgB=
</w:fldData>
        </w:fldChar>
      </w:r>
      <w:r w:rsidR="00337B6B">
        <w:rPr>
          <w:szCs w:val="24"/>
        </w:rPr>
        <w:instrText xml:space="preserve"> ADDIN EN.CITE </w:instrText>
      </w:r>
      <w:r w:rsidR="00337B6B">
        <w:rPr>
          <w:szCs w:val="24"/>
        </w:rPr>
        <w:fldChar w:fldCharType="begin">
          <w:fldData xml:space="preserve">PEVuZE5vdGU+PENpdGU+PEF1dGhvcj5DcmVlZDwvQXV0aG9yPjxZZWFyPjIwMTA8L1llYXI+PFJl
Y051bT4xMTI1PC9SZWNOdW0+PERpc3BsYXlUZXh0PihDcmVlZCwgRGVqb3JkeSwgJmFtcDsgTG9r
LCAyMDEwOyBDcmVlZCwgSHVkc29uLCBPa2h1eXNlbiwgJmFtcDsgU21pdGgtQ3Jvd2UsIDIwMTQ7
IFZvcm9ub3YgJmFtcDsgVmluY2UsIDIwMTIpPC9EaXNwbGF5VGV4dD48cmVjb3JkPjxyZWMtbnVt
YmVyPjExMjU8L3JlYy1udW1iZXI+PGZvcmVpZ24ta2V5cz48a2V5IGFwcD0iRU4iIGRiLWlkPSJw
eDl2NXR3YXlyYTlyOWVmemE3cHphOXd0djUyZnR3cHplYXoiIHRpbWVzdGFtcD0iMCI+MTEyNTwv
a2V5PjwvZm9yZWlnbi1rZXlzPjxyZWYtdHlwZSBuYW1lPSJKb3VybmFsIEFydGljbGUiPjE3PC9y
ZWYtdHlwZT48Y29udHJpYnV0b3JzPjxhdXRob3JzPjxhdXRob3I+Q3JlZWQsIFcuIEUuIERvdWds
YXM8L2F1dGhvcj48YXV0aG9yPkRlam9yZHksIFJpY2g8L2F1dGhvcj48YXV0aG9yPkxvaywgSmFj
bzwvYXV0aG9yPjwvYXV0aG9ycz48L2NvbnRyaWJ1dG9ycz48dGl0bGVzPjx0aXRsZT5CZWluZyB0
aGUgY2hhbmdlOiBSZXNvbHZpbmcgaW5zdGl0dXRpb25hbCBjb250cmFkaWN0aW9uIHRocm91Z2gg
aWRlbnRpdHkgd29yayA8L3RpdGxlPjxzZWNvbmRhcnktdGl0bGU+QWNhZGVteSBvZiBNYW5hZ2Vt
ZW50IEpvdXJuYWw8L3NlY29uZGFyeS10aXRsZT48L3RpdGxlcz48cGVyaW9kaWNhbD48ZnVsbC10
aXRsZT5BY2FkZW15IG9mIE1hbmFnZW1lbnQgSm91cm5hbDwvZnVsbC10aXRsZT48L3BlcmlvZGlj
YWw+PHBhZ2VzPjEzMzYtMTM2NDwvcGFnZXM+PHZvbHVtZT41Mzwvdm9sdW1lPjxudW1iZXI+Njwv
bnVtYmVyPjxkYXRlcz48eWVhcj4yMDEwPC95ZWFyPjwvZGF0ZXM+PHB1Ymxpc2hlcj5BY2FkZW15
IG9mIE1hbmFnZW1lbnQ8L3B1Ymxpc2hlcj48aXNibj4wMDAxNDI3MzwvaXNibj48YWNjZXNzaW9u
LW51bT41NzMxODM1NzwvYWNjZXNzaW9uLW51bT48d29yay10eXBlPkFydGljbGU8L3dvcmstdHlw
ZT48dXJscz48cmVsYXRlZC11cmxzPjx1cmw+aHR0cDovL2V6cHJveHkubGlicmFyeS55b3JrdS5j
YS9sb2dpbj91cmw9aHR0cDovL3NlYXJjaC5lYnNjb2hvc3QuY29tL2xvZ2luLmFzcHg/ZGlyZWN0
PXRydWUmYW1wO2RiPWJ1aCZhbXA7QU49NTczMTgzNTcmYW1wO3NpdGU9ZWhvc3QtbGl2ZTwvdXJs
PjwvcmVsYXRlZC11cmxzPjwvdXJscz48cmVtb3RlLWRhdGFiYXNlLW5hbWU+YnVoPC9yZW1vdGUt
ZGF0YWJhc2UtbmFtZT48cmVtb3RlLWRhdGFiYXNlLXByb3ZpZGVyPkVCU0NPaG9zdDwvcmVtb3Rl
LWRhdGFiYXNlLXByb3ZpZGVyPjwvcmVjb3JkPjwvQ2l0ZT48Q2l0ZT48QXV0aG9yPkNyZWVkPC9B
dXRob3I+PFllYXI+MjAxNDwvWWVhcj48UmVjTnVtPjI0Mjg8L1JlY051bT48cmVjb3JkPjxyZWMt
bnVtYmVyPjI0Mjg8L3JlYy1udW1iZXI+PGZvcmVpZ24ta2V5cz48a2V5IGFwcD0iRU4iIGRiLWlk
PSJweDl2NXR3YXlyYTlyOWVmemE3cHphOXd0djUyZnR3cHplYXoiIHRpbWVzdGFtcD0iMCI+MjQy
ODwva2V5PjwvZm9yZWlnbi1rZXlzPjxyZWYtdHlwZSBuYW1lPSJKb3VybmFsIEFydGljbGUiPjE3
PC9yZWYtdHlwZT48Y29udHJpYnV0b3JzPjxhdXRob3JzPjxhdXRob3I+Q3JlZWQsIFcuIEUuIERv
dWdsYXM8L2F1dGhvcj48YXV0aG9yPkh1ZHNvbiwgQnJ5YW50IEFzaGxleTwvYXV0aG9yPjxhdXRo
b3I+T2todXlzZW4sIEdlcmFyZG8gQS48L2F1dGhvcj48YXV0aG9yPlNtaXRoLUNyb3dlLCBLcmlz
dGluPC9hdXRob3I+PC9hdXRob3JzPjwvY29udHJpYnV0b3JzPjx0aXRsZXM+PHRpdGxlPlN3aW1t
aW5nIGluIGEgc2VhIG9mIHNoYW1lOiBpbmNvcnBvcmF0aW5nIGVtb3Rpb24gaW50byBleHBsYW5h
dGlvbnMgb2YgaW5zdGl0dXRpb25hbCByZXByb2R1Y3Rpb24gYW5kIGNoYW5nZTwvdGl0bGU+PHNl
Y29uZGFyeS10aXRsZT5BY2FkZW15IG9mIE1hbmFnZW1lbnQgUmV2aWV3PC9zZWNvbmRhcnktdGl0
bGU+PC90aXRsZXM+PHBlcmlvZGljYWw+PGZ1bGwtdGl0bGU+QWNhZGVteSBvZiBNYW5hZ2VtZW50
IFJldmlldzwvZnVsbC10aXRsZT48L3BlcmlvZGljYWw+PGRhdGVzPjx5ZWFyPjIwMTQ8L3llYXI+
PC9kYXRlcz48dXJscz48L3VybHM+PC9yZWNvcmQ+PC9DaXRlPjxDaXRlPjxBdXRob3I+Vm9yb25v
djwvQXV0aG9yPjxZZWFyPjIwMTI8L1llYXI+PFJlY051bT4yMzcwPC9SZWNOdW0+PHJlY29yZD48
cmVjLW51bWJlcj4yMzcwPC9yZWMtbnVtYmVyPjxmb3JlaWduLWtleXM+PGtleSBhcHA9IkVOIiBk
Yi1pZD0icHg5djV0d2F5cmE5cjllZnphN3B6YTl3dHY1MmZ0d3B6ZWF6IiB0aW1lc3RhbXA9IjAi
PjIzNzA8L2tleT48L2ZvcmVpZ24ta2V5cz48cmVmLXR5cGUgbmFtZT0iSm91cm5hbCBBcnRpY2xl
Ij4xNzwvcmVmLXR5cGU+PGNvbnRyaWJ1dG9ycz48YXV0aG9ycz48YXV0aG9yPlZvcm9ub3YsIE1h
eGltPC9hdXRob3I+PGF1dGhvcj5WaW5jZSwgUnVzczwvYXV0aG9yPjwvYXV0aG9ycz48L2NvbnRy
aWJ1dG9ycz48dGl0bGVzPjx0aXRsZT5JbnRlZ3JhdGluZyBlbW90aW9ucyBpbnRvIHRoZSBhbmFs
eXNpcyBvZiBpbnN0aXR1dGlvbmFsIHdvcms8L3RpdGxlPjxzZWNvbmRhcnktdGl0bGU+QWNhZGVt
eSBvZiBNYW5hZ2VtZW50IFJldmlldzwvc2Vjb25kYXJ5LXRpdGxlPjwvdGl0bGVzPjxwZXJpb2Rp
Y2FsPjxmdWxsLXRpdGxlPkFjYWRlbXkgb2YgTWFuYWdlbWVudCBSZXZpZXc8L2Z1bGwtdGl0bGU+
PC9wZXJpb2RpY2FsPjxwYWdlcz41OC04MTwvcGFnZXM+PHZvbHVtZT4zNzwvdm9sdW1lPjxudW1i
ZXI+MTwvbnVtYmVyPjxrZXl3b3Jkcz48a2V5d29yZD5XT1JLIC0tIFNvY2lvbG9naWNhbCBhc3Bl
Y3RzPC9rZXl3b3JkPjxrZXl3b3JkPlBPV0VSIChTb2NpYWwgc2NpZW5jZXMpPC9rZXl3b3JkPjxr
ZXl3b3JkPklORFVTVFJJQUwgcHN5Y2hvbG9neTwva2V5d29yZD48a2V5d29yZD5PUkdBTklaQVRJ
T05BTCBiZWhhdmlvcjwva2V5d29yZD48a2V5d29yZD5FTU9USU9OUyAoUHN5Y2hvbG9neSkgJmFt
cDsgY29nbml0aW9uPC9rZXl3b3JkPjxrZXl3b3JkPlNVQkNPTlNDSU9VU05FU1M8L2tleXdvcmQ+
PGtleXdvcmQ+SU5URU5USU9OQUxJU008L2tleXdvcmQ+PGtleXdvcmQ+SU5TVElUVVRJT05BTCB0
aGVvcnkgKFNvY2lvbG9neSk8L2tleXdvcmQ+PGtleXdvcmQ+RU1PVElPTlMgKFBoaWxvc29waHkp
PC9rZXl3b3JkPjxrZXl3b3JkPlJFQVNPTjwva2V5d29yZD48a2V5d29yZD5JTlRFTlRJT05BTElU
WSAoUGhpbG9zb3BoeSk8L2tleXdvcmQ+PGtleXdvcmQ+Q0hBTkdFIChQc3ljaG9sb2d5KTwva2V5
d29yZD48L2tleXdvcmRzPjxkYXRlcz48eWVhcj4yMDEyPC95ZWFyPjwvZGF0ZXM+PHB1Ymxpc2hl
cj5BY2FkZW15IG9mIE1hbmFnZW1lbnQ8L3B1Ymxpc2hlcj48aXNibj4wMzYzNzQyNTwvaXNibj48
YWNjZXNzaW9uLW51bT42OTcwNTc2NDwvYWNjZXNzaW9uLW51bT48d29yay10eXBlPkFydGljbGU8
L3dvcmstdHlwZT48dXJscz48cmVsYXRlZC11cmxzPjx1cmw+aHR0cDovL2V6cHJveHkubGlicmFy
eS55b3JrdS5jYS9sb2dpbj91cmw9aHR0cDovL3NlYXJjaC5lYnNjb2hvc3QuY29tL2xvZ2luLmFz
cHg/ZGlyZWN0PXRydWUmYW1wO2RiPWJ1aCZhbXA7QU49Njk3MDU3NjQmYW1wO3NpdGU9ZWhvc3Qt
bGl2ZTwvdXJsPjwvcmVsYXRlZC11cmxzPjwvdXJscz48ZWxlY3Ryb25pYy1yZXNvdXJjZS1udW0+
MTAuNTQ2NS9hcm1yLjIwMTAuMDI0NzwvZWxlY3Ryb25pYy1yZXNvdXJjZS1udW0+PHJlbW90ZS1k
YXRhYmFzZS1uYW1lPmJ1aDwvcmVtb3RlLWRhdGFiYXNlLW5hbWU+PHJlbW90ZS1kYXRhYmFzZS1w
cm92aWRlcj5FQlNDT2hvc3Q8L3JlbW90ZS1kYXRhYmFzZS1wcm92aWRlcj48L3JlY29yZD48L0Np
dGU+PC9FbmROb3RlPgB=
</w:fldData>
        </w:fldChar>
      </w:r>
      <w:r w:rsidR="00337B6B">
        <w:rPr>
          <w:szCs w:val="24"/>
        </w:rPr>
        <w:instrText xml:space="preserve"> ADDIN EN.CITE.DATA </w:instrText>
      </w:r>
      <w:r w:rsidR="00337B6B">
        <w:rPr>
          <w:szCs w:val="24"/>
        </w:rPr>
      </w:r>
      <w:r w:rsidR="00337B6B">
        <w:rPr>
          <w:szCs w:val="24"/>
        </w:rPr>
        <w:fldChar w:fldCharType="end"/>
      </w:r>
      <w:r w:rsidR="002A754C">
        <w:rPr>
          <w:szCs w:val="24"/>
        </w:rPr>
      </w:r>
      <w:r w:rsidR="002A754C">
        <w:rPr>
          <w:szCs w:val="24"/>
        </w:rPr>
        <w:fldChar w:fldCharType="separate"/>
      </w:r>
      <w:r w:rsidR="002A754C">
        <w:rPr>
          <w:noProof/>
          <w:szCs w:val="24"/>
        </w:rPr>
        <w:t>(</w:t>
      </w:r>
      <w:hyperlink w:anchor="_ENREF_9" w:tooltip="Creed, 2010 #1125" w:history="1">
        <w:r w:rsidR="00396A52">
          <w:rPr>
            <w:noProof/>
            <w:szCs w:val="24"/>
          </w:rPr>
          <w:t>Creed, Dejordy, &amp; Lok, 2010</w:t>
        </w:r>
      </w:hyperlink>
      <w:r w:rsidR="002A754C">
        <w:rPr>
          <w:noProof/>
          <w:szCs w:val="24"/>
        </w:rPr>
        <w:t xml:space="preserve">; </w:t>
      </w:r>
      <w:hyperlink w:anchor="_ENREF_10" w:tooltip="Creed, 2014 #2428" w:history="1">
        <w:r w:rsidR="00396A52">
          <w:rPr>
            <w:noProof/>
            <w:szCs w:val="24"/>
          </w:rPr>
          <w:t>Creed, Hudson, Okhuysen, &amp; Smith-Crowe, 2014</w:t>
        </w:r>
      </w:hyperlink>
      <w:r w:rsidR="002A754C">
        <w:rPr>
          <w:noProof/>
          <w:szCs w:val="24"/>
        </w:rPr>
        <w:t xml:space="preserve">; </w:t>
      </w:r>
      <w:hyperlink w:anchor="_ENREF_67" w:tooltip="Voronov, 2012 #2370" w:history="1">
        <w:r w:rsidR="00396A52">
          <w:rPr>
            <w:noProof/>
            <w:szCs w:val="24"/>
          </w:rPr>
          <w:t>Voronov &amp; Vince, 2012</w:t>
        </w:r>
      </w:hyperlink>
      <w:r w:rsidR="002A754C">
        <w:rPr>
          <w:noProof/>
          <w:szCs w:val="24"/>
        </w:rPr>
        <w:t>)</w:t>
      </w:r>
      <w:r w:rsidR="002A754C">
        <w:rPr>
          <w:szCs w:val="24"/>
        </w:rPr>
        <w:fldChar w:fldCharType="end"/>
      </w:r>
      <w:r w:rsidR="002A754C">
        <w:rPr>
          <w:szCs w:val="24"/>
        </w:rPr>
        <w:t xml:space="preserve">. </w:t>
      </w:r>
      <w:r w:rsidR="00B749DD">
        <w:rPr>
          <w:bCs/>
        </w:rPr>
        <w:t>P</w:t>
      </w:r>
      <w:r w:rsidR="005D178A">
        <w:rPr>
          <w:bCs/>
        </w:rPr>
        <w:t xml:space="preserve">eople </w:t>
      </w:r>
      <w:r w:rsidR="00B749DD">
        <w:rPr>
          <w:bCs/>
        </w:rPr>
        <w:t xml:space="preserve">with </w:t>
      </w:r>
      <w:r w:rsidR="004D04B8">
        <w:rPr>
          <w:bCs/>
        </w:rPr>
        <w:t xml:space="preserve">“cognitive, emotional and/or moral commitments” to institutional arrangements will “police the boundaries of acceptable behavior” by </w:t>
      </w:r>
      <w:r w:rsidR="00430438">
        <w:rPr>
          <w:bCs/>
        </w:rPr>
        <w:t xml:space="preserve">attempting to shame </w:t>
      </w:r>
      <w:r w:rsidR="005D178A">
        <w:rPr>
          <w:bCs/>
        </w:rPr>
        <w:t xml:space="preserve">people </w:t>
      </w:r>
      <w:r w:rsidR="00430438">
        <w:rPr>
          <w:bCs/>
        </w:rPr>
        <w:t xml:space="preserve">who breach such arrangements to “reinforce cherished norms and/or punish transgressors” </w:t>
      </w:r>
      <w:r w:rsidR="004D04B8">
        <w:rPr>
          <w:bCs/>
        </w:rPr>
        <w:fldChar w:fldCharType="begin"/>
      </w:r>
      <w:r w:rsidR="00337B6B">
        <w:rPr>
          <w:bCs/>
        </w:rPr>
        <w:instrText xml:space="preserve"> ADDIN EN.CITE &lt;EndNote&gt;&lt;Cite&gt;&lt;Author&gt;Creed&lt;/Author&gt;&lt;Year&gt;2014&lt;/Year&gt;&lt;RecNum&gt;2428&lt;/RecNum&gt;&lt;Suffix&gt;: 285&lt;/Suffix&gt;&lt;DisplayText&gt;(Creed et al., 2014: 285)&lt;/DisplayText&gt;&lt;record&gt;&lt;rec-number&gt;2428&lt;/rec-number&gt;&lt;foreign-keys&gt;&lt;key app="EN" db-id="px9v5twayra9r9efza7pza9wtv52ftwpzeaz" timestamp="0"&gt;2428&lt;/key&gt;&lt;/foreign-keys&gt;&lt;ref-type name="Journal Article"&gt;17&lt;/ref-type&gt;&lt;contributors&gt;&lt;authors&gt;&lt;author&gt;Creed, W. E. Douglas&lt;/author&gt;&lt;author&gt;Hudson, Bryant Ashley&lt;/author&gt;&lt;author&gt;Okhuysen, Gerardo A.&lt;/author&gt;&lt;author&gt;Smith-Crowe, Kristin&lt;/author&gt;&lt;/authors&gt;&lt;/contributors&gt;&lt;titles&gt;&lt;title&gt;Swimming in a sea of shame: incorporating emotion into explanations of institutional reproduction and change&lt;/title&gt;&lt;secondary-title&gt;Academy of Management Review&lt;/secondary-title&gt;&lt;/titles&gt;&lt;periodical&gt;&lt;full-title&gt;Academy of Management Review&lt;/full-title&gt;&lt;/periodical&gt;&lt;dates&gt;&lt;year&gt;2014&lt;/year&gt;&lt;/dates&gt;&lt;urls&gt;&lt;/urls&gt;&lt;/record&gt;&lt;/Cite&gt;&lt;/EndNote&gt;</w:instrText>
      </w:r>
      <w:r w:rsidR="004D04B8">
        <w:rPr>
          <w:bCs/>
        </w:rPr>
        <w:fldChar w:fldCharType="separate"/>
      </w:r>
      <w:r w:rsidR="004D04B8">
        <w:rPr>
          <w:bCs/>
          <w:noProof/>
        </w:rPr>
        <w:t>(</w:t>
      </w:r>
      <w:hyperlink w:anchor="_ENREF_10" w:tooltip="Creed, 2014 #2428" w:history="1">
        <w:r w:rsidR="00396A52" w:rsidRPr="002A754C">
          <w:rPr>
            <w:bCs/>
            <w:noProof/>
          </w:rPr>
          <w:t>Creed et al., 2014: 285</w:t>
        </w:r>
      </w:hyperlink>
      <w:r w:rsidR="004D04B8">
        <w:rPr>
          <w:bCs/>
          <w:noProof/>
        </w:rPr>
        <w:t>)</w:t>
      </w:r>
      <w:r w:rsidR="004D04B8">
        <w:rPr>
          <w:bCs/>
        </w:rPr>
        <w:fldChar w:fldCharType="end"/>
      </w:r>
      <w:r w:rsidR="004D04B8">
        <w:rPr>
          <w:bCs/>
        </w:rPr>
        <w:t xml:space="preserve">. </w:t>
      </w:r>
      <w:r w:rsidR="00E87F36">
        <w:rPr>
          <w:bCs/>
        </w:rPr>
        <w:t>C</w:t>
      </w:r>
      <w:r w:rsidR="00902AC1">
        <w:rPr>
          <w:bCs/>
        </w:rPr>
        <w:t>onsistent with</w:t>
      </w:r>
      <w:r w:rsidR="00E87F36">
        <w:rPr>
          <w:bCs/>
        </w:rPr>
        <w:t xml:space="preserve"> this theorizing,</w:t>
      </w:r>
      <w:r w:rsidR="00902AC1">
        <w:rPr>
          <w:bCs/>
        </w:rPr>
        <w:t xml:space="preserve"> other scholars suggest that </w:t>
      </w:r>
      <w:r w:rsidR="005D178A">
        <w:t xml:space="preserve">people </w:t>
      </w:r>
      <w:r w:rsidR="00902AC1">
        <w:t xml:space="preserve">can be expected to </w:t>
      </w:r>
      <w:r w:rsidR="00902AC1">
        <w:rPr>
          <w:i/>
        </w:rPr>
        <w:t>defend</w:t>
      </w:r>
      <w:r w:rsidR="00902AC1">
        <w:t xml:space="preserve"> the institutional logics they are invested in </w:t>
      </w:r>
      <w:r w:rsidR="00902AC1">
        <w:fldChar w:fldCharType="begin"/>
      </w:r>
      <w:r w:rsidR="00337B6B">
        <w:instrText xml:space="preserve"> ADDIN EN.CITE &lt;EndNote&gt;&lt;Cite&gt;&lt;Author&gt;Voronov&lt;/Author&gt;&lt;Year&gt;2012&lt;/Year&gt;&lt;RecNum&gt;2370&lt;/RecNum&gt;&lt;DisplayText&gt;(Voronov &amp;amp; Vince, 2012)&lt;/DisplayText&gt;&lt;record&gt;&lt;rec-number&gt;2370&lt;/rec-number&gt;&lt;foreign-keys&gt;&lt;key app="EN" db-id="px9v5twayra9r9efza7pza9wtv52ftwpzeaz" timestamp="0"&gt;2370&lt;/key&gt;&lt;/foreign-keys&gt;&lt;ref-type name="Journal Article"&gt;17&lt;/ref-type&gt;&lt;contributors&gt;&lt;authors&gt;&lt;author&gt;Voronov, Maxim&lt;/author&gt;&lt;author&gt;Vince, Russ&lt;/author&gt;&lt;/authors&gt;&lt;/contributors&gt;&lt;titles&gt;&lt;title&gt;Integrating emotions into the analysis of institutional work&lt;/title&gt;&lt;secondary-title&gt;Academy of Management Review&lt;/secondary-title&gt;&lt;/titles&gt;&lt;periodical&gt;&lt;full-title&gt;Academy of Management Review&lt;/full-title&gt;&lt;/periodical&gt;&lt;pages&gt;58-81&lt;/pages&gt;&lt;volume&gt;37&lt;/volume&gt;&lt;number&gt;1&lt;/number&gt;&lt;keywords&gt;&lt;keyword&gt;WORK -- Sociological aspects&lt;/keyword&gt;&lt;keyword&gt;POWER (Social sciences)&lt;/keyword&gt;&lt;keyword&gt;INDUSTRIAL psychology&lt;/keyword&gt;&lt;keyword&gt;ORGANIZATIONAL behavior&lt;/keyword&gt;&lt;keyword&gt;EMOTIONS (Psychology) &amp;amp; cognition&lt;/keyword&gt;&lt;keyword&gt;SUBCONSCIOUSNESS&lt;/keyword&gt;&lt;keyword&gt;INTENTIONALISM&lt;/keyword&gt;&lt;keyword&gt;INSTITUTIONAL theory (Sociology)&lt;/keyword&gt;&lt;keyword&gt;EMOTIONS (Philosophy)&lt;/keyword&gt;&lt;keyword&gt;REASON&lt;/keyword&gt;&lt;keyword&gt;INTENTIONALITY (Philosophy)&lt;/keyword&gt;&lt;keyword&gt;CHANGE (Psychology)&lt;/keyword&gt;&lt;/keywords&gt;&lt;dates&gt;&lt;year&gt;2012&lt;/year&gt;&lt;/dates&gt;&lt;publisher&gt;Academy of Management&lt;/publisher&gt;&lt;isbn&gt;03637425&lt;/isbn&gt;&lt;accession-num&gt;69705764&lt;/accession-num&gt;&lt;work-type&gt;Article&lt;/work-type&gt;&lt;urls&gt;&lt;related-urls&gt;&lt;url&gt;http://ezproxy.library.yorku.ca/login?url=http://search.ebscohost.com/login.aspx?direct=true&amp;amp;db=buh&amp;amp;AN=69705764&amp;amp;site=ehost-live&lt;/url&gt;&lt;/related-urls&gt;&lt;/urls&gt;&lt;electronic-resource-num&gt;10.5465/armr.2010.0247&lt;/electronic-resource-num&gt;&lt;remote-database-name&gt;buh&lt;/remote-database-name&gt;&lt;remote-database-provider&gt;EBSCOhost&lt;/remote-database-provider&gt;&lt;/record&gt;&lt;/Cite&gt;&lt;/EndNote&gt;</w:instrText>
      </w:r>
      <w:r w:rsidR="00902AC1">
        <w:fldChar w:fldCharType="separate"/>
      </w:r>
      <w:r w:rsidR="00902AC1">
        <w:rPr>
          <w:noProof/>
        </w:rPr>
        <w:t>(</w:t>
      </w:r>
      <w:hyperlink w:anchor="_ENREF_67" w:tooltip="Voronov, 2012 #2370" w:history="1">
        <w:r w:rsidR="00396A52" w:rsidRPr="002A754C">
          <w:rPr>
            <w:noProof/>
          </w:rPr>
          <w:t>Voronov &amp; Vince, 2012</w:t>
        </w:r>
      </w:hyperlink>
      <w:r w:rsidR="00902AC1">
        <w:rPr>
          <w:noProof/>
        </w:rPr>
        <w:t>)</w:t>
      </w:r>
      <w:r w:rsidR="00902AC1">
        <w:fldChar w:fldCharType="end"/>
      </w:r>
      <w:r w:rsidR="00902AC1">
        <w:t xml:space="preserve"> since </w:t>
      </w:r>
      <w:r w:rsidR="005D178A">
        <w:t xml:space="preserve">people </w:t>
      </w:r>
      <w:r w:rsidR="00902AC1">
        <w:t xml:space="preserve">can “feel emotionally and ideologically committed” to a </w:t>
      </w:r>
      <w:r w:rsidR="00902AC1">
        <w:lastRenderedPageBreak/>
        <w:t xml:space="preserve">logic and its </w:t>
      </w:r>
      <w:r w:rsidR="0029381B">
        <w:t>enactment</w:t>
      </w:r>
      <w:r w:rsidR="00902AC1">
        <w:t xml:space="preserve"> </w:t>
      </w:r>
      <w:r w:rsidR="00902AC1">
        <w:fldChar w:fldCharType="begin"/>
      </w:r>
      <w:r w:rsidR="00245FFD">
        <w:instrText xml:space="preserve"> ADDIN EN.CITE &lt;EndNote&gt;&lt;Cite&gt;&lt;Author&gt;Pache&lt;/Author&gt;&lt;Year&gt;2013&lt;/Year&gt;&lt;RecNum&gt;2560&lt;/RecNum&gt;&lt;Suffix&gt;: 10&lt;/Suffix&gt;&lt;DisplayText&gt;(Pache &amp;amp; Santos, 2013: 10)&lt;/DisplayText&gt;&lt;record&gt;&lt;rec-number&gt;2560&lt;/rec-number&gt;&lt;foreign-keys&gt;&lt;key app="EN" db-id="px9v5twayra9r9efza7pza9wtv52ftwpzeaz" timestamp="0"&gt;2560&lt;/key&gt;&lt;/foreign-keys&gt;&lt;ref-type name="Book Section"&gt;5&lt;/ref-type&gt;&lt;contributors&gt;&lt;authors&gt;&lt;author&gt;Pache, Anne-Claire&lt;/author&gt;&lt;author&gt;Santos, Filipe&lt;/author&gt;&lt;/authors&gt;&lt;secondary-authors&gt;&lt;author&gt;Lounsbury, M.&lt;/author&gt;&lt;author&gt;Boxenbaum, E.&lt;/author&gt;&lt;/secondary-authors&gt;&lt;/contributors&gt;&lt;titles&gt;&lt;title&gt;Embedded in hybrid contexts: How individuals in organizations respond to competing institutional logics&lt;/title&gt;&lt;secondary-title&gt;Research in the sociology of organizations: Institutional logics in action, part B &lt;/secondary-title&gt;&lt;/titles&gt;&lt;pages&gt;3-35&lt;/pages&gt;&lt;volume&gt;39B&lt;/volume&gt;&lt;dates&gt;&lt;year&gt;2013&lt;/year&gt;&lt;/dates&gt;&lt;publisher&gt;Emerald Publishing Group&lt;/publisher&gt;&lt;urls&gt;&lt;/urls&gt;&lt;/record&gt;&lt;/Cite&gt;&lt;/EndNote&gt;</w:instrText>
      </w:r>
      <w:r w:rsidR="00902AC1">
        <w:fldChar w:fldCharType="separate"/>
      </w:r>
      <w:r w:rsidR="00902AC1">
        <w:rPr>
          <w:noProof/>
        </w:rPr>
        <w:t>(</w:t>
      </w:r>
      <w:hyperlink w:anchor="_ENREF_43" w:tooltip="Pache, 2013 #2560" w:history="1">
        <w:r w:rsidR="00396A52" w:rsidRPr="002A754C">
          <w:rPr>
            <w:noProof/>
          </w:rPr>
          <w:t>Pache &amp; Santos, 2013: 10</w:t>
        </w:r>
      </w:hyperlink>
      <w:r w:rsidR="00902AC1">
        <w:rPr>
          <w:noProof/>
        </w:rPr>
        <w:t>)</w:t>
      </w:r>
      <w:r w:rsidR="00902AC1">
        <w:fldChar w:fldCharType="end"/>
      </w:r>
      <w:r w:rsidR="00F25421">
        <w:t xml:space="preserve">, with visceral responses to logic-inconsistent behavior </w:t>
      </w:r>
      <w:r w:rsidR="00187071">
        <w:fldChar w:fldCharType="begin"/>
      </w:r>
      <w:r w:rsidR="00072D89">
        <w:instrText xml:space="preserve"> ADDIN EN.CITE &lt;EndNote&gt;&lt;Cite&gt;&lt;Author&gt;Friedland&lt;/Author&gt;&lt;Year&gt;2017&lt;/Year&gt;&lt;RecNum&gt;2973&lt;/RecNum&gt;&lt;DisplayText&gt;(Friedland, 2017)&lt;/DisplayText&gt;&lt;record&gt;&lt;rec-number&gt;2973&lt;/rec-number&gt;&lt;foreign-keys&gt;&lt;key app="EN" db-id="px9v5twayra9r9efza7pza9wtv52ftwpzeaz" timestamp="1453738166"&gt;2973&lt;/key&gt;&lt;/foreign-keys&gt;&lt;ref-type name="Journal Article"&gt;17&lt;/ref-type&gt;&lt;contributors&gt;&lt;authors&gt;&lt;author&gt;Friedland, Roger &lt;/author&gt;&lt;/authors&gt;&lt;/contributors&gt;&lt;titles&gt;&lt;title&gt;Moving institutional logics forward: Emotion and meaningful material practice &lt;/title&gt;&lt;secondary-title&gt;Organization Studies (forthcoming)&lt;/secondary-title&gt;&lt;/titles&gt;&lt;periodical&gt;&lt;full-title&gt;Organization Studies (forthcoming)&lt;/full-title&gt;&lt;/periodical&gt;&lt;dates&gt;&lt;year&gt;2017&lt;/year&gt;&lt;/dates&gt;&lt;urls&gt;&lt;/urls&gt;&lt;/record&gt;&lt;/Cite&gt;&lt;/EndNote&gt;</w:instrText>
      </w:r>
      <w:r w:rsidR="00187071">
        <w:fldChar w:fldCharType="separate"/>
      </w:r>
      <w:r w:rsidR="00072D89">
        <w:rPr>
          <w:noProof/>
        </w:rPr>
        <w:t>(</w:t>
      </w:r>
      <w:hyperlink w:anchor="_ENREF_17" w:tooltip="Friedland, 2017 #2973" w:history="1">
        <w:r w:rsidR="00396A52">
          <w:rPr>
            <w:noProof/>
          </w:rPr>
          <w:t>Friedland, 2017</w:t>
        </w:r>
      </w:hyperlink>
      <w:r w:rsidR="00072D89">
        <w:rPr>
          <w:noProof/>
        </w:rPr>
        <w:t>)</w:t>
      </w:r>
      <w:r w:rsidR="00187071">
        <w:fldChar w:fldCharType="end"/>
      </w:r>
      <w:r w:rsidR="00187071">
        <w:t xml:space="preserve">. </w:t>
      </w:r>
      <w:r w:rsidR="00902AC1">
        <w:rPr>
          <w:bCs/>
        </w:rPr>
        <w:t xml:space="preserve">However, </w:t>
      </w:r>
      <w:r w:rsidR="00902AC1">
        <w:t xml:space="preserve">despite the ubiquity of </w:t>
      </w:r>
      <w:r w:rsidR="00CD3FF5">
        <w:t xml:space="preserve">the </w:t>
      </w:r>
      <w:r w:rsidR="00902AC1">
        <w:t>emotion</w:t>
      </w:r>
      <w:r w:rsidR="00CD3FF5">
        <w:t>al</w:t>
      </w:r>
      <w:r w:rsidR="00A55295">
        <w:t>,</w:t>
      </w:r>
      <w:r w:rsidR="00902AC1">
        <w:t xml:space="preserve"> our understanding of how emotive response and </w:t>
      </w:r>
      <w:r w:rsidR="00115E2B">
        <w:t>expression</w:t>
      </w:r>
      <w:r w:rsidR="00902AC1">
        <w:t xml:space="preserve"> shape the trajectory of institutional arrangements or outcomes is in its infancy. </w:t>
      </w:r>
      <w:r w:rsidR="0094120E">
        <w:t xml:space="preserve">In this </w:t>
      </w:r>
      <w:proofErr w:type="gramStart"/>
      <w:r w:rsidR="0094120E">
        <w:t>paper</w:t>
      </w:r>
      <w:proofErr w:type="gramEnd"/>
      <w:r w:rsidR="0094120E">
        <w:t xml:space="preserve"> we aim to explore the dynamics of emotional influence in an institutionally complex setting.</w:t>
      </w:r>
    </w:p>
    <w:p w:rsidR="001E462D" w:rsidRPr="001F2455" w:rsidRDefault="00CD3FF5" w:rsidP="00FE4288">
      <w:pPr>
        <w:widowControl w:val="0"/>
        <w:autoSpaceDE w:val="0"/>
        <w:autoSpaceDN w:val="0"/>
        <w:adjustRightInd w:val="0"/>
        <w:spacing w:after="0"/>
        <w:contextualSpacing/>
        <w:rPr>
          <w:szCs w:val="24"/>
        </w:rPr>
      </w:pPr>
      <w:r>
        <w:rPr>
          <w:szCs w:val="24"/>
        </w:rPr>
        <w:t>I</w:t>
      </w:r>
      <w:r w:rsidR="00C73AE5">
        <w:rPr>
          <w:szCs w:val="24"/>
        </w:rPr>
        <w:t>nstitution</w:t>
      </w:r>
      <w:r w:rsidR="00B749DD">
        <w:rPr>
          <w:szCs w:val="24"/>
        </w:rPr>
        <w:t>al</w:t>
      </w:r>
      <w:r w:rsidR="002E7AA8">
        <w:rPr>
          <w:szCs w:val="24"/>
        </w:rPr>
        <w:t xml:space="preserve"> </w:t>
      </w:r>
      <w:r w:rsidR="00C73AE5">
        <w:rPr>
          <w:szCs w:val="24"/>
        </w:rPr>
        <w:t xml:space="preserve">arrangements </w:t>
      </w:r>
      <w:r>
        <w:rPr>
          <w:szCs w:val="24"/>
        </w:rPr>
        <w:t xml:space="preserve">have been </w:t>
      </w:r>
      <w:r w:rsidR="00C73AE5">
        <w:rPr>
          <w:szCs w:val="24"/>
        </w:rPr>
        <w:t>conceptualized as stable structures</w:t>
      </w:r>
      <w:r w:rsidR="00C90B11">
        <w:rPr>
          <w:szCs w:val="24"/>
        </w:rPr>
        <w:t xml:space="preserve"> </w:t>
      </w:r>
      <w:r w:rsidR="005B2070">
        <w:rPr>
          <w:szCs w:val="24"/>
        </w:rPr>
        <w:fldChar w:fldCharType="begin">
          <w:fldData xml:space="preserve">PEVuZE5vdGU+PENpdGU+PEF1dGhvcj5TY290dDwvQXV0aG9yPjxZZWFyPjIwMDE8L1llYXI+PFJl
Y051bT4xMzUwPC9SZWNOdW0+PERpc3BsYXlUZXh0PihHcmVlbndvb2QsIE9saXZlciwgU2FobGlu
LCAmYW1wOyBTdWRkYWJ5LCAyMDA4OyBIaXJzY2ggJmFtcDsgTG91bnNidXJ5LCAxOTk3OyBTY290
dCwgMjAwMSk8L0Rpc3BsYXlUZXh0PjxyZWNvcmQ+PHJlYy1udW1iZXI+MTM1MDwvcmVjLW51bWJl
cj48Zm9yZWlnbi1rZXlzPjxrZXkgYXBwPSJFTiIgZGItaWQ9InB4OXY1dHdheXJhOXI5ZWZ6YTdw
emE5d3R2NTJmdHdwemVheiIgdGltZXN0YW1wPSIwIj4xMzUwPC9rZXk+PC9mb3JlaWduLWtleXM+
PHJlZi10eXBlIG5hbWU9IkJvb2siPjY8L3JlZi10eXBlPjxjb250cmlidXRvcnM+PGF1dGhvcnM+
PGF1dGhvcj5TY290dCwgVy4gUmljaGFyZDwvYXV0aG9yPjwvYXV0aG9ycz48L2NvbnRyaWJ1dG9y
cz48dGl0bGVzPjx0aXRsZT5JbnN0aXR1dGlvbnMgYW5kIG9yZ2FuaXphdGlvbnM8L3RpdGxlPjwv
dGl0bGVzPjxkYXRlcz48eWVhcj4yMDAxPC95ZWFyPjwvZGF0ZXM+PHB1Yi1sb2NhdGlvbj5UaG91
c2FuZCBPYWtzOiBDQTwvcHViLWxvY2F0aW9uPjxwdWJsaXNoZXI+U2FnZTwvcHVibGlzaGVyPjx1
cmxzPjwvdXJscz48L3JlY29yZD48L0NpdGU+PENpdGU+PEF1dGhvcj5IaXJzY2g8L0F1dGhvcj48
WWVhcj4xOTk3PC9ZZWFyPjxSZWNOdW0+MTMyNDwvUmVjTnVtPjxyZWNvcmQ+PHJlYy1udW1iZXI+
MTMyNDwvcmVjLW51bWJlcj48Zm9yZWlnbi1rZXlzPjxrZXkgYXBwPSJFTiIgZGItaWQ9InB4OXY1
dHdheXJhOXI5ZWZ6YTdwemE5d3R2NTJmdHdwemVheiIgdGltZXN0YW1wPSIwIj4xMzI0PC9rZXk+
PC9mb3JlaWduLWtleXM+PHJlZi10eXBlIG5hbWU9IkpvdXJuYWwgQXJ0aWNsZSI+MTc8L3JlZi10
eXBlPjxjb250cmlidXRvcnM+PGF1dGhvcnM+PGF1dGhvcj5IaXJzY2gsIFBhdWwgTS48L2F1dGhv
cj48YXV0aG9yPkxvdW5zYnVyeSwgTWljaGFlbDwvYXV0aG9yPjwvYXV0aG9ycz48L2NvbnRyaWJ1
dG9ycz48dGl0bGVzPjx0aXRsZT5FbmRpbmcgdGhlIGZhbWlseSBxdWFycmVsPC90aXRsZT48c2Vj
b25kYXJ5LXRpdGxlPkFtZXJpY2FuIEJlaGF2aW9yYWwgU2NpZW50aXN0PC9zZWNvbmRhcnktdGl0
bGU+PC90aXRsZXM+PHBhZ2VzPjQwNjwvcGFnZXM+PHZvbHVtZT40MDwvdm9sdW1lPjxudW1iZXI+
NDwvbnVtYmVyPjxrZXl3b3Jkcz48a2V5d29yZD5PUkdBTklaQVRJT05BTCBzb2Npb2xvZ3k8L2tl
eXdvcmQ+PC9rZXl3b3Jkcz48ZGF0ZXM+PHllYXI+MTk5NzwveWVhcj48L2RhdGVzPjxpc2JuPjAw
MDI3NjQyPC9pc2JuPjxhY2Nlc3Npb24tbnVtPjk3MDcyNTA2MjA8L2FjY2Vzc2lvbi1udW0+PHdv
cmstdHlwZT5BcnRpY2xlPC93b3JrLXR5cGU+PHVybHM+PHJlbGF0ZWQtdXJscz48dXJsPmh0dHA6
Ly9lenByb3h5LmxpYnJhcnkueW9ya3UuY2EvbG9naW4/dXJsPWh0dHA6Ly9zZWFyY2guZWJzY29o
b3N0LmNvbS9sb2dpbi5hc3B4P2RpcmVjdD10cnVlJmFtcDtkYj1idWgmYW1wO0FOPTk3MDcyNTA2
MjAmYW1wO3NpdGU9ZWhvc3QtbGl2ZTwvdXJsPjwvcmVsYXRlZC11cmxzPjwvdXJscz48cmVtb3Rl
LWRhdGFiYXNlLW5hbWU+YnVoPC9yZW1vdGUtZGF0YWJhc2UtbmFtZT48cmVtb3RlLWRhdGFiYXNl
LXByb3ZpZGVyPkVCU0NPaG9zdDwvcmVtb3RlLWRhdGFiYXNlLXByb3ZpZGVyPjwvcmVjb3JkPjwv
Q2l0ZT48Q2l0ZT48QXV0aG9yPkdyZWVud29vZDwvQXV0aG9yPjxZZWFyPjIwMDg8L1llYXI+PFJl
Y051bT4yODk4PC9SZWNOdW0+PHJlY29yZD48cmVjLW51bWJlcj4yODk4PC9yZWMtbnVtYmVyPjxm
b3JlaWduLWtleXM+PGtleSBhcHA9IkVOIiBkYi1pZD0icHg5djV0d2F5cmE5cjllZnphN3B6YTl3
dHY1MmZ0d3B6ZWF6IiB0aW1lc3RhbXA9IjAiPjI4OTg8L2tleT48L2ZvcmVpZ24ta2V5cz48cmVm
LXR5cGUgbmFtZT0iQm9vayI+NjwvcmVmLXR5cGU+PGNvbnRyaWJ1dG9ycz48YXV0aG9ycz48YXV0
aG9yPkdyZWVud29vZCwgUm95c3RvbjwvYXV0aG9yPjxhdXRob3I+T2xpdmVyLCBDaHJpc3RpbmU8
L2F1dGhvcj48YXV0aG9yPlNhaGxpbiwgSy48L2F1dGhvcj48YXV0aG9yPlN1ZGRhYnksIFIuPC9h
dXRob3I+PC9hdXRob3JzPjwvY29udHJpYnV0b3JzPjx0aXRsZXM+PHRpdGxlPlRoZSBTYWdlIGhh
bmRib29rIG9mIG9yZ2FuaXphdGlvbmFsIGluc3RpdHV0aW9uYWxpc208L3RpdGxlPjwvdGl0bGVz
PjxkYXRlcz48eWVhcj4yMDA4PC95ZWFyPjwvZGF0ZXM+PHB1Yi1sb2NhdGlvbj5Mb25kb248L3B1
Yi1sb2NhdGlvbj48cHVibGlzaGVyPlNhZ2UgUHVibGljYXRpb25zPC9wdWJsaXNoZXI+PHVybHM+
PC91cmxzPjwvcmVjb3JkPjwvQ2l0ZT48L0VuZE5vdGU+
</w:fldData>
        </w:fldChar>
      </w:r>
      <w:r w:rsidR="00245FFD">
        <w:rPr>
          <w:szCs w:val="24"/>
        </w:rPr>
        <w:instrText xml:space="preserve"> ADDIN EN.CITE </w:instrText>
      </w:r>
      <w:r w:rsidR="00245FFD">
        <w:rPr>
          <w:szCs w:val="24"/>
        </w:rPr>
        <w:fldChar w:fldCharType="begin">
          <w:fldData xml:space="preserve">PEVuZE5vdGU+PENpdGU+PEF1dGhvcj5TY290dDwvQXV0aG9yPjxZZWFyPjIwMDE8L1llYXI+PFJl
Y051bT4xMzUwPC9SZWNOdW0+PERpc3BsYXlUZXh0PihHcmVlbndvb2QsIE9saXZlciwgU2FobGlu
LCAmYW1wOyBTdWRkYWJ5LCAyMDA4OyBIaXJzY2ggJmFtcDsgTG91bnNidXJ5LCAxOTk3OyBTY290
dCwgMjAwMSk8L0Rpc3BsYXlUZXh0PjxyZWNvcmQ+PHJlYy1udW1iZXI+MTM1MDwvcmVjLW51bWJl
cj48Zm9yZWlnbi1rZXlzPjxrZXkgYXBwPSJFTiIgZGItaWQ9InB4OXY1dHdheXJhOXI5ZWZ6YTdw
emE5d3R2NTJmdHdwemVheiIgdGltZXN0YW1wPSIwIj4xMzUwPC9rZXk+PC9mb3JlaWduLWtleXM+
PHJlZi10eXBlIG5hbWU9IkJvb2siPjY8L3JlZi10eXBlPjxjb250cmlidXRvcnM+PGF1dGhvcnM+
PGF1dGhvcj5TY290dCwgVy4gUmljaGFyZDwvYXV0aG9yPjwvYXV0aG9ycz48L2NvbnRyaWJ1dG9y
cz48dGl0bGVzPjx0aXRsZT5JbnN0aXR1dGlvbnMgYW5kIG9yZ2FuaXphdGlvbnM8L3RpdGxlPjwv
dGl0bGVzPjxkYXRlcz48eWVhcj4yMDAxPC95ZWFyPjwvZGF0ZXM+PHB1Yi1sb2NhdGlvbj5UaG91
c2FuZCBPYWtzOiBDQTwvcHViLWxvY2F0aW9uPjxwdWJsaXNoZXI+U2FnZTwvcHVibGlzaGVyPjx1
cmxzPjwvdXJscz48L3JlY29yZD48L0NpdGU+PENpdGU+PEF1dGhvcj5IaXJzY2g8L0F1dGhvcj48
WWVhcj4xOTk3PC9ZZWFyPjxSZWNOdW0+MTMyNDwvUmVjTnVtPjxyZWNvcmQ+PHJlYy1udW1iZXI+
MTMyNDwvcmVjLW51bWJlcj48Zm9yZWlnbi1rZXlzPjxrZXkgYXBwPSJFTiIgZGItaWQ9InB4OXY1
dHdheXJhOXI5ZWZ6YTdwemE5d3R2NTJmdHdwemVheiIgdGltZXN0YW1wPSIwIj4xMzI0PC9rZXk+
PC9mb3JlaWduLWtleXM+PHJlZi10eXBlIG5hbWU9IkpvdXJuYWwgQXJ0aWNsZSI+MTc8L3JlZi10
eXBlPjxjb250cmlidXRvcnM+PGF1dGhvcnM+PGF1dGhvcj5IaXJzY2gsIFBhdWwgTS48L2F1dGhv
cj48YXV0aG9yPkxvdW5zYnVyeSwgTWljaGFlbDwvYXV0aG9yPjwvYXV0aG9ycz48L2NvbnRyaWJ1
dG9ycz48dGl0bGVzPjx0aXRsZT5FbmRpbmcgdGhlIGZhbWlseSBxdWFycmVsPC90aXRsZT48c2Vj
b25kYXJ5LXRpdGxlPkFtZXJpY2FuIEJlaGF2aW9yYWwgU2NpZW50aXN0PC9zZWNvbmRhcnktdGl0
bGU+PC90aXRsZXM+PHBhZ2VzPjQwNjwvcGFnZXM+PHZvbHVtZT40MDwvdm9sdW1lPjxudW1iZXI+
NDwvbnVtYmVyPjxrZXl3b3Jkcz48a2V5d29yZD5PUkdBTklaQVRJT05BTCBzb2Npb2xvZ3k8L2tl
eXdvcmQ+PC9rZXl3b3Jkcz48ZGF0ZXM+PHllYXI+MTk5NzwveWVhcj48L2RhdGVzPjxpc2JuPjAw
MDI3NjQyPC9pc2JuPjxhY2Nlc3Npb24tbnVtPjk3MDcyNTA2MjA8L2FjY2Vzc2lvbi1udW0+PHdv
cmstdHlwZT5BcnRpY2xlPC93b3JrLXR5cGU+PHVybHM+PHJlbGF0ZWQtdXJscz48dXJsPmh0dHA6
Ly9lenByb3h5LmxpYnJhcnkueW9ya3UuY2EvbG9naW4/dXJsPWh0dHA6Ly9zZWFyY2guZWJzY29o
b3N0LmNvbS9sb2dpbi5hc3B4P2RpcmVjdD10cnVlJmFtcDtkYj1idWgmYW1wO0FOPTk3MDcyNTA2
MjAmYW1wO3NpdGU9ZWhvc3QtbGl2ZTwvdXJsPjwvcmVsYXRlZC11cmxzPjwvdXJscz48cmVtb3Rl
LWRhdGFiYXNlLW5hbWU+YnVoPC9yZW1vdGUtZGF0YWJhc2UtbmFtZT48cmVtb3RlLWRhdGFiYXNl
LXByb3ZpZGVyPkVCU0NPaG9zdDwvcmVtb3RlLWRhdGFiYXNlLXByb3ZpZGVyPjwvcmVjb3JkPjwv
Q2l0ZT48Q2l0ZT48QXV0aG9yPkdyZWVud29vZDwvQXV0aG9yPjxZZWFyPjIwMDg8L1llYXI+PFJl
Y051bT4yODk4PC9SZWNOdW0+PHJlY29yZD48cmVjLW51bWJlcj4yODk4PC9yZWMtbnVtYmVyPjxm
b3JlaWduLWtleXM+PGtleSBhcHA9IkVOIiBkYi1pZD0icHg5djV0d2F5cmE5cjllZnphN3B6YTl3
dHY1MmZ0d3B6ZWF6IiB0aW1lc3RhbXA9IjAiPjI4OTg8L2tleT48L2ZvcmVpZ24ta2V5cz48cmVm
LXR5cGUgbmFtZT0iQm9vayI+NjwvcmVmLXR5cGU+PGNvbnRyaWJ1dG9ycz48YXV0aG9ycz48YXV0
aG9yPkdyZWVud29vZCwgUm95c3RvbjwvYXV0aG9yPjxhdXRob3I+T2xpdmVyLCBDaHJpc3RpbmU8
L2F1dGhvcj48YXV0aG9yPlNhaGxpbiwgSy48L2F1dGhvcj48YXV0aG9yPlN1ZGRhYnksIFIuPC9h
dXRob3I+PC9hdXRob3JzPjwvY29udHJpYnV0b3JzPjx0aXRsZXM+PHRpdGxlPlRoZSBTYWdlIGhh
bmRib29rIG9mIG9yZ2FuaXphdGlvbmFsIGluc3RpdHV0aW9uYWxpc208L3RpdGxlPjwvdGl0bGVz
PjxkYXRlcz48eWVhcj4yMDA4PC95ZWFyPjwvZGF0ZXM+PHB1Yi1sb2NhdGlvbj5Mb25kb248L3B1
Yi1sb2NhdGlvbj48cHVibGlzaGVyPlNhZ2UgUHVibGljYXRpb25zPC9wdWJsaXNoZXI+PHVybHM+
PC91cmxzPjwvcmVjb3JkPjwvQ2l0ZT48L0VuZE5vdGU+
</w:fldData>
        </w:fldChar>
      </w:r>
      <w:r w:rsidR="00245FFD">
        <w:rPr>
          <w:szCs w:val="24"/>
        </w:rPr>
        <w:instrText xml:space="preserve"> ADDIN EN.CITE.DATA </w:instrText>
      </w:r>
      <w:r w:rsidR="00245FFD">
        <w:rPr>
          <w:szCs w:val="24"/>
        </w:rPr>
      </w:r>
      <w:r w:rsidR="00245FFD">
        <w:rPr>
          <w:szCs w:val="24"/>
        </w:rPr>
        <w:fldChar w:fldCharType="end"/>
      </w:r>
      <w:r w:rsidR="005B2070">
        <w:rPr>
          <w:szCs w:val="24"/>
        </w:rPr>
      </w:r>
      <w:r w:rsidR="005B2070">
        <w:rPr>
          <w:szCs w:val="24"/>
        </w:rPr>
        <w:fldChar w:fldCharType="separate"/>
      </w:r>
      <w:r w:rsidR="00F642B7">
        <w:rPr>
          <w:noProof/>
          <w:szCs w:val="24"/>
        </w:rPr>
        <w:t>(</w:t>
      </w:r>
      <w:hyperlink w:anchor="_ENREF_22" w:tooltip="Greenwood, 2008 #2898" w:history="1">
        <w:r w:rsidR="00396A52">
          <w:rPr>
            <w:noProof/>
            <w:szCs w:val="24"/>
          </w:rPr>
          <w:t>Greenwood, Oliver, Sahlin, &amp; Suddaby, 2008</w:t>
        </w:r>
      </w:hyperlink>
      <w:r w:rsidR="00F642B7">
        <w:rPr>
          <w:noProof/>
          <w:szCs w:val="24"/>
        </w:rPr>
        <w:t xml:space="preserve">; </w:t>
      </w:r>
      <w:hyperlink w:anchor="_ENREF_27" w:tooltip="Hirsch, 1997 #1324" w:history="1">
        <w:r w:rsidR="00396A52">
          <w:rPr>
            <w:noProof/>
            <w:szCs w:val="24"/>
          </w:rPr>
          <w:t>Hirsch &amp; Lounsbury, 1997</w:t>
        </w:r>
      </w:hyperlink>
      <w:r w:rsidR="00F642B7">
        <w:rPr>
          <w:noProof/>
          <w:szCs w:val="24"/>
        </w:rPr>
        <w:t xml:space="preserve">; </w:t>
      </w:r>
      <w:hyperlink w:anchor="_ENREF_57" w:tooltip="Scott, 2001 #1350" w:history="1">
        <w:r w:rsidR="00396A52">
          <w:rPr>
            <w:noProof/>
            <w:szCs w:val="24"/>
          </w:rPr>
          <w:t>Scott, 2001</w:t>
        </w:r>
      </w:hyperlink>
      <w:r w:rsidR="00F642B7">
        <w:rPr>
          <w:noProof/>
          <w:szCs w:val="24"/>
        </w:rPr>
        <w:t>)</w:t>
      </w:r>
      <w:r w:rsidR="005B2070">
        <w:rPr>
          <w:szCs w:val="24"/>
        </w:rPr>
        <w:fldChar w:fldCharType="end"/>
      </w:r>
      <w:r w:rsidR="00C73AE5">
        <w:rPr>
          <w:szCs w:val="24"/>
        </w:rPr>
        <w:t xml:space="preserve">, </w:t>
      </w:r>
      <w:r>
        <w:rPr>
          <w:szCs w:val="24"/>
        </w:rPr>
        <w:t xml:space="preserve">however, </w:t>
      </w:r>
      <w:r w:rsidR="00C73AE5">
        <w:rPr>
          <w:szCs w:val="24"/>
        </w:rPr>
        <w:t>they are increasingly acknowledged as being constituted by periods of settlement</w:t>
      </w:r>
      <w:r w:rsidR="002E7AA8">
        <w:rPr>
          <w:szCs w:val="24"/>
        </w:rPr>
        <w:t xml:space="preserve">, </w:t>
      </w:r>
      <w:r w:rsidR="00C73AE5">
        <w:rPr>
          <w:szCs w:val="24"/>
        </w:rPr>
        <w:t>contestation</w:t>
      </w:r>
      <w:r w:rsidR="002E7AA8">
        <w:rPr>
          <w:szCs w:val="24"/>
        </w:rPr>
        <w:t xml:space="preserve"> and disruption</w:t>
      </w:r>
      <w:r w:rsidR="00C90B11">
        <w:rPr>
          <w:szCs w:val="24"/>
        </w:rPr>
        <w:t xml:space="preserve"> </w:t>
      </w:r>
      <w:r w:rsidR="007F0601">
        <w:rPr>
          <w:szCs w:val="24"/>
        </w:rPr>
        <w:fldChar w:fldCharType="begin">
          <w:fldData xml:space="preserve">PEVuZE5vdGU+PENpdGU+PEF1dGhvcj5EdW5uPC9BdXRob3I+PFllYXI+MjAxMDwvWWVhcj48UmVj
TnVtPjE5NDwvUmVjTnVtPjxEaXNwbGF5VGV4dD4oRHVubiAmYW1wOyBKb25lcywgMjAxMDsgR3Jl
ZW53b29kLCBSYXluYXJkLCBLb2RlaWgsIE1pY2Vsb3R0YSwgJmFtcDsgTG91bnNidXJ5LCAyMDEx
OyBQYWNoZSAmYW1wOyBTYW50b3MsIDIwMTA7IHZhbiBHZXN0ZWwgJmFtcDsgSGlsbGVicmFuZCwg
MjAxMSk8L0Rpc3BsYXlUZXh0PjxyZWNvcmQ+PHJlYy1udW1iZXI+MTk0PC9yZWMtbnVtYmVyPjxm
b3JlaWduLWtleXM+PGtleSBhcHA9IkVOIiBkYi1pZD0icHg5djV0d2F5cmE5cjllZnphN3B6YTl3
dHY1MmZ0d3B6ZWF6IiB0aW1lc3RhbXA9IjAiPjE5NDwva2V5PjwvZm9yZWlnbi1rZXlzPjxyZWYt
dHlwZSBuYW1lPSJKb3VybmFsIEFydGljbGUiPjE3PC9yZWYtdHlwZT48Y29udHJpYnV0b3JzPjxh
dXRob3JzPjxhdXRob3I+RHVubiwgTWFyeSBCLjwvYXV0aG9yPjxhdXRob3I+Sm9uZXMsIENhbmRh
Y2U8L2F1dGhvcj48L2F1dGhvcnM+PC9jb250cmlidXRvcnM+PHRpdGxlcz48dGl0bGU+SW5zdGl0
dXRpb25hbCBsb2dpY3MgYW5kIGluc3RpdHV0aW9uYWwgcGx1cmFsaXNtOiBUaGUgY29udGVzdGF0
aW9uIG9mIGNhcmUgYW5kIHNjaWVuY2UgbG9naWNzIGluIG1lZGljYWwgZWR1Y2F0aW9uLCAxOTY3
LS0yMDA1PC90aXRsZT48c2Vjb25kYXJ5LXRpdGxlPkFkbWluaXN0cmF0aXZlIFNjaWVuY2UgUXVh
cnRlcmx5PC9zZWNvbmRhcnktdGl0bGU+PC90aXRsZXM+PHBlcmlvZGljYWw+PGZ1bGwtdGl0bGU+
QWRtaW5pc3RyYXRpdmUgU2NpZW5jZSBRdWFydGVybHk8L2Z1bGwtdGl0bGU+PC9wZXJpb2RpY2Fs
PjxwYWdlcz4xMTQtMTQ5PC9wYWdlcz48dm9sdW1lPjU1PC92b2x1bWU+PG51bWJlcj4xPC9udW1i
ZXI+PGRhdGVzPjx5ZWFyPjIwMTA8L3llYXI+PC9kYXRlcz48cHVibGlzaGVyPkFkbWluaXN0cmF0
aXZlIFNjaWVuY2UgUXVhcnRlcmx5PC9wdWJsaXNoZXI+PGlzYm4+MDAwMTgzOTI8L2lzYm4+PHVy
bHM+PC91cmxzPjxhY2Nlc3MtZGF0ZT4wMzwvYWNjZXNzLWRhdGU+PC9yZWNvcmQ+PC9DaXRlPjxD
aXRlPjxBdXRob3I+R3JlZW53b29kPC9BdXRob3I+PFllYXI+MjAxMTwvWWVhcj48UmVjTnVtPjIz
NDc8L1JlY051bT48cmVjb3JkPjxyZWMtbnVtYmVyPjIzNDc8L3JlYy1udW1iZXI+PGZvcmVpZ24t
a2V5cz48a2V5IGFwcD0iRU4iIGRiLWlkPSJweDl2NXR3YXlyYTlyOWVmemE3cHphOXd0djUyZnR3
cHplYXoiIHRpbWVzdGFtcD0iMCI+MjM0Nzwva2V5PjwvZm9yZWlnbi1rZXlzPjxyZWYtdHlwZSBu
YW1lPSJKb3VybmFsIEFydGljbGUiPjE3PC9yZWYtdHlwZT48Y29udHJpYnV0b3JzPjxhdXRob3Jz
PjxhdXRob3I+R3JlZW53b29kLCBSb3lzdG9uPC9hdXRob3I+PGF1dGhvcj5SYXluYXJkLCBNaWE8
L2F1dGhvcj48YXV0aG9yPktvZGVpaCwgRmFyYWg8L2F1dGhvcj48YXV0aG9yPk1pY2Vsb3R0YSwg
RXZlbHluIFIuPC9hdXRob3I+PGF1dGhvcj5Mb3Vuc2J1cnksIE1pY2hhZWwgPC9hdXRob3I+PC9h
dXRob3JzPjwvY29udHJpYnV0b3JzPjx0aXRsZXM+PHRpdGxlPkluc3RpdHV0aW9uYWwgY29tcGxl
eGl0eSBhbmQgb3JnYW5pemF0aW9uYWwgcmVzcG9uc2VzPC90aXRsZT48c2Vjb25kYXJ5LXRpdGxl
PkFjYWRlbXkgb2YgTWFuYWdlbWVudCBBbm5hbHM8L3NlY29uZGFyeS10aXRsZT48L3RpdGxlcz48
cGVyaW9kaWNhbD48ZnVsbC10aXRsZT5BY2FkZW15IG9mIE1hbmFnZW1lbnQgQW5uYWxzPC9mdWxs
LXRpdGxlPjwvcGVyaW9kaWNhbD48cGFnZXM+MzE3LTM3MTwvcGFnZXM+PHZvbHVtZT41PC92b2x1
bWU+PG51bWJlcj4xPC9udW1iZXI+PGRhdGVzPjx5ZWFyPjIwMTE8L3llYXI+PC9kYXRlcz48dXJs
cz48L3VybHM+PC9yZWNvcmQ+PC9DaXRlPjxDaXRlPjxBdXRob3I+UGFjaGU8L0F1dGhvcj48WWVh
cj4yMDEwPC9ZZWFyPjxSZWNOdW0+MzA0PC9SZWNOdW0+PHJlY29yZD48cmVjLW51bWJlcj4zMDQ8
L3JlYy1udW1iZXI+PGZvcmVpZ24ta2V5cz48a2V5IGFwcD0iRU4iIGRiLWlkPSJweDl2NXR3YXly
YTlyOWVmemE3cHphOXd0djUyZnR3cHplYXoiIHRpbWVzdGFtcD0iMCI+MzA0PC9rZXk+PC9mb3Jl
aWduLWtleXM+PHJlZi10eXBlIG5hbWU9IkpvdXJuYWwgQXJ0aWNsZSI+MTc8L3JlZi10eXBlPjxj
b250cmlidXRvcnM+PGF1dGhvcnM+PGF1dGhvcj5QYWNoZSwgQW5uZS1DbGFpcmU8L2F1dGhvcj48
YXV0aG9yPlNhbnRvcywgRmlsaXBlPC9hdXRob3I+PC9hdXRob3JzPjwvY29udHJpYnV0b3JzPjx0
aXRsZXM+PHRpdGxlPldoZW4gd29ybGRzIGNvbGxpZGU6IFRoZSBpbnRlcm5hbCBkeW5hbWljcyBv
ZiBvcmdhbml6YXRpb25hbCByZXNwb25zZXMgdG8gY29uZmxpY3RpbmcgaW5zdGl0dXRpb25hbCBk
ZW1hbmRzPC90aXRsZT48c2Vjb25kYXJ5LXRpdGxlPkFjYWRlbXkgb2YgTWFuYWdlbWVudCBSZXZp
ZXc8L3NlY29uZGFyeS10aXRsZT48L3RpdGxlcz48cGVyaW9kaWNhbD48ZnVsbC10aXRsZT5BY2Fk
ZW15IG9mIE1hbmFnZW1lbnQgUmV2aWV3PC9mdWxsLXRpdGxlPjwvcGVyaW9kaWNhbD48cGFnZXM+
NDU1LTQ3NjwvcGFnZXM+PHZvbHVtZT4zNTwvdm9sdW1lPjxudW1iZXI+MzwvbnVtYmVyPjxkYXRl
cz48eWVhcj4yMDEwPC95ZWFyPjwvZGF0ZXM+PHB1Ymxpc2hlcj5BY2FkZW15IG9mIE1hbmFnZW1l
bnQ8L3B1Ymxpc2hlcj48aXNibj4wMzYzNzQyNTwvaXNibj48dXJscz48cmVsYXRlZC11cmxzPjx1
cmw+aHR0cDovL2V6cHJveHkubGlicmFyeS55b3JrdS5jYS9sb2dpbj91cmw9aHR0cDovL3NlYXJj
aC5lYnNjb2hvc3QuY29tL2xvZ2luLmFzcHg/ZGlyZWN0PXRydWUmYW1wO2RiPWJ1aCZhbXA7QU49
NTExNDIzNjgmYW1wO3NpdGU9ZWhvc3QtbGl2ZTwvdXJsPjwvcmVsYXRlZC11cmxzPjwvdXJscz48
YWNjZXNzLWRhdGU+MDc8L2FjY2Vzcy1kYXRlPjwvcmVjb3JkPjwvQ2l0ZT48Q2l0ZT48QXV0aG9y
PnZhbiBHZXN0ZWw8L0F1dGhvcj48WWVhcj4yMDExPC9ZZWFyPjxSZWNOdW0+MTYxNzwvUmVjTnVt
PjxyZWNvcmQ+PHJlYy1udW1iZXI+MTYxNzwvcmVjLW51bWJlcj48Zm9yZWlnbi1rZXlzPjxrZXkg
YXBwPSJFTiIgZGItaWQ9InB4OXY1dHdheXJhOXI5ZWZ6YTdwemE5d3R2NTJmdHdwemVheiIgdGlt
ZXN0YW1wPSIwIj4xNjE3PC9rZXk+PC9mb3JlaWduLWtleXM+PHJlZi10eXBlIG5hbWU9IkpvdXJu
YWwgQXJ0aWNsZSI+MTc8L3JlZi10eXBlPjxjb250cmlidXRvcnM+PGF1dGhvcnM+PGF1dGhvcj52
YW4gR2VzdGVsLCBOaWNvbGV0dGU8L2F1dGhvcj48YXV0aG9yPkhpbGxlYnJhbmQsIEJhczwvYXV0
aG9yPjwvYXV0aG9ycz48L2NvbnRyaWJ1dG9ycz48dGl0bGVzPjx0aXRsZT5FeHBsYWluaW5nIHN0
YWJpbGl0eSBhbmQgY2hhbmdlOiBUaGUgcmlzZSBhbmQgZmFsbCBvZiBsb2dpY3MgaW4gcGx1cmFs
aXN0aWMgZmllbGRzPC90aXRsZT48c2Vjb25kYXJ5LXRpdGxlPk9yZ2FuaXphdGlvbiBTdHVkaWVz
PC9zZWNvbmRhcnktdGl0bGU+PC90aXRsZXM+PHBlcmlvZGljYWw+PGZ1bGwtdGl0bGU+T3JnYW5p
emF0aW9uIFN0dWRpZXM8L2Z1bGwtdGl0bGU+PC9wZXJpb2RpY2FsPjxwYWdlcz4yMzEtMjUyPC9w
YWdlcz48dm9sdW1lPjMyPC92b2x1bWU+PG51bWJlcj4yPC9udW1iZXI+PGRhdGVzPjx5ZWFyPjIw
MTE8L3llYXI+PHB1Yi1kYXRlcz48ZGF0ZT5GZWJydWFyeSAxLCAyMDExPC9kYXRlPjwvcHViLWRh
dGVzPjwvZGF0ZXM+PHVybHM+PHJlbGF0ZWQtdXJscz48dXJsPmh0dHA6Ly9vc3Muc2FnZXB1Yi5j
b20vY29udGVudC8zMi8yLzIzMS5hYnN0cmFjdDwvdXJsPjwvcmVsYXRlZC11cmxzPjwvdXJscz48
ZWxlY3Ryb25pYy1yZXNvdXJjZS1udW0+MTAuMTE3Ny8wMTcwODQwNjEwMzk3NDc1PC9lbGVjdHJv
bmljLXJlc291cmNlLW51bT48L3JlY29yZD48L0NpdGU+PC9FbmROb3RlPgB=
</w:fldData>
        </w:fldChar>
      </w:r>
      <w:r w:rsidR="00072D89">
        <w:rPr>
          <w:szCs w:val="24"/>
        </w:rPr>
        <w:instrText xml:space="preserve"> ADDIN EN.CITE </w:instrText>
      </w:r>
      <w:r w:rsidR="00072D89">
        <w:rPr>
          <w:szCs w:val="24"/>
        </w:rPr>
        <w:fldChar w:fldCharType="begin">
          <w:fldData xml:space="preserve">PEVuZE5vdGU+PENpdGU+PEF1dGhvcj5EdW5uPC9BdXRob3I+PFllYXI+MjAxMDwvWWVhcj48UmVj
TnVtPjE5NDwvUmVjTnVtPjxEaXNwbGF5VGV4dD4oRHVubiAmYW1wOyBKb25lcywgMjAxMDsgR3Jl
ZW53b29kLCBSYXluYXJkLCBLb2RlaWgsIE1pY2Vsb3R0YSwgJmFtcDsgTG91bnNidXJ5LCAyMDEx
OyBQYWNoZSAmYW1wOyBTYW50b3MsIDIwMTA7IHZhbiBHZXN0ZWwgJmFtcDsgSGlsbGVicmFuZCwg
MjAxMSk8L0Rpc3BsYXlUZXh0PjxyZWNvcmQ+PHJlYy1udW1iZXI+MTk0PC9yZWMtbnVtYmVyPjxm
b3JlaWduLWtleXM+PGtleSBhcHA9IkVOIiBkYi1pZD0icHg5djV0d2F5cmE5cjllZnphN3B6YTl3
dHY1MmZ0d3B6ZWF6IiB0aW1lc3RhbXA9IjAiPjE5NDwva2V5PjwvZm9yZWlnbi1rZXlzPjxyZWYt
dHlwZSBuYW1lPSJKb3VybmFsIEFydGljbGUiPjE3PC9yZWYtdHlwZT48Y29udHJpYnV0b3JzPjxh
dXRob3JzPjxhdXRob3I+RHVubiwgTWFyeSBCLjwvYXV0aG9yPjxhdXRob3I+Sm9uZXMsIENhbmRh
Y2U8L2F1dGhvcj48L2F1dGhvcnM+PC9jb250cmlidXRvcnM+PHRpdGxlcz48dGl0bGU+SW5zdGl0
dXRpb25hbCBsb2dpY3MgYW5kIGluc3RpdHV0aW9uYWwgcGx1cmFsaXNtOiBUaGUgY29udGVzdGF0
aW9uIG9mIGNhcmUgYW5kIHNjaWVuY2UgbG9naWNzIGluIG1lZGljYWwgZWR1Y2F0aW9uLCAxOTY3
LS0yMDA1PC90aXRsZT48c2Vjb25kYXJ5LXRpdGxlPkFkbWluaXN0cmF0aXZlIFNjaWVuY2UgUXVh
cnRlcmx5PC9zZWNvbmRhcnktdGl0bGU+PC90aXRsZXM+PHBlcmlvZGljYWw+PGZ1bGwtdGl0bGU+
QWRtaW5pc3RyYXRpdmUgU2NpZW5jZSBRdWFydGVybHk8L2Z1bGwtdGl0bGU+PC9wZXJpb2RpY2Fs
PjxwYWdlcz4xMTQtMTQ5PC9wYWdlcz48dm9sdW1lPjU1PC92b2x1bWU+PG51bWJlcj4xPC9udW1i
ZXI+PGRhdGVzPjx5ZWFyPjIwMTA8L3llYXI+PC9kYXRlcz48cHVibGlzaGVyPkFkbWluaXN0cmF0
aXZlIFNjaWVuY2UgUXVhcnRlcmx5PC9wdWJsaXNoZXI+PGlzYm4+MDAwMTgzOTI8L2lzYm4+PHVy
bHM+PC91cmxzPjxhY2Nlc3MtZGF0ZT4wMzwvYWNjZXNzLWRhdGU+PC9yZWNvcmQ+PC9DaXRlPjxD
aXRlPjxBdXRob3I+R3JlZW53b29kPC9BdXRob3I+PFllYXI+MjAxMTwvWWVhcj48UmVjTnVtPjIz
NDc8L1JlY051bT48cmVjb3JkPjxyZWMtbnVtYmVyPjIzNDc8L3JlYy1udW1iZXI+PGZvcmVpZ24t
a2V5cz48a2V5IGFwcD0iRU4iIGRiLWlkPSJweDl2NXR3YXlyYTlyOWVmemE3cHphOXd0djUyZnR3
cHplYXoiIHRpbWVzdGFtcD0iMCI+MjM0Nzwva2V5PjwvZm9yZWlnbi1rZXlzPjxyZWYtdHlwZSBu
YW1lPSJKb3VybmFsIEFydGljbGUiPjE3PC9yZWYtdHlwZT48Y29udHJpYnV0b3JzPjxhdXRob3Jz
PjxhdXRob3I+R3JlZW53b29kLCBSb3lzdG9uPC9hdXRob3I+PGF1dGhvcj5SYXluYXJkLCBNaWE8
L2F1dGhvcj48YXV0aG9yPktvZGVpaCwgRmFyYWg8L2F1dGhvcj48YXV0aG9yPk1pY2Vsb3R0YSwg
RXZlbHluIFIuPC9hdXRob3I+PGF1dGhvcj5Mb3Vuc2J1cnksIE1pY2hhZWwgPC9hdXRob3I+PC9h
dXRob3JzPjwvY29udHJpYnV0b3JzPjx0aXRsZXM+PHRpdGxlPkluc3RpdHV0aW9uYWwgY29tcGxl
eGl0eSBhbmQgb3JnYW5pemF0aW9uYWwgcmVzcG9uc2VzPC90aXRsZT48c2Vjb25kYXJ5LXRpdGxl
PkFjYWRlbXkgb2YgTWFuYWdlbWVudCBBbm5hbHM8L3NlY29uZGFyeS10aXRsZT48L3RpdGxlcz48
cGVyaW9kaWNhbD48ZnVsbC10aXRsZT5BY2FkZW15IG9mIE1hbmFnZW1lbnQgQW5uYWxzPC9mdWxs
LXRpdGxlPjwvcGVyaW9kaWNhbD48cGFnZXM+MzE3LTM3MTwvcGFnZXM+PHZvbHVtZT41PC92b2x1
bWU+PG51bWJlcj4xPC9udW1iZXI+PGRhdGVzPjx5ZWFyPjIwMTE8L3llYXI+PC9kYXRlcz48dXJs
cz48L3VybHM+PC9yZWNvcmQ+PC9DaXRlPjxDaXRlPjxBdXRob3I+UGFjaGU8L0F1dGhvcj48WWVh
cj4yMDEwPC9ZZWFyPjxSZWNOdW0+MzA0PC9SZWNOdW0+PHJlY29yZD48cmVjLW51bWJlcj4zMDQ8
L3JlYy1udW1iZXI+PGZvcmVpZ24ta2V5cz48a2V5IGFwcD0iRU4iIGRiLWlkPSJweDl2NXR3YXly
YTlyOWVmemE3cHphOXd0djUyZnR3cHplYXoiIHRpbWVzdGFtcD0iMCI+MzA0PC9rZXk+PC9mb3Jl
aWduLWtleXM+PHJlZi10eXBlIG5hbWU9IkpvdXJuYWwgQXJ0aWNsZSI+MTc8L3JlZi10eXBlPjxj
b250cmlidXRvcnM+PGF1dGhvcnM+PGF1dGhvcj5QYWNoZSwgQW5uZS1DbGFpcmU8L2F1dGhvcj48
YXV0aG9yPlNhbnRvcywgRmlsaXBlPC9hdXRob3I+PC9hdXRob3JzPjwvY29udHJpYnV0b3JzPjx0
aXRsZXM+PHRpdGxlPldoZW4gd29ybGRzIGNvbGxpZGU6IFRoZSBpbnRlcm5hbCBkeW5hbWljcyBv
ZiBvcmdhbml6YXRpb25hbCByZXNwb25zZXMgdG8gY29uZmxpY3RpbmcgaW5zdGl0dXRpb25hbCBk
ZW1hbmRzPC90aXRsZT48c2Vjb25kYXJ5LXRpdGxlPkFjYWRlbXkgb2YgTWFuYWdlbWVudCBSZXZp
ZXc8L3NlY29uZGFyeS10aXRsZT48L3RpdGxlcz48cGVyaW9kaWNhbD48ZnVsbC10aXRsZT5BY2Fk
ZW15IG9mIE1hbmFnZW1lbnQgUmV2aWV3PC9mdWxsLXRpdGxlPjwvcGVyaW9kaWNhbD48cGFnZXM+
NDU1LTQ3NjwvcGFnZXM+PHZvbHVtZT4zNTwvdm9sdW1lPjxudW1iZXI+MzwvbnVtYmVyPjxkYXRl
cz48eWVhcj4yMDEwPC95ZWFyPjwvZGF0ZXM+PHB1Ymxpc2hlcj5BY2FkZW15IG9mIE1hbmFnZW1l
bnQ8L3B1Ymxpc2hlcj48aXNibj4wMzYzNzQyNTwvaXNibj48dXJscz48cmVsYXRlZC11cmxzPjx1
cmw+aHR0cDovL2V6cHJveHkubGlicmFyeS55b3JrdS5jYS9sb2dpbj91cmw9aHR0cDovL3NlYXJj
aC5lYnNjb2hvc3QuY29tL2xvZ2luLmFzcHg/ZGlyZWN0PXRydWUmYW1wO2RiPWJ1aCZhbXA7QU49
NTExNDIzNjgmYW1wO3NpdGU9ZWhvc3QtbGl2ZTwvdXJsPjwvcmVsYXRlZC11cmxzPjwvdXJscz48
YWNjZXNzLWRhdGU+MDc8L2FjY2Vzcy1kYXRlPjwvcmVjb3JkPjwvQ2l0ZT48Q2l0ZT48QXV0aG9y
PnZhbiBHZXN0ZWw8L0F1dGhvcj48WWVhcj4yMDExPC9ZZWFyPjxSZWNOdW0+MTYxNzwvUmVjTnVt
PjxyZWNvcmQ+PHJlYy1udW1iZXI+MTYxNzwvcmVjLW51bWJlcj48Zm9yZWlnbi1rZXlzPjxrZXkg
YXBwPSJFTiIgZGItaWQ9InB4OXY1dHdheXJhOXI5ZWZ6YTdwemE5d3R2NTJmdHdwemVheiIgdGlt
ZXN0YW1wPSIwIj4xNjE3PC9rZXk+PC9mb3JlaWduLWtleXM+PHJlZi10eXBlIG5hbWU9IkpvdXJu
YWwgQXJ0aWNsZSI+MTc8L3JlZi10eXBlPjxjb250cmlidXRvcnM+PGF1dGhvcnM+PGF1dGhvcj52
YW4gR2VzdGVsLCBOaWNvbGV0dGU8L2F1dGhvcj48YXV0aG9yPkhpbGxlYnJhbmQsIEJhczwvYXV0
aG9yPjwvYXV0aG9ycz48L2NvbnRyaWJ1dG9ycz48dGl0bGVzPjx0aXRsZT5FeHBsYWluaW5nIHN0
YWJpbGl0eSBhbmQgY2hhbmdlOiBUaGUgcmlzZSBhbmQgZmFsbCBvZiBsb2dpY3MgaW4gcGx1cmFs
aXN0aWMgZmllbGRzPC90aXRsZT48c2Vjb25kYXJ5LXRpdGxlPk9yZ2FuaXphdGlvbiBTdHVkaWVz
PC9zZWNvbmRhcnktdGl0bGU+PC90aXRsZXM+PHBlcmlvZGljYWw+PGZ1bGwtdGl0bGU+T3JnYW5p
emF0aW9uIFN0dWRpZXM8L2Z1bGwtdGl0bGU+PC9wZXJpb2RpY2FsPjxwYWdlcz4yMzEtMjUyPC9w
YWdlcz48dm9sdW1lPjMyPC92b2x1bWU+PG51bWJlcj4yPC9udW1iZXI+PGRhdGVzPjx5ZWFyPjIw
MTE8L3llYXI+PHB1Yi1kYXRlcz48ZGF0ZT5GZWJydWFyeSAxLCAyMDExPC9kYXRlPjwvcHViLWRh
dGVzPjwvZGF0ZXM+PHVybHM+PHJlbGF0ZWQtdXJscz48dXJsPmh0dHA6Ly9vc3Muc2FnZXB1Yi5j
b20vY29udGVudC8zMi8yLzIzMS5hYnN0cmFjdDwvdXJsPjwvcmVsYXRlZC11cmxzPjwvdXJscz48
ZWxlY3Ryb25pYy1yZXNvdXJjZS1udW0+MTAuMTE3Ny8wMTcwODQwNjEwMzk3NDc1PC9lbGVjdHJv
bmljLXJlc291cmNlLW51bT48L3JlY29yZD48L0NpdGU+PC9FbmROb3RlPgB=
</w:fldData>
        </w:fldChar>
      </w:r>
      <w:r w:rsidR="00072D89">
        <w:rPr>
          <w:szCs w:val="24"/>
        </w:rPr>
        <w:instrText xml:space="preserve"> ADDIN EN.CITE.DATA </w:instrText>
      </w:r>
      <w:r w:rsidR="00072D89">
        <w:rPr>
          <w:szCs w:val="24"/>
        </w:rPr>
      </w:r>
      <w:r w:rsidR="00072D89">
        <w:rPr>
          <w:szCs w:val="24"/>
        </w:rPr>
        <w:fldChar w:fldCharType="end"/>
      </w:r>
      <w:r w:rsidR="007F0601">
        <w:rPr>
          <w:szCs w:val="24"/>
        </w:rPr>
        <w:fldChar w:fldCharType="separate"/>
      </w:r>
      <w:r w:rsidR="007F0601">
        <w:rPr>
          <w:noProof/>
          <w:szCs w:val="24"/>
        </w:rPr>
        <w:t>(</w:t>
      </w:r>
      <w:hyperlink w:anchor="_ENREF_12" w:tooltip="Dunn, 2010 #194" w:history="1">
        <w:r w:rsidR="00396A52">
          <w:rPr>
            <w:noProof/>
            <w:szCs w:val="24"/>
          </w:rPr>
          <w:t>Dunn &amp; Jones, 2010</w:t>
        </w:r>
      </w:hyperlink>
      <w:r w:rsidR="007F0601">
        <w:rPr>
          <w:noProof/>
          <w:szCs w:val="24"/>
        </w:rPr>
        <w:t xml:space="preserve">; </w:t>
      </w:r>
      <w:hyperlink w:anchor="_ENREF_23" w:tooltip="Greenwood, 2011 #2347" w:history="1">
        <w:r w:rsidR="00396A52">
          <w:rPr>
            <w:noProof/>
            <w:szCs w:val="24"/>
          </w:rPr>
          <w:t>Greenwood, Raynard, Kodeih, Micelotta, &amp; Lounsbury, 2011</w:t>
        </w:r>
      </w:hyperlink>
      <w:r w:rsidR="007F0601">
        <w:rPr>
          <w:noProof/>
          <w:szCs w:val="24"/>
        </w:rPr>
        <w:t xml:space="preserve">; </w:t>
      </w:r>
      <w:hyperlink w:anchor="_ENREF_42" w:tooltip="Pache, 2010 #304" w:history="1">
        <w:r w:rsidR="00396A52">
          <w:rPr>
            <w:noProof/>
            <w:szCs w:val="24"/>
          </w:rPr>
          <w:t>Pache &amp; Santos, 2010</w:t>
        </w:r>
      </w:hyperlink>
      <w:r w:rsidR="007F0601">
        <w:rPr>
          <w:noProof/>
          <w:szCs w:val="24"/>
        </w:rPr>
        <w:t xml:space="preserve">; </w:t>
      </w:r>
      <w:hyperlink w:anchor="_ENREF_64" w:tooltip="van Gestel, 2011 #1617" w:history="1">
        <w:r w:rsidR="00396A52">
          <w:rPr>
            <w:noProof/>
            <w:szCs w:val="24"/>
          </w:rPr>
          <w:t>van Gestel &amp; Hillebrand, 2011</w:t>
        </w:r>
      </w:hyperlink>
      <w:r w:rsidR="007F0601">
        <w:rPr>
          <w:noProof/>
          <w:szCs w:val="24"/>
        </w:rPr>
        <w:t>)</w:t>
      </w:r>
      <w:r w:rsidR="007F0601">
        <w:rPr>
          <w:szCs w:val="24"/>
        </w:rPr>
        <w:fldChar w:fldCharType="end"/>
      </w:r>
      <w:r w:rsidR="00C63466">
        <w:rPr>
          <w:szCs w:val="24"/>
        </w:rPr>
        <w:t>. This is</w:t>
      </w:r>
      <w:r w:rsidR="00FD425D">
        <w:rPr>
          <w:szCs w:val="24"/>
        </w:rPr>
        <w:t xml:space="preserve"> particularly </w:t>
      </w:r>
      <w:r w:rsidR="00C63466">
        <w:rPr>
          <w:szCs w:val="24"/>
        </w:rPr>
        <w:t xml:space="preserve">true </w:t>
      </w:r>
      <w:r w:rsidR="00FD425D">
        <w:rPr>
          <w:szCs w:val="24"/>
        </w:rPr>
        <w:t>when</w:t>
      </w:r>
      <w:r w:rsidR="002E7AA8">
        <w:rPr>
          <w:szCs w:val="24"/>
        </w:rPr>
        <w:t xml:space="preserve"> organizations </w:t>
      </w:r>
      <w:r w:rsidR="005E34BB">
        <w:rPr>
          <w:szCs w:val="24"/>
        </w:rPr>
        <w:t>fac</w:t>
      </w:r>
      <w:r w:rsidR="00FD425D">
        <w:rPr>
          <w:szCs w:val="24"/>
        </w:rPr>
        <w:t>e</w:t>
      </w:r>
      <w:r w:rsidR="005E34BB">
        <w:rPr>
          <w:szCs w:val="24"/>
        </w:rPr>
        <w:t xml:space="preserve"> </w:t>
      </w:r>
      <w:r w:rsidR="001C39CF">
        <w:rPr>
          <w:szCs w:val="24"/>
        </w:rPr>
        <w:t xml:space="preserve">competing prescriptions from </w:t>
      </w:r>
      <w:r w:rsidR="00053F6E">
        <w:rPr>
          <w:szCs w:val="24"/>
        </w:rPr>
        <w:t xml:space="preserve">different </w:t>
      </w:r>
      <w:r w:rsidR="001C39CF">
        <w:rPr>
          <w:szCs w:val="24"/>
        </w:rPr>
        <w:t>institutional logics</w:t>
      </w:r>
      <w:r w:rsidR="00BB5509">
        <w:rPr>
          <w:szCs w:val="24"/>
        </w:rPr>
        <w:t xml:space="preserve">, </w:t>
      </w:r>
      <w:r w:rsidR="00C63466">
        <w:rPr>
          <w:szCs w:val="24"/>
        </w:rPr>
        <w:t xml:space="preserve">a situation </w:t>
      </w:r>
      <w:r w:rsidR="00BB5509">
        <w:rPr>
          <w:szCs w:val="24"/>
        </w:rPr>
        <w:t>known as</w:t>
      </w:r>
      <w:r>
        <w:rPr>
          <w:szCs w:val="24"/>
        </w:rPr>
        <w:t xml:space="preserve"> </w:t>
      </w:r>
      <w:r w:rsidR="00BB5509">
        <w:rPr>
          <w:szCs w:val="24"/>
        </w:rPr>
        <w:t xml:space="preserve">institutional complexity </w:t>
      </w:r>
      <w:r w:rsidR="008D4854">
        <w:rPr>
          <w:szCs w:val="24"/>
        </w:rPr>
        <w:fldChar w:fldCharType="begin"/>
      </w:r>
      <w:r w:rsidR="00072D89">
        <w:rPr>
          <w:szCs w:val="24"/>
        </w:rPr>
        <w:instrText xml:space="preserve"> ADDIN EN.CITE &lt;EndNote&gt;&lt;Cite&gt;&lt;Author&gt;Greenwood&lt;/Author&gt;&lt;Year&gt;2011&lt;/Year&gt;&lt;RecNum&gt;2347&lt;/RecNum&gt;&lt;DisplayText&gt;(Greenwood et al., 2011)&lt;/DisplayText&gt;&lt;record&gt;&lt;rec-number&gt;2347&lt;/rec-number&gt;&lt;foreign-keys&gt;&lt;key app="EN" db-id="px9v5twayra9r9efza7pza9wtv52ftwpzeaz" timestamp="0"&gt;2347&lt;/key&gt;&lt;/foreign-keys&gt;&lt;ref-type name="Journal Article"&gt;17&lt;/ref-type&gt;&lt;contributors&gt;&lt;authors&gt;&lt;author&gt;Greenwood, Royston&lt;/author&gt;&lt;author&gt;Raynard, Mia&lt;/author&gt;&lt;author&gt;Kodeih, Farah&lt;/author&gt;&lt;author&gt;Micelotta, Evelyn R.&lt;/author&gt;&lt;author&gt;Lounsbury, Michael &lt;/author&gt;&lt;/authors&gt;&lt;/contributors&gt;&lt;titles&gt;&lt;title&gt;Institutional complexity and organizational responses&lt;/title&gt;&lt;secondary-title&gt;Academy of Management Annals&lt;/secondary-title&gt;&lt;/titles&gt;&lt;periodical&gt;&lt;full-title&gt;Academy of Management Annals&lt;/full-title&gt;&lt;/periodical&gt;&lt;pages&gt;317-371&lt;/pages&gt;&lt;volume&gt;5&lt;/volume&gt;&lt;number&gt;1&lt;/number&gt;&lt;dates&gt;&lt;year&gt;2011&lt;/year&gt;&lt;/dates&gt;&lt;urls&gt;&lt;/urls&gt;&lt;/record&gt;&lt;/Cite&gt;&lt;/EndNote&gt;</w:instrText>
      </w:r>
      <w:r w:rsidR="008D4854">
        <w:rPr>
          <w:szCs w:val="24"/>
        </w:rPr>
        <w:fldChar w:fldCharType="separate"/>
      </w:r>
      <w:r w:rsidR="008D4854">
        <w:rPr>
          <w:noProof/>
          <w:szCs w:val="24"/>
        </w:rPr>
        <w:t>(</w:t>
      </w:r>
      <w:hyperlink w:anchor="_ENREF_23" w:tooltip="Greenwood, 2011 #2347" w:history="1">
        <w:r w:rsidR="00396A52">
          <w:rPr>
            <w:noProof/>
            <w:szCs w:val="24"/>
          </w:rPr>
          <w:t>Greenwood et al., 2011</w:t>
        </w:r>
      </w:hyperlink>
      <w:r w:rsidR="008D4854">
        <w:rPr>
          <w:noProof/>
          <w:szCs w:val="24"/>
        </w:rPr>
        <w:t>)</w:t>
      </w:r>
      <w:r w:rsidR="008D4854">
        <w:rPr>
          <w:szCs w:val="24"/>
        </w:rPr>
        <w:fldChar w:fldCharType="end"/>
      </w:r>
      <w:r w:rsidR="00C73AE5">
        <w:rPr>
          <w:szCs w:val="24"/>
        </w:rPr>
        <w:t xml:space="preserve">. </w:t>
      </w:r>
      <w:r w:rsidR="00B749DD">
        <w:rPr>
          <w:szCs w:val="24"/>
        </w:rPr>
        <w:t>Institutional c</w:t>
      </w:r>
      <w:r w:rsidR="00C73AE5">
        <w:rPr>
          <w:szCs w:val="24"/>
        </w:rPr>
        <w:t xml:space="preserve">omplexity makes </w:t>
      </w:r>
      <w:r w:rsidR="00053F6E">
        <w:rPr>
          <w:szCs w:val="24"/>
        </w:rPr>
        <w:t xml:space="preserve">organizations </w:t>
      </w:r>
      <w:r w:rsidR="00C73AE5">
        <w:rPr>
          <w:szCs w:val="24"/>
        </w:rPr>
        <w:t>more prone to disruption</w:t>
      </w:r>
      <w:r>
        <w:rPr>
          <w:szCs w:val="24"/>
        </w:rPr>
        <w:t>,</w:t>
      </w:r>
      <w:r w:rsidR="00C73AE5">
        <w:rPr>
          <w:szCs w:val="24"/>
        </w:rPr>
        <w:t xml:space="preserve"> as contradictions between logics </w:t>
      </w:r>
      <w:r w:rsidR="001C2E7A">
        <w:rPr>
          <w:szCs w:val="24"/>
        </w:rPr>
        <w:t>may</w:t>
      </w:r>
      <w:r w:rsidR="00B447CD">
        <w:rPr>
          <w:szCs w:val="24"/>
        </w:rPr>
        <w:t xml:space="preserve"> </w:t>
      </w:r>
      <w:r w:rsidR="00C73AE5">
        <w:rPr>
          <w:szCs w:val="24"/>
        </w:rPr>
        <w:t>trigger conflict, uncertainty and change</w:t>
      </w:r>
      <w:r w:rsidR="006C441F">
        <w:rPr>
          <w:szCs w:val="24"/>
        </w:rPr>
        <w:t xml:space="preserve"> </w:t>
      </w:r>
      <w:r w:rsidR="008D4854">
        <w:rPr>
          <w:szCs w:val="24"/>
        </w:rPr>
        <w:fldChar w:fldCharType="begin">
          <w:fldData xml:space="preserve">PEVuZE5vdGU+PENpdGU+PEF1dGhvcj5CYXR0aWxhbmE8L0F1dGhvcj48WWVhcj4yMDEwPC9ZZWFy
PjxSZWNOdW0+MTMyOTwvUmVjTnVtPjxEaXNwbGF5VGV4dD4oQmF0dGlsYW5hICZhbXA7IERvcmFk
bywgMjAxMDsgSmF5LCAyMDEzOyBLcmFhdHogJmFtcDsgQmxvY2ssIDIwMDgpPC9EaXNwbGF5VGV4
dD48cmVjb3JkPjxyZWMtbnVtYmVyPjEzMjk8L3JlYy1udW1iZXI+PGZvcmVpZ24ta2V5cz48a2V5
IGFwcD0iRU4iIGRiLWlkPSJweDl2NXR3YXlyYTlyOWVmemE3cHphOXd0djUyZnR3cHplYXoiIHRp
bWVzdGFtcD0iMCI+MTMyOTwva2V5PjwvZm9yZWlnbi1rZXlzPjxyZWYtdHlwZSBuYW1lPSJKb3Vy
bmFsIEFydGljbGUiPjE3PC9yZWYtdHlwZT48Y29udHJpYnV0b3JzPjxhdXRob3JzPjxhdXRob3I+
QmF0dGlsYW5hLCBKdWxpZTwvYXV0aG9yPjxhdXRob3I+RG9yYWRvLCBTaWx2aWE8L2F1dGhvcj48
L2F1dGhvcnM+PC9jb250cmlidXRvcnM+PHRpdGxlcz48dGl0bGU+QnVpbGRpbmcgc3VzdGFpbmFi
bGUgaHlicmlkIG9yZ2FuaXphdGlvbnM6IFRoZSBjYXNlIG9mIGNvbW1lcmNpYWwgbWljcm9maW5h
bmNlIG9yZ2FuaXphdGlvbnM8L3RpdGxlPjxzZWNvbmRhcnktdGl0bGU+QWNhZGVteSBvZiBNYW5h
Z2VtZW50IEpvdXJuYWw8L3NlY29uZGFyeS10aXRsZT48L3RpdGxlcz48cGVyaW9kaWNhbD48ZnVs
bC10aXRsZT5BY2FkZW15IG9mIE1hbmFnZW1lbnQgSm91cm5hbDwvZnVsbC10aXRsZT48L3Blcmlv
ZGljYWw+PHBhZ2VzPjE0MTktMTQ0MDwvcGFnZXM+PHZvbHVtZT41Mzwvdm9sdW1lPjxudW1iZXI+
NjwvbnVtYmVyPjxkYXRlcz48eWVhcj4yMDEwPC95ZWFyPjwvZGF0ZXM+PHB1Ymxpc2hlcj5BY2Fk
ZW15IG9mIE1hbmFnZW1lbnQ8L3B1Ymxpc2hlcj48aXNibj4wMDAxNDI3MzwvaXNibj48YWNjZXNz
aW9uLW51bT41NzMxODM5MTwvYWNjZXNzaW9uLW51bT48d29yay10eXBlPkFydGljbGU8L3dvcmst
dHlwZT48dXJscz48cmVsYXRlZC11cmxzPjx1cmw+aHR0cDovL2V6cHJveHkubGlicmFyeS55b3Jr
dS5jYS9sb2dpbj91cmw9aHR0cDovL3NlYXJjaC5lYnNjb2hvc3QuY29tL2xvZ2luLmFzcHg/ZGly
ZWN0PXRydWUmYW1wO2RiPWJ1aCZhbXA7QU49NTczMTgzOTEmYW1wO3NpdGU9ZWhvc3QtbGl2ZTwv
dXJsPjwvcmVsYXRlZC11cmxzPjwvdXJscz48cmVtb3RlLWRhdGFiYXNlLW5hbWU+YnVoPC9yZW1v
dGUtZGF0YWJhc2UtbmFtZT48cmVtb3RlLWRhdGFiYXNlLXByb3ZpZGVyPkVCU0NPaG9zdDwvcmVt
b3RlLWRhdGFiYXNlLXByb3ZpZGVyPjwvcmVjb3JkPjwvQ2l0ZT48Q2l0ZT48QXV0aG9yPkpheTwv
QXV0aG9yPjxZZWFyPjIwMTM8L1llYXI+PFJlY051bT4yNDA3PC9SZWNOdW0+PHJlY29yZD48cmVj
LW51bWJlcj4yNDA3PC9yZWMtbnVtYmVyPjxmb3JlaWduLWtleXM+PGtleSBhcHA9IkVOIiBkYi1p
ZD0icHg5djV0d2F5cmE5cjllZnphN3B6YTl3dHY1MmZ0d3B6ZWF6IiB0aW1lc3RhbXA9IjAiPjI0
MDc8L2tleT48L2ZvcmVpZ24ta2V5cz48cmVmLXR5cGUgbmFtZT0iSm91cm5hbCBBcnRpY2xlIj4x
NzwvcmVmLXR5cGU+PGNvbnRyaWJ1dG9ycz48YXV0aG9ycz48YXV0aG9yPkpheSwgSmFzb248L2F1
dGhvcj48L2F1dGhvcnM+PC9jb250cmlidXRvcnM+PHRpdGxlcz48dGl0bGU+TmF2aWdhdGluZyBw
YXJhZG94IGFzIGEgbWVjaGFuaXNtIG9mIGNoYW5nZSBhbmQgaW5ub3ZhdGlvbiBpbiBoeWJyaWQg
b3JnYW5pemF0aW9uczwvdGl0bGU+PHNlY29uZGFyeS10aXRsZT5BY2FkZW15IG9mIE1hbmFnZW1l
bnQgSm91cm5hbDwvc2Vjb25kYXJ5LXRpdGxlPjwvdGl0bGVzPjxwZXJpb2RpY2FsPjxmdWxsLXRp
dGxlPkFjYWRlbXkgb2YgTWFuYWdlbWVudCBKb3VybmFsPC9mdWxsLXRpdGxlPjwvcGVyaW9kaWNh
bD48cGFnZXM+MTM3LTE1OTwvcGFnZXM+PHZvbHVtZT41Njwvdm9sdW1lPjxkYXRlcz48eWVhcj4y
MDEzPC95ZWFyPjxwdWItZGF0ZXM+PGRhdGU+SnVseSAyMCwgMjAxMjwvZGF0ZT48L3B1Yi1kYXRl
cz48L2RhdGVzPjx1cmxzPjxyZWxhdGVkLXVybHM+PHVybD5odHRwOi8vYW1qLmFvbS5vcmcvY29u
dGVudC9lYXJseS8yMDEyLzA3LzIwL2Ftai4yMDEwLjA3NzIuYWJzdHJhY3Q8L3VybD48L3JlbGF0
ZWQtdXJscz48L3VybHM+PGVsZWN0cm9uaWMtcmVzb3VyY2UtbnVtPjEwLjU0NjUvYW1qLjIwMTAu
MDc3MjwvZWxlY3Ryb25pYy1yZXNvdXJjZS1udW0+PC9yZWNvcmQ+PC9DaXRlPjxDaXRlPjxBdXRo
b3I+S3JhYXR6PC9BdXRob3I+PFllYXI+MjAwODwvWWVhcj48UmVjTnVtPjIxNjk8L1JlY051bT48
cmVjb3JkPjxyZWMtbnVtYmVyPjIxNjk8L3JlYy1udW1iZXI+PGZvcmVpZ24ta2V5cz48a2V5IGFw
cD0iRU4iIGRiLWlkPSJweDl2NXR3YXlyYTlyOWVmemE3cHphOXd0djUyZnR3cHplYXoiIHRpbWVz
dGFtcD0iMCI+MjE2OTwva2V5PjwvZm9yZWlnbi1rZXlzPjxyZWYtdHlwZSBuYW1lPSJCb29rIFNl
Y3Rpb24iPjU8L3JlZi10eXBlPjxjb250cmlidXRvcnM+PGF1dGhvcnM+PGF1dGhvcj5LcmFhdHos
IE0uIFMuPC9hdXRob3I+PGF1dGhvcj5CbG9jaywgRS4gUzwvYXV0aG9yPjwvYXV0aG9ycz48c2Vj
b25kYXJ5LWF1dGhvcnM+PGF1dGhvcj5HcmVlbndvb2QsIFJveXN0b248L2F1dGhvcj48YXV0aG9y
Pk9saXZlciwgQy48L2F1dGhvcj48YXV0aG9yPlNhaGxpbiwgS2Vyc3RpbjwvYXV0aG9yPjxhdXRo
b3I+U3VkZGFieSwgUm95PC9hdXRob3I+PC9zZWNvbmRhcnktYXV0aG9ycz48L2NvbnRyaWJ1dG9y
cz48dGl0bGVzPjx0aXRsZT5Pcmdhbml6YXRpb25hbCBpbXBsaWNhdGlvbnMgb2YgaW5zdGl0dXRp
b25hbCBwbHVyYWxpc208L3RpdGxlPjxzZWNvbmRhcnktdGl0bGU+VGhlIHNhZ2UgaGFuZGJvb2sg
b2Ygb3JnYW5pemF0aW9uYWwgaW5zdGl0dXRpb25hbGlzbTwvc2Vjb25kYXJ5LXRpdGxlPjwvdGl0
bGVzPjxwYWdlcz45OS0xMjk8L3BhZ2VzPjxkYXRlcz48eWVhcj4yMDA4PC95ZWFyPjwvZGF0ZXM+
PHB1Yi1sb2NhdGlvbj5Mb25kb248L3B1Yi1sb2NhdGlvbj48cHVibGlzaGVyPlNhZ2U8L3B1Ymxp
c2hlcj48dXJscz48L3VybHM+PC9yZWNvcmQ+PC9DaXRlPjwvRW5kTm90ZT4A
</w:fldData>
        </w:fldChar>
      </w:r>
      <w:r w:rsidR="00337B6B">
        <w:rPr>
          <w:szCs w:val="24"/>
        </w:rPr>
        <w:instrText xml:space="preserve"> ADDIN EN.CITE </w:instrText>
      </w:r>
      <w:r w:rsidR="00337B6B">
        <w:rPr>
          <w:szCs w:val="24"/>
        </w:rPr>
        <w:fldChar w:fldCharType="begin">
          <w:fldData xml:space="preserve">PEVuZE5vdGU+PENpdGU+PEF1dGhvcj5CYXR0aWxhbmE8L0F1dGhvcj48WWVhcj4yMDEwPC9ZZWFy
PjxSZWNOdW0+MTMyOTwvUmVjTnVtPjxEaXNwbGF5VGV4dD4oQmF0dGlsYW5hICZhbXA7IERvcmFk
bywgMjAxMDsgSmF5LCAyMDEzOyBLcmFhdHogJmFtcDsgQmxvY2ssIDIwMDgpPC9EaXNwbGF5VGV4
dD48cmVjb3JkPjxyZWMtbnVtYmVyPjEzMjk8L3JlYy1udW1iZXI+PGZvcmVpZ24ta2V5cz48a2V5
IGFwcD0iRU4iIGRiLWlkPSJweDl2NXR3YXlyYTlyOWVmemE3cHphOXd0djUyZnR3cHplYXoiIHRp
bWVzdGFtcD0iMCI+MTMyOTwva2V5PjwvZm9yZWlnbi1rZXlzPjxyZWYtdHlwZSBuYW1lPSJKb3Vy
bmFsIEFydGljbGUiPjE3PC9yZWYtdHlwZT48Y29udHJpYnV0b3JzPjxhdXRob3JzPjxhdXRob3I+
QmF0dGlsYW5hLCBKdWxpZTwvYXV0aG9yPjxhdXRob3I+RG9yYWRvLCBTaWx2aWE8L2F1dGhvcj48
L2F1dGhvcnM+PC9jb250cmlidXRvcnM+PHRpdGxlcz48dGl0bGU+QnVpbGRpbmcgc3VzdGFpbmFi
bGUgaHlicmlkIG9yZ2FuaXphdGlvbnM6IFRoZSBjYXNlIG9mIGNvbW1lcmNpYWwgbWljcm9maW5h
bmNlIG9yZ2FuaXphdGlvbnM8L3RpdGxlPjxzZWNvbmRhcnktdGl0bGU+QWNhZGVteSBvZiBNYW5h
Z2VtZW50IEpvdXJuYWw8L3NlY29uZGFyeS10aXRsZT48L3RpdGxlcz48cGVyaW9kaWNhbD48ZnVs
bC10aXRsZT5BY2FkZW15IG9mIE1hbmFnZW1lbnQgSm91cm5hbDwvZnVsbC10aXRsZT48L3Blcmlv
ZGljYWw+PHBhZ2VzPjE0MTktMTQ0MDwvcGFnZXM+PHZvbHVtZT41Mzwvdm9sdW1lPjxudW1iZXI+
NjwvbnVtYmVyPjxkYXRlcz48eWVhcj4yMDEwPC95ZWFyPjwvZGF0ZXM+PHB1Ymxpc2hlcj5BY2Fk
ZW15IG9mIE1hbmFnZW1lbnQ8L3B1Ymxpc2hlcj48aXNibj4wMDAxNDI3MzwvaXNibj48YWNjZXNz
aW9uLW51bT41NzMxODM5MTwvYWNjZXNzaW9uLW51bT48d29yay10eXBlPkFydGljbGU8L3dvcmst
dHlwZT48dXJscz48cmVsYXRlZC11cmxzPjx1cmw+aHR0cDovL2V6cHJveHkubGlicmFyeS55b3Jr
dS5jYS9sb2dpbj91cmw9aHR0cDovL3NlYXJjaC5lYnNjb2hvc3QuY29tL2xvZ2luLmFzcHg/ZGly
ZWN0PXRydWUmYW1wO2RiPWJ1aCZhbXA7QU49NTczMTgzOTEmYW1wO3NpdGU9ZWhvc3QtbGl2ZTwv
dXJsPjwvcmVsYXRlZC11cmxzPjwvdXJscz48cmVtb3RlLWRhdGFiYXNlLW5hbWU+YnVoPC9yZW1v
dGUtZGF0YWJhc2UtbmFtZT48cmVtb3RlLWRhdGFiYXNlLXByb3ZpZGVyPkVCU0NPaG9zdDwvcmVt
b3RlLWRhdGFiYXNlLXByb3ZpZGVyPjwvcmVjb3JkPjwvQ2l0ZT48Q2l0ZT48QXV0aG9yPkpheTwv
QXV0aG9yPjxZZWFyPjIwMTM8L1llYXI+PFJlY051bT4yNDA3PC9SZWNOdW0+PHJlY29yZD48cmVj
LW51bWJlcj4yNDA3PC9yZWMtbnVtYmVyPjxmb3JlaWduLWtleXM+PGtleSBhcHA9IkVOIiBkYi1p
ZD0icHg5djV0d2F5cmE5cjllZnphN3B6YTl3dHY1MmZ0d3B6ZWF6IiB0aW1lc3RhbXA9IjAiPjI0
MDc8L2tleT48L2ZvcmVpZ24ta2V5cz48cmVmLXR5cGUgbmFtZT0iSm91cm5hbCBBcnRpY2xlIj4x
NzwvcmVmLXR5cGU+PGNvbnRyaWJ1dG9ycz48YXV0aG9ycz48YXV0aG9yPkpheSwgSmFzb248L2F1
dGhvcj48L2F1dGhvcnM+PC9jb250cmlidXRvcnM+PHRpdGxlcz48dGl0bGU+TmF2aWdhdGluZyBw
YXJhZG94IGFzIGEgbWVjaGFuaXNtIG9mIGNoYW5nZSBhbmQgaW5ub3ZhdGlvbiBpbiBoeWJyaWQg
b3JnYW5pemF0aW9uczwvdGl0bGU+PHNlY29uZGFyeS10aXRsZT5BY2FkZW15IG9mIE1hbmFnZW1l
bnQgSm91cm5hbDwvc2Vjb25kYXJ5LXRpdGxlPjwvdGl0bGVzPjxwZXJpb2RpY2FsPjxmdWxsLXRp
dGxlPkFjYWRlbXkgb2YgTWFuYWdlbWVudCBKb3VybmFsPC9mdWxsLXRpdGxlPjwvcGVyaW9kaWNh
bD48cGFnZXM+MTM3LTE1OTwvcGFnZXM+PHZvbHVtZT41Njwvdm9sdW1lPjxkYXRlcz48eWVhcj4y
MDEzPC95ZWFyPjxwdWItZGF0ZXM+PGRhdGU+SnVseSAyMCwgMjAxMjwvZGF0ZT48L3B1Yi1kYXRl
cz48L2RhdGVzPjx1cmxzPjxyZWxhdGVkLXVybHM+PHVybD5odHRwOi8vYW1qLmFvbS5vcmcvY29u
dGVudC9lYXJseS8yMDEyLzA3LzIwL2Ftai4yMDEwLjA3NzIuYWJzdHJhY3Q8L3VybD48L3JlbGF0
ZWQtdXJscz48L3VybHM+PGVsZWN0cm9uaWMtcmVzb3VyY2UtbnVtPjEwLjU0NjUvYW1qLjIwMTAu
MDc3MjwvZWxlY3Ryb25pYy1yZXNvdXJjZS1udW0+PC9yZWNvcmQ+PC9DaXRlPjxDaXRlPjxBdXRo
b3I+S3JhYXR6PC9BdXRob3I+PFllYXI+MjAwODwvWWVhcj48UmVjTnVtPjIxNjk8L1JlY051bT48
cmVjb3JkPjxyZWMtbnVtYmVyPjIxNjk8L3JlYy1udW1iZXI+PGZvcmVpZ24ta2V5cz48a2V5IGFw
cD0iRU4iIGRiLWlkPSJweDl2NXR3YXlyYTlyOWVmemE3cHphOXd0djUyZnR3cHplYXoiIHRpbWVz
dGFtcD0iMCI+MjE2OTwva2V5PjwvZm9yZWlnbi1rZXlzPjxyZWYtdHlwZSBuYW1lPSJCb29rIFNl
Y3Rpb24iPjU8L3JlZi10eXBlPjxjb250cmlidXRvcnM+PGF1dGhvcnM+PGF1dGhvcj5LcmFhdHos
IE0uIFMuPC9hdXRob3I+PGF1dGhvcj5CbG9jaywgRS4gUzwvYXV0aG9yPjwvYXV0aG9ycz48c2Vj
b25kYXJ5LWF1dGhvcnM+PGF1dGhvcj5HcmVlbndvb2QsIFJveXN0b248L2F1dGhvcj48YXV0aG9y
Pk9saXZlciwgQy48L2F1dGhvcj48YXV0aG9yPlNhaGxpbiwgS2Vyc3RpbjwvYXV0aG9yPjxhdXRo
b3I+U3VkZGFieSwgUm95PC9hdXRob3I+PC9zZWNvbmRhcnktYXV0aG9ycz48L2NvbnRyaWJ1dG9y
cz48dGl0bGVzPjx0aXRsZT5Pcmdhbml6YXRpb25hbCBpbXBsaWNhdGlvbnMgb2YgaW5zdGl0dXRp
b25hbCBwbHVyYWxpc208L3RpdGxlPjxzZWNvbmRhcnktdGl0bGU+VGhlIHNhZ2UgaGFuZGJvb2sg
b2Ygb3JnYW5pemF0aW9uYWwgaW5zdGl0dXRpb25hbGlzbTwvc2Vjb25kYXJ5LXRpdGxlPjwvdGl0
bGVzPjxwYWdlcz45OS0xMjk8L3BhZ2VzPjxkYXRlcz48eWVhcj4yMDA4PC95ZWFyPjwvZGF0ZXM+
PHB1Yi1sb2NhdGlvbj5Mb25kb248L3B1Yi1sb2NhdGlvbj48cHVibGlzaGVyPlNhZ2U8L3B1Ymxp
c2hlcj48dXJscz48L3VybHM+PC9yZWNvcmQ+PC9DaXRlPjwvRW5kTm90ZT4A
</w:fldData>
        </w:fldChar>
      </w:r>
      <w:r w:rsidR="00337B6B">
        <w:rPr>
          <w:szCs w:val="24"/>
        </w:rPr>
        <w:instrText xml:space="preserve"> ADDIN EN.CITE.DATA </w:instrText>
      </w:r>
      <w:r w:rsidR="00337B6B">
        <w:rPr>
          <w:szCs w:val="24"/>
        </w:rPr>
      </w:r>
      <w:r w:rsidR="00337B6B">
        <w:rPr>
          <w:szCs w:val="24"/>
        </w:rPr>
        <w:fldChar w:fldCharType="end"/>
      </w:r>
      <w:r w:rsidR="008D4854">
        <w:rPr>
          <w:szCs w:val="24"/>
        </w:rPr>
      </w:r>
      <w:r w:rsidR="008D4854">
        <w:rPr>
          <w:szCs w:val="24"/>
        </w:rPr>
        <w:fldChar w:fldCharType="separate"/>
      </w:r>
      <w:r w:rsidR="006718E7">
        <w:rPr>
          <w:noProof/>
          <w:szCs w:val="24"/>
        </w:rPr>
        <w:t>(</w:t>
      </w:r>
      <w:hyperlink w:anchor="_ENREF_2" w:tooltip="Battilana, 2010 #1329" w:history="1">
        <w:r w:rsidR="00396A52">
          <w:rPr>
            <w:noProof/>
            <w:szCs w:val="24"/>
          </w:rPr>
          <w:t>Battilana &amp; Dorado, 2010</w:t>
        </w:r>
      </w:hyperlink>
      <w:r w:rsidR="006718E7">
        <w:rPr>
          <w:noProof/>
          <w:szCs w:val="24"/>
        </w:rPr>
        <w:t xml:space="preserve">; </w:t>
      </w:r>
      <w:hyperlink w:anchor="_ENREF_29" w:tooltip="Jay, 2013 #2407" w:history="1">
        <w:r w:rsidR="00396A52">
          <w:rPr>
            <w:noProof/>
            <w:szCs w:val="24"/>
          </w:rPr>
          <w:t>Jay, 2013</w:t>
        </w:r>
      </w:hyperlink>
      <w:r w:rsidR="006718E7">
        <w:rPr>
          <w:noProof/>
          <w:szCs w:val="24"/>
        </w:rPr>
        <w:t xml:space="preserve">; </w:t>
      </w:r>
      <w:hyperlink w:anchor="_ENREF_30" w:tooltip="Kraatz, 2008 #2169" w:history="1">
        <w:r w:rsidR="00396A52">
          <w:rPr>
            <w:noProof/>
            <w:szCs w:val="24"/>
          </w:rPr>
          <w:t>Kraatz &amp; Block, 2008</w:t>
        </w:r>
      </w:hyperlink>
      <w:r w:rsidR="006718E7">
        <w:rPr>
          <w:noProof/>
          <w:szCs w:val="24"/>
        </w:rPr>
        <w:t>)</w:t>
      </w:r>
      <w:r w:rsidR="008D4854">
        <w:rPr>
          <w:szCs w:val="24"/>
        </w:rPr>
        <w:fldChar w:fldCharType="end"/>
      </w:r>
      <w:r w:rsidR="00C73AE5">
        <w:rPr>
          <w:szCs w:val="24"/>
        </w:rPr>
        <w:t xml:space="preserve">. A growing number of studies </w:t>
      </w:r>
      <w:r>
        <w:rPr>
          <w:szCs w:val="24"/>
        </w:rPr>
        <w:t xml:space="preserve">have </w:t>
      </w:r>
      <w:r w:rsidR="00C73AE5">
        <w:rPr>
          <w:szCs w:val="24"/>
        </w:rPr>
        <w:t>examine</w:t>
      </w:r>
      <w:r>
        <w:rPr>
          <w:szCs w:val="24"/>
        </w:rPr>
        <w:t>d</w:t>
      </w:r>
      <w:r w:rsidR="00C73AE5">
        <w:rPr>
          <w:szCs w:val="24"/>
        </w:rPr>
        <w:t xml:space="preserve"> the ways in which organizations </w:t>
      </w:r>
      <w:r w:rsidR="003223EC">
        <w:rPr>
          <w:szCs w:val="24"/>
        </w:rPr>
        <w:t>craft</w:t>
      </w:r>
      <w:r w:rsidR="000C3AB9">
        <w:rPr>
          <w:szCs w:val="24"/>
        </w:rPr>
        <w:t xml:space="preserve"> </w:t>
      </w:r>
      <w:r w:rsidR="00C73AE5">
        <w:rPr>
          <w:szCs w:val="24"/>
        </w:rPr>
        <w:t>settlement</w:t>
      </w:r>
      <w:r w:rsidR="00C402C2">
        <w:rPr>
          <w:szCs w:val="24"/>
        </w:rPr>
        <w:t>s</w:t>
      </w:r>
      <w:r w:rsidR="00A716EE">
        <w:rPr>
          <w:szCs w:val="24"/>
        </w:rPr>
        <w:t xml:space="preserve"> among different logics within organizations</w:t>
      </w:r>
      <w:r w:rsidR="00C73AE5">
        <w:rPr>
          <w:szCs w:val="24"/>
        </w:rPr>
        <w:t xml:space="preserve">, but few have looked </w:t>
      </w:r>
      <w:r w:rsidR="00D22565">
        <w:rPr>
          <w:szCs w:val="24"/>
        </w:rPr>
        <w:t>at how disrupti</w:t>
      </w:r>
      <w:r w:rsidR="00E7759E">
        <w:rPr>
          <w:szCs w:val="24"/>
        </w:rPr>
        <w:t xml:space="preserve">on </w:t>
      </w:r>
      <w:r w:rsidR="00D22565">
        <w:rPr>
          <w:szCs w:val="24"/>
        </w:rPr>
        <w:t xml:space="preserve">and destabilization unfold in situations of institutional complexity </w:t>
      </w:r>
      <w:r w:rsidR="00C73AE5">
        <w:rPr>
          <w:szCs w:val="24"/>
        </w:rPr>
        <w:t xml:space="preserve">and none </w:t>
      </w:r>
      <w:r w:rsidR="00D22565">
        <w:rPr>
          <w:szCs w:val="24"/>
        </w:rPr>
        <w:t xml:space="preserve">have examined </w:t>
      </w:r>
      <w:r w:rsidR="00C73AE5">
        <w:rPr>
          <w:szCs w:val="24"/>
        </w:rPr>
        <w:t xml:space="preserve">the role emotions play in this process. This is concerning because </w:t>
      </w:r>
      <w:r w:rsidR="005C30EF">
        <w:rPr>
          <w:szCs w:val="24"/>
        </w:rPr>
        <w:t xml:space="preserve">within </w:t>
      </w:r>
      <w:r w:rsidR="00103541">
        <w:rPr>
          <w:szCs w:val="24"/>
        </w:rPr>
        <w:t xml:space="preserve">organizations that </w:t>
      </w:r>
      <w:r w:rsidR="00A015DA">
        <w:rPr>
          <w:szCs w:val="24"/>
        </w:rPr>
        <w:t>face</w:t>
      </w:r>
      <w:r w:rsidR="00C73AE5">
        <w:rPr>
          <w:szCs w:val="24"/>
        </w:rPr>
        <w:t xml:space="preserve"> institutional complexity</w:t>
      </w:r>
      <w:r w:rsidR="005C30EF">
        <w:rPr>
          <w:szCs w:val="24"/>
        </w:rPr>
        <w:t>,</w:t>
      </w:r>
      <w:r w:rsidR="00E74FC6">
        <w:rPr>
          <w:szCs w:val="24"/>
        </w:rPr>
        <w:t xml:space="preserve"> </w:t>
      </w:r>
      <w:r w:rsidR="00C73AE5">
        <w:rPr>
          <w:szCs w:val="24"/>
        </w:rPr>
        <w:t>different actors</w:t>
      </w:r>
      <w:r w:rsidR="00E74FC6">
        <w:rPr>
          <w:szCs w:val="24"/>
        </w:rPr>
        <w:t xml:space="preserve"> may</w:t>
      </w:r>
      <w:r w:rsidR="00C73AE5">
        <w:rPr>
          <w:szCs w:val="24"/>
        </w:rPr>
        <w:t xml:space="preserve"> </w:t>
      </w:r>
      <w:r w:rsidR="0047430C">
        <w:rPr>
          <w:szCs w:val="24"/>
        </w:rPr>
        <w:t xml:space="preserve">be </w:t>
      </w:r>
      <w:r w:rsidR="00C73AE5">
        <w:rPr>
          <w:szCs w:val="24"/>
        </w:rPr>
        <w:t>emotional</w:t>
      </w:r>
      <w:r w:rsidR="00FD425D">
        <w:rPr>
          <w:szCs w:val="24"/>
        </w:rPr>
        <w:t>ly</w:t>
      </w:r>
      <w:r w:rsidR="00C73AE5">
        <w:rPr>
          <w:szCs w:val="24"/>
        </w:rPr>
        <w:t xml:space="preserve"> invest</w:t>
      </w:r>
      <w:r w:rsidR="0047430C">
        <w:rPr>
          <w:szCs w:val="24"/>
        </w:rPr>
        <w:t>ed</w:t>
      </w:r>
      <w:r w:rsidR="00C73AE5">
        <w:rPr>
          <w:szCs w:val="24"/>
        </w:rPr>
        <w:t xml:space="preserve"> in </w:t>
      </w:r>
      <w:r w:rsidR="00E74FC6">
        <w:rPr>
          <w:szCs w:val="24"/>
        </w:rPr>
        <w:t xml:space="preserve">different </w:t>
      </w:r>
      <w:r w:rsidR="00C73AE5">
        <w:rPr>
          <w:szCs w:val="24"/>
        </w:rPr>
        <w:t>logics</w:t>
      </w:r>
      <w:r w:rsidR="005C30EF">
        <w:rPr>
          <w:szCs w:val="24"/>
        </w:rPr>
        <w:t xml:space="preserve"> leading to internal strife</w:t>
      </w:r>
      <w:r w:rsidR="0019778F">
        <w:rPr>
          <w:szCs w:val="24"/>
        </w:rPr>
        <w:t xml:space="preserve"> </w:t>
      </w:r>
      <w:r w:rsidR="008D4854">
        <w:rPr>
          <w:szCs w:val="24"/>
        </w:rPr>
        <w:fldChar w:fldCharType="begin"/>
      </w:r>
      <w:r w:rsidR="00337B6B">
        <w:rPr>
          <w:szCs w:val="24"/>
        </w:rPr>
        <w:instrText xml:space="preserve"> ADDIN EN.CITE &lt;EndNote&gt;&lt;Cite&gt;&lt;Author&gt;Battilana&lt;/Author&gt;&lt;Year&gt;2010&lt;/Year&gt;&lt;RecNum&gt;1329&lt;/RecNum&gt;&lt;DisplayText&gt;(Battilana &amp;amp; Dorado, 2010)&lt;/DisplayText&gt;&lt;record&gt;&lt;rec-number&gt;1329&lt;/rec-number&gt;&lt;foreign-keys&gt;&lt;key app="EN" db-id="px9v5twayra9r9efza7pza9wtv52ftwpzeaz" timestamp="0"&gt;1329&lt;/key&gt;&lt;/foreign-keys&gt;&lt;ref-type name="Journal Article"&gt;17&lt;/ref-type&gt;&lt;contributors&gt;&lt;authors&gt;&lt;author&gt;Battilana, Julie&lt;/author&gt;&lt;author&gt;Dorado, Silvia&lt;/author&gt;&lt;/authors&gt;&lt;/contributors&gt;&lt;titles&gt;&lt;title&gt;Building sustainable hybrid organizations: The case of commercial microfinance organizations&lt;/title&gt;&lt;secondary-title&gt;Academy of Management Journal&lt;/secondary-title&gt;&lt;/titles&gt;&lt;periodical&gt;&lt;full-title&gt;Academy of Management Journal&lt;/full-title&gt;&lt;/periodical&gt;&lt;pages&gt;1419-1440&lt;/pages&gt;&lt;volume&gt;53&lt;/volume&gt;&lt;number&gt;6&lt;/number&gt;&lt;dates&gt;&lt;year&gt;2010&lt;/year&gt;&lt;/dates&gt;&lt;publisher&gt;Academy of Management&lt;/publisher&gt;&lt;isbn&gt;00014273&lt;/isbn&gt;&lt;accession-num&gt;57318391&lt;/accession-num&gt;&lt;work-type&gt;Article&lt;/work-type&gt;&lt;urls&gt;&lt;related-urls&gt;&lt;url&gt;http://ezproxy.library.yorku.ca/login?url=http://search.ebscohost.com/login.aspx?direct=true&amp;amp;db=buh&amp;amp;AN=57318391&amp;amp;site=ehost-live&lt;/url&gt;&lt;/related-urls&gt;&lt;/urls&gt;&lt;remote-database-name&gt;buh&lt;/remote-database-name&gt;&lt;remote-database-provider&gt;EBSCOhost&lt;/remote-database-provider&gt;&lt;/record&gt;&lt;/Cite&gt;&lt;/EndNote&gt;</w:instrText>
      </w:r>
      <w:r w:rsidR="008D4854">
        <w:rPr>
          <w:szCs w:val="24"/>
        </w:rPr>
        <w:fldChar w:fldCharType="separate"/>
      </w:r>
      <w:r w:rsidR="008D4854">
        <w:rPr>
          <w:noProof/>
          <w:szCs w:val="24"/>
        </w:rPr>
        <w:t>(</w:t>
      </w:r>
      <w:hyperlink w:anchor="_ENREF_2" w:tooltip="Battilana, 2010 #1329" w:history="1">
        <w:r w:rsidR="00396A52">
          <w:rPr>
            <w:noProof/>
            <w:szCs w:val="24"/>
          </w:rPr>
          <w:t>Battilana &amp; Dorado, 2010</w:t>
        </w:r>
      </w:hyperlink>
      <w:r w:rsidR="008D4854">
        <w:rPr>
          <w:noProof/>
          <w:szCs w:val="24"/>
        </w:rPr>
        <w:t>)</w:t>
      </w:r>
      <w:r w:rsidR="008D4854">
        <w:rPr>
          <w:szCs w:val="24"/>
        </w:rPr>
        <w:fldChar w:fldCharType="end"/>
      </w:r>
      <w:r w:rsidR="00E74FC6">
        <w:rPr>
          <w:szCs w:val="24"/>
        </w:rPr>
        <w:t xml:space="preserve">. </w:t>
      </w:r>
      <w:r w:rsidR="00D22565">
        <w:rPr>
          <w:szCs w:val="24"/>
        </w:rPr>
        <w:t xml:space="preserve">This is especially true when disruptive events </w:t>
      </w:r>
      <w:r w:rsidR="0047430C">
        <w:rPr>
          <w:szCs w:val="24"/>
        </w:rPr>
        <w:t>trigger</w:t>
      </w:r>
      <w:r w:rsidR="00D22565">
        <w:rPr>
          <w:szCs w:val="24"/>
        </w:rPr>
        <w:t xml:space="preserve"> </w:t>
      </w:r>
      <w:r w:rsidR="00F8571B">
        <w:rPr>
          <w:szCs w:val="24"/>
        </w:rPr>
        <w:t>different expectations for appropri</w:t>
      </w:r>
      <w:r w:rsidR="00D22565">
        <w:rPr>
          <w:szCs w:val="24"/>
        </w:rPr>
        <w:t>ate action. If actors</w:t>
      </w:r>
      <w:r w:rsidR="00B447CD">
        <w:rPr>
          <w:szCs w:val="24"/>
        </w:rPr>
        <w:t>’</w:t>
      </w:r>
      <w:r w:rsidR="00D22565">
        <w:rPr>
          <w:szCs w:val="24"/>
        </w:rPr>
        <w:t xml:space="preserve"> expectations are </w:t>
      </w:r>
      <w:proofErr w:type="gramStart"/>
      <w:r w:rsidR="00D22565">
        <w:rPr>
          <w:szCs w:val="24"/>
        </w:rPr>
        <w:t>violated</w:t>
      </w:r>
      <w:proofErr w:type="gramEnd"/>
      <w:r w:rsidR="00D22565">
        <w:rPr>
          <w:szCs w:val="24"/>
        </w:rPr>
        <w:t xml:space="preserve"> they </w:t>
      </w:r>
      <w:r w:rsidR="005E34BB">
        <w:rPr>
          <w:szCs w:val="24"/>
        </w:rPr>
        <w:t>may</w:t>
      </w:r>
      <w:r w:rsidR="00D22565">
        <w:rPr>
          <w:szCs w:val="24"/>
        </w:rPr>
        <w:t xml:space="preserve"> </w:t>
      </w:r>
      <w:r w:rsidR="00707E16">
        <w:rPr>
          <w:szCs w:val="24"/>
        </w:rPr>
        <w:t xml:space="preserve">work </w:t>
      </w:r>
      <w:r w:rsidR="00D22565">
        <w:rPr>
          <w:szCs w:val="24"/>
        </w:rPr>
        <w:t xml:space="preserve">to restore or defend past arrangements. </w:t>
      </w:r>
      <w:r w:rsidR="001E462D">
        <w:rPr>
          <w:szCs w:val="24"/>
        </w:rPr>
        <w:t xml:space="preserve">These factors motivate our research question: </w:t>
      </w:r>
      <w:r w:rsidR="001E462D" w:rsidRPr="00AB31CC">
        <w:rPr>
          <w:i/>
          <w:szCs w:val="24"/>
        </w:rPr>
        <w:t xml:space="preserve">how </w:t>
      </w:r>
      <w:r w:rsidR="001E462D">
        <w:rPr>
          <w:i/>
          <w:szCs w:val="24"/>
        </w:rPr>
        <w:t xml:space="preserve">are </w:t>
      </w:r>
      <w:r w:rsidR="001E462D" w:rsidRPr="00AB31CC">
        <w:rPr>
          <w:i/>
          <w:szCs w:val="24"/>
        </w:rPr>
        <w:t>organizations</w:t>
      </w:r>
      <w:r w:rsidR="001E462D">
        <w:rPr>
          <w:i/>
          <w:szCs w:val="24"/>
        </w:rPr>
        <w:t xml:space="preserve"> that face</w:t>
      </w:r>
      <w:r w:rsidR="001E462D" w:rsidRPr="00AB31CC">
        <w:rPr>
          <w:i/>
          <w:szCs w:val="24"/>
        </w:rPr>
        <w:t xml:space="preserve"> institutional complexity</w:t>
      </w:r>
      <w:r w:rsidR="001E462D">
        <w:rPr>
          <w:i/>
          <w:szCs w:val="24"/>
        </w:rPr>
        <w:t xml:space="preserve"> affected by</w:t>
      </w:r>
      <w:r w:rsidR="001E462D" w:rsidRPr="00AB31CC">
        <w:rPr>
          <w:i/>
          <w:szCs w:val="24"/>
        </w:rPr>
        <w:t xml:space="preserve"> emotions</w:t>
      </w:r>
      <w:r w:rsidR="001E462D">
        <w:rPr>
          <w:i/>
          <w:szCs w:val="24"/>
        </w:rPr>
        <w:t xml:space="preserve"> </w:t>
      </w:r>
      <w:r w:rsidR="001E462D" w:rsidRPr="00AB31CC">
        <w:rPr>
          <w:i/>
          <w:szCs w:val="24"/>
        </w:rPr>
        <w:t xml:space="preserve">when </w:t>
      </w:r>
      <w:r w:rsidR="001E462D" w:rsidRPr="00AB31CC">
        <w:rPr>
          <w:i/>
        </w:rPr>
        <w:t>confronted with disruptive event</w:t>
      </w:r>
      <w:r w:rsidR="001E462D">
        <w:rPr>
          <w:i/>
        </w:rPr>
        <w:t>s?</w:t>
      </w:r>
    </w:p>
    <w:p w:rsidR="00213947" w:rsidRPr="001F2455" w:rsidRDefault="00612579" w:rsidP="00FE4288">
      <w:pPr>
        <w:widowControl w:val="0"/>
        <w:autoSpaceDE w:val="0"/>
        <w:autoSpaceDN w:val="0"/>
        <w:adjustRightInd w:val="0"/>
        <w:spacing w:after="0"/>
        <w:contextualSpacing/>
        <w:rPr>
          <w:szCs w:val="24"/>
        </w:rPr>
      </w:pPr>
      <w:r>
        <w:rPr>
          <w:szCs w:val="24"/>
        </w:rPr>
        <w:lastRenderedPageBreak/>
        <w:t>S</w:t>
      </w:r>
      <w:r w:rsidR="00C73AE5">
        <w:rPr>
          <w:szCs w:val="24"/>
        </w:rPr>
        <w:t xml:space="preserve">tudying </w:t>
      </w:r>
      <w:proofErr w:type="gramStart"/>
      <w:r w:rsidR="005A5455">
        <w:rPr>
          <w:szCs w:val="24"/>
        </w:rPr>
        <w:t>emotionally-driven</w:t>
      </w:r>
      <w:proofErr w:type="gramEnd"/>
      <w:r w:rsidR="005A5455">
        <w:rPr>
          <w:szCs w:val="24"/>
        </w:rPr>
        <w:t xml:space="preserve"> </w:t>
      </w:r>
      <w:r w:rsidR="003240A0">
        <w:rPr>
          <w:szCs w:val="24"/>
        </w:rPr>
        <w:t>response</w:t>
      </w:r>
      <w:r w:rsidR="005C30EF">
        <w:rPr>
          <w:szCs w:val="24"/>
        </w:rPr>
        <w:t>s</w:t>
      </w:r>
      <w:r w:rsidR="003240A0">
        <w:rPr>
          <w:szCs w:val="24"/>
        </w:rPr>
        <w:t xml:space="preserve"> to </w:t>
      </w:r>
      <w:r w:rsidR="00C73AE5">
        <w:rPr>
          <w:szCs w:val="24"/>
        </w:rPr>
        <w:t>disrupti</w:t>
      </w:r>
      <w:r w:rsidR="003240A0">
        <w:rPr>
          <w:szCs w:val="24"/>
        </w:rPr>
        <w:t>ve events</w:t>
      </w:r>
      <w:r w:rsidR="00C73AE5">
        <w:rPr>
          <w:szCs w:val="24"/>
        </w:rPr>
        <w:t xml:space="preserve"> in organizations </w:t>
      </w:r>
      <w:r w:rsidR="00A015DA">
        <w:rPr>
          <w:szCs w:val="24"/>
        </w:rPr>
        <w:t xml:space="preserve">facing institutional complexity </w:t>
      </w:r>
      <w:r w:rsidR="00C73AE5">
        <w:rPr>
          <w:szCs w:val="24"/>
        </w:rPr>
        <w:t xml:space="preserve">is important </w:t>
      </w:r>
      <w:r w:rsidR="004B1CD7">
        <w:rPr>
          <w:szCs w:val="24"/>
        </w:rPr>
        <w:t>both</w:t>
      </w:r>
      <w:r w:rsidR="00C73AE5">
        <w:rPr>
          <w:szCs w:val="24"/>
        </w:rPr>
        <w:t xml:space="preserve"> because it is understudied</w:t>
      </w:r>
      <w:r w:rsidR="004B1CD7">
        <w:rPr>
          <w:szCs w:val="24"/>
        </w:rPr>
        <w:t xml:space="preserve"> and</w:t>
      </w:r>
      <w:r w:rsidR="00050B1A">
        <w:rPr>
          <w:szCs w:val="24"/>
        </w:rPr>
        <w:t xml:space="preserve"> </w:t>
      </w:r>
      <w:r w:rsidR="00C73AE5">
        <w:rPr>
          <w:szCs w:val="24"/>
        </w:rPr>
        <w:t xml:space="preserve">because </w:t>
      </w:r>
      <w:r w:rsidR="00E13F5F">
        <w:rPr>
          <w:szCs w:val="24"/>
        </w:rPr>
        <w:t>societal changes have made it more likely</w:t>
      </w:r>
      <w:r w:rsidR="00C73AE5">
        <w:rPr>
          <w:szCs w:val="24"/>
        </w:rPr>
        <w:t xml:space="preserve">. </w:t>
      </w:r>
      <w:r w:rsidR="0070626C">
        <w:rPr>
          <w:szCs w:val="24"/>
        </w:rPr>
        <w:t>Advances</w:t>
      </w:r>
      <w:r w:rsidR="00DB482B">
        <w:rPr>
          <w:szCs w:val="24"/>
        </w:rPr>
        <w:t xml:space="preserve"> in information and communication technologies, </w:t>
      </w:r>
      <w:r w:rsidR="002A7383">
        <w:rPr>
          <w:szCs w:val="24"/>
        </w:rPr>
        <w:t xml:space="preserve">especially the rise of social media, </w:t>
      </w:r>
      <w:r w:rsidR="0070626C">
        <w:rPr>
          <w:szCs w:val="24"/>
        </w:rPr>
        <w:t xml:space="preserve">have made </w:t>
      </w:r>
      <w:r w:rsidR="002A7383">
        <w:rPr>
          <w:szCs w:val="24"/>
        </w:rPr>
        <w:t xml:space="preserve">organizational activity more transparent, </w:t>
      </w:r>
      <w:proofErr w:type="gramStart"/>
      <w:r w:rsidR="002A7383">
        <w:rPr>
          <w:szCs w:val="24"/>
        </w:rPr>
        <w:t>both to those within the organization, and those</w:t>
      </w:r>
      <w:proofErr w:type="gramEnd"/>
      <w:r w:rsidR="002A7383">
        <w:rPr>
          <w:szCs w:val="24"/>
        </w:rPr>
        <w:t xml:space="preserve"> outside it. </w:t>
      </w:r>
      <w:r w:rsidR="00C73AE5">
        <w:rPr>
          <w:szCs w:val="24"/>
        </w:rPr>
        <w:t xml:space="preserve">Social media </w:t>
      </w:r>
      <w:r w:rsidR="00024C73">
        <w:rPr>
          <w:szCs w:val="24"/>
        </w:rPr>
        <w:t xml:space="preserve">activity </w:t>
      </w:r>
      <w:r w:rsidR="00C73AE5">
        <w:rPr>
          <w:szCs w:val="24"/>
        </w:rPr>
        <w:t>ha</w:t>
      </w:r>
      <w:r w:rsidR="00024C73">
        <w:rPr>
          <w:szCs w:val="24"/>
        </w:rPr>
        <w:t>s</w:t>
      </w:r>
      <w:r w:rsidR="00050B1A">
        <w:rPr>
          <w:szCs w:val="24"/>
        </w:rPr>
        <w:t xml:space="preserve"> become</w:t>
      </w:r>
      <w:r w:rsidR="00C73AE5">
        <w:rPr>
          <w:szCs w:val="24"/>
        </w:rPr>
        <w:t xml:space="preserve"> a mobilizing force that has led to </w:t>
      </w:r>
      <w:r w:rsidR="00A55295">
        <w:rPr>
          <w:szCs w:val="24"/>
        </w:rPr>
        <w:t xml:space="preserve">the disruption of </w:t>
      </w:r>
      <w:r w:rsidR="00C73AE5">
        <w:rPr>
          <w:szCs w:val="24"/>
        </w:rPr>
        <w:t xml:space="preserve">a great number </w:t>
      </w:r>
      <w:r w:rsidR="0070626C">
        <w:rPr>
          <w:szCs w:val="24"/>
        </w:rPr>
        <w:t xml:space="preserve">of </w:t>
      </w:r>
      <w:r w:rsidR="00C73AE5">
        <w:rPr>
          <w:szCs w:val="24"/>
        </w:rPr>
        <w:t>institutional arrangements</w:t>
      </w:r>
      <w:r w:rsidR="00491030">
        <w:rPr>
          <w:szCs w:val="24"/>
        </w:rPr>
        <w:t xml:space="preserve"> </w:t>
      </w:r>
      <w:r w:rsidR="006718E7">
        <w:rPr>
          <w:szCs w:val="24"/>
        </w:rPr>
        <w:fldChar w:fldCharType="begin">
          <w:fldData xml:space="preserve">PEVuZE5vdGU+PENpdGU+PEF1dGhvcj5CYXJyb3M8L0F1dGhvcj48WWVhcj4yMDE0PC9ZZWFyPjxS
ZWNOdW0+Mjg1ODwvUmVjTnVtPjxEaXNwbGF5VGV4dD4oQmFycm9zLCAyMDE0OyBDb211bmVsbG8g
JmFtcDsgQW56ZXJhLCAyMDEyOyBOaWVsc2VuLCAyMDEzOyBSb25zb24sIDIwMTU7IFZhbGVuenVl
bGEsIDIwMTMpPC9EaXNwbGF5VGV4dD48cmVjb3JkPjxyZWMtbnVtYmVyPjI4NTg8L3JlYy1udW1i
ZXI+PGZvcmVpZ24ta2V5cz48a2V5IGFwcD0iRU4iIGRiLWlkPSJweDl2NXR3YXlyYTlyOWVmemE3
cHphOXd0djUyZnR3cHplYXoiIHRpbWVzdGFtcD0iMCI+Mjg1ODwva2V5PjwvZm9yZWlnbi1rZXlz
PjxyZWYtdHlwZSBuYW1lPSJKb3VybmFsIEFydGljbGUiPjE3PC9yZWYtdHlwZT48Y29udHJpYnV0
b3JzPjxhdXRob3JzPjxhdXRob3I+QmFycm9zLCBNLiA8L2F1dGhvcj48L2F1dGhvcnM+PC9jb250
cmlidXRvcnM+PHRpdGxlcz48dGl0bGU+VG9vbHMgb2YgbGVnaXRpbWFjeTogVGhlIGNhc2Ugb2Yg
dGhlIHBldHJvYnJhcyBjb3Jwb3JhdGUgYmxvZzwvdGl0bGU+PHNlY29uZGFyeS10aXRsZT5Pcmdh
bml6YXRpb24gU3R1ZGllczwvc2Vjb25kYXJ5LXRpdGxlPjwvdGl0bGVzPjxwZXJpb2RpY2FsPjxm
dWxsLXRpdGxlPk9yZ2FuaXphdGlvbiBTdHVkaWVzPC9mdWxsLXRpdGxlPjwvcGVyaW9kaWNhbD48
cGFnZXM+MTIxMS0xMjMwPC9wYWdlcz48dm9sdW1lPjM1PC92b2x1bWU+PG51bWJlcj44PC9udW1i
ZXI+PGRhdGVzPjx5ZWFyPjIwMTQ8L3llYXI+PC9kYXRlcz48dXJscz48L3VybHM+PC9yZWNvcmQ+
PC9DaXRlPjxDaXRlPjxBdXRob3I+VmFsZW56dWVsYTwvQXV0aG9yPjxZZWFyPjIwMTM8L1llYXI+
PFJlY051bT4yNzkxPC9SZWNOdW0+PHJlY29yZD48cmVjLW51bWJlcj4yNzkxPC9yZWMtbnVtYmVy
Pjxmb3JlaWduLWtleXM+PGtleSBhcHA9IkVOIiBkYi1pZD0icHg5djV0d2F5cmE5cjllZnphN3B6
YTl3dHY1MmZ0d3B6ZWF6IiB0aW1lc3RhbXA9IjAiPjI3OTE8L2tleT48L2ZvcmVpZ24ta2V5cz48
cmVmLXR5cGUgbmFtZT0iSm91cm5hbCBBcnRpY2xlIj4xNzwvcmVmLXR5cGU+PGNvbnRyaWJ1dG9y
cz48YXV0aG9ycz48YXV0aG9yPlZhbGVuenVlbGEsIFMuPC9hdXRob3I+PC9hdXRob3JzPjwvY29u
dHJpYnV0b3JzPjx0aXRsZXM+PHRpdGxlPlVucGFja2luZyB0aGUgdXNlIG9mIHNvY2lhbCBtZWRp
YSBmb3IgcHJvdGVzdCBiZWhhdmlvcjogVGhlIHJvbGVzIG9mIGluZm9ybWF0aW9uLCBvcGluaW9u
IGV4cHJlc3Npb24sIGFuZCBhY3RpdmlzbTwvdGl0bGU+PHNlY29uZGFyeS10aXRsZT5BbWVyaWNh
biBCZWhhdmlvcmFsIFNjaWVudGlzdDwvc2Vjb25kYXJ5LXRpdGxlPjwvdGl0bGVzPjxwYWdlcz45
MjAtOTQyPC9wYWdlcz48dm9sdW1lPjU3PC92b2x1bWU+PG51bWJlcj43PC9udW1iZXI+PGRhdGVz
Pjx5ZWFyPjIwMTM8L3llYXI+PC9kYXRlcz48dXJscz48L3VybHM+PC9yZWNvcmQ+PC9DaXRlPjxD
aXRlPjxBdXRob3I+Q29tdW5lbGxvPC9BdXRob3I+PFllYXI+MjAxMjwvWWVhcj48UmVjTnVtPjI4
OTk8L1JlY051bT48cmVjb3JkPjxyZWMtbnVtYmVyPjI4OTk8L3JlYy1udW1iZXI+PGZvcmVpZ24t
a2V5cz48a2V5IGFwcD0iRU4iIGRiLWlkPSJweDl2NXR3YXlyYTlyOWVmemE3cHphOXd0djUyZnR3
cHplYXoiIHRpbWVzdGFtcD0iMCI+Mjg5OTwva2V5PjwvZm9yZWlnbi1rZXlzPjxyZWYtdHlwZSBu
YW1lPSJKb3VybmFsIEFydGljbGUiPjE3PC9yZWYtdHlwZT48Y29udHJpYnV0b3JzPjxhdXRob3Jz
PjxhdXRob3I+Q29tdW5lbGxvLCBGLiA8L2F1dGhvcj48YXV0aG9yPkFuemVyYSwgRy48L2F1dGhv
cj48L2F1dGhvcnM+PC9jb250cmlidXRvcnM+PHRpdGxlcz48dGl0bGU+V2lsbCB0aGUgcmV2b2x1
dGlvbiBiZSB0d2VldGVkPyBBIGNvbmNlcHR1YWwgZnJhbWV3b3JrIGZvciB1bmRlcnN0YW5kaW5n
IHNvY2lhbCBtZWRpYSBhbmQgdGhlIEFyYWIgU3ByaW5nPC90aXRsZT48c2Vjb25kYXJ5LXRpdGxl
PklzbGFtIGFuZCBDaHJpc3RpYW4tTXVzbGltIFJlbGF0aW9uczwvc2Vjb25kYXJ5LXRpdGxlPjwv
dGl0bGVzPjxwYWdlcz40NTMtNDcwPC9wYWdlcz48dm9sdW1lPjIzPC92b2x1bWU+PG51bWJlcj40
PC9udW1iZXI+PGRhdGVzPjx5ZWFyPjIwMTI8L3llYXI+PC9kYXRlcz48dXJscz48L3VybHM+PC9y
ZWNvcmQ+PC9DaXRlPjxDaXRlPjxBdXRob3I+TmllbHNlbjwvQXV0aG9yPjxZZWFyPjIwMTM8L1ll
YXI+PFJlY051bT4yOTAxPC9SZWNOdW0+PHJlY29yZD48cmVjLW51bWJlcj4yOTAxPC9yZWMtbnVt
YmVyPjxmb3JlaWduLWtleXM+PGtleSBhcHA9IkVOIiBkYi1pZD0icHg5djV0d2F5cmE5cjllZnph
N3B6YTl3dHY1MmZ0d3B6ZWF6IiB0aW1lc3RhbXA9IjAiPjI5MDE8L2tleT48L2ZvcmVpZ24ta2V5
cz48cmVmLXR5cGUgbmFtZT0iSm91cm5hbCBBcnRpY2xlIj4xNzwvcmVmLXR5cGU+PGNvbnRyaWJ1
dG9ycz48YXV0aG9ycz48YXV0aG9yPk5pZWxzZW4sIFIuIEsuPC9hdXRob3I+PC9hdXRob3JzPjwv
Y29udHJpYnV0b3JzPjx0aXRsZXM+PHRpdGxlPk11bmRhbmUgaW50ZXJuZXQgdG9vbHMsIHRoZSBy
aXNrIG9mIGV4Y2x1c2lvbiwgYW5kIHJlZmxleGl2ZSBtb3ZlbWVudHMgLSBPY2N1cHkgV2FsbCBT
dHJlZXQgYW5kIHBvbGl0aWNhbCB1c2VzIG9mIGRpZ2l0YWwgbmV0d29ya2VkIHRlY2hub2xvZ2ll
czwvdGl0bGU+PHNlY29uZGFyeS10aXRsZT5UaGUgU29jaW9sb2dpY2FsIFF1YXJ0ZXJseTwvc2Vj
b25kYXJ5LXRpdGxlPjwvdGl0bGVzPjxwYWdlcz4xNTktMjI4PC9wYWdlcz48dm9sdW1lPjU0PC92
b2x1bWU+PGRhdGVzPjx5ZWFyPjIwMTM8L3llYXI+PC9kYXRlcz48dXJscz48L3VybHM+PC9yZWNv
cmQ+PC9DaXRlPjxDaXRlPjxBdXRob3I+Um9uc29uPC9BdXRob3I+PFllYXI+MjAxNTwvWWVhcj48
UmVjTnVtPjI5MDI8L1JlY051bT48cmVjb3JkPjxyZWMtbnVtYmVyPjI5MDI8L3JlYy1udW1iZXI+
PGZvcmVpZ24ta2V5cz48a2V5IGFwcD0iRU4iIGRiLWlkPSJweDl2NXR3YXlyYTlyOWVmemE3cHph
OXd0djUyZnR3cHplYXoiIHRpbWVzdGFtcD0iMCI+MjkwMjwva2V5PjwvZm9yZWlnbi1rZXlzPjxy
ZWYtdHlwZSBuYW1lPSJCb29rIj42PC9yZWYtdHlwZT48Y29udHJpYnV0b3JzPjxhdXRob3JzPjxh
dXRob3I+Um9uc29uLCBKPC9hdXRob3I+PC9hdXRob3JzPjwvY29udHJpYnV0b3JzPjx0aXRsZXM+
PHRpdGxlPlNvIHlvdSZhcG9zO3ZlIGJlZW4gcHVibGljYWxseSBzaGFtZWQ8L3RpdGxlPjwvdGl0
bGVzPjxkYXRlcz48eWVhcj4yMDE1PC95ZWFyPjwvZGF0ZXM+PHB1Yi1sb2NhdGlvbj5PeGZvcmQ8
L3B1Yi1sb2NhdGlvbj48cHVibGlzaGVyPk1jTWlsbGlhbiBQdWJsaXNoZXJzPC9wdWJsaXNoZXI+
PHVybHM+PC91cmxzPjwvcmVjb3JkPjwvQ2l0ZT48L0VuZE5vdGU+
</w:fldData>
        </w:fldChar>
      </w:r>
      <w:r w:rsidR="00396A52">
        <w:rPr>
          <w:szCs w:val="24"/>
        </w:rPr>
        <w:instrText xml:space="preserve"> ADDIN EN.CITE </w:instrText>
      </w:r>
      <w:r w:rsidR="00396A52">
        <w:rPr>
          <w:szCs w:val="24"/>
        </w:rPr>
        <w:fldChar w:fldCharType="begin">
          <w:fldData xml:space="preserve">PEVuZE5vdGU+PENpdGU+PEF1dGhvcj5CYXJyb3M8L0F1dGhvcj48WWVhcj4yMDE0PC9ZZWFyPjxS
ZWNOdW0+Mjg1ODwvUmVjTnVtPjxEaXNwbGF5VGV4dD4oQmFycm9zLCAyMDE0OyBDb211bmVsbG8g
JmFtcDsgQW56ZXJhLCAyMDEyOyBOaWVsc2VuLCAyMDEzOyBSb25zb24sIDIwMTU7IFZhbGVuenVl
bGEsIDIwMTMpPC9EaXNwbGF5VGV4dD48cmVjb3JkPjxyZWMtbnVtYmVyPjI4NTg8L3JlYy1udW1i
ZXI+PGZvcmVpZ24ta2V5cz48a2V5IGFwcD0iRU4iIGRiLWlkPSJweDl2NXR3YXlyYTlyOWVmemE3
cHphOXd0djUyZnR3cHplYXoiIHRpbWVzdGFtcD0iMCI+Mjg1ODwva2V5PjwvZm9yZWlnbi1rZXlz
PjxyZWYtdHlwZSBuYW1lPSJKb3VybmFsIEFydGljbGUiPjE3PC9yZWYtdHlwZT48Y29udHJpYnV0
b3JzPjxhdXRob3JzPjxhdXRob3I+QmFycm9zLCBNLiA8L2F1dGhvcj48L2F1dGhvcnM+PC9jb250
cmlidXRvcnM+PHRpdGxlcz48dGl0bGU+VG9vbHMgb2YgbGVnaXRpbWFjeTogVGhlIGNhc2Ugb2Yg
dGhlIHBldHJvYnJhcyBjb3Jwb3JhdGUgYmxvZzwvdGl0bGU+PHNlY29uZGFyeS10aXRsZT5Pcmdh
bml6YXRpb24gU3R1ZGllczwvc2Vjb25kYXJ5LXRpdGxlPjwvdGl0bGVzPjxwZXJpb2RpY2FsPjxm
dWxsLXRpdGxlPk9yZ2FuaXphdGlvbiBTdHVkaWVzPC9mdWxsLXRpdGxlPjwvcGVyaW9kaWNhbD48
cGFnZXM+MTIxMS0xMjMwPC9wYWdlcz48dm9sdW1lPjM1PC92b2x1bWU+PG51bWJlcj44PC9udW1i
ZXI+PGRhdGVzPjx5ZWFyPjIwMTQ8L3llYXI+PC9kYXRlcz48dXJscz48L3VybHM+PC9yZWNvcmQ+
PC9DaXRlPjxDaXRlPjxBdXRob3I+VmFsZW56dWVsYTwvQXV0aG9yPjxZZWFyPjIwMTM8L1llYXI+
PFJlY051bT4yNzkxPC9SZWNOdW0+PHJlY29yZD48cmVjLW51bWJlcj4yNzkxPC9yZWMtbnVtYmVy
Pjxmb3JlaWduLWtleXM+PGtleSBhcHA9IkVOIiBkYi1pZD0icHg5djV0d2F5cmE5cjllZnphN3B6
YTl3dHY1MmZ0d3B6ZWF6IiB0aW1lc3RhbXA9IjAiPjI3OTE8L2tleT48L2ZvcmVpZ24ta2V5cz48
cmVmLXR5cGUgbmFtZT0iSm91cm5hbCBBcnRpY2xlIj4xNzwvcmVmLXR5cGU+PGNvbnRyaWJ1dG9y
cz48YXV0aG9ycz48YXV0aG9yPlZhbGVuenVlbGEsIFMuPC9hdXRob3I+PC9hdXRob3JzPjwvY29u
dHJpYnV0b3JzPjx0aXRsZXM+PHRpdGxlPlVucGFja2luZyB0aGUgdXNlIG9mIHNvY2lhbCBtZWRp
YSBmb3IgcHJvdGVzdCBiZWhhdmlvcjogVGhlIHJvbGVzIG9mIGluZm9ybWF0aW9uLCBvcGluaW9u
IGV4cHJlc3Npb24sIGFuZCBhY3RpdmlzbTwvdGl0bGU+PHNlY29uZGFyeS10aXRsZT5BbWVyaWNh
biBCZWhhdmlvcmFsIFNjaWVudGlzdDwvc2Vjb25kYXJ5LXRpdGxlPjwvdGl0bGVzPjxwYWdlcz45
MjAtOTQyPC9wYWdlcz48dm9sdW1lPjU3PC92b2x1bWU+PG51bWJlcj43PC9udW1iZXI+PGRhdGVz
Pjx5ZWFyPjIwMTM8L3llYXI+PC9kYXRlcz48dXJscz48L3VybHM+PC9yZWNvcmQ+PC9DaXRlPjxD
aXRlPjxBdXRob3I+Q29tdW5lbGxvPC9BdXRob3I+PFllYXI+MjAxMjwvWWVhcj48UmVjTnVtPjI4
OTk8L1JlY051bT48cmVjb3JkPjxyZWMtbnVtYmVyPjI4OTk8L3JlYy1udW1iZXI+PGZvcmVpZ24t
a2V5cz48a2V5IGFwcD0iRU4iIGRiLWlkPSJweDl2NXR3YXlyYTlyOWVmemE3cHphOXd0djUyZnR3
cHplYXoiIHRpbWVzdGFtcD0iMCI+Mjg5OTwva2V5PjwvZm9yZWlnbi1rZXlzPjxyZWYtdHlwZSBu
YW1lPSJKb3VybmFsIEFydGljbGUiPjE3PC9yZWYtdHlwZT48Y29udHJpYnV0b3JzPjxhdXRob3Jz
PjxhdXRob3I+Q29tdW5lbGxvLCBGLiA8L2F1dGhvcj48YXV0aG9yPkFuemVyYSwgRy48L2F1dGhv
cj48L2F1dGhvcnM+PC9jb250cmlidXRvcnM+PHRpdGxlcz48dGl0bGU+V2lsbCB0aGUgcmV2b2x1
dGlvbiBiZSB0d2VldGVkPyBBIGNvbmNlcHR1YWwgZnJhbWV3b3JrIGZvciB1bmRlcnN0YW5kaW5n
IHNvY2lhbCBtZWRpYSBhbmQgdGhlIEFyYWIgU3ByaW5nPC90aXRsZT48c2Vjb25kYXJ5LXRpdGxl
PklzbGFtIGFuZCBDaHJpc3RpYW4tTXVzbGltIFJlbGF0aW9uczwvc2Vjb25kYXJ5LXRpdGxlPjwv
dGl0bGVzPjxwYWdlcz40NTMtNDcwPC9wYWdlcz48dm9sdW1lPjIzPC92b2x1bWU+PG51bWJlcj40
PC9udW1iZXI+PGRhdGVzPjx5ZWFyPjIwMTI8L3llYXI+PC9kYXRlcz48dXJscz48L3VybHM+PC9y
ZWNvcmQ+PC9DaXRlPjxDaXRlPjxBdXRob3I+TmllbHNlbjwvQXV0aG9yPjxZZWFyPjIwMTM8L1ll
YXI+PFJlY051bT4yOTAxPC9SZWNOdW0+PHJlY29yZD48cmVjLW51bWJlcj4yOTAxPC9yZWMtbnVt
YmVyPjxmb3JlaWduLWtleXM+PGtleSBhcHA9IkVOIiBkYi1pZD0icHg5djV0d2F5cmE5cjllZnph
N3B6YTl3dHY1MmZ0d3B6ZWF6IiB0aW1lc3RhbXA9IjAiPjI5MDE8L2tleT48L2ZvcmVpZ24ta2V5
cz48cmVmLXR5cGUgbmFtZT0iSm91cm5hbCBBcnRpY2xlIj4xNzwvcmVmLXR5cGU+PGNvbnRyaWJ1
dG9ycz48YXV0aG9ycz48YXV0aG9yPk5pZWxzZW4sIFIuIEsuPC9hdXRob3I+PC9hdXRob3JzPjwv
Y29udHJpYnV0b3JzPjx0aXRsZXM+PHRpdGxlPk11bmRhbmUgaW50ZXJuZXQgdG9vbHMsIHRoZSBy
aXNrIG9mIGV4Y2x1c2lvbiwgYW5kIHJlZmxleGl2ZSBtb3ZlbWVudHMgLSBPY2N1cHkgV2FsbCBT
dHJlZXQgYW5kIHBvbGl0aWNhbCB1c2VzIG9mIGRpZ2l0YWwgbmV0d29ya2VkIHRlY2hub2xvZ2ll
czwvdGl0bGU+PHNlY29uZGFyeS10aXRsZT5UaGUgU29jaW9sb2dpY2FsIFF1YXJ0ZXJseTwvc2Vj
b25kYXJ5LXRpdGxlPjwvdGl0bGVzPjxwYWdlcz4xNTktMjI4PC9wYWdlcz48dm9sdW1lPjU0PC92
b2x1bWU+PGRhdGVzPjx5ZWFyPjIwMTM8L3llYXI+PC9kYXRlcz48dXJscz48L3VybHM+PC9yZWNv
cmQ+PC9DaXRlPjxDaXRlPjxBdXRob3I+Um9uc29uPC9BdXRob3I+PFllYXI+MjAxNTwvWWVhcj48
UmVjTnVtPjI5MDI8L1JlY051bT48cmVjb3JkPjxyZWMtbnVtYmVyPjI5MDI8L3JlYy1udW1iZXI+
PGZvcmVpZ24ta2V5cz48a2V5IGFwcD0iRU4iIGRiLWlkPSJweDl2NXR3YXlyYTlyOWVmemE3cHph
OXd0djUyZnR3cHplYXoiIHRpbWVzdGFtcD0iMCI+MjkwMjwva2V5PjwvZm9yZWlnbi1rZXlzPjxy
ZWYtdHlwZSBuYW1lPSJCb29rIj42PC9yZWYtdHlwZT48Y29udHJpYnV0b3JzPjxhdXRob3JzPjxh
dXRob3I+Um9uc29uLCBKPC9hdXRob3I+PC9hdXRob3JzPjwvY29udHJpYnV0b3JzPjx0aXRsZXM+
PHRpdGxlPlNvIHlvdSZhcG9zO3ZlIGJlZW4gcHVibGljYWxseSBzaGFtZWQ8L3RpdGxlPjwvdGl0
bGVzPjxkYXRlcz48eWVhcj4yMDE1PC95ZWFyPjwvZGF0ZXM+PHB1Yi1sb2NhdGlvbj5PeGZvcmQ8
L3B1Yi1sb2NhdGlvbj48cHVibGlzaGVyPk1jTWlsbGlhbiBQdWJsaXNoZXJzPC9wdWJsaXNoZXI+
PHVybHM+PC91cmxzPjwvcmVjb3JkPjwvQ2l0ZT48L0VuZE5vdGU+
</w:fldData>
        </w:fldChar>
      </w:r>
      <w:r w:rsidR="00396A52">
        <w:rPr>
          <w:szCs w:val="24"/>
        </w:rPr>
        <w:instrText xml:space="preserve"> ADDIN EN.CITE.DATA </w:instrText>
      </w:r>
      <w:r w:rsidR="00396A52">
        <w:rPr>
          <w:szCs w:val="24"/>
        </w:rPr>
      </w:r>
      <w:r w:rsidR="00396A52">
        <w:rPr>
          <w:szCs w:val="24"/>
        </w:rPr>
        <w:fldChar w:fldCharType="end"/>
      </w:r>
      <w:r w:rsidR="006718E7">
        <w:rPr>
          <w:szCs w:val="24"/>
        </w:rPr>
        <w:fldChar w:fldCharType="separate"/>
      </w:r>
      <w:r w:rsidR="00125130">
        <w:rPr>
          <w:noProof/>
          <w:szCs w:val="24"/>
        </w:rPr>
        <w:t>(</w:t>
      </w:r>
      <w:hyperlink w:anchor="_ENREF_1" w:tooltip="Barros, 2014 #2858" w:history="1">
        <w:r w:rsidR="00396A52">
          <w:rPr>
            <w:noProof/>
            <w:szCs w:val="24"/>
          </w:rPr>
          <w:t>Barros, 2014</w:t>
        </w:r>
      </w:hyperlink>
      <w:r w:rsidR="00125130">
        <w:rPr>
          <w:noProof/>
          <w:szCs w:val="24"/>
        </w:rPr>
        <w:t xml:space="preserve">; </w:t>
      </w:r>
      <w:hyperlink w:anchor="_ENREF_8" w:tooltip="Comunello, 2012 #2899" w:history="1">
        <w:r w:rsidR="00396A52">
          <w:rPr>
            <w:noProof/>
            <w:szCs w:val="24"/>
          </w:rPr>
          <w:t>Comunello &amp; Anzera, 2012</w:t>
        </w:r>
      </w:hyperlink>
      <w:r w:rsidR="00125130">
        <w:rPr>
          <w:noProof/>
          <w:szCs w:val="24"/>
        </w:rPr>
        <w:t xml:space="preserve">; </w:t>
      </w:r>
      <w:hyperlink w:anchor="_ENREF_40" w:tooltip="Nielsen, 2013 #2901" w:history="1">
        <w:r w:rsidR="00396A52">
          <w:rPr>
            <w:noProof/>
            <w:szCs w:val="24"/>
          </w:rPr>
          <w:t>Nielsen, 2013</w:t>
        </w:r>
      </w:hyperlink>
      <w:r w:rsidR="00125130">
        <w:rPr>
          <w:noProof/>
          <w:szCs w:val="24"/>
        </w:rPr>
        <w:t xml:space="preserve">; </w:t>
      </w:r>
      <w:hyperlink w:anchor="_ENREF_54" w:tooltip="Ronson, 2015 #2902" w:history="1">
        <w:r w:rsidR="00396A52">
          <w:rPr>
            <w:noProof/>
            <w:szCs w:val="24"/>
          </w:rPr>
          <w:t>Ronson, 2015</w:t>
        </w:r>
      </w:hyperlink>
      <w:r w:rsidR="00125130">
        <w:rPr>
          <w:noProof/>
          <w:szCs w:val="24"/>
        </w:rPr>
        <w:t xml:space="preserve">; </w:t>
      </w:r>
      <w:hyperlink w:anchor="_ENREF_63" w:tooltip="Valenzuela, 2013 #2791" w:history="1">
        <w:r w:rsidR="00396A52">
          <w:rPr>
            <w:noProof/>
            <w:szCs w:val="24"/>
          </w:rPr>
          <w:t>Valenzuela, 2013</w:t>
        </w:r>
      </w:hyperlink>
      <w:r w:rsidR="00125130">
        <w:rPr>
          <w:noProof/>
          <w:szCs w:val="24"/>
        </w:rPr>
        <w:t>)</w:t>
      </w:r>
      <w:r w:rsidR="006718E7">
        <w:rPr>
          <w:szCs w:val="24"/>
        </w:rPr>
        <w:fldChar w:fldCharType="end"/>
      </w:r>
      <w:r w:rsidR="00C73AE5">
        <w:rPr>
          <w:szCs w:val="24"/>
        </w:rPr>
        <w:t xml:space="preserve">. </w:t>
      </w:r>
      <w:r w:rsidR="005D4CE7">
        <w:rPr>
          <w:szCs w:val="24"/>
        </w:rPr>
        <w:t xml:space="preserve">Social media </w:t>
      </w:r>
      <w:r w:rsidR="002E7AA8">
        <w:rPr>
          <w:szCs w:val="24"/>
        </w:rPr>
        <w:t xml:space="preserve">also </w:t>
      </w:r>
      <w:r w:rsidR="005D4CE7">
        <w:rPr>
          <w:szCs w:val="24"/>
        </w:rPr>
        <w:t>offer</w:t>
      </w:r>
      <w:r w:rsidR="00A55295">
        <w:rPr>
          <w:szCs w:val="24"/>
        </w:rPr>
        <w:t>s</w:t>
      </w:r>
      <w:r w:rsidR="005D4CE7">
        <w:rPr>
          <w:szCs w:val="24"/>
        </w:rPr>
        <w:t xml:space="preserve"> a venue for </w:t>
      </w:r>
      <w:r w:rsidR="001349E5">
        <w:rPr>
          <w:szCs w:val="24"/>
        </w:rPr>
        <w:t xml:space="preserve">those who have traditionally been marginalized </w:t>
      </w:r>
      <w:r w:rsidR="005D4CE7">
        <w:rPr>
          <w:szCs w:val="24"/>
        </w:rPr>
        <w:t xml:space="preserve">to voice their concerns to </w:t>
      </w:r>
      <w:r w:rsidR="005D4CE7" w:rsidRPr="000C3AB9">
        <w:rPr>
          <w:szCs w:val="24"/>
        </w:rPr>
        <w:t>organization</w:t>
      </w:r>
      <w:r w:rsidR="0080259B">
        <w:rPr>
          <w:szCs w:val="24"/>
        </w:rPr>
        <w:t>s</w:t>
      </w:r>
      <w:r w:rsidR="005D4CE7" w:rsidRPr="000C3AB9">
        <w:rPr>
          <w:szCs w:val="24"/>
        </w:rPr>
        <w:t xml:space="preserve"> </w:t>
      </w:r>
      <w:r w:rsidR="005D4CE7" w:rsidRPr="003065EC">
        <w:rPr>
          <w:szCs w:val="24"/>
        </w:rPr>
        <w:t xml:space="preserve">in a way that is </w:t>
      </w:r>
      <w:r w:rsidR="00CD3FF5">
        <w:rPr>
          <w:szCs w:val="24"/>
        </w:rPr>
        <w:t>unrestrained emotionally</w:t>
      </w:r>
      <w:r w:rsidR="00CD3FF5" w:rsidRPr="003065EC">
        <w:rPr>
          <w:szCs w:val="24"/>
        </w:rPr>
        <w:t xml:space="preserve"> </w:t>
      </w:r>
      <w:r w:rsidR="00993270">
        <w:rPr>
          <w:szCs w:val="24"/>
        </w:rPr>
        <w:t xml:space="preserve">and </w:t>
      </w:r>
      <w:r w:rsidR="005D4CE7" w:rsidRPr="003065EC">
        <w:rPr>
          <w:szCs w:val="24"/>
        </w:rPr>
        <w:t>visible to other</w:t>
      </w:r>
      <w:r w:rsidR="00E7759E">
        <w:rPr>
          <w:szCs w:val="24"/>
        </w:rPr>
        <w:t>s</w:t>
      </w:r>
      <w:r w:rsidR="005D4CE7" w:rsidRPr="003065EC">
        <w:rPr>
          <w:szCs w:val="24"/>
        </w:rPr>
        <w:t xml:space="preserve"> </w:t>
      </w:r>
      <w:r w:rsidR="00125130" w:rsidRPr="00F50CE7">
        <w:rPr>
          <w:szCs w:val="24"/>
        </w:rPr>
        <w:fldChar w:fldCharType="begin"/>
      </w:r>
      <w:r w:rsidR="00396A52">
        <w:rPr>
          <w:szCs w:val="24"/>
        </w:rPr>
        <w:instrText xml:space="preserve"> ADDIN EN.CITE &lt;EndNote&gt;&lt;Cite&gt;&lt;Author&gt;Lewis&lt;/Author&gt;&lt;Year&gt;2014&lt;/Year&gt;&lt;RecNum&gt;2738&lt;/RecNum&gt;&lt;DisplayText&gt;(Lewis, Gray, &amp;amp; Meierhenrich, 2014; Ronson, 2015)&lt;/DisplayText&gt;&lt;record&gt;&lt;rec-number&gt;2738&lt;/rec-number&gt;&lt;foreign-keys&gt;&lt;key app="EN" db-id="px9v5twayra9r9efza7pza9wtv52ftwpzeaz" timestamp="0"&gt;2738&lt;/key&gt;&lt;/foreign-keys&gt;&lt;ref-type name="Journal Article"&gt;17&lt;/ref-type&gt;&lt;contributors&gt;&lt;authors&gt;&lt;author&gt;Lewis, Kevin&lt;/author&gt;&lt;author&gt;Gray, Kurt&lt;/author&gt;&lt;author&gt;Meierhenrich, Jens&lt;/author&gt;&lt;/authors&gt;&lt;/contributors&gt;&lt;titles&gt;&lt;title&gt;The structure of online activism&lt;/title&gt;&lt;secondary-title&gt;Sociological Science&lt;/secondary-title&gt;&lt;/titles&gt;&lt;pages&gt;1-9&lt;/pages&gt;&lt;volume&gt;1&lt;/volume&gt;&lt;dates&gt;&lt;year&gt;2014&lt;/year&gt;&lt;/dates&gt;&lt;urls&gt;&lt;/urls&gt;&lt;electronic-resource-num&gt;10.15195/v1.a1&lt;/electronic-resource-num&gt;&lt;/record&gt;&lt;/Cite&gt;&lt;Cite&gt;&lt;Author&gt;Ronson&lt;/Author&gt;&lt;Year&gt;2015&lt;/Year&gt;&lt;RecNum&gt;2902&lt;/RecNum&gt;&lt;record&gt;&lt;rec-number&gt;2902&lt;/rec-number&gt;&lt;foreign-keys&gt;&lt;key app="EN" db-id="px9v5twayra9r9efza7pza9wtv52ftwpzeaz" timestamp="0"&gt;2902&lt;/key&gt;&lt;/foreign-keys&gt;&lt;ref-type name="Book"&gt;6&lt;/ref-type&gt;&lt;contributors&gt;&lt;authors&gt;&lt;author&gt;Ronson, J&lt;/author&gt;&lt;/authors&gt;&lt;/contributors&gt;&lt;titles&gt;&lt;title&gt;So you&amp;apos;ve been publically shamed&lt;/title&gt;&lt;/titles&gt;&lt;dates&gt;&lt;year&gt;2015&lt;/year&gt;&lt;/dates&gt;&lt;pub-location&gt;Oxford&lt;/pub-location&gt;&lt;publisher&gt;McMillian Publishers&lt;/publisher&gt;&lt;urls&gt;&lt;/urls&gt;&lt;/record&gt;&lt;/Cite&gt;&lt;/EndNote&gt;</w:instrText>
      </w:r>
      <w:r w:rsidR="00125130" w:rsidRPr="00F50CE7">
        <w:rPr>
          <w:szCs w:val="24"/>
        </w:rPr>
        <w:fldChar w:fldCharType="separate"/>
      </w:r>
      <w:r w:rsidR="00961120">
        <w:rPr>
          <w:noProof/>
          <w:szCs w:val="24"/>
        </w:rPr>
        <w:t>(</w:t>
      </w:r>
      <w:hyperlink w:anchor="_ENREF_33" w:tooltip="Lewis, 2014 #2738" w:history="1">
        <w:r w:rsidR="00396A52">
          <w:rPr>
            <w:noProof/>
            <w:szCs w:val="24"/>
          </w:rPr>
          <w:t>Lewis, Gray, &amp; Meierhenrich, 2014</w:t>
        </w:r>
      </w:hyperlink>
      <w:r w:rsidR="00961120">
        <w:rPr>
          <w:noProof/>
          <w:szCs w:val="24"/>
        </w:rPr>
        <w:t xml:space="preserve">; </w:t>
      </w:r>
      <w:hyperlink w:anchor="_ENREF_54" w:tooltip="Ronson, 2015 #2902" w:history="1">
        <w:r w:rsidR="00396A52">
          <w:rPr>
            <w:noProof/>
            <w:szCs w:val="24"/>
          </w:rPr>
          <w:t>Ronson, 2015</w:t>
        </w:r>
      </w:hyperlink>
      <w:r w:rsidR="00961120">
        <w:rPr>
          <w:noProof/>
          <w:szCs w:val="24"/>
        </w:rPr>
        <w:t>)</w:t>
      </w:r>
      <w:r w:rsidR="00125130" w:rsidRPr="00F50CE7">
        <w:rPr>
          <w:szCs w:val="24"/>
        </w:rPr>
        <w:fldChar w:fldCharType="end"/>
      </w:r>
      <w:r w:rsidR="000F3B1A">
        <w:rPr>
          <w:szCs w:val="24"/>
        </w:rPr>
        <w:t xml:space="preserve">, </w:t>
      </w:r>
      <w:r w:rsidR="002E7AA8">
        <w:rPr>
          <w:szCs w:val="24"/>
        </w:rPr>
        <w:t>increas</w:t>
      </w:r>
      <w:r w:rsidR="000F3B1A">
        <w:rPr>
          <w:szCs w:val="24"/>
        </w:rPr>
        <w:t>ing</w:t>
      </w:r>
      <w:r w:rsidR="002E7AA8">
        <w:rPr>
          <w:szCs w:val="24"/>
        </w:rPr>
        <w:t xml:space="preserve"> the likelihood of disruptions. </w:t>
      </w:r>
    </w:p>
    <w:p w:rsidR="000D2DA9" w:rsidRPr="003B2946" w:rsidRDefault="00CA7312" w:rsidP="009850AB">
      <w:pPr>
        <w:spacing w:after="0"/>
        <w:contextualSpacing/>
        <w:rPr>
          <w:szCs w:val="24"/>
        </w:rPr>
      </w:pPr>
      <w:r>
        <w:t>W</w:t>
      </w:r>
      <w:r w:rsidR="008E32E2">
        <w:t xml:space="preserve">e </w:t>
      </w:r>
      <w:r w:rsidR="00277F0A">
        <w:t>study</w:t>
      </w:r>
      <w:r w:rsidR="008E32E2">
        <w:t xml:space="preserve"> a Canadian non-profit </w:t>
      </w:r>
      <w:r w:rsidR="00A475C7">
        <w:t xml:space="preserve">federation </w:t>
      </w:r>
      <w:r w:rsidR="008E32E2">
        <w:t>that serves individuals suffering from a degenerative disease (DD), which we call the</w:t>
      </w:r>
      <w:r w:rsidR="00324CF4">
        <w:t xml:space="preserve"> </w:t>
      </w:r>
      <w:r w:rsidR="003053AF">
        <w:t>D</w:t>
      </w:r>
      <w:r w:rsidR="00D810FB">
        <w:t>egenerative</w:t>
      </w:r>
      <w:r w:rsidR="00324CF4">
        <w:t xml:space="preserve"> </w:t>
      </w:r>
      <w:r w:rsidR="003053AF">
        <w:t>D</w:t>
      </w:r>
      <w:r w:rsidR="00324CF4">
        <w:t xml:space="preserve">isease </w:t>
      </w:r>
      <w:r w:rsidR="003053AF">
        <w:t>F</w:t>
      </w:r>
      <w:r w:rsidR="00324CF4">
        <w:t>ederation</w:t>
      </w:r>
      <w:r w:rsidR="008E32E2">
        <w:t xml:space="preserve"> </w:t>
      </w:r>
      <w:r w:rsidR="00324CF4">
        <w:t>(</w:t>
      </w:r>
      <w:r w:rsidR="00321C05">
        <w:t>DDF</w:t>
      </w:r>
      <w:r w:rsidR="00324CF4">
        <w:t>)</w:t>
      </w:r>
      <w:r w:rsidR="008E32E2">
        <w:t>.</w:t>
      </w:r>
      <w:r w:rsidR="007777FB">
        <w:t xml:space="preserve"> </w:t>
      </w:r>
      <w:r w:rsidR="00E014F8">
        <w:t xml:space="preserve">DDF members are individuals suffering from DD and those who support them. </w:t>
      </w:r>
      <w:r w:rsidR="00C9035B">
        <w:t>Using a comprehensive data set of Facebook, media, interview and archival sources, w</w:t>
      </w:r>
      <w:r w:rsidR="00E014F8">
        <w:t xml:space="preserve">e analyze members’ and DDF leaders’ emotive responses and influence activities in response </w:t>
      </w:r>
      <w:r w:rsidR="007F7100">
        <w:t xml:space="preserve">to </w:t>
      </w:r>
      <w:r w:rsidR="00F41E77">
        <w:t xml:space="preserve">a </w:t>
      </w:r>
      <w:r w:rsidR="00E014F8">
        <w:t xml:space="preserve">disruptive event that led to a </w:t>
      </w:r>
      <w:r w:rsidR="00646737">
        <w:t>violation of</w:t>
      </w:r>
      <w:r w:rsidR="007F7100">
        <w:t xml:space="preserve"> </w:t>
      </w:r>
      <w:r w:rsidR="00344C1E">
        <w:t xml:space="preserve">member </w:t>
      </w:r>
      <w:r w:rsidR="007F7100">
        <w:t>expectation</w:t>
      </w:r>
      <w:r w:rsidR="00F41E77">
        <w:t>s</w:t>
      </w:r>
      <w:r w:rsidR="00C9035B">
        <w:t xml:space="preserve">. </w:t>
      </w:r>
      <w:r w:rsidR="00046B54">
        <w:rPr>
          <w:szCs w:val="24"/>
        </w:rPr>
        <w:t>Members</w:t>
      </w:r>
      <w:r w:rsidR="008101D7">
        <w:rPr>
          <w:szCs w:val="24"/>
        </w:rPr>
        <w:t>,</w:t>
      </w:r>
      <w:r w:rsidR="00046B54">
        <w:rPr>
          <w:szCs w:val="24"/>
        </w:rPr>
        <w:t xml:space="preserve"> who prioritized a care logic, expressed strong negative emotions when the organization prioritized research over care. Members’ emotions </w:t>
      </w:r>
      <w:proofErr w:type="gramStart"/>
      <w:r w:rsidR="00046B54">
        <w:rPr>
          <w:szCs w:val="24"/>
        </w:rPr>
        <w:t>were amplified</w:t>
      </w:r>
      <w:proofErr w:type="gramEnd"/>
      <w:r w:rsidR="00046B54">
        <w:rPr>
          <w:szCs w:val="24"/>
        </w:rPr>
        <w:t xml:space="preserve"> on Facebook and through the media when the DDF persisted in its mostly non-emotive approach. We suggest that the members’ emotional response and the DDF’s non-emotive response </w:t>
      </w:r>
      <w:r w:rsidR="008101D7">
        <w:rPr>
          <w:szCs w:val="24"/>
        </w:rPr>
        <w:t>were</w:t>
      </w:r>
      <w:r w:rsidR="00046B54">
        <w:rPr>
          <w:szCs w:val="24"/>
        </w:rPr>
        <w:t xml:space="preserve"> the result of the emotional registers </w:t>
      </w:r>
      <w:r w:rsidR="008101D7">
        <w:rPr>
          <w:szCs w:val="24"/>
        </w:rPr>
        <w:t>associated with</w:t>
      </w:r>
      <w:r w:rsidR="00046B54">
        <w:rPr>
          <w:szCs w:val="24"/>
        </w:rPr>
        <w:t xml:space="preserve"> the logics they prioritized. The emotional register of a logic refers to the logic’s norms regarding the use and expression of emotions. </w:t>
      </w:r>
      <w:r w:rsidR="004D7AB2">
        <w:rPr>
          <w:lang w:val="en-US"/>
        </w:rPr>
        <w:t xml:space="preserve">While objective, non-emotive decision-making and expression </w:t>
      </w:r>
      <w:proofErr w:type="gramStart"/>
      <w:r w:rsidR="004D7AB2">
        <w:rPr>
          <w:lang w:val="en-US"/>
        </w:rPr>
        <w:t>is required</w:t>
      </w:r>
      <w:proofErr w:type="gramEnd"/>
      <w:r w:rsidR="004D7AB2">
        <w:rPr>
          <w:lang w:val="en-US"/>
        </w:rPr>
        <w:t xml:space="preserve"> by a research logic, failure to express care and empathy in decisions and actions is considered illegitimate under </w:t>
      </w:r>
      <w:r w:rsidR="004D7AB2">
        <w:rPr>
          <w:lang w:val="en-US"/>
        </w:rPr>
        <w:lastRenderedPageBreak/>
        <w:t>a care logic</w:t>
      </w:r>
      <w:r w:rsidR="00046B54">
        <w:rPr>
          <w:szCs w:val="24"/>
        </w:rPr>
        <w:t xml:space="preserve">. </w:t>
      </w:r>
      <w:r w:rsidR="00B53A9D">
        <w:rPr>
          <w:szCs w:val="24"/>
        </w:rPr>
        <w:t>As a result, t</w:t>
      </w:r>
      <w:r w:rsidR="00046B54">
        <w:rPr>
          <w:szCs w:val="24"/>
        </w:rPr>
        <w:t xml:space="preserve">he DDF’s lack of emotional response led members to engage in emotion-driven influence activities both online and offline (shaming and shunning). </w:t>
      </w:r>
      <w:r w:rsidR="00763D68">
        <w:rPr>
          <w:szCs w:val="24"/>
        </w:rPr>
        <w:t xml:space="preserve"> </w:t>
      </w:r>
      <w:r w:rsidR="00E86540">
        <w:rPr>
          <w:szCs w:val="24"/>
          <w:lang w:val="en-US"/>
        </w:rPr>
        <w:t>In response</w:t>
      </w:r>
      <w:r w:rsidR="0010308A">
        <w:rPr>
          <w:szCs w:val="24"/>
          <w:lang w:val="en-US"/>
        </w:rPr>
        <w:t xml:space="preserve"> to </w:t>
      </w:r>
      <w:r w:rsidR="0046753C">
        <w:rPr>
          <w:szCs w:val="24"/>
          <w:lang w:val="en-US"/>
        </w:rPr>
        <w:t xml:space="preserve">members’ shunning </w:t>
      </w:r>
      <w:r w:rsidR="0048684B">
        <w:rPr>
          <w:szCs w:val="24"/>
          <w:lang w:val="en-US"/>
        </w:rPr>
        <w:t>and its material</w:t>
      </w:r>
      <w:r w:rsidR="00245FFD">
        <w:rPr>
          <w:szCs w:val="24"/>
          <w:lang w:val="en-US"/>
        </w:rPr>
        <w:t xml:space="preserve"> </w:t>
      </w:r>
      <w:r w:rsidR="0048684B">
        <w:rPr>
          <w:szCs w:val="24"/>
          <w:lang w:val="en-US"/>
        </w:rPr>
        <w:t>consequences (</w:t>
      </w:r>
      <w:r w:rsidR="0046753C">
        <w:rPr>
          <w:szCs w:val="24"/>
          <w:lang w:val="en-US"/>
        </w:rPr>
        <w:t>drops in membership and donations</w:t>
      </w:r>
      <w:r w:rsidR="0048684B">
        <w:rPr>
          <w:szCs w:val="24"/>
          <w:lang w:val="en-US"/>
        </w:rPr>
        <w:t>)</w:t>
      </w:r>
      <w:r w:rsidR="00620CFC">
        <w:rPr>
          <w:szCs w:val="24"/>
          <w:lang w:val="en-US"/>
        </w:rPr>
        <w:t>,</w:t>
      </w:r>
      <w:r w:rsidR="00E86540">
        <w:rPr>
          <w:szCs w:val="24"/>
          <w:lang w:val="en-US"/>
        </w:rPr>
        <w:t xml:space="preserve"> </w:t>
      </w:r>
      <w:r w:rsidR="00602A44">
        <w:rPr>
          <w:szCs w:val="24"/>
          <w:lang w:val="en-US"/>
        </w:rPr>
        <w:t xml:space="preserve">the DDF </w:t>
      </w:r>
      <w:r w:rsidR="002219F7">
        <w:rPr>
          <w:szCs w:val="24"/>
          <w:lang w:val="en-US"/>
        </w:rPr>
        <w:t>beg</w:t>
      </w:r>
      <w:r w:rsidR="00D71FE0">
        <w:rPr>
          <w:szCs w:val="24"/>
          <w:lang w:val="en-US"/>
        </w:rPr>
        <w:t>an</w:t>
      </w:r>
      <w:r w:rsidR="002219F7">
        <w:rPr>
          <w:szCs w:val="24"/>
          <w:lang w:val="en-US"/>
        </w:rPr>
        <w:t xml:space="preserve"> to engage in local interactions to reconnect</w:t>
      </w:r>
      <w:r w:rsidR="00CD3296">
        <w:rPr>
          <w:szCs w:val="24"/>
          <w:lang w:val="en-US"/>
        </w:rPr>
        <w:t xml:space="preserve"> with </w:t>
      </w:r>
      <w:r w:rsidR="000459F2">
        <w:rPr>
          <w:szCs w:val="24"/>
          <w:lang w:val="en-US"/>
        </w:rPr>
        <w:t xml:space="preserve">and mollify its members by rebalancing its use of </w:t>
      </w:r>
      <w:r w:rsidR="00F41E77">
        <w:rPr>
          <w:szCs w:val="24"/>
          <w:lang w:val="en-US"/>
        </w:rPr>
        <w:t xml:space="preserve">research </w:t>
      </w:r>
      <w:r w:rsidR="000459F2" w:rsidRPr="0051600D">
        <w:rPr>
          <w:szCs w:val="24"/>
          <w:lang w:val="en-US"/>
        </w:rPr>
        <w:t>and</w:t>
      </w:r>
      <w:r w:rsidR="000459F2">
        <w:rPr>
          <w:szCs w:val="24"/>
          <w:lang w:val="en-US"/>
        </w:rPr>
        <w:t xml:space="preserve"> care logics</w:t>
      </w:r>
      <w:r w:rsidR="00ED4E91">
        <w:rPr>
          <w:szCs w:val="24"/>
          <w:lang w:val="en-US"/>
        </w:rPr>
        <w:t>.</w:t>
      </w:r>
    </w:p>
    <w:p w:rsidR="00521CC2" w:rsidRPr="00721C9D" w:rsidRDefault="0066759C" w:rsidP="009850AB">
      <w:pPr>
        <w:widowControl w:val="0"/>
        <w:autoSpaceDE w:val="0"/>
        <w:autoSpaceDN w:val="0"/>
        <w:adjustRightInd w:val="0"/>
        <w:spacing w:after="0"/>
        <w:contextualSpacing/>
        <w:rPr>
          <w:szCs w:val="24"/>
          <w:lang w:val="en-US"/>
        </w:rPr>
      </w:pPr>
      <w:r>
        <w:rPr>
          <w:lang w:val="en-US"/>
        </w:rPr>
        <w:t>W</w:t>
      </w:r>
      <w:r w:rsidR="008A17CF">
        <w:rPr>
          <w:lang w:val="en-US"/>
        </w:rPr>
        <w:t xml:space="preserve">e expect that other </w:t>
      </w:r>
      <w:r w:rsidR="00B34A81">
        <w:rPr>
          <w:lang w:val="en-US"/>
        </w:rPr>
        <w:t xml:space="preserve">organizations </w:t>
      </w:r>
      <w:r w:rsidR="00DF4FCC">
        <w:rPr>
          <w:lang w:val="en-US"/>
        </w:rPr>
        <w:t>fac</w:t>
      </w:r>
      <w:r w:rsidR="00C63466">
        <w:rPr>
          <w:lang w:val="en-US"/>
        </w:rPr>
        <w:t>ing</w:t>
      </w:r>
      <w:r w:rsidR="00647521">
        <w:rPr>
          <w:lang w:val="en-US"/>
        </w:rPr>
        <w:t xml:space="preserve"> </w:t>
      </w:r>
      <w:r w:rsidR="00B34A81">
        <w:rPr>
          <w:lang w:val="en-US"/>
        </w:rPr>
        <w:t xml:space="preserve">institutional </w:t>
      </w:r>
      <w:r w:rsidR="00647521">
        <w:rPr>
          <w:lang w:val="en-US"/>
        </w:rPr>
        <w:t>complexity</w:t>
      </w:r>
      <w:r w:rsidR="008A17CF">
        <w:rPr>
          <w:lang w:val="en-US"/>
        </w:rPr>
        <w:t xml:space="preserve"> </w:t>
      </w:r>
      <w:r w:rsidR="008C3A30">
        <w:rPr>
          <w:lang w:val="en-US"/>
        </w:rPr>
        <w:t>w</w:t>
      </w:r>
      <w:r w:rsidR="008A17CF">
        <w:rPr>
          <w:lang w:val="en-US"/>
        </w:rPr>
        <w:t xml:space="preserve">ould </w:t>
      </w:r>
      <w:r w:rsidR="005834BC">
        <w:rPr>
          <w:lang w:val="en-US"/>
        </w:rPr>
        <w:t xml:space="preserve">be subject to </w:t>
      </w:r>
      <w:r w:rsidR="008A17CF">
        <w:rPr>
          <w:lang w:val="en-US"/>
        </w:rPr>
        <w:t>similar dynamics</w:t>
      </w:r>
      <w:r>
        <w:rPr>
          <w:lang w:val="en-US"/>
        </w:rPr>
        <w:t>, and</w:t>
      </w:r>
      <w:r w:rsidR="008A17CF">
        <w:rPr>
          <w:lang w:val="en-US"/>
        </w:rPr>
        <w:t xml:space="preserve"> </w:t>
      </w:r>
      <w:r w:rsidR="00E074C0">
        <w:rPr>
          <w:lang w:val="en-US"/>
        </w:rPr>
        <w:t>predict our theorizing to be relevant to settings whe</w:t>
      </w:r>
      <w:r w:rsidR="00CE0F69">
        <w:rPr>
          <w:lang w:val="en-US"/>
        </w:rPr>
        <w:t>re</w:t>
      </w:r>
      <w:r w:rsidR="00E074C0">
        <w:rPr>
          <w:lang w:val="en-US"/>
        </w:rPr>
        <w:t xml:space="preserve"> </w:t>
      </w:r>
      <w:r w:rsidR="00B34A81">
        <w:rPr>
          <w:lang w:val="en-US"/>
        </w:rPr>
        <w:t>organization</w:t>
      </w:r>
      <w:r w:rsidR="00837ED6">
        <w:rPr>
          <w:lang w:val="en-US"/>
        </w:rPr>
        <w:t>al members</w:t>
      </w:r>
      <w:r w:rsidR="00B34A81">
        <w:rPr>
          <w:lang w:val="en-US"/>
        </w:rPr>
        <w:t xml:space="preserve"> </w:t>
      </w:r>
      <w:r w:rsidR="00E074C0">
        <w:rPr>
          <w:lang w:val="en-US"/>
        </w:rPr>
        <w:t>have</w:t>
      </w:r>
      <w:r w:rsidR="005E17BC">
        <w:rPr>
          <w:lang w:val="en-US"/>
        </w:rPr>
        <w:t xml:space="preserve"> differing</w:t>
      </w:r>
      <w:r w:rsidR="00E074C0">
        <w:rPr>
          <w:lang w:val="en-US"/>
        </w:rPr>
        <w:t xml:space="preserve"> </w:t>
      </w:r>
      <w:r w:rsidR="004021AE">
        <w:rPr>
          <w:lang w:val="en-US"/>
        </w:rPr>
        <w:t xml:space="preserve">views of appropriate organizational action </w:t>
      </w:r>
      <w:r w:rsidR="00DC2C56">
        <w:rPr>
          <w:lang w:val="en-US"/>
        </w:rPr>
        <w:t>based in different logics</w:t>
      </w:r>
      <w:r w:rsidR="00E074C0">
        <w:rPr>
          <w:lang w:val="en-US"/>
        </w:rPr>
        <w:t>. For example, s</w:t>
      </w:r>
      <w:r w:rsidR="008A17CF">
        <w:rPr>
          <w:lang w:val="en-US"/>
        </w:rPr>
        <w:t xml:space="preserve">ocial enterprises </w:t>
      </w:r>
      <w:r w:rsidR="00E074C0">
        <w:rPr>
          <w:lang w:val="en-US"/>
        </w:rPr>
        <w:t xml:space="preserve">often </w:t>
      </w:r>
      <w:r w:rsidR="008A17CF">
        <w:rPr>
          <w:lang w:val="en-US"/>
        </w:rPr>
        <w:t xml:space="preserve">have actors highly invested in social </w:t>
      </w:r>
      <w:r w:rsidR="003343EF">
        <w:rPr>
          <w:lang w:val="en-US"/>
        </w:rPr>
        <w:t xml:space="preserve">logics </w:t>
      </w:r>
      <w:r w:rsidR="00196DF0">
        <w:rPr>
          <w:lang w:val="en-US"/>
        </w:rPr>
        <w:t>who</w:t>
      </w:r>
      <w:r w:rsidR="003343EF">
        <w:rPr>
          <w:lang w:val="en-US"/>
        </w:rPr>
        <w:t xml:space="preserve">se expectations would be violated </w:t>
      </w:r>
      <w:r w:rsidR="008A17CF">
        <w:rPr>
          <w:lang w:val="en-US"/>
        </w:rPr>
        <w:t xml:space="preserve">if </w:t>
      </w:r>
      <w:r w:rsidR="00196DF0">
        <w:rPr>
          <w:lang w:val="en-US"/>
        </w:rPr>
        <w:t xml:space="preserve">economic </w:t>
      </w:r>
      <w:r w:rsidR="008A17CF">
        <w:rPr>
          <w:lang w:val="en-US"/>
        </w:rPr>
        <w:t xml:space="preserve">logics </w:t>
      </w:r>
      <w:r w:rsidR="00DF4A26">
        <w:rPr>
          <w:lang w:val="en-US"/>
        </w:rPr>
        <w:t>we</w:t>
      </w:r>
      <w:r w:rsidR="008A17CF">
        <w:rPr>
          <w:lang w:val="en-US"/>
        </w:rPr>
        <w:t xml:space="preserve">re enacted in their place </w:t>
      </w:r>
      <w:r w:rsidR="008A17CF">
        <w:rPr>
          <w:lang w:val="en-US"/>
        </w:rPr>
        <w:fldChar w:fldCharType="begin">
          <w:fldData xml:space="preserve">PEVuZE5vdGU+PENpdGU+PEF1dGhvcj5QZXJlZG88L0F1dGhvcj48WWVhcj4yMDA2PC9ZZWFyPjxS
ZWNOdW0+MzA1PC9SZWNOdW0+PFByZWZpeD5jZi4gPC9QcmVmaXg+PERpc3BsYXlUZXh0PihjZi4g
QmF0dGlsYW5hICZhbXA7IERvcmFkbywgMjAxMDsgQmVzaGFyb3YgJmFtcDsgU21pdGgsIDIwMTQ7
IFBlcmVkbyAmYW1wOyBDaHJpc21hbiwgMjAwNik8L0Rpc3BsYXlUZXh0PjxyZWNvcmQ+PHJlYy1u
dW1iZXI+MzA1PC9yZWMtbnVtYmVyPjxmb3JlaWduLWtleXM+PGtleSBhcHA9IkVOIiBkYi1pZD0i
cHg5djV0d2F5cmE5cjllZnphN3B6YTl3dHY1MmZ0d3B6ZWF6IiB0aW1lc3RhbXA9IjAiPjMwNTwv
a2V5PjwvZm9yZWlnbi1rZXlzPjxyZWYtdHlwZSBuYW1lPSJKb3VybmFsIEFydGljbGUiPjE3PC9y
ZWYtdHlwZT48Y29udHJpYnV0b3JzPjxhdXRob3JzPjxhdXRob3I+UGVyZWRvLCBBbmEgTWFyw61h
PC9hdXRob3I+PGF1dGhvcj5DaHJpc21hbiwgSmFtZXMgSi48L2F1dGhvcj48L2F1dGhvcnM+PC9j
b250cmlidXRvcnM+PHRpdGxlcz48dGl0bGU+VG93YXJkIGEgdGhlb3J5IG9mIGNvbW11bml0eS1i
YXNlZCBlbnRlcnByaXNlPC90aXRsZT48c2Vjb25kYXJ5LXRpdGxlPkFjYWRlbXkgb2YgTWFuYWdl
bWVudCBSZXZpZXc8L3NlY29uZGFyeS10aXRsZT48L3RpdGxlcz48cGVyaW9kaWNhbD48ZnVsbC10
aXRsZT5BY2FkZW15IG9mIE1hbmFnZW1lbnQgUmV2aWV3PC9mdWxsLXRpdGxlPjwvcGVyaW9kaWNh
bD48cGFnZXM+MzA5LTMyODwvcGFnZXM+PHZvbHVtZT4zMTwvdm9sdW1lPjxudW1iZXI+MjwvbnVt
YmVyPjxrZXl3b3Jkcz48a2V5d29yZD5FTlRSRVBSRU5FVVJTSElQPC9rZXl3b3JkPjxrZXl3b3Jk
PkVDT05PTUlDUyAtLSBTb2Npb2xvZ2ljYWwgYXNwZWN0czwva2V5d29yZD48a2V5d29yZD5DVUxU
VVJFPC9rZXl3b3JkPjxrZXl3b3JkPkVDT05PTUlDIGRldmVsb3BtZW50PC9rZXl3b3JkPjxrZXl3
b3JkPklORFVTVFJJQUwgbWFuYWdlbWVudDwva2V5d29yZD48a2V5d29yZD5CVVNJTkVTU1BFT1BM
RTwva2V5d29yZD48a2V5d29yZD5ORVcgYnVzaW5lc3MgZW50ZXJwcmlzZXM8L2tleXdvcmQ+PGtl
eXdvcmQ+Q09NTVVOSVRJRVM8L2tleXdvcmQ+PGtleXdvcmQ+UE9WRVJUWTwva2V5d29yZD48a2V5
d29yZD5DSVRJRVMgJmFtcDsgdG93bnM8L2tleXdvcmQ+PGtleXdvcmQ+U09DSUFMIGNhcGl0YWwg
KFNvY2lvbG9neSk8L2tleXdvcmQ+PGtleXdvcmQ+Q09NTVVOSVRZIGludm9sdmVtZW50PC9rZXl3
b3JkPjwva2V5d29yZHM+PGRhdGVzPjx5ZWFyPjIwMDY8L3llYXI+PC9kYXRlcz48cHVibGlzaGVy
PkFjYWRlbXkgb2YgTWFuYWdlbWVudDwvcHVibGlzaGVyPjxpc2JuPjAzNjM3NDI1PC9pc2JuPjx1
cmxzPjxyZWxhdGVkLXVybHM+PHVybD5odHRwOi8vZXpwcm94eS5saWJyYXJ5Lnlvcmt1LmNhL2xv
Z2luP3VybD1odHRwOi8vc2VhcmNoLmVic2NvaG9zdC5jb20vbG9naW4uYXNweD9kaXJlY3Q9dHJ1
ZSZhbXA7ZGI9YnVoJmFtcDtBTj0yMDIwODY4MyZhbXA7c2l0ZT1laG9zdC1saXZlPC91cmw+PC9y
ZWxhdGVkLXVybHM+PC91cmxzPjxhY2Nlc3MtZGF0ZT4wNDwvYWNjZXNzLWRhdGU+PC9yZWNvcmQ+
PC9DaXRlPjxDaXRlPjxBdXRob3I+QmF0dGlsYW5hPC9BdXRob3I+PFllYXI+MjAxMDwvWWVhcj48
UmVjTnVtPjEzMjk8L1JlY051bT48cmVjb3JkPjxyZWMtbnVtYmVyPjEzMjk8L3JlYy1udW1iZXI+
PGZvcmVpZ24ta2V5cz48a2V5IGFwcD0iRU4iIGRiLWlkPSJweDl2NXR3YXlyYTlyOWVmemE3cHph
OXd0djUyZnR3cHplYXoiIHRpbWVzdGFtcD0iMCI+MTMyOTwva2V5PjwvZm9yZWlnbi1rZXlzPjxy
ZWYtdHlwZSBuYW1lPSJKb3VybmFsIEFydGljbGUiPjE3PC9yZWYtdHlwZT48Y29udHJpYnV0b3Jz
PjxhdXRob3JzPjxhdXRob3I+QmF0dGlsYW5hLCBKdWxpZTwvYXV0aG9yPjxhdXRob3I+RG9yYWRv
LCBTaWx2aWE8L2F1dGhvcj48L2F1dGhvcnM+PC9jb250cmlidXRvcnM+PHRpdGxlcz48dGl0bGU+
QnVpbGRpbmcgc3VzdGFpbmFibGUgaHlicmlkIG9yZ2FuaXphdGlvbnM6IFRoZSBjYXNlIG9mIGNv
bW1lcmNpYWwgbWljcm9maW5hbmNlIG9yZ2FuaXphdGlvbnM8L3RpdGxlPjxzZWNvbmRhcnktdGl0
bGU+QWNhZGVteSBvZiBNYW5hZ2VtZW50IEpvdXJuYWw8L3NlY29uZGFyeS10aXRsZT48L3RpdGxl
cz48cGVyaW9kaWNhbD48ZnVsbC10aXRsZT5BY2FkZW15IG9mIE1hbmFnZW1lbnQgSm91cm5hbDwv
ZnVsbC10aXRsZT48L3BlcmlvZGljYWw+PHBhZ2VzPjE0MTktMTQ0MDwvcGFnZXM+PHZvbHVtZT41
Mzwvdm9sdW1lPjxudW1iZXI+NjwvbnVtYmVyPjxkYXRlcz48eWVhcj4yMDEwPC95ZWFyPjwvZGF0
ZXM+PHB1Ymxpc2hlcj5BY2FkZW15IG9mIE1hbmFnZW1lbnQ8L3B1Ymxpc2hlcj48aXNibj4wMDAx
NDI3MzwvaXNibj48YWNjZXNzaW9uLW51bT41NzMxODM5MTwvYWNjZXNzaW9uLW51bT48d29yay10
eXBlPkFydGljbGU8L3dvcmstdHlwZT48dXJscz48cmVsYXRlZC11cmxzPjx1cmw+aHR0cDovL2V6
cHJveHkubGlicmFyeS55b3JrdS5jYS9sb2dpbj91cmw9aHR0cDovL3NlYXJjaC5lYnNjb2hvc3Qu
Y29tL2xvZ2luLmFzcHg/ZGlyZWN0PXRydWUmYW1wO2RiPWJ1aCZhbXA7QU49NTczMTgzOTEmYW1w
O3NpdGU9ZWhvc3QtbGl2ZTwvdXJsPjwvcmVsYXRlZC11cmxzPjwvdXJscz48cmVtb3RlLWRhdGFi
YXNlLW5hbWU+YnVoPC9yZW1vdGUtZGF0YWJhc2UtbmFtZT48cmVtb3RlLWRhdGFiYXNlLXByb3Zp
ZGVyPkVCU0NPaG9zdDwvcmVtb3RlLWRhdGFiYXNlLXByb3ZpZGVyPjwvcmVjb3JkPjwvQ2l0ZT48
Q2l0ZT48QXV0aG9yPkJlc2hhcm92PC9BdXRob3I+PFllYXI+MjAxNDwvWWVhcj48UmVjTnVtPjI2
NTE8L1JlY051bT48cmVjb3JkPjxyZWMtbnVtYmVyPjI2NTE8L3JlYy1udW1iZXI+PGZvcmVpZ24t
a2V5cz48a2V5IGFwcD0iRU4iIGRiLWlkPSJweDl2NXR3YXlyYTlyOWVmemE3cHphOXd0djUyZnR3
cHplYXoiIHRpbWVzdGFtcD0iMCI+MjY1MTwva2V5PjwvZm9yZWlnbi1rZXlzPjxyZWYtdHlwZSBu
YW1lPSJKb3VybmFsIEFydGljbGUiPjE3PC9yZWYtdHlwZT48Y29udHJpYnV0b3JzPjxhdXRob3Jz
PjxhdXRob3I+QmVzaGFyb3YsIE1hcnlhPC9hdXRob3I+PGF1dGhvcj5TbWl0aCwgV2VuZHk8L2F1
dGhvcj48L2F1dGhvcnM+PC9jb250cmlidXRvcnM+PHRpdGxlcz48dGl0bGU+TXVsdGlwbGUgbG9n
aWNzIGluIG9yZ2FuaXphdGlvbnM6IEV4cGxhaW5pbmcgdGhlaXIgdmFyaWVkIG5hdHVyZSBhbmQg
aW1wbGljYXRpb25zPC90aXRsZT48c2Vjb25kYXJ5LXRpdGxlPkFjYWRlbXkgb2YgTWFuYWdlbWVu
dCBSZXZpZXc8L3NlY29uZGFyeS10aXRsZT48L3RpdGxlcz48cGVyaW9kaWNhbD48ZnVsbC10aXRs
ZT5BY2FkZW15IG9mIE1hbmFnZW1lbnQgUmV2aWV3PC9mdWxsLXRpdGxlPjwvcGVyaW9kaWNhbD48
cGFnZXM+MzY0LTM4MTwvcGFnZXM+PHZvbHVtZT4zOSA8L3ZvbHVtZT48bnVtYmVyPjM8L251bWJl
cj48ZGF0ZXM+PHllYXI+MjAxNDwveWVhcj48cHViLWRhdGVzPjxkYXRlPk9jdG9iZXIgMjIsIDIw
MTM8L2RhdGU+PC9wdWItZGF0ZXM+PC9kYXRlcz48dXJscz48cmVsYXRlZC11cmxzPjx1cmw+aHR0
cDovL2Ftci5hb20ub3JnL2NvbnRlbnQvZWFybHkvMjAxMy8xMC8yMi9hbXIuMjAxMS4wNDMxLmFi
c3RyYWN0PC91cmw+PC9yZWxhdGVkLXVybHM+PC91cmxzPjxlbGVjdHJvbmljLXJlc291cmNlLW51
bT4xMC41NDY1L2Ftci4yMDExLjA0MzE8L2VsZWN0cm9uaWMtcmVzb3VyY2UtbnVtPjwvcmVjb3Jk
PjwvQ2l0ZT48L0VuZE5vdGU+
</w:fldData>
        </w:fldChar>
      </w:r>
      <w:r w:rsidR="00396A52">
        <w:rPr>
          <w:lang w:val="en-US"/>
        </w:rPr>
        <w:instrText xml:space="preserve"> ADDIN EN.CITE </w:instrText>
      </w:r>
      <w:r w:rsidR="00396A52">
        <w:rPr>
          <w:lang w:val="en-US"/>
        </w:rPr>
        <w:fldChar w:fldCharType="begin">
          <w:fldData xml:space="preserve">PEVuZE5vdGU+PENpdGU+PEF1dGhvcj5QZXJlZG88L0F1dGhvcj48WWVhcj4yMDA2PC9ZZWFyPjxS
ZWNOdW0+MzA1PC9SZWNOdW0+PFByZWZpeD5jZi4gPC9QcmVmaXg+PERpc3BsYXlUZXh0PihjZi4g
QmF0dGlsYW5hICZhbXA7IERvcmFkbywgMjAxMDsgQmVzaGFyb3YgJmFtcDsgU21pdGgsIDIwMTQ7
IFBlcmVkbyAmYW1wOyBDaHJpc21hbiwgMjAwNik8L0Rpc3BsYXlUZXh0PjxyZWNvcmQ+PHJlYy1u
dW1iZXI+MzA1PC9yZWMtbnVtYmVyPjxmb3JlaWduLWtleXM+PGtleSBhcHA9IkVOIiBkYi1pZD0i
cHg5djV0d2F5cmE5cjllZnphN3B6YTl3dHY1MmZ0d3B6ZWF6IiB0aW1lc3RhbXA9IjAiPjMwNTwv
a2V5PjwvZm9yZWlnbi1rZXlzPjxyZWYtdHlwZSBuYW1lPSJKb3VybmFsIEFydGljbGUiPjE3PC9y
ZWYtdHlwZT48Y29udHJpYnV0b3JzPjxhdXRob3JzPjxhdXRob3I+UGVyZWRvLCBBbmEgTWFyw61h
PC9hdXRob3I+PGF1dGhvcj5DaHJpc21hbiwgSmFtZXMgSi48L2F1dGhvcj48L2F1dGhvcnM+PC9j
b250cmlidXRvcnM+PHRpdGxlcz48dGl0bGU+VG93YXJkIGEgdGhlb3J5IG9mIGNvbW11bml0eS1i
YXNlZCBlbnRlcnByaXNlPC90aXRsZT48c2Vjb25kYXJ5LXRpdGxlPkFjYWRlbXkgb2YgTWFuYWdl
bWVudCBSZXZpZXc8L3NlY29uZGFyeS10aXRsZT48L3RpdGxlcz48cGVyaW9kaWNhbD48ZnVsbC10
aXRsZT5BY2FkZW15IG9mIE1hbmFnZW1lbnQgUmV2aWV3PC9mdWxsLXRpdGxlPjwvcGVyaW9kaWNh
bD48cGFnZXM+MzA5LTMyODwvcGFnZXM+PHZvbHVtZT4zMTwvdm9sdW1lPjxudW1iZXI+MjwvbnVt
YmVyPjxrZXl3b3Jkcz48a2V5d29yZD5FTlRSRVBSRU5FVVJTSElQPC9rZXl3b3JkPjxrZXl3b3Jk
PkVDT05PTUlDUyAtLSBTb2Npb2xvZ2ljYWwgYXNwZWN0czwva2V5d29yZD48a2V5d29yZD5DVUxU
VVJFPC9rZXl3b3JkPjxrZXl3b3JkPkVDT05PTUlDIGRldmVsb3BtZW50PC9rZXl3b3JkPjxrZXl3
b3JkPklORFVTVFJJQUwgbWFuYWdlbWVudDwva2V5d29yZD48a2V5d29yZD5CVVNJTkVTU1BFT1BM
RTwva2V5d29yZD48a2V5d29yZD5ORVcgYnVzaW5lc3MgZW50ZXJwcmlzZXM8L2tleXdvcmQ+PGtl
eXdvcmQ+Q09NTVVOSVRJRVM8L2tleXdvcmQ+PGtleXdvcmQ+UE9WRVJUWTwva2V5d29yZD48a2V5
d29yZD5DSVRJRVMgJmFtcDsgdG93bnM8L2tleXdvcmQ+PGtleXdvcmQ+U09DSUFMIGNhcGl0YWwg
KFNvY2lvbG9neSk8L2tleXdvcmQ+PGtleXdvcmQ+Q09NTVVOSVRZIGludm9sdmVtZW50PC9rZXl3
b3JkPjwva2V5d29yZHM+PGRhdGVzPjx5ZWFyPjIwMDY8L3llYXI+PC9kYXRlcz48cHVibGlzaGVy
PkFjYWRlbXkgb2YgTWFuYWdlbWVudDwvcHVibGlzaGVyPjxpc2JuPjAzNjM3NDI1PC9pc2JuPjx1
cmxzPjxyZWxhdGVkLXVybHM+PHVybD5odHRwOi8vZXpwcm94eS5saWJyYXJ5Lnlvcmt1LmNhL2xv
Z2luP3VybD1odHRwOi8vc2VhcmNoLmVic2NvaG9zdC5jb20vbG9naW4uYXNweD9kaXJlY3Q9dHJ1
ZSZhbXA7ZGI9YnVoJmFtcDtBTj0yMDIwODY4MyZhbXA7c2l0ZT1laG9zdC1saXZlPC91cmw+PC9y
ZWxhdGVkLXVybHM+PC91cmxzPjxhY2Nlc3MtZGF0ZT4wNDwvYWNjZXNzLWRhdGU+PC9yZWNvcmQ+
PC9DaXRlPjxDaXRlPjxBdXRob3I+QmF0dGlsYW5hPC9BdXRob3I+PFllYXI+MjAxMDwvWWVhcj48
UmVjTnVtPjEzMjk8L1JlY051bT48cmVjb3JkPjxyZWMtbnVtYmVyPjEzMjk8L3JlYy1udW1iZXI+
PGZvcmVpZ24ta2V5cz48a2V5IGFwcD0iRU4iIGRiLWlkPSJweDl2NXR3YXlyYTlyOWVmemE3cHph
OXd0djUyZnR3cHplYXoiIHRpbWVzdGFtcD0iMCI+MTMyOTwva2V5PjwvZm9yZWlnbi1rZXlzPjxy
ZWYtdHlwZSBuYW1lPSJKb3VybmFsIEFydGljbGUiPjE3PC9yZWYtdHlwZT48Y29udHJpYnV0b3Jz
PjxhdXRob3JzPjxhdXRob3I+QmF0dGlsYW5hLCBKdWxpZTwvYXV0aG9yPjxhdXRob3I+RG9yYWRv
LCBTaWx2aWE8L2F1dGhvcj48L2F1dGhvcnM+PC9jb250cmlidXRvcnM+PHRpdGxlcz48dGl0bGU+
QnVpbGRpbmcgc3VzdGFpbmFibGUgaHlicmlkIG9yZ2FuaXphdGlvbnM6IFRoZSBjYXNlIG9mIGNv
bW1lcmNpYWwgbWljcm9maW5hbmNlIG9yZ2FuaXphdGlvbnM8L3RpdGxlPjxzZWNvbmRhcnktdGl0
bGU+QWNhZGVteSBvZiBNYW5hZ2VtZW50IEpvdXJuYWw8L3NlY29uZGFyeS10aXRsZT48L3RpdGxl
cz48cGVyaW9kaWNhbD48ZnVsbC10aXRsZT5BY2FkZW15IG9mIE1hbmFnZW1lbnQgSm91cm5hbDwv
ZnVsbC10aXRsZT48L3BlcmlvZGljYWw+PHBhZ2VzPjE0MTktMTQ0MDwvcGFnZXM+PHZvbHVtZT41
Mzwvdm9sdW1lPjxudW1iZXI+NjwvbnVtYmVyPjxkYXRlcz48eWVhcj4yMDEwPC95ZWFyPjwvZGF0
ZXM+PHB1Ymxpc2hlcj5BY2FkZW15IG9mIE1hbmFnZW1lbnQ8L3B1Ymxpc2hlcj48aXNibj4wMDAx
NDI3MzwvaXNibj48YWNjZXNzaW9uLW51bT41NzMxODM5MTwvYWNjZXNzaW9uLW51bT48d29yay10
eXBlPkFydGljbGU8L3dvcmstdHlwZT48dXJscz48cmVsYXRlZC11cmxzPjx1cmw+aHR0cDovL2V6
cHJveHkubGlicmFyeS55b3JrdS5jYS9sb2dpbj91cmw9aHR0cDovL3NlYXJjaC5lYnNjb2hvc3Qu
Y29tL2xvZ2luLmFzcHg/ZGlyZWN0PXRydWUmYW1wO2RiPWJ1aCZhbXA7QU49NTczMTgzOTEmYW1w
O3NpdGU9ZWhvc3QtbGl2ZTwvdXJsPjwvcmVsYXRlZC11cmxzPjwvdXJscz48cmVtb3RlLWRhdGFi
YXNlLW5hbWU+YnVoPC9yZW1vdGUtZGF0YWJhc2UtbmFtZT48cmVtb3RlLWRhdGFiYXNlLXByb3Zp
ZGVyPkVCU0NPaG9zdDwvcmVtb3RlLWRhdGFiYXNlLXByb3ZpZGVyPjwvcmVjb3JkPjwvQ2l0ZT48
Q2l0ZT48QXV0aG9yPkJlc2hhcm92PC9BdXRob3I+PFllYXI+MjAxNDwvWWVhcj48UmVjTnVtPjI2
NTE8L1JlY051bT48cmVjb3JkPjxyZWMtbnVtYmVyPjI2NTE8L3JlYy1udW1iZXI+PGZvcmVpZ24t
a2V5cz48a2V5IGFwcD0iRU4iIGRiLWlkPSJweDl2NXR3YXlyYTlyOWVmemE3cHphOXd0djUyZnR3
cHplYXoiIHRpbWVzdGFtcD0iMCI+MjY1MTwva2V5PjwvZm9yZWlnbi1rZXlzPjxyZWYtdHlwZSBu
YW1lPSJKb3VybmFsIEFydGljbGUiPjE3PC9yZWYtdHlwZT48Y29udHJpYnV0b3JzPjxhdXRob3Jz
PjxhdXRob3I+QmVzaGFyb3YsIE1hcnlhPC9hdXRob3I+PGF1dGhvcj5TbWl0aCwgV2VuZHk8L2F1
dGhvcj48L2F1dGhvcnM+PC9jb250cmlidXRvcnM+PHRpdGxlcz48dGl0bGU+TXVsdGlwbGUgbG9n
aWNzIGluIG9yZ2FuaXphdGlvbnM6IEV4cGxhaW5pbmcgdGhlaXIgdmFyaWVkIG5hdHVyZSBhbmQg
aW1wbGljYXRpb25zPC90aXRsZT48c2Vjb25kYXJ5LXRpdGxlPkFjYWRlbXkgb2YgTWFuYWdlbWVu
dCBSZXZpZXc8L3NlY29uZGFyeS10aXRsZT48L3RpdGxlcz48cGVyaW9kaWNhbD48ZnVsbC10aXRs
ZT5BY2FkZW15IG9mIE1hbmFnZW1lbnQgUmV2aWV3PC9mdWxsLXRpdGxlPjwvcGVyaW9kaWNhbD48
cGFnZXM+MzY0LTM4MTwvcGFnZXM+PHZvbHVtZT4zOSA8L3ZvbHVtZT48bnVtYmVyPjM8L251bWJl
cj48ZGF0ZXM+PHllYXI+MjAxNDwveWVhcj48cHViLWRhdGVzPjxkYXRlPk9jdG9iZXIgMjIsIDIw
MTM8L2RhdGU+PC9wdWItZGF0ZXM+PC9kYXRlcz48dXJscz48cmVsYXRlZC11cmxzPjx1cmw+aHR0
cDovL2Ftci5hb20ub3JnL2NvbnRlbnQvZWFybHkvMjAxMy8xMC8yMi9hbXIuMjAxMS4wNDMxLmFi
c3RyYWN0PC91cmw+PC9yZWxhdGVkLXVybHM+PC91cmxzPjxlbGVjdHJvbmljLXJlc291cmNlLW51
bT4xMC41NDY1L2Ftci4yMDExLjA0MzE8L2VsZWN0cm9uaWMtcmVzb3VyY2UtbnVtPjwvcmVjb3Jk
PjwvQ2l0ZT48L0VuZE5vdGU+
</w:fldData>
        </w:fldChar>
      </w:r>
      <w:r w:rsidR="00396A52">
        <w:rPr>
          <w:lang w:val="en-US"/>
        </w:rPr>
        <w:instrText xml:space="preserve"> ADDIN EN.CITE.DATA </w:instrText>
      </w:r>
      <w:r w:rsidR="00396A52">
        <w:rPr>
          <w:lang w:val="en-US"/>
        </w:rPr>
      </w:r>
      <w:r w:rsidR="00396A52">
        <w:rPr>
          <w:lang w:val="en-US"/>
        </w:rPr>
        <w:fldChar w:fldCharType="end"/>
      </w:r>
      <w:r w:rsidR="008A17CF">
        <w:rPr>
          <w:lang w:val="en-US"/>
        </w:rPr>
        <w:fldChar w:fldCharType="separate"/>
      </w:r>
      <w:r w:rsidR="00446DAB">
        <w:rPr>
          <w:noProof/>
          <w:lang w:val="en-US"/>
        </w:rPr>
        <w:t xml:space="preserve">(cf. </w:t>
      </w:r>
      <w:hyperlink w:anchor="_ENREF_2" w:tooltip="Battilana, 2010 #1329" w:history="1">
        <w:r w:rsidR="00396A52">
          <w:rPr>
            <w:noProof/>
            <w:lang w:val="en-US"/>
          </w:rPr>
          <w:t>Battilana &amp; Dorado, 2010</w:t>
        </w:r>
      </w:hyperlink>
      <w:r w:rsidR="00446DAB">
        <w:rPr>
          <w:noProof/>
          <w:lang w:val="en-US"/>
        </w:rPr>
        <w:t xml:space="preserve">; </w:t>
      </w:r>
      <w:hyperlink w:anchor="_ENREF_4" w:tooltip="Besharov, 2014 #2651" w:history="1">
        <w:r w:rsidR="00396A52">
          <w:rPr>
            <w:noProof/>
            <w:lang w:val="en-US"/>
          </w:rPr>
          <w:t>Besharov &amp; Smith, 2014</w:t>
        </w:r>
      </w:hyperlink>
      <w:r w:rsidR="00446DAB">
        <w:rPr>
          <w:noProof/>
          <w:lang w:val="en-US"/>
        </w:rPr>
        <w:t xml:space="preserve">; </w:t>
      </w:r>
      <w:hyperlink w:anchor="_ENREF_46" w:tooltip="Peredo, 2006 #305" w:history="1">
        <w:r w:rsidR="00396A52">
          <w:rPr>
            <w:noProof/>
            <w:lang w:val="en-US"/>
          </w:rPr>
          <w:t>Peredo &amp; Chrisman, 2006</w:t>
        </w:r>
      </w:hyperlink>
      <w:r w:rsidR="00446DAB">
        <w:rPr>
          <w:noProof/>
          <w:lang w:val="en-US"/>
        </w:rPr>
        <w:t>)</w:t>
      </w:r>
      <w:r w:rsidR="008A17CF">
        <w:rPr>
          <w:lang w:val="en-US"/>
        </w:rPr>
        <w:fldChar w:fldCharType="end"/>
      </w:r>
      <w:r w:rsidR="00196DF0">
        <w:rPr>
          <w:lang w:val="en-US"/>
        </w:rPr>
        <w:t>. Similarly,</w:t>
      </w:r>
      <w:r w:rsidR="00961120">
        <w:rPr>
          <w:lang w:val="en-US"/>
        </w:rPr>
        <w:t xml:space="preserve"> </w:t>
      </w:r>
      <w:r w:rsidR="008A17CF">
        <w:rPr>
          <w:lang w:val="en-US"/>
        </w:rPr>
        <w:t xml:space="preserve">doctors and other medical professionals </w:t>
      </w:r>
      <w:r w:rsidR="00002ACA">
        <w:rPr>
          <w:lang w:val="en-US"/>
        </w:rPr>
        <w:t>may have</w:t>
      </w:r>
      <w:r w:rsidR="006078AB">
        <w:rPr>
          <w:lang w:val="en-US"/>
        </w:rPr>
        <w:t xml:space="preserve"> expectations about </w:t>
      </w:r>
      <w:r w:rsidR="006675D2">
        <w:rPr>
          <w:lang w:val="en-US"/>
        </w:rPr>
        <w:t xml:space="preserve">the enactment of </w:t>
      </w:r>
      <w:r w:rsidR="006078AB">
        <w:rPr>
          <w:lang w:val="en-US"/>
        </w:rPr>
        <w:t xml:space="preserve">professional logics </w:t>
      </w:r>
      <w:r w:rsidR="00002ACA">
        <w:rPr>
          <w:lang w:val="en-US"/>
        </w:rPr>
        <w:t>which clash with more</w:t>
      </w:r>
      <w:r w:rsidR="006078AB">
        <w:rPr>
          <w:lang w:val="en-US"/>
        </w:rPr>
        <w:t xml:space="preserve"> business-like healthcare</w:t>
      </w:r>
      <w:r w:rsidR="00002ACA">
        <w:rPr>
          <w:lang w:val="en-US"/>
        </w:rPr>
        <w:t xml:space="preserve"> logic enactment</w:t>
      </w:r>
      <w:r w:rsidR="006078AB">
        <w:rPr>
          <w:lang w:val="en-US"/>
        </w:rPr>
        <w:t xml:space="preserve"> </w:t>
      </w:r>
      <w:r w:rsidR="006078AB">
        <w:rPr>
          <w:lang w:val="en-US"/>
        </w:rPr>
        <w:fldChar w:fldCharType="begin"/>
      </w:r>
      <w:r w:rsidR="00187071">
        <w:rPr>
          <w:lang w:val="en-US"/>
        </w:rPr>
        <w:instrText xml:space="preserve"> ADDIN EN.CITE &lt;EndNote&gt;&lt;Cite&gt;&lt;Author&gt;Reay&lt;/Author&gt;&lt;Year&gt;2009&lt;/Year&gt;&lt;RecNum&gt;314&lt;/RecNum&gt;&lt;DisplayText&gt;(Reay &amp;amp; Hinings, 2009)&lt;/DisplayText&gt;&lt;record&gt;&lt;rec-number&gt;314&lt;/rec-number&gt;&lt;foreign-keys&gt;&lt;key app="EN" db-id="px9v5twayra9r9efza7pza9wtv52ftwpzeaz" timestamp="0"&gt;314&lt;/key&gt;&lt;/foreign-keys&gt;&lt;ref-type name="Journal Article"&gt;17&lt;/ref-type&gt;&lt;contributors&gt;&lt;authors&gt;&lt;author&gt;Reay, Trish&lt;/author&gt;&lt;author&gt;Hinings, C. R.&lt;/author&gt;&lt;/authors&gt;&lt;/contributors&gt;&lt;titles&gt;&lt;title&gt;Managing the rivalry of competing institutional logics&lt;/title&gt;&lt;secondary-title&gt;Organization Studies &lt;/secondary-title&gt;&lt;/titles&gt;&lt;periodical&gt;&lt;full-title&gt;Organization Studies&lt;/full-title&gt;&lt;/periodical&gt;&lt;pages&gt;629-652&lt;/pages&gt;&lt;volume&gt;30&lt;/volume&gt;&lt;number&gt;6&lt;/number&gt;&lt;keywords&gt;&lt;keyword&gt;MANAGEMENT&lt;/keyword&gt;&lt;keyword&gt;LOGIC&lt;/keyword&gt;&lt;keyword&gt;ORGANIZATIONAL change&lt;/keyword&gt;&lt;keyword&gt;ORGANIZATIONAL structure&lt;/keyword&gt;&lt;keyword&gt;ORGANIZATION&lt;/keyword&gt;&lt;keyword&gt;CRITICAL thinking&lt;/keyword&gt;&lt;keyword&gt;collaboration&lt;/keyword&gt;&lt;keyword&gt;institutional change&lt;/keyword&gt;&lt;keyword&gt;institutional logics&lt;/keyword&gt;&lt;/keywords&gt;&lt;dates&gt;&lt;year&gt;2009&lt;/year&gt;&lt;/dates&gt;&lt;isbn&gt;01708406&lt;/isbn&gt;&lt;urls&gt;&lt;related-urls&gt;&lt;url&gt;http://ezproxy.library.yorku.ca/login?url=http://search.ebscohost.com/login.aspx?direct=true&amp;amp;db=buh&amp;amp;AN=42519814&amp;amp;site=ehost-live&lt;/url&gt;&lt;/related-urls&gt;&lt;/urls&gt;&lt;access-date&gt;06&lt;/access-date&gt;&lt;/record&gt;&lt;/Cite&gt;&lt;/EndNote&gt;</w:instrText>
      </w:r>
      <w:r w:rsidR="006078AB">
        <w:rPr>
          <w:lang w:val="en-US"/>
        </w:rPr>
        <w:fldChar w:fldCharType="separate"/>
      </w:r>
      <w:r w:rsidR="006078AB">
        <w:rPr>
          <w:noProof/>
          <w:lang w:val="en-US"/>
        </w:rPr>
        <w:t>(</w:t>
      </w:r>
      <w:hyperlink w:anchor="_ENREF_51" w:tooltip="Reay, 2009 #314" w:history="1">
        <w:r w:rsidR="00396A52">
          <w:rPr>
            <w:noProof/>
            <w:lang w:val="en-US"/>
          </w:rPr>
          <w:t>Reay &amp; Hinings, 2009</w:t>
        </w:r>
      </w:hyperlink>
      <w:r w:rsidR="006078AB">
        <w:rPr>
          <w:noProof/>
          <w:lang w:val="en-US"/>
        </w:rPr>
        <w:t>)</w:t>
      </w:r>
      <w:r w:rsidR="006078AB">
        <w:rPr>
          <w:lang w:val="en-US"/>
        </w:rPr>
        <w:fldChar w:fldCharType="end"/>
      </w:r>
      <w:r w:rsidR="008A17CF" w:rsidRPr="006078AB">
        <w:rPr>
          <w:lang w:val="en-US"/>
        </w:rPr>
        <w:t>.</w:t>
      </w:r>
      <w:r w:rsidR="00F2305D">
        <w:rPr>
          <w:lang w:val="en-US"/>
        </w:rPr>
        <w:t xml:space="preserve"> </w:t>
      </w:r>
      <w:r w:rsidR="008E6AF5">
        <w:rPr>
          <w:lang w:val="en-US"/>
        </w:rPr>
        <w:t>Often</w:t>
      </w:r>
      <w:r w:rsidR="008A17CF">
        <w:rPr>
          <w:lang w:val="en-US"/>
        </w:rPr>
        <w:t xml:space="preserve">, </w:t>
      </w:r>
      <w:r w:rsidR="008E6AF5">
        <w:rPr>
          <w:lang w:val="en-US"/>
        </w:rPr>
        <w:t xml:space="preserve">these expectations are based in the </w:t>
      </w:r>
      <w:r w:rsidR="008A17CF">
        <w:rPr>
          <w:lang w:val="en-US"/>
        </w:rPr>
        <w:t>emotional investment</w:t>
      </w:r>
      <w:r w:rsidR="00510914">
        <w:rPr>
          <w:lang w:val="en-US"/>
        </w:rPr>
        <w:t xml:space="preserve">s </w:t>
      </w:r>
      <w:r w:rsidR="008E6AF5">
        <w:rPr>
          <w:lang w:val="en-US"/>
        </w:rPr>
        <w:t>people have in institutions</w:t>
      </w:r>
      <w:r w:rsidR="00DF4A26">
        <w:rPr>
          <w:lang w:val="en-US"/>
        </w:rPr>
        <w:t>,</w:t>
      </w:r>
      <w:r w:rsidR="006675D2">
        <w:rPr>
          <w:lang w:val="en-US"/>
        </w:rPr>
        <w:t xml:space="preserve"> such as the </w:t>
      </w:r>
      <w:r w:rsidR="001412A1">
        <w:rPr>
          <w:lang w:val="en-US"/>
        </w:rPr>
        <w:t>Catholic Church</w:t>
      </w:r>
      <w:r w:rsidR="008E6AF5">
        <w:rPr>
          <w:lang w:val="en-US"/>
        </w:rPr>
        <w:t xml:space="preserve"> </w:t>
      </w:r>
      <w:r w:rsidR="001412A1">
        <w:rPr>
          <w:lang w:val="en-US"/>
        </w:rPr>
        <w:fldChar w:fldCharType="begin"/>
      </w:r>
      <w:r w:rsidR="003F5D51">
        <w:rPr>
          <w:lang w:val="en-US"/>
        </w:rPr>
        <w:instrText xml:space="preserve"> ADDIN EN.CITE &lt;EndNote&gt;&lt;Cite&gt;&lt;Author&gt;Gutierrez&lt;/Author&gt;&lt;Year&gt;2010&lt;/Year&gt;&lt;RecNum&gt;1051&lt;/RecNum&gt;&lt;DisplayText&gt;(Gutierrez, Howard-Grenville, &amp;amp; Scully, 2010)&lt;/DisplayText&gt;&lt;record&gt;&lt;rec-number&gt;1051&lt;/rec-number&gt;&lt;foreign-keys&gt;&lt;key app="EN" db-id="px9v5twayra9r9efza7pza9wtv52ftwpzeaz" timestamp="0"&gt;1051&lt;/key&gt;&lt;/foreign-keys&gt;&lt;ref-type name="Journal Article"&gt;17&lt;/ref-type&gt;&lt;contributors&gt;&lt;authors&gt;&lt;author&gt;Gutierrez, Betzaluz&lt;/author&gt;&lt;author&gt;Howard-Grenville, Jennifer&lt;/author&gt;&lt;author&gt;Scully, Maureen A.&lt;/author&gt;&lt;/authors&gt;&lt;/contributors&gt;&lt;titles&gt;&lt;title&gt;The faithful rise up: split identification and an unlikely change effort&lt;/title&gt;&lt;secondary-title&gt;Academy of Management Journal&lt;/secondary-title&gt;&lt;/titles&gt;&lt;periodical&gt;&lt;full-title&gt;Academy of Management Journal&lt;/full-title&gt;&lt;/periodical&gt;&lt;pages&gt;673-700&lt;/pages&gt;&lt;volume&gt;53&lt;/volume&gt;&lt;number&gt;4&lt;/number&gt;&lt;dates&gt;&lt;year&gt;2010&lt;/year&gt;&lt;/dates&gt;&lt;urls&gt;&lt;/urls&gt;&lt;/record&gt;&lt;/Cite&gt;&lt;/EndNote&gt;</w:instrText>
      </w:r>
      <w:r w:rsidR="001412A1">
        <w:rPr>
          <w:lang w:val="en-US"/>
        </w:rPr>
        <w:fldChar w:fldCharType="separate"/>
      </w:r>
      <w:r w:rsidR="001412A1">
        <w:rPr>
          <w:noProof/>
          <w:lang w:val="en-US"/>
        </w:rPr>
        <w:t>(</w:t>
      </w:r>
      <w:hyperlink w:anchor="_ENREF_24" w:tooltip="Gutierrez, 2010 #1051" w:history="1">
        <w:r w:rsidR="00396A52">
          <w:rPr>
            <w:noProof/>
            <w:lang w:val="en-US"/>
          </w:rPr>
          <w:t>Gutierrez, Howard-Grenville, &amp; Scully, 2010</w:t>
        </w:r>
      </w:hyperlink>
      <w:r w:rsidR="001412A1">
        <w:rPr>
          <w:noProof/>
          <w:lang w:val="en-US"/>
        </w:rPr>
        <w:t>)</w:t>
      </w:r>
      <w:r w:rsidR="001412A1">
        <w:rPr>
          <w:lang w:val="en-US"/>
        </w:rPr>
        <w:fldChar w:fldCharType="end"/>
      </w:r>
      <w:r w:rsidR="001412A1">
        <w:rPr>
          <w:lang w:val="en-US"/>
        </w:rPr>
        <w:t xml:space="preserve"> </w:t>
      </w:r>
      <w:r w:rsidR="00F2305D">
        <w:rPr>
          <w:lang w:val="en-US"/>
        </w:rPr>
        <w:t>or</w:t>
      </w:r>
      <w:r w:rsidR="008A17CF">
        <w:rPr>
          <w:lang w:val="en-US"/>
        </w:rPr>
        <w:t xml:space="preserve"> </w:t>
      </w:r>
      <w:r w:rsidR="00931405">
        <w:rPr>
          <w:lang w:val="en-US"/>
        </w:rPr>
        <w:t>community banking logic</w:t>
      </w:r>
      <w:r w:rsidR="00F2305D">
        <w:rPr>
          <w:lang w:val="en-US"/>
        </w:rPr>
        <w:t>s</w:t>
      </w:r>
      <w:r w:rsidR="001412A1">
        <w:rPr>
          <w:lang w:val="en-US"/>
        </w:rPr>
        <w:t xml:space="preserve"> </w:t>
      </w:r>
      <w:r w:rsidR="001412A1">
        <w:rPr>
          <w:lang w:val="en-US"/>
        </w:rPr>
        <w:fldChar w:fldCharType="begin"/>
      </w:r>
      <w:r w:rsidR="00337B6B">
        <w:rPr>
          <w:lang w:val="en-US"/>
        </w:rPr>
        <w:instrText xml:space="preserve"> ADDIN EN.CITE &lt;EndNote&gt;&lt;Cite&gt;&lt;Author&gt;Lounsbury&lt;/Author&gt;&lt;Year&gt;2007&lt;/Year&gt;&lt;RecNum&gt;259&lt;/RecNum&gt;&lt;DisplayText&gt;(Lounsbury, 2007)&lt;/DisplayText&gt;&lt;record&gt;&lt;rec-number&gt;259&lt;/rec-number&gt;&lt;foreign-keys&gt;&lt;key app="EN" db-id="px9v5twayra9r9efza7pza9wtv52ftwpzeaz" timestamp="0"&gt;259&lt;/key&gt;&lt;/foreign-keys&gt;&lt;ref-type name="Journal Article"&gt;17&lt;/ref-type&gt;&lt;contributors&gt;&lt;authors&gt;&lt;author&gt;Lounsbury, Michael&lt;/author&gt;&lt;/authors&gt;&lt;/contributors&gt;&lt;titles&gt;&lt;title&gt;A tale of two cities: Competing logics and practice variation in the professionalizing of mutual funds&lt;/title&gt;&lt;secondary-title&gt;Academy of Management Journal&lt;/secondary-title&gt;&lt;/titles&gt;&lt;periodical&gt;&lt;full-title&gt;Academy of Management Journal&lt;/full-title&gt;&lt;/periodical&gt;&lt;pages&gt;289-307&lt;/pages&gt;&lt;volume&gt;50&lt;/volume&gt;&lt;number&gt;2&lt;/number&gt;&lt;keywords&gt;&lt;keyword&gt;MUTUAL funds&lt;/keyword&gt;&lt;keyword&gt;INVESTMENT products&lt;/keyword&gt;&lt;keyword&gt;MANAGEMENT&lt;/keyword&gt;&lt;keyword&gt;TRUSTS &amp;amp; trustees&lt;/keyword&gt;&lt;keyword&gt;NEW York (N.Y.)&lt;/keyword&gt;&lt;keyword&gt;BOSTON (Mass.)&lt;/keyword&gt;&lt;keyword&gt;MASSACHUSETTS&lt;/keyword&gt;&lt;/keywords&gt;&lt;dates&gt;&lt;year&gt;2007&lt;/year&gt;&lt;/dates&gt;&lt;publisher&gt;Academy of Management&lt;/publisher&gt;&lt;isbn&gt;00014273&lt;/isbn&gt;&lt;urls&gt;&lt;related-urls&gt;&lt;url&gt;http://ezproxy.library.yorku.ca/login?url=http://search.ebscohost.com/login.aspx?direct=true&amp;amp;db=buh&amp;amp;AN=24634436&amp;amp;site=ehost-live&lt;/url&gt;&lt;/related-urls&gt;&lt;/urls&gt;&lt;access-date&gt;04&lt;/access-date&gt;&lt;/record&gt;&lt;/Cite&gt;&lt;/EndNote&gt;</w:instrText>
      </w:r>
      <w:r w:rsidR="001412A1">
        <w:rPr>
          <w:lang w:val="en-US"/>
        </w:rPr>
        <w:fldChar w:fldCharType="separate"/>
      </w:r>
      <w:r w:rsidR="001412A1">
        <w:rPr>
          <w:noProof/>
          <w:lang w:val="en-US"/>
        </w:rPr>
        <w:t>(</w:t>
      </w:r>
      <w:hyperlink w:anchor="_ENREF_35" w:tooltip="Lounsbury, 2007 #259" w:history="1">
        <w:r w:rsidR="00396A52">
          <w:rPr>
            <w:noProof/>
            <w:lang w:val="en-US"/>
          </w:rPr>
          <w:t>Lounsbury, 2007</w:t>
        </w:r>
      </w:hyperlink>
      <w:r w:rsidR="001412A1">
        <w:rPr>
          <w:noProof/>
          <w:lang w:val="en-US"/>
        </w:rPr>
        <w:t>)</w:t>
      </w:r>
      <w:r w:rsidR="001412A1">
        <w:rPr>
          <w:lang w:val="en-US"/>
        </w:rPr>
        <w:fldChar w:fldCharType="end"/>
      </w:r>
      <w:r w:rsidR="001412A1">
        <w:rPr>
          <w:lang w:val="en-US"/>
        </w:rPr>
        <w:t xml:space="preserve">. </w:t>
      </w:r>
      <w:r w:rsidR="00F2305D">
        <w:rPr>
          <w:lang w:val="en-US"/>
        </w:rPr>
        <w:t>We suggest emotional investments are frequent</w:t>
      </w:r>
      <w:r w:rsidR="003774C3">
        <w:rPr>
          <w:lang w:val="en-US"/>
        </w:rPr>
        <w:t>,</w:t>
      </w:r>
      <w:r w:rsidR="00F2305D">
        <w:rPr>
          <w:lang w:val="en-US"/>
        </w:rPr>
        <w:t xml:space="preserve"> </w:t>
      </w:r>
      <w:r w:rsidR="003774C3">
        <w:rPr>
          <w:lang w:val="en-US"/>
        </w:rPr>
        <w:t xml:space="preserve">though underspecified, </w:t>
      </w:r>
      <w:r w:rsidR="00F2305D">
        <w:rPr>
          <w:lang w:val="en-US"/>
        </w:rPr>
        <w:t xml:space="preserve">in institutional domains </w:t>
      </w:r>
      <w:r w:rsidR="00F2305D">
        <w:rPr>
          <w:lang w:val="en-US"/>
        </w:rPr>
        <w:fldChar w:fldCharType="begin">
          <w:fldData xml:space="preserve">PEVuZE5vdGU+PENpdGU+PEF1dGhvcj5Wb3Jvbm92PC9BdXRob3I+PFllYXI+MjAxMjwvWWVhcj48
UmVjTnVtPjIzNzA8L1JlY051bT48RGlzcGxheVRleHQ+KEZyaWVkbGFuZCwgMjAxM2E7IEZyaWVk
bGFuZCwgMjAxM2I7IFZvcm9ub3YgJmFtcDsgVmluY2UsIDIwMTIpPC9EaXNwbGF5VGV4dD48cmVj
b3JkPjxyZWMtbnVtYmVyPjIzNzA8L3JlYy1udW1iZXI+PGZvcmVpZ24ta2V5cz48a2V5IGFwcD0i
RU4iIGRiLWlkPSJweDl2NXR3YXlyYTlyOWVmemE3cHphOXd0djUyZnR3cHplYXoiIHRpbWVzdGFt
cD0iMCI+MjM3MDwva2V5PjwvZm9yZWlnbi1rZXlzPjxyZWYtdHlwZSBuYW1lPSJKb3VybmFsIEFy
dGljbGUiPjE3PC9yZWYtdHlwZT48Y29udHJpYnV0b3JzPjxhdXRob3JzPjxhdXRob3I+Vm9yb25v
diwgTWF4aW08L2F1dGhvcj48YXV0aG9yPlZpbmNlLCBSdXNzPC9hdXRob3I+PC9hdXRob3JzPjwv
Y29udHJpYnV0b3JzPjx0aXRsZXM+PHRpdGxlPkludGVncmF0aW5nIGVtb3Rpb25zIGludG8gdGhl
IGFuYWx5c2lzIG9mIGluc3RpdHV0aW9uYWwgd29yazwvdGl0bGU+PHNlY29uZGFyeS10aXRsZT5B
Y2FkZW15IG9mIE1hbmFnZW1lbnQgUmV2aWV3PC9zZWNvbmRhcnktdGl0bGU+PC90aXRsZXM+PHBl
cmlvZGljYWw+PGZ1bGwtdGl0bGU+QWNhZGVteSBvZiBNYW5hZ2VtZW50IFJldmlldzwvZnVsbC10
aXRsZT48L3BlcmlvZGljYWw+PHBhZ2VzPjU4LTgxPC9wYWdlcz48dm9sdW1lPjM3PC92b2x1bWU+
PG51bWJlcj4xPC9udW1iZXI+PGtleXdvcmRzPjxrZXl3b3JkPldPUksgLS0gU29jaW9sb2dpY2Fs
IGFzcGVjdHM8L2tleXdvcmQ+PGtleXdvcmQ+UE9XRVIgKFNvY2lhbCBzY2llbmNlcyk8L2tleXdv
cmQ+PGtleXdvcmQ+SU5EVVNUUklBTCBwc3ljaG9sb2d5PC9rZXl3b3JkPjxrZXl3b3JkPk9SR0FO
SVpBVElPTkFMIGJlaGF2aW9yPC9rZXl3b3JkPjxrZXl3b3JkPkVNT1RJT05TIChQc3ljaG9sb2d5
KSAmYW1wOyBjb2duaXRpb248L2tleXdvcmQ+PGtleXdvcmQ+U1VCQ09OU0NJT1VTTkVTUzwva2V5
d29yZD48a2V5d29yZD5JTlRFTlRJT05BTElTTTwva2V5d29yZD48a2V5d29yZD5JTlNUSVRVVElP
TkFMIHRoZW9yeSAoU29jaW9sb2d5KTwva2V5d29yZD48a2V5d29yZD5FTU9USU9OUyAoUGhpbG9z
b3BoeSk8L2tleXdvcmQ+PGtleXdvcmQ+UkVBU09OPC9rZXl3b3JkPjxrZXl3b3JkPklOVEVOVElP
TkFMSVRZIChQaGlsb3NvcGh5KTwva2V5d29yZD48a2V5d29yZD5DSEFOR0UgKFBzeWNob2xvZ3kp
PC9rZXl3b3JkPjwva2V5d29yZHM+PGRhdGVzPjx5ZWFyPjIwMTI8L3llYXI+PC9kYXRlcz48cHVi
bGlzaGVyPkFjYWRlbXkgb2YgTWFuYWdlbWVudDwvcHVibGlzaGVyPjxpc2JuPjAzNjM3NDI1PC9p
c2JuPjxhY2Nlc3Npb24tbnVtPjY5NzA1NzY0PC9hY2Nlc3Npb24tbnVtPjx3b3JrLXR5cGU+QXJ0
aWNsZTwvd29yay10eXBlPjx1cmxzPjxyZWxhdGVkLXVybHM+PHVybD5odHRwOi8vZXpwcm94eS5s
aWJyYXJ5Lnlvcmt1LmNhL2xvZ2luP3VybD1odHRwOi8vc2VhcmNoLmVic2NvaG9zdC5jb20vbG9n
aW4uYXNweD9kaXJlY3Q9dHJ1ZSZhbXA7ZGI9YnVoJmFtcDtBTj02OTcwNTc2NCZhbXA7c2l0ZT1l
aG9zdC1saXZlPC91cmw+PC9yZWxhdGVkLXVybHM+PC91cmxzPjxlbGVjdHJvbmljLXJlc291cmNl
LW51bT4xMC41NDY1L2FybXIuMjAxMC4wMjQ3PC9lbGVjdHJvbmljLXJlc291cmNlLW51bT48cmVt
b3RlLWRhdGFiYXNlLW5hbWU+YnVoPC9yZW1vdGUtZGF0YWJhc2UtbmFtZT48cmVtb3RlLWRhdGFi
YXNlLXByb3ZpZGVyPkVCU0NPaG9zdDwvcmVtb3RlLWRhdGFiYXNlLXByb3ZpZGVyPjwvcmVjb3Jk
PjwvQ2l0ZT48Q2l0ZT48QXV0aG9yPlZvcm9ub3Y8L0F1dGhvcj48WWVhcj4yMDEyPC9ZZWFyPjxS
ZWNOdW0+MjM3MDwvUmVjTnVtPjxyZWNvcmQ+PHJlYy1udW1iZXI+MjM3MDwvcmVjLW51bWJlcj48
Zm9yZWlnbi1rZXlzPjxrZXkgYXBwPSJFTiIgZGItaWQ9InB4OXY1dHdheXJhOXI5ZWZ6YTdwemE5
d3R2NTJmdHdwemVheiIgdGltZXN0YW1wPSIwIj4yMzcwPC9rZXk+PC9mb3JlaWduLWtleXM+PHJl
Zi10eXBlIG5hbWU9IkpvdXJuYWwgQXJ0aWNsZSI+MTc8L3JlZi10eXBlPjxjb250cmlidXRvcnM+
PGF1dGhvcnM+PGF1dGhvcj5Wb3Jvbm92LCBNYXhpbTwvYXV0aG9yPjxhdXRob3I+VmluY2UsIFJ1
c3M8L2F1dGhvcj48L2F1dGhvcnM+PC9jb250cmlidXRvcnM+PHRpdGxlcz48dGl0bGU+SW50ZWdy
YXRpbmcgZW1vdGlvbnMgaW50byB0aGUgYW5hbHlzaXMgb2YgaW5zdGl0dXRpb25hbCB3b3JrPC90
aXRsZT48c2Vjb25kYXJ5LXRpdGxlPkFjYWRlbXkgb2YgTWFuYWdlbWVudCBSZXZpZXc8L3NlY29u
ZGFyeS10aXRsZT48L3RpdGxlcz48cGVyaW9kaWNhbD48ZnVsbC10aXRsZT5BY2FkZW15IG9mIE1h
bmFnZW1lbnQgUmV2aWV3PC9mdWxsLXRpdGxlPjwvcGVyaW9kaWNhbD48cGFnZXM+NTgtODE8L3Bh
Z2VzPjx2b2x1bWU+Mzc8L3ZvbHVtZT48bnVtYmVyPjE8L251bWJlcj48a2V5d29yZHM+PGtleXdv
cmQ+V09SSyAtLSBTb2Npb2xvZ2ljYWwgYXNwZWN0czwva2V5d29yZD48a2V5d29yZD5QT1dFUiAo
U29jaWFsIHNjaWVuY2VzKTwva2V5d29yZD48a2V5d29yZD5JTkRVU1RSSUFMIHBzeWNob2xvZ3k8
L2tleXdvcmQ+PGtleXdvcmQ+T1JHQU5JWkFUSU9OQUwgYmVoYXZpb3I8L2tleXdvcmQ+PGtleXdv
cmQ+RU1PVElPTlMgKFBzeWNob2xvZ3kpICZhbXA7IGNvZ25pdGlvbjwva2V5d29yZD48a2V5d29y
ZD5TVUJDT05TQ0lPVVNORVNTPC9rZXl3b3JkPjxrZXl3b3JkPklOVEVOVElPTkFMSVNNPC9rZXl3
b3JkPjxrZXl3b3JkPklOU1RJVFVUSU9OQUwgdGhlb3J5IChTb2Npb2xvZ3kpPC9rZXl3b3JkPjxr
ZXl3b3JkPkVNT1RJT05TIChQaGlsb3NvcGh5KTwva2V5d29yZD48a2V5d29yZD5SRUFTT048L2tl
eXdvcmQ+PGtleXdvcmQ+SU5URU5USU9OQUxJVFkgKFBoaWxvc29waHkpPC9rZXl3b3JkPjxrZXl3
b3JkPkNIQU5HRSAoUHN5Y2hvbG9neSk8L2tleXdvcmQ+PC9rZXl3b3Jkcz48ZGF0ZXM+PHllYXI+
MjAxMjwveWVhcj48L2RhdGVzPjxwdWJsaXNoZXI+QWNhZGVteSBvZiBNYW5hZ2VtZW50PC9wdWJs
aXNoZXI+PGlzYm4+MDM2Mzc0MjU8L2lzYm4+PGFjY2Vzc2lvbi1udW0+Njk3MDU3NjQ8L2FjY2Vz
c2lvbi1udW0+PHdvcmstdHlwZT5BcnRpY2xlPC93b3JrLXR5cGU+PHVybHM+PHJlbGF0ZWQtdXJs
cz48dXJsPmh0dHA6Ly9lenByb3h5LmxpYnJhcnkueW9ya3UuY2EvbG9naW4/dXJsPWh0dHA6Ly9z
ZWFyY2guZWJzY29ob3N0LmNvbS9sb2dpbi5hc3B4P2RpcmVjdD10cnVlJmFtcDtkYj1idWgmYW1w
O0FOPTY5NzA1NzY0JmFtcDtzaXRlPWVob3N0LWxpdmU8L3VybD48L3JlbGF0ZWQtdXJscz48L3Vy
bHM+PGVsZWN0cm9uaWMtcmVzb3VyY2UtbnVtPjEwLjU0NjUvYXJtci4yMDEwLjAyNDc8L2VsZWN0
cm9uaWMtcmVzb3VyY2UtbnVtPjxyZW1vdGUtZGF0YWJhc2UtbmFtZT5idWg8L3JlbW90ZS1kYXRh
YmFzZS1uYW1lPjxyZW1vdGUtZGF0YWJhc2UtcHJvdmlkZXI+RUJTQ09ob3N0PC9yZW1vdGUtZGF0
YWJhc2UtcHJvdmlkZXI+PC9yZWNvcmQ+PC9DaXRlPjxDaXRlPjxBdXRob3I+RnJpZWRsYW5kPC9B
dXRob3I+PFllYXI+MjAxMzwvWWVhcj48UmVjTnVtPjI0NzM8L1JlY051bT48cmVjb3JkPjxyZWMt
bnVtYmVyPjI0NzM8L3JlYy1udW1iZXI+PGZvcmVpZ24ta2V5cz48a2V5IGFwcD0iRU4iIGRiLWlk
PSJweDl2NXR3YXlyYTlyOWVmemE3cHphOXd0djUyZnR3cHplYXoiIHRpbWVzdGFtcD0iMCI+MjQ3
Mzwva2V5PjwvZm9yZWlnbi1rZXlzPjxyZWYtdHlwZSBuYW1lPSJCb29rIFNlY3Rpb24iPjU8L3Jl
Zi10eXBlPjxjb250cmlidXRvcnM+PGF1dGhvcnM+PGF1dGhvcj5GcmllZGxhbmQsIFIuPC9hdXRo
b3I+PC9hdXRob3JzPjxzZWNvbmRhcnktYXV0aG9ycz48YXV0aG9yPkxvdW5zYnVyeSwgTS48L2F1
dGhvcj48YXV0aG9yPkJveGVuYmF1bSwgRS48L2F1dGhvcj48L3NlY29uZGFyeS1hdXRob3JzPjwv
Y29udHJpYnV0b3JzPjx0aXRsZXM+PHRpdGxlPkdvZCwgbG92ZSBhbmQgb3RoZXIgZ29vZCByZWFz
b25zIGZvciBwcmFjdGljZTogVGhpbmtpbmcgdGhyb3VnaCBpbnN0aXR1dGlvbmFsIGxvZ2ljczwv
dGl0bGU+PHNlY29uZGFyeS10aXRsZT5JbnN0aXR1dGlvbmFsIGxvZ2ljcyBpbiBhY3Rpb246IFJl
c2VhcmNoIGluIHRoZSBzb2Npb2xvZ3kgb2Ygb3JnYW5pemF0aW9uczwvc2Vjb25kYXJ5LXRpdGxl
PjwvdGl0bGVzPjxwYWdlcz4yNS01MDwvcGFnZXM+PHZvbHVtZT4zOUE8L3ZvbHVtZT48ZGF0ZXM+
PHllYXI+MjAxMzwveWVhcj48L2RhdGVzPjxwdWJsaXNoZXI+RW1lcmFsZCBHcm91cCBQdWJsaXNo
aW5nPC9wdWJsaXNoZXI+PHVybHM+PC91cmxzPjwvcmVjb3JkPjwvQ2l0ZT48Q2l0ZT48QXV0aG9y
PkZyaWVkbGFuZDwvQXV0aG9yPjxZZWFyPjIwMTM8L1llYXI+PFJlY051bT4yNDk4PC9SZWNOdW0+
PHJlY29yZD48cmVjLW51bWJlcj4yNDk4PC9yZWMtbnVtYmVyPjxmb3JlaWduLWtleXM+PGtleSBh
cHA9IkVOIiBkYi1pZD0icHg5djV0d2F5cmE5cjllZnphN3B6YTl3dHY1MmZ0d3B6ZWF6IiB0aW1l
c3RhbXA9IjAiPjI0OTg8L2tleT48L2ZvcmVpZ24ta2V5cz48cmVmLXR5cGUgbmFtZT0iSm91cm5h
bCBBcnRpY2xlIj4xNzwvcmVmLXR5cGU+PGNvbnRyaWJ1dG9ycz48YXV0aG9ycz48YXV0aG9yPkZy
aWVkbGFuZCwgUm9nZXI8L2F1dGhvcj48L2F1dGhvcnM+PC9jb250cmlidXRvcnM+PHRpdGxlcz48
dGl0bGU+UmV2aWV3OiBUaGUgaW5zdGl0dXRpb25hbCBsb2dpY3MgcGVyc3BlY3RpdmU6IEEgbmV3
IGFwcHJvYWNoIHRvIGN1bHR1cmUsIHN0cnVjdHVyZSBhbmQgcHJvY2VzcyA8L3RpdGxlPjxzZWNv
bmRhcnktdGl0bGU+TUBuQGdlbWVudDwvc2Vjb25kYXJ5LXRpdGxlPjwvdGl0bGVzPjxwYWdlcz41
ODItNTk1PC9wYWdlcz48dm9sdW1lPjE1PC92b2x1bWU+PG51bWJlcj41PC9udW1iZXI+PGRhdGVz
Pjx5ZWFyPjIwMTM8L3llYXI+PC9kYXRlcz48dXJscz48L3VybHM+PC9yZWNvcmQ+PC9DaXRlPjwv
RW5kTm90ZT5=
</w:fldData>
        </w:fldChar>
      </w:r>
      <w:r w:rsidR="00396A52">
        <w:rPr>
          <w:lang w:val="en-US"/>
        </w:rPr>
        <w:instrText xml:space="preserve"> ADDIN EN.CITE </w:instrText>
      </w:r>
      <w:r w:rsidR="00396A52">
        <w:rPr>
          <w:lang w:val="en-US"/>
        </w:rPr>
        <w:fldChar w:fldCharType="begin">
          <w:fldData xml:space="preserve">PEVuZE5vdGU+PENpdGU+PEF1dGhvcj5Wb3Jvbm92PC9BdXRob3I+PFllYXI+MjAxMjwvWWVhcj48
UmVjTnVtPjIzNzA8L1JlY051bT48RGlzcGxheVRleHQ+KEZyaWVkbGFuZCwgMjAxM2E7IEZyaWVk
bGFuZCwgMjAxM2I7IFZvcm9ub3YgJmFtcDsgVmluY2UsIDIwMTIpPC9EaXNwbGF5VGV4dD48cmVj
b3JkPjxyZWMtbnVtYmVyPjIzNzA8L3JlYy1udW1iZXI+PGZvcmVpZ24ta2V5cz48a2V5IGFwcD0i
RU4iIGRiLWlkPSJweDl2NXR3YXlyYTlyOWVmemE3cHphOXd0djUyZnR3cHplYXoiIHRpbWVzdGFt
cD0iMCI+MjM3MDwva2V5PjwvZm9yZWlnbi1rZXlzPjxyZWYtdHlwZSBuYW1lPSJKb3VybmFsIEFy
dGljbGUiPjE3PC9yZWYtdHlwZT48Y29udHJpYnV0b3JzPjxhdXRob3JzPjxhdXRob3I+Vm9yb25v
diwgTWF4aW08L2F1dGhvcj48YXV0aG9yPlZpbmNlLCBSdXNzPC9hdXRob3I+PC9hdXRob3JzPjwv
Y29udHJpYnV0b3JzPjx0aXRsZXM+PHRpdGxlPkludGVncmF0aW5nIGVtb3Rpb25zIGludG8gdGhl
IGFuYWx5c2lzIG9mIGluc3RpdHV0aW9uYWwgd29yazwvdGl0bGU+PHNlY29uZGFyeS10aXRsZT5B
Y2FkZW15IG9mIE1hbmFnZW1lbnQgUmV2aWV3PC9zZWNvbmRhcnktdGl0bGU+PC90aXRsZXM+PHBl
cmlvZGljYWw+PGZ1bGwtdGl0bGU+QWNhZGVteSBvZiBNYW5hZ2VtZW50IFJldmlldzwvZnVsbC10
aXRsZT48L3BlcmlvZGljYWw+PHBhZ2VzPjU4LTgxPC9wYWdlcz48dm9sdW1lPjM3PC92b2x1bWU+
PG51bWJlcj4xPC9udW1iZXI+PGtleXdvcmRzPjxrZXl3b3JkPldPUksgLS0gU29jaW9sb2dpY2Fs
IGFzcGVjdHM8L2tleXdvcmQ+PGtleXdvcmQ+UE9XRVIgKFNvY2lhbCBzY2llbmNlcyk8L2tleXdv
cmQ+PGtleXdvcmQ+SU5EVVNUUklBTCBwc3ljaG9sb2d5PC9rZXl3b3JkPjxrZXl3b3JkPk9SR0FO
SVpBVElPTkFMIGJlaGF2aW9yPC9rZXl3b3JkPjxrZXl3b3JkPkVNT1RJT05TIChQc3ljaG9sb2d5
KSAmYW1wOyBjb2duaXRpb248L2tleXdvcmQ+PGtleXdvcmQ+U1VCQ09OU0NJT1VTTkVTUzwva2V5
d29yZD48a2V5d29yZD5JTlRFTlRJT05BTElTTTwva2V5d29yZD48a2V5d29yZD5JTlNUSVRVVElP
TkFMIHRoZW9yeSAoU29jaW9sb2d5KTwva2V5d29yZD48a2V5d29yZD5FTU9USU9OUyAoUGhpbG9z
b3BoeSk8L2tleXdvcmQ+PGtleXdvcmQ+UkVBU09OPC9rZXl3b3JkPjxrZXl3b3JkPklOVEVOVElP
TkFMSVRZIChQaGlsb3NvcGh5KTwva2V5d29yZD48a2V5d29yZD5DSEFOR0UgKFBzeWNob2xvZ3kp
PC9rZXl3b3JkPjwva2V5d29yZHM+PGRhdGVzPjx5ZWFyPjIwMTI8L3llYXI+PC9kYXRlcz48cHVi
bGlzaGVyPkFjYWRlbXkgb2YgTWFuYWdlbWVudDwvcHVibGlzaGVyPjxpc2JuPjAzNjM3NDI1PC9p
c2JuPjxhY2Nlc3Npb24tbnVtPjY5NzA1NzY0PC9hY2Nlc3Npb24tbnVtPjx3b3JrLXR5cGU+QXJ0
aWNsZTwvd29yay10eXBlPjx1cmxzPjxyZWxhdGVkLXVybHM+PHVybD5odHRwOi8vZXpwcm94eS5s
aWJyYXJ5Lnlvcmt1LmNhL2xvZ2luP3VybD1odHRwOi8vc2VhcmNoLmVic2NvaG9zdC5jb20vbG9n
aW4uYXNweD9kaXJlY3Q9dHJ1ZSZhbXA7ZGI9YnVoJmFtcDtBTj02OTcwNTc2NCZhbXA7c2l0ZT1l
aG9zdC1saXZlPC91cmw+PC9yZWxhdGVkLXVybHM+PC91cmxzPjxlbGVjdHJvbmljLXJlc291cmNl
LW51bT4xMC41NDY1L2FybXIuMjAxMC4wMjQ3PC9lbGVjdHJvbmljLXJlc291cmNlLW51bT48cmVt
b3RlLWRhdGFiYXNlLW5hbWU+YnVoPC9yZW1vdGUtZGF0YWJhc2UtbmFtZT48cmVtb3RlLWRhdGFi
YXNlLXByb3ZpZGVyPkVCU0NPaG9zdDwvcmVtb3RlLWRhdGFiYXNlLXByb3ZpZGVyPjwvcmVjb3Jk
PjwvQ2l0ZT48Q2l0ZT48QXV0aG9yPlZvcm9ub3Y8L0F1dGhvcj48WWVhcj4yMDEyPC9ZZWFyPjxS
ZWNOdW0+MjM3MDwvUmVjTnVtPjxyZWNvcmQ+PHJlYy1udW1iZXI+MjM3MDwvcmVjLW51bWJlcj48
Zm9yZWlnbi1rZXlzPjxrZXkgYXBwPSJFTiIgZGItaWQ9InB4OXY1dHdheXJhOXI5ZWZ6YTdwemE5
d3R2NTJmdHdwemVheiIgdGltZXN0YW1wPSIwIj4yMzcwPC9rZXk+PC9mb3JlaWduLWtleXM+PHJl
Zi10eXBlIG5hbWU9IkpvdXJuYWwgQXJ0aWNsZSI+MTc8L3JlZi10eXBlPjxjb250cmlidXRvcnM+
PGF1dGhvcnM+PGF1dGhvcj5Wb3Jvbm92LCBNYXhpbTwvYXV0aG9yPjxhdXRob3I+VmluY2UsIFJ1
c3M8L2F1dGhvcj48L2F1dGhvcnM+PC9jb250cmlidXRvcnM+PHRpdGxlcz48dGl0bGU+SW50ZWdy
YXRpbmcgZW1vdGlvbnMgaW50byB0aGUgYW5hbHlzaXMgb2YgaW5zdGl0dXRpb25hbCB3b3JrPC90
aXRsZT48c2Vjb25kYXJ5LXRpdGxlPkFjYWRlbXkgb2YgTWFuYWdlbWVudCBSZXZpZXc8L3NlY29u
ZGFyeS10aXRsZT48L3RpdGxlcz48cGVyaW9kaWNhbD48ZnVsbC10aXRsZT5BY2FkZW15IG9mIE1h
bmFnZW1lbnQgUmV2aWV3PC9mdWxsLXRpdGxlPjwvcGVyaW9kaWNhbD48cGFnZXM+NTgtODE8L3Bh
Z2VzPjx2b2x1bWU+Mzc8L3ZvbHVtZT48bnVtYmVyPjE8L251bWJlcj48a2V5d29yZHM+PGtleXdv
cmQ+V09SSyAtLSBTb2Npb2xvZ2ljYWwgYXNwZWN0czwva2V5d29yZD48a2V5d29yZD5QT1dFUiAo
U29jaWFsIHNjaWVuY2VzKTwva2V5d29yZD48a2V5d29yZD5JTkRVU1RSSUFMIHBzeWNob2xvZ3k8
L2tleXdvcmQ+PGtleXdvcmQ+T1JHQU5JWkFUSU9OQUwgYmVoYXZpb3I8L2tleXdvcmQ+PGtleXdv
cmQ+RU1PVElPTlMgKFBzeWNob2xvZ3kpICZhbXA7IGNvZ25pdGlvbjwva2V5d29yZD48a2V5d29y
ZD5TVUJDT05TQ0lPVVNORVNTPC9rZXl3b3JkPjxrZXl3b3JkPklOVEVOVElPTkFMSVNNPC9rZXl3
b3JkPjxrZXl3b3JkPklOU1RJVFVUSU9OQUwgdGhlb3J5IChTb2Npb2xvZ3kpPC9rZXl3b3JkPjxr
ZXl3b3JkPkVNT1RJT05TIChQaGlsb3NvcGh5KTwva2V5d29yZD48a2V5d29yZD5SRUFTT048L2tl
eXdvcmQ+PGtleXdvcmQ+SU5URU5USU9OQUxJVFkgKFBoaWxvc29waHkpPC9rZXl3b3JkPjxrZXl3
b3JkPkNIQU5HRSAoUHN5Y2hvbG9neSk8L2tleXdvcmQ+PC9rZXl3b3Jkcz48ZGF0ZXM+PHllYXI+
MjAxMjwveWVhcj48L2RhdGVzPjxwdWJsaXNoZXI+QWNhZGVteSBvZiBNYW5hZ2VtZW50PC9wdWJs
aXNoZXI+PGlzYm4+MDM2Mzc0MjU8L2lzYm4+PGFjY2Vzc2lvbi1udW0+Njk3MDU3NjQ8L2FjY2Vz
c2lvbi1udW0+PHdvcmstdHlwZT5BcnRpY2xlPC93b3JrLXR5cGU+PHVybHM+PHJlbGF0ZWQtdXJs
cz48dXJsPmh0dHA6Ly9lenByb3h5LmxpYnJhcnkueW9ya3UuY2EvbG9naW4/dXJsPWh0dHA6Ly9z
ZWFyY2guZWJzY29ob3N0LmNvbS9sb2dpbi5hc3B4P2RpcmVjdD10cnVlJmFtcDtkYj1idWgmYW1w
O0FOPTY5NzA1NzY0JmFtcDtzaXRlPWVob3N0LWxpdmU8L3VybD48L3JlbGF0ZWQtdXJscz48L3Vy
bHM+PGVsZWN0cm9uaWMtcmVzb3VyY2UtbnVtPjEwLjU0NjUvYXJtci4yMDEwLjAyNDc8L2VsZWN0
cm9uaWMtcmVzb3VyY2UtbnVtPjxyZW1vdGUtZGF0YWJhc2UtbmFtZT5idWg8L3JlbW90ZS1kYXRh
YmFzZS1uYW1lPjxyZW1vdGUtZGF0YWJhc2UtcHJvdmlkZXI+RUJTQ09ob3N0PC9yZW1vdGUtZGF0
YWJhc2UtcHJvdmlkZXI+PC9yZWNvcmQ+PC9DaXRlPjxDaXRlPjxBdXRob3I+RnJpZWRsYW5kPC9B
dXRob3I+PFllYXI+MjAxMzwvWWVhcj48UmVjTnVtPjI0NzM8L1JlY051bT48cmVjb3JkPjxyZWMt
bnVtYmVyPjI0NzM8L3JlYy1udW1iZXI+PGZvcmVpZ24ta2V5cz48a2V5IGFwcD0iRU4iIGRiLWlk
PSJweDl2NXR3YXlyYTlyOWVmemE3cHphOXd0djUyZnR3cHplYXoiIHRpbWVzdGFtcD0iMCI+MjQ3
Mzwva2V5PjwvZm9yZWlnbi1rZXlzPjxyZWYtdHlwZSBuYW1lPSJCb29rIFNlY3Rpb24iPjU8L3Jl
Zi10eXBlPjxjb250cmlidXRvcnM+PGF1dGhvcnM+PGF1dGhvcj5GcmllZGxhbmQsIFIuPC9hdXRo
b3I+PC9hdXRob3JzPjxzZWNvbmRhcnktYXV0aG9ycz48YXV0aG9yPkxvdW5zYnVyeSwgTS48L2F1
dGhvcj48YXV0aG9yPkJveGVuYmF1bSwgRS48L2F1dGhvcj48L3NlY29uZGFyeS1hdXRob3JzPjwv
Y29udHJpYnV0b3JzPjx0aXRsZXM+PHRpdGxlPkdvZCwgbG92ZSBhbmQgb3RoZXIgZ29vZCByZWFz
b25zIGZvciBwcmFjdGljZTogVGhpbmtpbmcgdGhyb3VnaCBpbnN0aXR1dGlvbmFsIGxvZ2ljczwv
dGl0bGU+PHNlY29uZGFyeS10aXRsZT5JbnN0aXR1dGlvbmFsIGxvZ2ljcyBpbiBhY3Rpb246IFJl
c2VhcmNoIGluIHRoZSBzb2Npb2xvZ3kgb2Ygb3JnYW5pemF0aW9uczwvc2Vjb25kYXJ5LXRpdGxl
PjwvdGl0bGVzPjxwYWdlcz4yNS01MDwvcGFnZXM+PHZvbHVtZT4zOUE8L3ZvbHVtZT48ZGF0ZXM+
PHllYXI+MjAxMzwveWVhcj48L2RhdGVzPjxwdWJsaXNoZXI+RW1lcmFsZCBHcm91cCBQdWJsaXNo
aW5nPC9wdWJsaXNoZXI+PHVybHM+PC91cmxzPjwvcmVjb3JkPjwvQ2l0ZT48Q2l0ZT48QXV0aG9y
PkZyaWVkbGFuZDwvQXV0aG9yPjxZZWFyPjIwMTM8L1llYXI+PFJlY051bT4yNDk4PC9SZWNOdW0+
PHJlY29yZD48cmVjLW51bWJlcj4yNDk4PC9yZWMtbnVtYmVyPjxmb3JlaWduLWtleXM+PGtleSBh
cHA9IkVOIiBkYi1pZD0icHg5djV0d2F5cmE5cjllZnphN3B6YTl3dHY1MmZ0d3B6ZWF6IiB0aW1l
c3RhbXA9IjAiPjI0OTg8L2tleT48L2ZvcmVpZ24ta2V5cz48cmVmLXR5cGUgbmFtZT0iSm91cm5h
bCBBcnRpY2xlIj4xNzwvcmVmLXR5cGU+PGNvbnRyaWJ1dG9ycz48YXV0aG9ycz48YXV0aG9yPkZy
aWVkbGFuZCwgUm9nZXI8L2F1dGhvcj48L2F1dGhvcnM+PC9jb250cmlidXRvcnM+PHRpdGxlcz48
dGl0bGU+UmV2aWV3OiBUaGUgaW5zdGl0dXRpb25hbCBsb2dpY3MgcGVyc3BlY3RpdmU6IEEgbmV3
IGFwcHJvYWNoIHRvIGN1bHR1cmUsIHN0cnVjdHVyZSBhbmQgcHJvY2VzcyA8L3RpdGxlPjxzZWNv
bmRhcnktdGl0bGU+TUBuQGdlbWVudDwvc2Vjb25kYXJ5LXRpdGxlPjwvdGl0bGVzPjxwYWdlcz41
ODItNTk1PC9wYWdlcz48dm9sdW1lPjE1PC92b2x1bWU+PG51bWJlcj41PC9udW1iZXI+PGRhdGVz
Pjx5ZWFyPjIwMTM8L3llYXI+PC9kYXRlcz48dXJscz48L3VybHM+PC9yZWNvcmQ+PC9DaXRlPjwv
RW5kTm90ZT5=
</w:fldData>
        </w:fldChar>
      </w:r>
      <w:r w:rsidR="00396A52">
        <w:rPr>
          <w:lang w:val="en-US"/>
        </w:rPr>
        <w:instrText xml:space="preserve"> ADDIN EN.CITE.DATA </w:instrText>
      </w:r>
      <w:r w:rsidR="00396A52">
        <w:rPr>
          <w:lang w:val="en-US"/>
        </w:rPr>
      </w:r>
      <w:r w:rsidR="00396A52">
        <w:rPr>
          <w:lang w:val="en-US"/>
        </w:rPr>
        <w:fldChar w:fldCharType="end"/>
      </w:r>
      <w:r w:rsidR="00F2305D">
        <w:rPr>
          <w:lang w:val="en-US"/>
        </w:rPr>
        <w:fldChar w:fldCharType="separate"/>
      </w:r>
      <w:r w:rsidR="00A75763">
        <w:rPr>
          <w:noProof/>
          <w:lang w:val="en-US"/>
        </w:rPr>
        <w:t>(</w:t>
      </w:r>
      <w:hyperlink w:anchor="_ENREF_15" w:tooltip="Friedland, 2013 #2473" w:history="1">
        <w:r w:rsidR="00396A52">
          <w:rPr>
            <w:noProof/>
            <w:lang w:val="en-US"/>
          </w:rPr>
          <w:t>Friedland, 2013a</w:t>
        </w:r>
      </w:hyperlink>
      <w:r w:rsidR="00A75763">
        <w:rPr>
          <w:noProof/>
          <w:lang w:val="en-US"/>
        </w:rPr>
        <w:t xml:space="preserve">; </w:t>
      </w:r>
      <w:hyperlink w:anchor="_ENREF_16" w:tooltip="Friedland, 2013 #2498" w:history="1">
        <w:r w:rsidR="00396A52">
          <w:rPr>
            <w:noProof/>
            <w:lang w:val="en-US"/>
          </w:rPr>
          <w:t>Friedland, 2013b</w:t>
        </w:r>
      </w:hyperlink>
      <w:r w:rsidR="00A75763">
        <w:rPr>
          <w:noProof/>
          <w:lang w:val="en-US"/>
        </w:rPr>
        <w:t xml:space="preserve">; </w:t>
      </w:r>
      <w:hyperlink w:anchor="_ENREF_67" w:tooltip="Voronov, 2012 #2370" w:history="1">
        <w:r w:rsidR="00396A52">
          <w:rPr>
            <w:noProof/>
            <w:lang w:val="en-US"/>
          </w:rPr>
          <w:t>Voronov &amp; Vince, 2012</w:t>
        </w:r>
      </w:hyperlink>
      <w:r w:rsidR="00A75763">
        <w:rPr>
          <w:noProof/>
          <w:lang w:val="en-US"/>
        </w:rPr>
        <w:t>)</w:t>
      </w:r>
      <w:r w:rsidR="00F2305D">
        <w:rPr>
          <w:lang w:val="en-US"/>
        </w:rPr>
        <w:fldChar w:fldCharType="end"/>
      </w:r>
      <w:r w:rsidR="00F2305D">
        <w:rPr>
          <w:lang w:val="en-US"/>
        </w:rPr>
        <w:t xml:space="preserve">. </w:t>
      </w:r>
      <w:r w:rsidR="003774C3">
        <w:rPr>
          <w:lang w:val="en-US"/>
        </w:rPr>
        <w:t>W</w:t>
      </w:r>
      <w:r w:rsidR="000D2DA9">
        <w:rPr>
          <w:lang w:val="en-US"/>
        </w:rPr>
        <w:t xml:space="preserve">e </w:t>
      </w:r>
      <w:r w:rsidR="003774C3">
        <w:rPr>
          <w:lang w:val="en-US"/>
        </w:rPr>
        <w:t xml:space="preserve">study </w:t>
      </w:r>
      <w:r w:rsidR="000D2DA9">
        <w:rPr>
          <w:lang w:val="en-US"/>
        </w:rPr>
        <w:t>the role such emotions can play</w:t>
      </w:r>
      <w:r w:rsidR="00670127">
        <w:rPr>
          <w:lang w:val="en-US"/>
        </w:rPr>
        <w:t>,</w:t>
      </w:r>
      <w:r w:rsidR="000D2DA9">
        <w:rPr>
          <w:lang w:val="en-US"/>
        </w:rPr>
        <w:t xml:space="preserve"> providing important </w:t>
      </w:r>
      <w:r w:rsidR="00EC1317">
        <w:rPr>
          <w:lang w:val="en-US"/>
        </w:rPr>
        <w:t>insights</w:t>
      </w:r>
      <w:r w:rsidR="000D2DA9">
        <w:rPr>
          <w:lang w:val="en-US"/>
        </w:rPr>
        <w:t xml:space="preserve"> for a variety of organizational contexts where</w:t>
      </w:r>
      <w:r w:rsidR="00B97520">
        <w:rPr>
          <w:lang w:val="en-US"/>
        </w:rPr>
        <w:t>in</w:t>
      </w:r>
      <w:r w:rsidR="000D2DA9">
        <w:rPr>
          <w:lang w:val="en-US"/>
        </w:rPr>
        <w:t xml:space="preserve"> </w:t>
      </w:r>
      <w:r w:rsidR="00B97520">
        <w:rPr>
          <w:lang w:val="en-US"/>
        </w:rPr>
        <w:t xml:space="preserve">members </w:t>
      </w:r>
      <w:r w:rsidR="003A3105">
        <w:rPr>
          <w:lang w:val="en-US"/>
        </w:rPr>
        <w:t xml:space="preserve">may </w:t>
      </w:r>
      <w:r w:rsidR="000D2DA9">
        <w:rPr>
          <w:lang w:val="en-US"/>
        </w:rPr>
        <w:t>have emotional investment</w:t>
      </w:r>
      <w:r w:rsidR="00EC1317">
        <w:rPr>
          <w:lang w:val="en-US"/>
        </w:rPr>
        <w:t>s</w:t>
      </w:r>
      <w:r w:rsidR="003A3105">
        <w:rPr>
          <w:lang w:val="en-US"/>
        </w:rPr>
        <w:t xml:space="preserve"> </w:t>
      </w:r>
      <w:r w:rsidR="00EC1317">
        <w:rPr>
          <w:lang w:val="en-US"/>
        </w:rPr>
        <w:t>in</w:t>
      </w:r>
      <w:r w:rsidR="00217472">
        <w:rPr>
          <w:lang w:val="en-US"/>
        </w:rPr>
        <w:t>,</w:t>
      </w:r>
      <w:r w:rsidR="00EC1317">
        <w:rPr>
          <w:lang w:val="en-US"/>
        </w:rPr>
        <w:t xml:space="preserve"> </w:t>
      </w:r>
      <w:r w:rsidR="003A3105">
        <w:rPr>
          <w:lang w:val="en-US"/>
        </w:rPr>
        <w:t>or reactions to</w:t>
      </w:r>
      <w:r w:rsidR="00DF4FCC">
        <w:rPr>
          <w:lang w:val="en-US"/>
        </w:rPr>
        <w:t>,</w:t>
      </w:r>
      <w:r w:rsidR="000D2DA9">
        <w:rPr>
          <w:lang w:val="en-US"/>
        </w:rPr>
        <w:t xml:space="preserve"> </w:t>
      </w:r>
      <w:r w:rsidR="009B5E21">
        <w:rPr>
          <w:lang w:val="en-US"/>
        </w:rPr>
        <w:t xml:space="preserve">different </w:t>
      </w:r>
      <w:r w:rsidR="00995F95">
        <w:rPr>
          <w:lang w:val="en-US"/>
        </w:rPr>
        <w:t xml:space="preserve">institutional </w:t>
      </w:r>
      <w:r w:rsidR="00E074C0">
        <w:rPr>
          <w:lang w:val="en-US"/>
        </w:rPr>
        <w:t>logics</w:t>
      </w:r>
      <w:r w:rsidR="000D2DA9">
        <w:rPr>
          <w:lang w:val="en-US"/>
        </w:rPr>
        <w:t xml:space="preserve">. </w:t>
      </w:r>
    </w:p>
    <w:p w:rsidR="00EA3128" w:rsidRDefault="003A3105" w:rsidP="00FE4288">
      <w:pPr>
        <w:widowControl w:val="0"/>
        <w:spacing w:after="0"/>
        <w:contextualSpacing/>
      </w:pPr>
      <w:r>
        <w:rPr>
          <w:szCs w:val="24"/>
        </w:rPr>
        <w:t xml:space="preserve">In doing so, we </w:t>
      </w:r>
      <w:r w:rsidR="003D4A17">
        <w:t>contribute to the growing body of work call</w:t>
      </w:r>
      <w:r w:rsidR="0028662D">
        <w:t>ing</w:t>
      </w:r>
      <w:r w:rsidR="003D4A17">
        <w:t xml:space="preserve"> for greater attention to the role of emotions in institutional processes </w:t>
      </w:r>
      <w:r w:rsidR="003D4A17">
        <w:fldChar w:fldCharType="begin">
          <w:fldData xml:space="preserve">PEVuZE5vdGU+PENpdGU+PEF1dGhvcj5Wb3Jvbm92PC9BdXRob3I+PFllYXI+MjAxMjwvWWVhcj48
UmVjTnVtPjIzNzA8L1JlY051bT48RGlzcGxheVRleHQ+KENyZWVkIGV0IGFsLiwgMjAxNDsgVm9y
b25vdiwgMjAxNDsgVm9yb25vdiAmYW1wOyBWaW5jZSwgMjAxMik8L0Rpc3BsYXlUZXh0PjxyZWNv
cmQ+PHJlYy1udW1iZXI+MjM3MDwvcmVjLW51bWJlcj48Zm9yZWlnbi1rZXlzPjxrZXkgYXBwPSJF
TiIgZGItaWQ9InB4OXY1dHdheXJhOXI5ZWZ6YTdwemE5d3R2NTJmdHdwemVheiIgdGltZXN0YW1w
PSIwIj4yMzcwPC9rZXk+PC9mb3JlaWduLWtleXM+PHJlZi10eXBlIG5hbWU9IkpvdXJuYWwgQXJ0
aWNsZSI+MTc8L3JlZi10eXBlPjxjb250cmlidXRvcnM+PGF1dGhvcnM+PGF1dGhvcj5Wb3Jvbm92
LCBNYXhpbTwvYXV0aG9yPjxhdXRob3I+VmluY2UsIFJ1c3M8L2F1dGhvcj48L2F1dGhvcnM+PC9j
b250cmlidXRvcnM+PHRpdGxlcz48dGl0bGU+SW50ZWdyYXRpbmcgZW1vdGlvbnMgaW50byB0aGUg
YW5hbHlzaXMgb2YgaW5zdGl0dXRpb25hbCB3b3JrPC90aXRsZT48c2Vjb25kYXJ5LXRpdGxlPkFj
YWRlbXkgb2YgTWFuYWdlbWVudCBSZXZpZXc8L3NlY29uZGFyeS10aXRsZT48L3RpdGxlcz48cGVy
aW9kaWNhbD48ZnVsbC10aXRsZT5BY2FkZW15IG9mIE1hbmFnZW1lbnQgUmV2aWV3PC9mdWxsLXRp
dGxlPjwvcGVyaW9kaWNhbD48cGFnZXM+NTgtODE8L3BhZ2VzPjx2b2x1bWU+Mzc8L3ZvbHVtZT48
bnVtYmVyPjE8L251bWJlcj48a2V5d29yZHM+PGtleXdvcmQ+V09SSyAtLSBTb2Npb2xvZ2ljYWwg
YXNwZWN0czwva2V5d29yZD48a2V5d29yZD5QT1dFUiAoU29jaWFsIHNjaWVuY2VzKTwva2V5d29y
ZD48a2V5d29yZD5JTkRVU1RSSUFMIHBzeWNob2xvZ3k8L2tleXdvcmQ+PGtleXdvcmQ+T1JHQU5J
WkFUSU9OQUwgYmVoYXZpb3I8L2tleXdvcmQ+PGtleXdvcmQ+RU1PVElPTlMgKFBzeWNob2xvZ3kp
ICZhbXA7IGNvZ25pdGlvbjwva2V5d29yZD48a2V5d29yZD5TVUJDT05TQ0lPVVNORVNTPC9rZXl3
b3JkPjxrZXl3b3JkPklOVEVOVElPTkFMSVNNPC9rZXl3b3JkPjxrZXl3b3JkPklOU1RJVFVUSU9O
QUwgdGhlb3J5IChTb2Npb2xvZ3kpPC9rZXl3b3JkPjxrZXl3b3JkPkVNT1RJT05TIChQaGlsb3Nv
cGh5KTwva2V5d29yZD48a2V5d29yZD5SRUFTT048L2tleXdvcmQ+PGtleXdvcmQ+SU5URU5USU9O
QUxJVFkgKFBoaWxvc29waHkpPC9rZXl3b3JkPjxrZXl3b3JkPkNIQU5HRSAoUHN5Y2hvbG9neSk8
L2tleXdvcmQ+PC9rZXl3b3Jkcz48ZGF0ZXM+PHllYXI+MjAxMjwveWVhcj48L2RhdGVzPjxwdWJs
aXNoZXI+QWNhZGVteSBvZiBNYW5hZ2VtZW50PC9wdWJsaXNoZXI+PGlzYm4+MDM2Mzc0MjU8L2lz
Ym4+PGFjY2Vzc2lvbi1udW0+Njk3MDU3NjQ8L2FjY2Vzc2lvbi1udW0+PHdvcmstdHlwZT5BcnRp
Y2xlPC93b3JrLXR5cGU+PHVybHM+PHJlbGF0ZWQtdXJscz48dXJsPmh0dHA6Ly9lenByb3h5Lmxp
YnJhcnkueW9ya3UuY2EvbG9naW4/dXJsPWh0dHA6Ly9zZWFyY2guZWJzY29ob3N0LmNvbS9sb2dp
bi5hc3B4P2RpcmVjdD10cnVlJmFtcDtkYj1idWgmYW1wO0FOPTY5NzA1NzY0JmFtcDtzaXRlPWVo
b3N0LWxpdmU8L3VybD48L3JlbGF0ZWQtdXJscz48L3VybHM+PGVsZWN0cm9uaWMtcmVzb3VyY2Ut
bnVtPjEwLjU0NjUvYXJtci4yMDEwLjAyNDc8L2VsZWN0cm9uaWMtcmVzb3VyY2UtbnVtPjxyZW1v
dGUtZGF0YWJhc2UtbmFtZT5idWg8L3JlbW90ZS1kYXRhYmFzZS1uYW1lPjxyZW1vdGUtZGF0YWJh
c2UtcHJvdmlkZXI+RUJTQ09ob3N0PC9yZW1vdGUtZGF0YWJhc2UtcHJvdmlkZXI+PC9yZWNvcmQ+
PC9DaXRlPjxDaXRlPjxBdXRob3I+Vm9yb25vdjwvQXV0aG9yPjxZZWFyPjIwMTQ8L1llYXI+PFJl
Y051bT4yNjU3PC9SZWNOdW0+PHJlY29yZD48cmVjLW51bWJlcj4yNjU3PC9yZWMtbnVtYmVyPjxm
b3JlaWduLWtleXM+PGtleSBhcHA9IkVOIiBkYi1pZD0icHg5djV0d2F5cmE5cjllZnphN3B6YTl3
dHY1MmZ0d3B6ZWF6IiB0aW1lc3RhbXA9IjAiPjI2NTc8L2tleT48L2ZvcmVpZ24ta2V5cz48cmVm
LXR5cGUgbmFtZT0iQm9vayBTZWN0aW9uIj41PC9yZWYtdHlwZT48Y29udHJpYnV0b3JzPjxhdXRo
b3JzPjxhdXRob3I+Vm9yb25vdiwgTWF4aW08L2F1dGhvcj48L2F1dGhvcnM+PHNlY29uZGFyeS1h
dXRob3JzPjxhdXRob3I+QXNoa2FuYXN5LCBOZWFsIE0uICA8L2F1dGhvcj48YXV0aG9yPlplcmJl
LCBXaWxmcmVkIEouICA8L2F1dGhvcj48YXV0aG9yPkjDpHJ0ZWwsIENoYXJtaW5lIEUuIEouPC9h
dXRob3I+PC9zZWNvbmRhcnktYXV0aG9ycz48L2NvbnRyaWJ1dG9ycz48dGl0bGVzPjx0aXRsZT5U
b3dhcmRzIGEgdG9vbGtpdCBmb3IgZW1vdGlvbmFsaXppbmcgaW5zdGl0dXRpb25hbCB0aGVvcnk8
L3RpdGxlPjxzZWNvbmRhcnktdGl0bGU+UmVzZWFyY2ggb24gZW1vdGlvbiBpbiBvcmdhbml6YXRp
b25zOiBFbW90aW9ucyBhbmQgdGhlIG9yZ2FuaXphdGlvbmFsIGZhYnJpYzwvc2Vjb25kYXJ5LXRp
dGxlPjwvdGl0bGVzPjxwYWdlcz4xNjcgLSAxOTY8L3BhZ2VzPjx2b2x1bWU+MTA8L3ZvbHVtZT48
ZGF0ZXM+PHllYXI+MjAxNDwveWVhcj48L2RhdGVzPjxwdWJsaXNoZXI+RW1lcmFsZCBHcm91cCBQ
dWJsaXNoaW5nIExpbWl0ZWQ8L3B1Ymxpc2hlcj48dXJscz48L3VybHM+PC9yZWNvcmQ+PC9DaXRl
PjxDaXRlPjxBdXRob3I+Q3JlZWQ8L0F1dGhvcj48WWVhcj4yMDE0PC9ZZWFyPjxSZWNOdW0+MjQy
ODwvUmVjTnVtPjxyZWNvcmQ+PHJlYy1udW1iZXI+MjQyODwvcmVjLW51bWJlcj48Zm9yZWlnbi1r
ZXlzPjxrZXkgYXBwPSJFTiIgZGItaWQ9InB4OXY1dHdheXJhOXI5ZWZ6YTdwemE5d3R2NTJmdHdw
emVheiIgdGltZXN0YW1wPSIwIj4yNDI4PC9rZXk+PC9mb3JlaWduLWtleXM+PHJlZi10eXBlIG5h
bWU9IkpvdXJuYWwgQXJ0aWNsZSI+MTc8L3JlZi10eXBlPjxjb250cmlidXRvcnM+PGF1dGhvcnM+
PGF1dGhvcj5DcmVlZCwgVy4gRS4gRG91Z2xhczwvYXV0aG9yPjxhdXRob3I+SHVkc29uLCBCcnlh
bnQgQXNobGV5PC9hdXRob3I+PGF1dGhvcj5Pa2h1eXNlbiwgR2VyYXJkbyBBLjwvYXV0aG9yPjxh
dXRob3I+U21pdGgtQ3Jvd2UsIEtyaXN0aW48L2F1dGhvcj48L2F1dGhvcnM+PC9jb250cmlidXRv
cnM+PHRpdGxlcz48dGl0bGU+U3dpbW1pbmcgaW4gYSBzZWEgb2Ygc2hhbWU6IGluY29ycG9yYXRp
bmcgZW1vdGlvbiBpbnRvIGV4cGxhbmF0aW9ucyBvZiBpbnN0aXR1dGlvbmFsIHJlcHJvZHVjdGlv
biBhbmQgY2hhbmdlPC90aXRsZT48c2Vjb25kYXJ5LXRpdGxlPkFjYWRlbXkgb2YgTWFuYWdlbWVu
dCBSZXZpZXc8L3NlY29uZGFyeS10aXRsZT48L3RpdGxlcz48cGVyaW9kaWNhbD48ZnVsbC10aXRs
ZT5BY2FkZW15IG9mIE1hbmFnZW1lbnQgUmV2aWV3PC9mdWxsLXRpdGxlPjwvcGVyaW9kaWNhbD48
ZGF0ZXM+PHllYXI+MjAxNDwveWVhcj48L2RhdGVzPjx1cmxzPjwvdXJscz48L3JlY29yZD48L0Np
dGU+PC9FbmROb3RlPn==
</w:fldData>
        </w:fldChar>
      </w:r>
      <w:r w:rsidR="00072D89">
        <w:instrText xml:space="preserve"> ADDIN EN.CITE </w:instrText>
      </w:r>
      <w:r w:rsidR="00072D89">
        <w:fldChar w:fldCharType="begin">
          <w:fldData xml:space="preserve">PEVuZE5vdGU+PENpdGU+PEF1dGhvcj5Wb3Jvbm92PC9BdXRob3I+PFllYXI+MjAxMjwvWWVhcj48
UmVjTnVtPjIzNzA8L1JlY051bT48RGlzcGxheVRleHQ+KENyZWVkIGV0IGFsLiwgMjAxNDsgVm9y
b25vdiwgMjAxNDsgVm9yb25vdiAmYW1wOyBWaW5jZSwgMjAxMik8L0Rpc3BsYXlUZXh0PjxyZWNv
cmQ+PHJlYy1udW1iZXI+MjM3MDwvcmVjLW51bWJlcj48Zm9yZWlnbi1rZXlzPjxrZXkgYXBwPSJF
TiIgZGItaWQ9InB4OXY1dHdheXJhOXI5ZWZ6YTdwemE5d3R2NTJmdHdwemVheiIgdGltZXN0YW1w
PSIwIj4yMzcwPC9rZXk+PC9mb3JlaWduLWtleXM+PHJlZi10eXBlIG5hbWU9IkpvdXJuYWwgQXJ0
aWNsZSI+MTc8L3JlZi10eXBlPjxjb250cmlidXRvcnM+PGF1dGhvcnM+PGF1dGhvcj5Wb3Jvbm92
LCBNYXhpbTwvYXV0aG9yPjxhdXRob3I+VmluY2UsIFJ1c3M8L2F1dGhvcj48L2F1dGhvcnM+PC9j
b250cmlidXRvcnM+PHRpdGxlcz48dGl0bGU+SW50ZWdyYXRpbmcgZW1vdGlvbnMgaW50byB0aGUg
YW5hbHlzaXMgb2YgaW5zdGl0dXRpb25hbCB3b3JrPC90aXRsZT48c2Vjb25kYXJ5LXRpdGxlPkFj
YWRlbXkgb2YgTWFuYWdlbWVudCBSZXZpZXc8L3NlY29uZGFyeS10aXRsZT48L3RpdGxlcz48cGVy
aW9kaWNhbD48ZnVsbC10aXRsZT5BY2FkZW15IG9mIE1hbmFnZW1lbnQgUmV2aWV3PC9mdWxsLXRp
dGxlPjwvcGVyaW9kaWNhbD48cGFnZXM+NTgtODE8L3BhZ2VzPjx2b2x1bWU+Mzc8L3ZvbHVtZT48
bnVtYmVyPjE8L251bWJlcj48a2V5d29yZHM+PGtleXdvcmQ+V09SSyAtLSBTb2Npb2xvZ2ljYWwg
YXNwZWN0czwva2V5d29yZD48a2V5d29yZD5QT1dFUiAoU29jaWFsIHNjaWVuY2VzKTwva2V5d29y
ZD48a2V5d29yZD5JTkRVU1RSSUFMIHBzeWNob2xvZ3k8L2tleXdvcmQ+PGtleXdvcmQ+T1JHQU5J
WkFUSU9OQUwgYmVoYXZpb3I8L2tleXdvcmQ+PGtleXdvcmQ+RU1PVElPTlMgKFBzeWNob2xvZ3kp
ICZhbXA7IGNvZ25pdGlvbjwva2V5d29yZD48a2V5d29yZD5TVUJDT05TQ0lPVVNORVNTPC9rZXl3
b3JkPjxrZXl3b3JkPklOVEVOVElPTkFMSVNNPC9rZXl3b3JkPjxrZXl3b3JkPklOU1RJVFVUSU9O
QUwgdGhlb3J5IChTb2Npb2xvZ3kpPC9rZXl3b3JkPjxrZXl3b3JkPkVNT1RJT05TIChQaGlsb3Nv
cGh5KTwva2V5d29yZD48a2V5d29yZD5SRUFTT048L2tleXdvcmQ+PGtleXdvcmQ+SU5URU5USU9O
QUxJVFkgKFBoaWxvc29waHkpPC9rZXl3b3JkPjxrZXl3b3JkPkNIQU5HRSAoUHN5Y2hvbG9neSk8
L2tleXdvcmQ+PC9rZXl3b3Jkcz48ZGF0ZXM+PHllYXI+MjAxMjwveWVhcj48L2RhdGVzPjxwdWJs
aXNoZXI+QWNhZGVteSBvZiBNYW5hZ2VtZW50PC9wdWJsaXNoZXI+PGlzYm4+MDM2Mzc0MjU8L2lz
Ym4+PGFjY2Vzc2lvbi1udW0+Njk3MDU3NjQ8L2FjY2Vzc2lvbi1udW0+PHdvcmstdHlwZT5BcnRp
Y2xlPC93b3JrLXR5cGU+PHVybHM+PHJlbGF0ZWQtdXJscz48dXJsPmh0dHA6Ly9lenByb3h5Lmxp
YnJhcnkueW9ya3UuY2EvbG9naW4/dXJsPWh0dHA6Ly9zZWFyY2guZWJzY29ob3N0LmNvbS9sb2dp
bi5hc3B4P2RpcmVjdD10cnVlJmFtcDtkYj1idWgmYW1wO0FOPTY5NzA1NzY0JmFtcDtzaXRlPWVo
b3N0LWxpdmU8L3VybD48L3JlbGF0ZWQtdXJscz48L3VybHM+PGVsZWN0cm9uaWMtcmVzb3VyY2Ut
bnVtPjEwLjU0NjUvYXJtci4yMDEwLjAyNDc8L2VsZWN0cm9uaWMtcmVzb3VyY2UtbnVtPjxyZW1v
dGUtZGF0YWJhc2UtbmFtZT5idWg8L3JlbW90ZS1kYXRhYmFzZS1uYW1lPjxyZW1vdGUtZGF0YWJh
c2UtcHJvdmlkZXI+RUJTQ09ob3N0PC9yZW1vdGUtZGF0YWJhc2UtcHJvdmlkZXI+PC9yZWNvcmQ+
PC9DaXRlPjxDaXRlPjxBdXRob3I+Vm9yb25vdjwvQXV0aG9yPjxZZWFyPjIwMTQ8L1llYXI+PFJl
Y051bT4yNjU3PC9SZWNOdW0+PHJlY29yZD48cmVjLW51bWJlcj4yNjU3PC9yZWMtbnVtYmVyPjxm
b3JlaWduLWtleXM+PGtleSBhcHA9IkVOIiBkYi1pZD0icHg5djV0d2F5cmE5cjllZnphN3B6YTl3
dHY1MmZ0d3B6ZWF6IiB0aW1lc3RhbXA9IjAiPjI2NTc8L2tleT48L2ZvcmVpZ24ta2V5cz48cmVm
LXR5cGUgbmFtZT0iQm9vayBTZWN0aW9uIj41PC9yZWYtdHlwZT48Y29udHJpYnV0b3JzPjxhdXRo
b3JzPjxhdXRob3I+Vm9yb25vdiwgTWF4aW08L2F1dGhvcj48L2F1dGhvcnM+PHNlY29uZGFyeS1h
dXRob3JzPjxhdXRob3I+QXNoa2FuYXN5LCBOZWFsIE0uICA8L2F1dGhvcj48YXV0aG9yPlplcmJl
LCBXaWxmcmVkIEouICA8L2F1dGhvcj48YXV0aG9yPkjDpHJ0ZWwsIENoYXJtaW5lIEUuIEouPC9h
dXRob3I+PC9zZWNvbmRhcnktYXV0aG9ycz48L2NvbnRyaWJ1dG9ycz48dGl0bGVzPjx0aXRsZT5U
b3dhcmRzIGEgdG9vbGtpdCBmb3IgZW1vdGlvbmFsaXppbmcgaW5zdGl0dXRpb25hbCB0aGVvcnk8
L3RpdGxlPjxzZWNvbmRhcnktdGl0bGU+UmVzZWFyY2ggb24gZW1vdGlvbiBpbiBvcmdhbml6YXRp
b25zOiBFbW90aW9ucyBhbmQgdGhlIG9yZ2FuaXphdGlvbmFsIGZhYnJpYzwvc2Vjb25kYXJ5LXRp
dGxlPjwvdGl0bGVzPjxwYWdlcz4xNjcgLSAxOTY8L3BhZ2VzPjx2b2x1bWU+MTA8L3ZvbHVtZT48
ZGF0ZXM+PHllYXI+MjAxNDwveWVhcj48L2RhdGVzPjxwdWJsaXNoZXI+RW1lcmFsZCBHcm91cCBQ
dWJsaXNoaW5nIExpbWl0ZWQ8L3B1Ymxpc2hlcj48dXJscz48L3VybHM+PC9yZWNvcmQ+PC9DaXRl
PjxDaXRlPjxBdXRob3I+Q3JlZWQ8L0F1dGhvcj48WWVhcj4yMDE0PC9ZZWFyPjxSZWNOdW0+MjQy
ODwvUmVjTnVtPjxyZWNvcmQ+PHJlYy1udW1iZXI+MjQyODwvcmVjLW51bWJlcj48Zm9yZWlnbi1r
ZXlzPjxrZXkgYXBwPSJFTiIgZGItaWQ9InB4OXY1dHdheXJhOXI5ZWZ6YTdwemE5d3R2NTJmdHdw
emVheiIgdGltZXN0YW1wPSIwIj4yNDI4PC9rZXk+PC9mb3JlaWduLWtleXM+PHJlZi10eXBlIG5h
bWU9IkpvdXJuYWwgQXJ0aWNsZSI+MTc8L3JlZi10eXBlPjxjb250cmlidXRvcnM+PGF1dGhvcnM+
PGF1dGhvcj5DcmVlZCwgVy4gRS4gRG91Z2xhczwvYXV0aG9yPjxhdXRob3I+SHVkc29uLCBCcnlh
bnQgQXNobGV5PC9hdXRob3I+PGF1dGhvcj5Pa2h1eXNlbiwgR2VyYXJkbyBBLjwvYXV0aG9yPjxh
dXRob3I+U21pdGgtQ3Jvd2UsIEtyaXN0aW48L2F1dGhvcj48L2F1dGhvcnM+PC9jb250cmlidXRv
cnM+PHRpdGxlcz48dGl0bGU+U3dpbW1pbmcgaW4gYSBzZWEgb2Ygc2hhbWU6IGluY29ycG9yYXRp
bmcgZW1vdGlvbiBpbnRvIGV4cGxhbmF0aW9ucyBvZiBpbnN0aXR1dGlvbmFsIHJlcHJvZHVjdGlv
biBhbmQgY2hhbmdlPC90aXRsZT48c2Vjb25kYXJ5LXRpdGxlPkFjYWRlbXkgb2YgTWFuYWdlbWVu
dCBSZXZpZXc8L3NlY29uZGFyeS10aXRsZT48L3RpdGxlcz48cGVyaW9kaWNhbD48ZnVsbC10aXRs
ZT5BY2FkZW15IG9mIE1hbmFnZW1lbnQgUmV2aWV3PC9mdWxsLXRpdGxlPjwvcGVyaW9kaWNhbD48
ZGF0ZXM+PHllYXI+MjAxNDwveWVhcj48L2RhdGVzPjx1cmxzPjwvdXJscz48L3JlY29yZD48L0Np
dGU+PC9FbmROb3RlPn==
</w:fldData>
        </w:fldChar>
      </w:r>
      <w:r w:rsidR="00072D89">
        <w:instrText xml:space="preserve"> ADDIN EN.CITE.DATA </w:instrText>
      </w:r>
      <w:r w:rsidR="00072D89">
        <w:fldChar w:fldCharType="end"/>
      </w:r>
      <w:r w:rsidR="003D4A17">
        <w:fldChar w:fldCharType="separate"/>
      </w:r>
      <w:r w:rsidR="00FF08B9">
        <w:rPr>
          <w:noProof/>
        </w:rPr>
        <w:t>(</w:t>
      </w:r>
      <w:hyperlink w:anchor="_ENREF_10" w:tooltip="Creed, 2014 #2428" w:history="1">
        <w:r w:rsidR="00396A52">
          <w:rPr>
            <w:noProof/>
          </w:rPr>
          <w:t>Creed et al., 2014</w:t>
        </w:r>
      </w:hyperlink>
      <w:r w:rsidR="00FF08B9">
        <w:rPr>
          <w:noProof/>
        </w:rPr>
        <w:t xml:space="preserve">; </w:t>
      </w:r>
      <w:hyperlink w:anchor="_ENREF_66" w:tooltip="Voronov, 2014 #2657" w:history="1">
        <w:r w:rsidR="00396A52">
          <w:rPr>
            <w:noProof/>
          </w:rPr>
          <w:t>Voronov, 2014</w:t>
        </w:r>
      </w:hyperlink>
      <w:r w:rsidR="00FF08B9">
        <w:rPr>
          <w:noProof/>
        </w:rPr>
        <w:t xml:space="preserve">; </w:t>
      </w:r>
      <w:hyperlink w:anchor="_ENREF_67" w:tooltip="Voronov, 2012 #2370" w:history="1">
        <w:r w:rsidR="00396A52">
          <w:rPr>
            <w:noProof/>
          </w:rPr>
          <w:t>Voronov &amp; Vince, 2012</w:t>
        </w:r>
      </w:hyperlink>
      <w:r w:rsidR="00FF08B9">
        <w:rPr>
          <w:noProof/>
        </w:rPr>
        <w:t>)</w:t>
      </w:r>
      <w:r w:rsidR="003D4A17">
        <w:fldChar w:fldCharType="end"/>
      </w:r>
      <w:r w:rsidR="003D4A17">
        <w:t>, and to the understanding of responses to institutional complexity (Greenwood et al., 2011)</w:t>
      </w:r>
      <w:r w:rsidR="0055475D">
        <w:t>.</w:t>
      </w:r>
      <w:r w:rsidR="00B3316A">
        <w:t xml:space="preserve"> W</w:t>
      </w:r>
      <w:r w:rsidR="0055475D">
        <w:t>e specify</w:t>
      </w:r>
      <w:r w:rsidR="009E374E">
        <w:t xml:space="preserve"> how logic violations can lead to </w:t>
      </w:r>
      <w:r w:rsidR="004A1B88">
        <w:t xml:space="preserve">emotional reactions </w:t>
      </w:r>
      <w:r w:rsidR="00D90073">
        <w:t xml:space="preserve">and emotion-based influence </w:t>
      </w:r>
      <w:r w:rsidR="00D90073">
        <w:lastRenderedPageBreak/>
        <w:t>attempts</w:t>
      </w:r>
      <w:r w:rsidR="00B3316A">
        <w:t xml:space="preserve"> if </w:t>
      </w:r>
      <w:r w:rsidR="005C790E">
        <w:t>groups</w:t>
      </w:r>
      <w:r w:rsidR="00B3316A">
        <w:t xml:space="preserve"> </w:t>
      </w:r>
      <w:r w:rsidR="00E470C0">
        <w:t>prioritiz</w:t>
      </w:r>
      <w:r w:rsidR="005C790E">
        <w:t>e</w:t>
      </w:r>
      <w:r w:rsidR="00E470C0">
        <w:t xml:space="preserve"> different logic</w:t>
      </w:r>
      <w:r w:rsidR="005C790E">
        <w:t>s</w:t>
      </w:r>
      <w:r w:rsidR="00D90073">
        <w:t xml:space="preserve">. </w:t>
      </w:r>
      <w:r w:rsidR="00E470C0">
        <w:t xml:space="preserve">We argue that logics have </w:t>
      </w:r>
      <w:r w:rsidR="00C761B5">
        <w:t xml:space="preserve">different </w:t>
      </w:r>
      <w:r w:rsidR="00E470C0">
        <w:t xml:space="preserve">emotional </w:t>
      </w:r>
      <w:r w:rsidR="00DD5262">
        <w:t>“</w:t>
      </w:r>
      <w:r w:rsidR="00E470C0">
        <w:t>registers</w:t>
      </w:r>
      <w:r w:rsidR="00DD5262">
        <w:t>”, meaning</w:t>
      </w:r>
      <w:r w:rsidR="00245FFD">
        <w:t xml:space="preserve"> </w:t>
      </w:r>
      <w:r w:rsidR="00F669E9">
        <w:t xml:space="preserve">prescriptions about appropriate emotional content and expression. We find that organizations combining logics with differing emotional registers, like care and research, or social-welfare and market, can expect </w:t>
      </w:r>
      <w:r w:rsidR="00C761B5">
        <w:t xml:space="preserve">particular </w:t>
      </w:r>
      <w:r w:rsidR="00F669E9">
        <w:t xml:space="preserve">difficulties when </w:t>
      </w:r>
      <w:r w:rsidR="0048684B">
        <w:t>disruptions</w:t>
      </w:r>
      <w:r w:rsidR="00C761B5">
        <w:t xml:space="preserve"> arise since </w:t>
      </w:r>
      <w:r w:rsidR="00C61205">
        <w:t xml:space="preserve">emotive (or non-emotive) reactions based in one logic may </w:t>
      </w:r>
      <w:r w:rsidR="00E811AB">
        <w:t xml:space="preserve">be both incomprehensible and normatively inappropriate </w:t>
      </w:r>
      <w:r w:rsidR="009A199A">
        <w:t xml:space="preserve">to perceivers for which a different logic dominates, </w:t>
      </w:r>
      <w:r w:rsidR="004F7A22">
        <w:t>exacerbating</w:t>
      </w:r>
      <w:r w:rsidR="00E811AB">
        <w:t xml:space="preserve"> the conflict</w:t>
      </w:r>
      <w:r w:rsidR="0048684B">
        <w:t xml:space="preserve"> between logics</w:t>
      </w:r>
      <w:r w:rsidR="00F669E9">
        <w:t>.</w:t>
      </w:r>
      <w:r w:rsidR="009D5E01">
        <w:t xml:space="preserve"> </w:t>
      </w:r>
      <w:r w:rsidR="004F7A22">
        <w:t xml:space="preserve">Finally, we </w:t>
      </w:r>
      <w:r w:rsidR="00F87872">
        <w:t xml:space="preserve">identified the amplification of emotions </w:t>
      </w:r>
      <w:r w:rsidR="00063906">
        <w:t xml:space="preserve">and propose that social media platforms like Facebook </w:t>
      </w:r>
      <w:r w:rsidR="00C63466">
        <w:t xml:space="preserve">can </w:t>
      </w:r>
      <w:r w:rsidR="00821E16">
        <w:t>have</w:t>
      </w:r>
      <w:r w:rsidR="00063906">
        <w:t xml:space="preserve"> an emotional echo chamber</w:t>
      </w:r>
      <w:r w:rsidR="00821E16">
        <w:t xml:space="preserve"> effect</w:t>
      </w:r>
      <w:r w:rsidR="001161B5">
        <w:t>,</w:t>
      </w:r>
      <w:r w:rsidR="00063906">
        <w:t xml:space="preserve"> where emotions can </w:t>
      </w:r>
      <w:proofErr w:type="gramStart"/>
      <w:r w:rsidR="00063906">
        <w:t>be freely and publicly expressed</w:t>
      </w:r>
      <w:proofErr w:type="gramEnd"/>
      <w:r w:rsidR="00063906">
        <w:t>, and become amplified as others react to them and express their own emotions.</w:t>
      </w:r>
      <w:r w:rsidR="00EE5082">
        <w:t xml:space="preserve"> </w:t>
      </w:r>
      <w:r w:rsidR="00F00BF3">
        <w:t xml:space="preserve">We show how this </w:t>
      </w:r>
      <w:r w:rsidR="00ED128C">
        <w:t>echo chamber effect</w:t>
      </w:r>
      <w:r w:rsidR="00F00BF3">
        <w:t xml:space="preserve"> </w:t>
      </w:r>
      <w:r w:rsidR="00063906">
        <w:t xml:space="preserve">can </w:t>
      </w:r>
      <w:r w:rsidR="00F00BF3">
        <w:t xml:space="preserve">result in a frenzy of affect and influence activity by a group of </w:t>
      </w:r>
      <w:r w:rsidR="00861D04">
        <w:t xml:space="preserve">traditionally </w:t>
      </w:r>
      <w:r w:rsidR="00245FFD">
        <w:t>marginalized</w:t>
      </w:r>
      <w:r w:rsidR="00B85AC7">
        <w:t xml:space="preserve"> </w:t>
      </w:r>
      <w:r w:rsidR="00F00BF3">
        <w:t>actors that can disrupt organizations</w:t>
      </w:r>
      <w:r w:rsidR="00B85AC7">
        <w:t xml:space="preserve"> and resource allocations</w:t>
      </w:r>
      <w:r w:rsidR="00F00BF3">
        <w:t xml:space="preserve"> in unprecedented</w:t>
      </w:r>
      <w:r w:rsidR="00B85AC7">
        <w:t xml:space="preserve"> and potentially harmful</w:t>
      </w:r>
      <w:r w:rsidR="00F00BF3">
        <w:t xml:space="preserve"> ways.</w:t>
      </w:r>
      <w:r w:rsidR="00A962C8">
        <w:t xml:space="preserve"> </w:t>
      </w:r>
      <w:r w:rsidR="004E132F">
        <w:t>In theorizing</w:t>
      </w:r>
      <w:r w:rsidR="0027147D">
        <w:t>,</w:t>
      </w:r>
      <w:r w:rsidR="004E132F">
        <w:t xml:space="preserve"> we encourage greater attention to the emotional as well as cognitive content within </w:t>
      </w:r>
      <w:proofErr w:type="gramStart"/>
      <w:r w:rsidR="004E132F">
        <w:t xml:space="preserve">logics and how this may influence the </w:t>
      </w:r>
      <w:r w:rsidR="004660B6">
        <w:t>institutional dynamics</w:t>
      </w:r>
      <w:r w:rsidR="004D28E0">
        <w:t xml:space="preserve"> for organizations fac</w:t>
      </w:r>
      <w:r w:rsidR="0020774B">
        <w:t>ing</w:t>
      </w:r>
      <w:r w:rsidR="004D28E0">
        <w:t xml:space="preserve"> institutional complexity</w:t>
      </w:r>
      <w:proofErr w:type="gramEnd"/>
      <w:r w:rsidR="004E132F">
        <w:t>.</w:t>
      </w:r>
      <w:r w:rsidR="00F92ADD">
        <w:t xml:space="preserve"> </w:t>
      </w:r>
      <w:r w:rsidR="00EA3128">
        <w:t xml:space="preserve">  </w:t>
      </w:r>
    </w:p>
    <w:p w:rsidR="006C0960" w:rsidRDefault="0028139E" w:rsidP="00FE4288">
      <w:pPr>
        <w:widowControl w:val="0"/>
        <w:spacing w:after="0"/>
        <w:ind w:firstLine="0"/>
        <w:contextualSpacing/>
        <w:rPr>
          <w:b/>
          <w:bCs/>
          <w:caps/>
          <w:color w:val="000000"/>
        </w:rPr>
      </w:pPr>
      <w:r>
        <w:rPr>
          <w:b/>
          <w:bCs/>
          <w:caps/>
          <w:color w:val="000000"/>
        </w:rPr>
        <w:t>LITERATURE REVIEW</w:t>
      </w:r>
    </w:p>
    <w:p w:rsidR="00390A1F" w:rsidRPr="00C84FFA" w:rsidRDefault="00390A1F" w:rsidP="00FE4288">
      <w:pPr>
        <w:widowControl w:val="0"/>
        <w:spacing w:after="0"/>
        <w:ind w:firstLine="0"/>
        <w:contextualSpacing/>
        <w:rPr>
          <w:b/>
          <w:szCs w:val="24"/>
        </w:rPr>
      </w:pPr>
      <w:r w:rsidRPr="00C84FFA">
        <w:rPr>
          <w:b/>
          <w:szCs w:val="24"/>
        </w:rPr>
        <w:t>Organizational Responses to Institutional Complexity</w:t>
      </w:r>
    </w:p>
    <w:p w:rsidR="00390A1F" w:rsidRPr="00B93D06" w:rsidRDefault="00293199" w:rsidP="006921D1">
      <w:pPr>
        <w:widowControl w:val="0"/>
        <w:spacing w:after="0"/>
        <w:contextualSpacing/>
        <w:rPr>
          <w:szCs w:val="24"/>
          <w:lang w:val="en-US"/>
        </w:rPr>
      </w:pPr>
      <w:r>
        <w:rPr>
          <w:szCs w:val="24"/>
          <w:lang w:val="en-US"/>
        </w:rPr>
        <w:t>Increasingly,</w:t>
      </w:r>
      <w:r w:rsidR="00390A1F" w:rsidRPr="00B93D06">
        <w:rPr>
          <w:szCs w:val="24"/>
          <w:lang w:val="en-US"/>
        </w:rPr>
        <w:t xml:space="preserve"> scholars </w:t>
      </w:r>
      <w:r w:rsidR="006921D1">
        <w:rPr>
          <w:szCs w:val="24"/>
          <w:lang w:val="en-US"/>
        </w:rPr>
        <w:t xml:space="preserve">have </w:t>
      </w:r>
      <w:r w:rsidR="001B393A">
        <w:rPr>
          <w:szCs w:val="24"/>
          <w:lang w:val="en-US"/>
        </w:rPr>
        <w:t>note</w:t>
      </w:r>
      <w:r w:rsidR="006921D1">
        <w:rPr>
          <w:szCs w:val="24"/>
          <w:lang w:val="en-US"/>
        </w:rPr>
        <w:t>d</w:t>
      </w:r>
      <w:r w:rsidR="001B393A" w:rsidRPr="00B93D06">
        <w:rPr>
          <w:szCs w:val="24"/>
          <w:lang w:val="en-US"/>
        </w:rPr>
        <w:t xml:space="preserve"> </w:t>
      </w:r>
      <w:r w:rsidR="00390A1F" w:rsidRPr="00B93D06">
        <w:rPr>
          <w:szCs w:val="24"/>
          <w:lang w:val="en-US"/>
        </w:rPr>
        <w:t>that</w:t>
      </w:r>
      <w:r w:rsidR="00CC2AE6">
        <w:rPr>
          <w:szCs w:val="24"/>
          <w:lang w:val="en-US"/>
        </w:rPr>
        <w:t xml:space="preserve"> organizations</w:t>
      </w:r>
      <w:r w:rsidR="006921D1">
        <w:rPr>
          <w:szCs w:val="24"/>
          <w:lang w:val="en-US"/>
        </w:rPr>
        <w:t xml:space="preserve"> and the people within them</w:t>
      </w:r>
      <w:r w:rsidR="00CC2AE6">
        <w:rPr>
          <w:szCs w:val="24"/>
          <w:lang w:val="en-US"/>
        </w:rPr>
        <w:t xml:space="preserve"> </w:t>
      </w:r>
      <w:r w:rsidR="00372595" w:rsidRPr="00B93D06">
        <w:rPr>
          <w:szCs w:val="24"/>
          <w:lang w:val="en-US"/>
        </w:rPr>
        <w:fldChar w:fldCharType="begin">
          <w:fldData xml:space="preserve">PEVuZE5vdGU+PENpdGU+PEF1dGhvcj5Mb3Vuc2J1cnk8L0F1dGhvcj48WWVhcj4yMDA3PC9ZZWFy
PjxSZWNOdW0+MjU5PC9SZWNOdW0+PERpc3BsYXlUZXh0PihHcmVlbndvb2QsIERpYXosIExpLCAm
YW1wOyBMb3JlbnRlLCAyMDEwOyBMb3Vuc2J1cnksIDIwMDc7IE1leWVyICZhbXA7IEhhbW1lcnNj
aG1pZCwgMjAwNjsgUHVyZHkgJmFtcDsgR3JheSwgMjAwOSk8L0Rpc3BsYXlUZXh0PjxyZWNvcmQ+
PHJlYy1udW1iZXI+MjU5PC9yZWMtbnVtYmVyPjxmb3JlaWduLWtleXM+PGtleSBhcHA9IkVOIiBk
Yi1pZD0icHg5djV0d2F5cmE5cjllZnphN3B6YTl3dHY1MmZ0d3B6ZWF6IiB0aW1lc3RhbXA9IjAi
PjI1OTwva2V5PjwvZm9yZWlnbi1rZXlzPjxyZWYtdHlwZSBuYW1lPSJKb3VybmFsIEFydGljbGUi
PjE3PC9yZWYtdHlwZT48Y29udHJpYnV0b3JzPjxhdXRob3JzPjxhdXRob3I+TG91bnNidXJ5LCBN
aWNoYWVsPC9hdXRob3I+PC9hdXRob3JzPjwvY29udHJpYnV0b3JzPjx0aXRsZXM+PHRpdGxlPkEg
dGFsZSBvZiB0d28gY2l0aWVzOiBDb21wZXRpbmcgbG9naWNzIGFuZCBwcmFjdGljZSB2YXJpYXRp
b24gaW4gdGhlIHByb2Zlc3Npb25hbGl6aW5nIG9mIG11dHVhbCBmdW5kczwvdGl0bGU+PHNlY29u
ZGFyeS10aXRsZT5BY2FkZW15IG9mIE1hbmFnZW1lbnQgSm91cm5hbDwvc2Vjb25kYXJ5LXRpdGxl
PjwvdGl0bGVzPjxwZXJpb2RpY2FsPjxmdWxsLXRpdGxlPkFjYWRlbXkgb2YgTWFuYWdlbWVudCBK
b3VybmFsPC9mdWxsLXRpdGxlPjwvcGVyaW9kaWNhbD48cGFnZXM+Mjg5LTMwNzwvcGFnZXM+PHZv
bHVtZT41MDwvdm9sdW1lPjxudW1iZXI+MjwvbnVtYmVyPjxrZXl3b3Jkcz48a2V5d29yZD5NVVRV
QUwgZnVuZHM8L2tleXdvcmQ+PGtleXdvcmQ+SU5WRVNUTUVOVCBwcm9kdWN0czwva2V5d29yZD48
a2V5d29yZD5NQU5BR0VNRU5UPC9rZXl3b3JkPjxrZXl3b3JkPlRSVVNUUyAmYW1wOyB0cnVzdGVl
czwva2V5d29yZD48a2V5d29yZD5ORVcgWW9yayAoTi5ZLik8L2tleXdvcmQ+PGtleXdvcmQ+Qk9T
VE9OIChNYXNzLik8L2tleXdvcmQ+PGtleXdvcmQ+TUFTU0FDSFVTRVRUUzwva2V5d29yZD48L2tl
eXdvcmRzPjxkYXRlcz48eWVhcj4yMDA3PC95ZWFyPjwvZGF0ZXM+PHB1Ymxpc2hlcj5BY2FkZW15
IG9mIE1hbmFnZW1lbnQ8L3B1Ymxpc2hlcj48aXNibj4wMDAxNDI3MzwvaXNibj48dXJscz48cmVs
YXRlZC11cmxzPjx1cmw+aHR0cDovL2V6cHJveHkubGlicmFyeS55b3JrdS5jYS9sb2dpbj91cmw9
aHR0cDovL3NlYXJjaC5lYnNjb2hvc3QuY29tL2xvZ2luLmFzcHg/ZGlyZWN0PXRydWUmYW1wO2Ri
PWJ1aCZhbXA7QU49MjQ2MzQ0MzYmYW1wO3NpdGU9ZWhvc3QtbGl2ZTwvdXJsPjwvcmVsYXRlZC11
cmxzPjwvdXJscz48YWNjZXNzLWRhdGU+MDQ8L2FjY2Vzcy1kYXRlPjwvcmVjb3JkPjwvQ2l0ZT48
Q2l0ZT48QXV0aG9yPlB1cmR5PC9BdXRob3I+PFllYXI+MjAwOTwvWWVhcj48UmVjTnVtPjMwNzwv
UmVjTnVtPjxyZWNvcmQ+PHJlYy1udW1iZXI+MzA3PC9yZWMtbnVtYmVyPjxmb3JlaWduLWtleXM+
PGtleSBhcHA9IkVOIiBkYi1pZD0icHg5djV0d2F5cmE5cjllZnphN3B6YTl3dHY1MmZ0d3B6ZWF6
IiB0aW1lc3RhbXA9IjAiPjMwNzwva2V5PjwvZm9yZWlnbi1rZXlzPjxyZWYtdHlwZSBuYW1lPSJK
b3VybmFsIEFydGljbGUiPjE3PC9yZWYtdHlwZT48Y29udHJpYnV0b3JzPjxhdXRob3JzPjxhdXRo
b3I+UHVyZHksIEppbGwgTS48L2F1dGhvcj48YXV0aG9yPkdyYXksIEJhcmJhcmE8L2F1dGhvcj48
L2F1dGhvcnM+PC9jb250cmlidXRvcnM+PHRpdGxlcz48dGl0bGU+Q29uZmxpY3RpbmcgbG9naWNz
LCBtZWNoYW5pc21zIG9mIGRpZmZ1c2lvbiwgYW5kIG11bHRpbGV2ZWwgZHluYW1pY3MgaW4gZW1l
cmdpbmcgaW5zdGl0dXRpb25hbCBmaWVsZHM8L3RpdGxlPjxzZWNvbmRhcnktdGl0bGU+QWNhZGVt
eSBvZiBNYW5hZ2VtZW50IEpvdXJuYWw8L3NlY29uZGFyeS10aXRsZT48L3RpdGxlcz48cGVyaW9k
aWNhbD48ZnVsbC10aXRsZT5BY2FkZW15IG9mIE1hbmFnZW1lbnQgSm91cm5hbDwvZnVsbC10aXRs
ZT48L3BlcmlvZGljYWw+PHBhZ2VzPjM1NS0zODA8L3BhZ2VzPjx2b2x1bWU+NTI8L3ZvbHVtZT48
bnVtYmVyPjI8L251bWJlcj48a2V5d29yZHM+PGtleXdvcmQ+T1JHQU5JWkFUSU9OQUwgYmVoYXZp
b3I8L2tleXdvcmQ+PGtleXdvcmQ+TkVXIGJ1c2luZXNzIGVudGVycHJpc2VzPC9rZXl3b3JkPjxr
ZXl3b3JkPlNUUkFURUdJQyBwbGFubmluZzwva2V5d29yZD48a2V5d29yZD5FTlRSRVBSRU5FVVJT
SElQPC9rZXl3b3JkPjxrZXl3b3JkPkRJU1BVVEUgcmVzb2x1dGlvbiAoTGF3KTwva2V5d29yZD48
a2V5d29yZD5KVVNUSUNFLCBBZG1pbmlzdHJhdGlvbiBvZjwva2V5d29yZD48a2V5d29yZD5TT0NJ
QUwgbW92ZW1lbnRzPC9rZXl3b3JkPjwva2V5d29yZHM+PGRhdGVzPjx5ZWFyPjIwMDk8L3llYXI+
PC9kYXRlcz48cHVibGlzaGVyPkFjYWRlbXkgb2YgTWFuYWdlbWVudDwvcHVibGlzaGVyPjxpc2Ju
PjAwMDE0MjczPC9pc2JuPjx1cmxzPjxyZWxhdGVkLXVybHM+PHVybD5odHRwOi8vZXpwcm94eS5s
aWJyYXJ5Lnlvcmt1LmNhL2xvZ2luP3VybD1odHRwOi8vc2VhcmNoLmVic2NvaG9zdC5jb20vbG9n
aW4uYXNweD9kaXJlY3Q9dHJ1ZSZhbXA7ZGI9YnVoJmFtcDtBTj0zNzMwODI1NSZhbXA7c2l0ZT1l
aG9zdC1saXZlPC91cmw+PC9yZWxhdGVkLXVybHM+PC91cmxzPjxhY2Nlc3MtZGF0ZT4wNDwvYWNj
ZXNzLWRhdGU+PC9yZWNvcmQ+PC9DaXRlPjxDaXRlPjxBdXRob3I+R3JlZW53b29kPC9BdXRob3I+
PFllYXI+MjAxMDwvWWVhcj48UmVjTnVtPjExMDg8L1JlY051bT48cmVjb3JkPjxyZWMtbnVtYmVy
PjExMDg8L3JlYy1udW1iZXI+PGZvcmVpZ24ta2V5cz48a2V5IGFwcD0iRU4iIGRiLWlkPSJweDl2
NXR3YXlyYTlyOWVmemE3cHphOXd0djUyZnR3cHplYXoiIHRpbWVzdGFtcD0iMCI+MTEwODwva2V5
PjwvZm9yZWlnbi1rZXlzPjxyZWYtdHlwZSBuYW1lPSJKb3VybmFsIEFydGljbGUiPjE3PC9yZWYt
dHlwZT48Y29udHJpYnV0b3JzPjxhdXRob3JzPjxhdXRob3I+R3JlZW53b29kLCBSb3lzdG9uPC9h
dXRob3I+PGF1dGhvcj5EaWF6LCBBbWFsaWEgTWFnYW48L2F1dGhvcj48YXV0aG9yPkxpLCBTdGFu
IFhpYW88L2F1dGhvcj48YXV0aG9yPkxvcmVudGUsIEpvc2UgQ2VzcGVkZXM8L2F1dGhvcj48L2F1
dGhvcnM+PC9jb250cmlidXRvcnM+PHRpdGxlcz48dGl0bGU+VGhlIG11bHRpcGxpY2l0eSBvZiBp
bnN0aXR1dGlvbmFsIGxvZ2ljcyBhbmQgdGhlIGhldGVyb2dlbmVpdHkgb2Ygb3JnYW5pemF0aW9u
YWwgcmVzcG9uc2VzPC90aXRsZT48c2Vjb25kYXJ5LXRpdGxlPk9yZ2FuaXphdGlvbiBTY2llbmNl
PC9zZWNvbmRhcnktdGl0bGU+PC90aXRsZXM+PHBlcmlvZGljYWw+PGZ1bGwtdGl0bGU+T3JnYW5p
emF0aW9uIFNjaWVuY2U8L2Z1bGwtdGl0bGU+PC9wZXJpb2RpY2FsPjxwYWdlcz41MjEtNTM5PC9w
YWdlcz48dm9sdW1lPjIxPC92b2x1bWU+PG51bWJlcj4yPC9udW1iZXI+PGRhdGVzPjx5ZWFyPjIw
MTA8L3llYXI+PHB1Yi1kYXRlcz48ZGF0ZT5NYXJjaCAxLCAyMDEwPC9kYXRlPjwvcHViLWRhdGVz
PjwvZGF0ZXM+PHVybHM+PHJlbGF0ZWQtdXJscz48dXJsPmh0dHA6Ly9vcmdzY2kuam91cm5hbC5p
bmZvcm1zLm9yZy9jZ2kvY29udGVudC9hYnN0cmFjdC8yMS8yLzUyMTwvdXJsPjwvcmVsYXRlZC11
cmxzPjwvdXJscz48ZWxlY3Ryb25pYy1yZXNvdXJjZS1udW0+MTAuMTI4Ny9vcnNjLjEwOTAuMDQ1
MzwvZWxlY3Ryb25pYy1yZXNvdXJjZS1udW0+PC9yZWNvcmQ+PC9DaXRlPjxDaXRlPjxBdXRob3I+
TWV5ZXI8L0F1dGhvcj48WWVhcj4yMDA2PC9ZZWFyPjxSZWNOdW0+Mjg1PC9SZWNOdW0+PHJlY29y
ZD48cmVjLW51bWJlcj4yODU8L3JlYy1udW1iZXI+PGZvcmVpZ24ta2V5cz48a2V5IGFwcD0iRU4i
IGRiLWlkPSJweDl2NXR3YXlyYTlyOWVmemE3cHphOXd0djUyZnR3cHplYXoiIHRpbWVzdGFtcD0i
MCI+Mjg1PC9rZXk+PC9mb3JlaWduLWtleXM+PHJlZi10eXBlIG5hbWU9IkpvdXJuYWwgQXJ0aWNs
ZSI+MTc8L3JlZi10eXBlPjxjb250cmlidXRvcnM+PGF1dGhvcnM+PGF1dGhvcj5NZXllciwgUmVu
YXRlIEUuPC9hdXRob3I+PGF1dGhvcj5IYW1tZXJzY2htaWQsIEdlcmhhcmQ8L2F1dGhvcj48L2F1
dGhvcnM+PC9jb250cmlidXRvcnM+PHRpdGxlcz48dGl0bGU+Q2hhbmdpbmcgaW5zdGl0dXRpb25h
bCBsb2dpY3MgYW5kIGV4ZWN1dGl2ZSBpZGVudGl0aWVzPC90aXRsZT48c2Vjb25kYXJ5LXRpdGxl
PkFtZXJpY2FuIEJlaGF2aW9yYWwgU2NpZW50aXN0PC9zZWNvbmRhcnktdGl0bGU+PC90aXRsZXM+
PHBhZ2VzPjEwMDAtMTAxNDwvcGFnZXM+PHZvbHVtZT40OTwvdm9sdW1lPjxudW1iZXI+NzwvbnVt
YmVyPjxrZXl3b3Jkcz48a2V5d29yZD5PUkdBTklaQVRJT05BTCBzb2Npb2xvZ3k8L2tleXdvcmQ+
PGtleXdvcmQ+UFVCTElDIHNlY3Rvcjwva2V5d29yZD48a2V5d29yZD5JTkRVU1RSSUFMIG1hbmFn
ZW1lbnQ8L2tleXdvcmQ+PGtleXdvcmQ+T1JHQU5JWkFUSU9OQUwgc3RydWN0dXJlPC9rZXl3b3Jk
PjxrZXl3b3JkPk9SR0FOSVpBVElPTkFMIGVmZmVjdGl2ZW5lc3M8L2tleXdvcmQ+PGtleXdvcmQ+
QlVTSU5FU1MgZW50ZXJwcmlzZXM8L2tleXdvcmQ+PGtleXdvcmQ+TUFOQUdFUklBTCBlY29ub21p
Y3M8L2tleXdvcmQ+PGtleXdvcmQ+R1JPVVAgaWRlbnRpdHk8L2tleXdvcmQ+PGtleXdvcmQ+UFJP
RkVTU0lPTkFMIGlkZW50aXR5PC9rZXl3b3JkPjxrZXl3b3JkPkFkbWluaXN0cmF0aXZlIFN0cnVj
dHVyZSBhbmQgT3JnYW5pemF0aW9uPC9rZXl3b3JkPjxrZXl3b3JkPkF1c3RyaWE8L2tleXdvcmQ+
PGtleXdvcmQ+Z2xvYmFsIGxvZ2ljPC9rZXl3b3JkPjxrZXl3b3JkPm1hbmFnZXJpYWwgbG9naWM8
L2tleXdvcmQ+PGtleXdvcmQ+cHVibGljIGFkbWluaXN0cmF0aW9uPC9rZXl3b3JkPjxrZXl3b3Jk
PnB1YmxpYyBtYW5hZ2VtZW50PC9rZXl3b3JkPjxrZXl3b3JkPnNvY2lhbCBpZGVudGl0eTwva2V5
d29yZD48L2tleXdvcmRzPjxkYXRlcz48eWVhcj4yMDA2PC95ZWFyPjwvZGF0ZXM+PGlzYm4+MDAw
Mjc2NDI8L2lzYm4+PHVybHM+PHJlbGF0ZWQtdXJscz48dXJsPmh0dHA6Ly9lenByb3h5LmxpYnJh
cnkueW9ya3UuY2EvbG9naW4/dXJsPWh0dHA6Ly9zZWFyY2guZWJzY29ob3N0LmNvbS9sb2dpbi5h
c3B4P2RpcmVjdD10cnVlJmFtcDtkYj1idWgmYW1wO0FOPTIwMDM3MzQ0JmFtcDtzaXRlPWVob3N0
LWxpdmU8L3VybD48L3JlbGF0ZWQtdXJscz48L3VybHM+PGFjY2Vzcy1kYXRlPjAzPC9hY2Nlc3Mt
ZGF0ZT48L3JlY29yZD48L0NpdGU+PC9FbmROb3RlPn==
</w:fldData>
        </w:fldChar>
      </w:r>
      <w:r w:rsidR="00072D89">
        <w:rPr>
          <w:szCs w:val="24"/>
          <w:lang w:val="en-US"/>
        </w:rPr>
        <w:instrText xml:space="preserve"> ADDIN EN.CITE </w:instrText>
      </w:r>
      <w:r w:rsidR="00072D89">
        <w:rPr>
          <w:szCs w:val="24"/>
          <w:lang w:val="en-US"/>
        </w:rPr>
        <w:fldChar w:fldCharType="begin">
          <w:fldData xml:space="preserve">PEVuZE5vdGU+PENpdGU+PEF1dGhvcj5Mb3Vuc2J1cnk8L0F1dGhvcj48WWVhcj4yMDA3PC9ZZWFy
PjxSZWNOdW0+MjU5PC9SZWNOdW0+PERpc3BsYXlUZXh0PihHcmVlbndvb2QsIERpYXosIExpLCAm
YW1wOyBMb3JlbnRlLCAyMDEwOyBMb3Vuc2J1cnksIDIwMDc7IE1leWVyICZhbXA7IEhhbW1lcnNj
aG1pZCwgMjAwNjsgUHVyZHkgJmFtcDsgR3JheSwgMjAwOSk8L0Rpc3BsYXlUZXh0PjxyZWNvcmQ+
PHJlYy1udW1iZXI+MjU5PC9yZWMtbnVtYmVyPjxmb3JlaWduLWtleXM+PGtleSBhcHA9IkVOIiBk
Yi1pZD0icHg5djV0d2F5cmE5cjllZnphN3B6YTl3dHY1MmZ0d3B6ZWF6IiB0aW1lc3RhbXA9IjAi
PjI1OTwva2V5PjwvZm9yZWlnbi1rZXlzPjxyZWYtdHlwZSBuYW1lPSJKb3VybmFsIEFydGljbGUi
PjE3PC9yZWYtdHlwZT48Y29udHJpYnV0b3JzPjxhdXRob3JzPjxhdXRob3I+TG91bnNidXJ5LCBN
aWNoYWVsPC9hdXRob3I+PC9hdXRob3JzPjwvY29udHJpYnV0b3JzPjx0aXRsZXM+PHRpdGxlPkEg
dGFsZSBvZiB0d28gY2l0aWVzOiBDb21wZXRpbmcgbG9naWNzIGFuZCBwcmFjdGljZSB2YXJpYXRp
b24gaW4gdGhlIHByb2Zlc3Npb25hbGl6aW5nIG9mIG11dHVhbCBmdW5kczwvdGl0bGU+PHNlY29u
ZGFyeS10aXRsZT5BY2FkZW15IG9mIE1hbmFnZW1lbnQgSm91cm5hbDwvc2Vjb25kYXJ5LXRpdGxl
PjwvdGl0bGVzPjxwZXJpb2RpY2FsPjxmdWxsLXRpdGxlPkFjYWRlbXkgb2YgTWFuYWdlbWVudCBK
b3VybmFsPC9mdWxsLXRpdGxlPjwvcGVyaW9kaWNhbD48cGFnZXM+Mjg5LTMwNzwvcGFnZXM+PHZv
bHVtZT41MDwvdm9sdW1lPjxudW1iZXI+MjwvbnVtYmVyPjxrZXl3b3Jkcz48a2V5d29yZD5NVVRV
QUwgZnVuZHM8L2tleXdvcmQ+PGtleXdvcmQ+SU5WRVNUTUVOVCBwcm9kdWN0czwva2V5d29yZD48
a2V5d29yZD5NQU5BR0VNRU5UPC9rZXl3b3JkPjxrZXl3b3JkPlRSVVNUUyAmYW1wOyB0cnVzdGVl
czwva2V5d29yZD48a2V5d29yZD5ORVcgWW9yayAoTi5ZLik8L2tleXdvcmQ+PGtleXdvcmQ+Qk9T
VE9OIChNYXNzLik8L2tleXdvcmQ+PGtleXdvcmQ+TUFTU0FDSFVTRVRUUzwva2V5d29yZD48L2tl
eXdvcmRzPjxkYXRlcz48eWVhcj4yMDA3PC95ZWFyPjwvZGF0ZXM+PHB1Ymxpc2hlcj5BY2FkZW15
IG9mIE1hbmFnZW1lbnQ8L3B1Ymxpc2hlcj48aXNibj4wMDAxNDI3MzwvaXNibj48dXJscz48cmVs
YXRlZC11cmxzPjx1cmw+aHR0cDovL2V6cHJveHkubGlicmFyeS55b3JrdS5jYS9sb2dpbj91cmw9
aHR0cDovL3NlYXJjaC5lYnNjb2hvc3QuY29tL2xvZ2luLmFzcHg/ZGlyZWN0PXRydWUmYW1wO2Ri
PWJ1aCZhbXA7QU49MjQ2MzQ0MzYmYW1wO3NpdGU9ZWhvc3QtbGl2ZTwvdXJsPjwvcmVsYXRlZC11
cmxzPjwvdXJscz48YWNjZXNzLWRhdGU+MDQ8L2FjY2Vzcy1kYXRlPjwvcmVjb3JkPjwvQ2l0ZT48
Q2l0ZT48QXV0aG9yPlB1cmR5PC9BdXRob3I+PFllYXI+MjAwOTwvWWVhcj48UmVjTnVtPjMwNzwv
UmVjTnVtPjxyZWNvcmQ+PHJlYy1udW1iZXI+MzA3PC9yZWMtbnVtYmVyPjxmb3JlaWduLWtleXM+
PGtleSBhcHA9IkVOIiBkYi1pZD0icHg5djV0d2F5cmE5cjllZnphN3B6YTl3dHY1MmZ0d3B6ZWF6
IiB0aW1lc3RhbXA9IjAiPjMwNzwva2V5PjwvZm9yZWlnbi1rZXlzPjxyZWYtdHlwZSBuYW1lPSJK
b3VybmFsIEFydGljbGUiPjE3PC9yZWYtdHlwZT48Y29udHJpYnV0b3JzPjxhdXRob3JzPjxhdXRo
b3I+UHVyZHksIEppbGwgTS48L2F1dGhvcj48YXV0aG9yPkdyYXksIEJhcmJhcmE8L2F1dGhvcj48
L2F1dGhvcnM+PC9jb250cmlidXRvcnM+PHRpdGxlcz48dGl0bGU+Q29uZmxpY3RpbmcgbG9naWNz
LCBtZWNoYW5pc21zIG9mIGRpZmZ1c2lvbiwgYW5kIG11bHRpbGV2ZWwgZHluYW1pY3MgaW4gZW1l
cmdpbmcgaW5zdGl0dXRpb25hbCBmaWVsZHM8L3RpdGxlPjxzZWNvbmRhcnktdGl0bGU+QWNhZGVt
eSBvZiBNYW5hZ2VtZW50IEpvdXJuYWw8L3NlY29uZGFyeS10aXRsZT48L3RpdGxlcz48cGVyaW9k
aWNhbD48ZnVsbC10aXRsZT5BY2FkZW15IG9mIE1hbmFnZW1lbnQgSm91cm5hbDwvZnVsbC10aXRs
ZT48L3BlcmlvZGljYWw+PHBhZ2VzPjM1NS0zODA8L3BhZ2VzPjx2b2x1bWU+NTI8L3ZvbHVtZT48
bnVtYmVyPjI8L251bWJlcj48a2V5d29yZHM+PGtleXdvcmQ+T1JHQU5JWkFUSU9OQUwgYmVoYXZp
b3I8L2tleXdvcmQ+PGtleXdvcmQ+TkVXIGJ1c2luZXNzIGVudGVycHJpc2VzPC9rZXl3b3JkPjxr
ZXl3b3JkPlNUUkFURUdJQyBwbGFubmluZzwva2V5d29yZD48a2V5d29yZD5FTlRSRVBSRU5FVVJT
SElQPC9rZXl3b3JkPjxrZXl3b3JkPkRJU1BVVEUgcmVzb2x1dGlvbiAoTGF3KTwva2V5d29yZD48
a2V5d29yZD5KVVNUSUNFLCBBZG1pbmlzdHJhdGlvbiBvZjwva2V5d29yZD48a2V5d29yZD5TT0NJ
QUwgbW92ZW1lbnRzPC9rZXl3b3JkPjwva2V5d29yZHM+PGRhdGVzPjx5ZWFyPjIwMDk8L3llYXI+
PC9kYXRlcz48cHVibGlzaGVyPkFjYWRlbXkgb2YgTWFuYWdlbWVudDwvcHVibGlzaGVyPjxpc2Ju
PjAwMDE0MjczPC9pc2JuPjx1cmxzPjxyZWxhdGVkLXVybHM+PHVybD5odHRwOi8vZXpwcm94eS5s
aWJyYXJ5Lnlvcmt1LmNhL2xvZ2luP3VybD1odHRwOi8vc2VhcmNoLmVic2NvaG9zdC5jb20vbG9n
aW4uYXNweD9kaXJlY3Q9dHJ1ZSZhbXA7ZGI9YnVoJmFtcDtBTj0zNzMwODI1NSZhbXA7c2l0ZT1l
aG9zdC1saXZlPC91cmw+PC9yZWxhdGVkLXVybHM+PC91cmxzPjxhY2Nlc3MtZGF0ZT4wNDwvYWNj
ZXNzLWRhdGU+PC9yZWNvcmQ+PC9DaXRlPjxDaXRlPjxBdXRob3I+R3JlZW53b29kPC9BdXRob3I+
PFllYXI+MjAxMDwvWWVhcj48UmVjTnVtPjExMDg8L1JlY051bT48cmVjb3JkPjxyZWMtbnVtYmVy
PjExMDg8L3JlYy1udW1iZXI+PGZvcmVpZ24ta2V5cz48a2V5IGFwcD0iRU4iIGRiLWlkPSJweDl2
NXR3YXlyYTlyOWVmemE3cHphOXd0djUyZnR3cHplYXoiIHRpbWVzdGFtcD0iMCI+MTEwODwva2V5
PjwvZm9yZWlnbi1rZXlzPjxyZWYtdHlwZSBuYW1lPSJKb3VybmFsIEFydGljbGUiPjE3PC9yZWYt
dHlwZT48Y29udHJpYnV0b3JzPjxhdXRob3JzPjxhdXRob3I+R3JlZW53b29kLCBSb3lzdG9uPC9h
dXRob3I+PGF1dGhvcj5EaWF6LCBBbWFsaWEgTWFnYW48L2F1dGhvcj48YXV0aG9yPkxpLCBTdGFu
IFhpYW88L2F1dGhvcj48YXV0aG9yPkxvcmVudGUsIEpvc2UgQ2VzcGVkZXM8L2F1dGhvcj48L2F1
dGhvcnM+PC9jb250cmlidXRvcnM+PHRpdGxlcz48dGl0bGU+VGhlIG11bHRpcGxpY2l0eSBvZiBp
bnN0aXR1dGlvbmFsIGxvZ2ljcyBhbmQgdGhlIGhldGVyb2dlbmVpdHkgb2Ygb3JnYW5pemF0aW9u
YWwgcmVzcG9uc2VzPC90aXRsZT48c2Vjb25kYXJ5LXRpdGxlPk9yZ2FuaXphdGlvbiBTY2llbmNl
PC9zZWNvbmRhcnktdGl0bGU+PC90aXRsZXM+PHBlcmlvZGljYWw+PGZ1bGwtdGl0bGU+T3JnYW5p
emF0aW9uIFNjaWVuY2U8L2Z1bGwtdGl0bGU+PC9wZXJpb2RpY2FsPjxwYWdlcz41MjEtNTM5PC9w
YWdlcz48dm9sdW1lPjIxPC92b2x1bWU+PG51bWJlcj4yPC9udW1iZXI+PGRhdGVzPjx5ZWFyPjIw
MTA8L3llYXI+PHB1Yi1kYXRlcz48ZGF0ZT5NYXJjaCAxLCAyMDEwPC9kYXRlPjwvcHViLWRhdGVz
PjwvZGF0ZXM+PHVybHM+PHJlbGF0ZWQtdXJscz48dXJsPmh0dHA6Ly9vcmdzY2kuam91cm5hbC5p
bmZvcm1zLm9yZy9jZ2kvY29udGVudC9hYnN0cmFjdC8yMS8yLzUyMTwvdXJsPjwvcmVsYXRlZC11
cmxzPjwvdXJscz48ZWxlY3Ryb25pYy1yZXNvdXJjZS1udW0+MTAuMTI4Ny9vcnNjLjEwOTAuMDQ1
MzwvZWxlY3Ryb25pYy1yZXNvdXJjZS1udW0+PC9yZWNvcmQ+PC9DaXRlPjxDaXRlPjxBdXRob3I+
TWV5ZXI8L0F1dGhvcj48WWVhcj4yMDA2PC9ZZWFyPjxSZWNOdW0+Mjg1PC9SZWNOdW0+PHJlY29y
ZD48cmVjLW51bWJlcj4yODU8L3JlYy1udW1iZXI+PGZvcmVpZ24ta2V5cz48a2V5IGFwcD0iRU4i
IGRiLWlkPSJweDl2NXR3YXlyYTlyOWVmemE3cHphOXd0djUyZnR3cHplYXoiIHRpbWVzdGFtcD0i
MCI+Mjg1PC9rZXk+PC9mb3JlaWduLWtleXM+PHJlZi10eXBlIG5hbWU9IkpvdXJuYWwgQXJ0aWNs
ZSI+MTc8L3JlZi10eXBlPjxjb250cmlidXRvcnM+PGF1dGhvcnM+PGF1dGhvcj5NZXllciwgUmVu
YXRlIEUuPC9hdXRob3I+PGF1dGhvcj5IYW1tZXJzY2htaWQsIEdlcmhhcmQ8L2F1dGhvcj48L2F1
dGhvcnM+PC9jb250cmlidXRvcnM+PHRpdGxlcz48dGl0bGU+Q2hhbmdpbmcgaW5zdGl0dXRpb25h
bCBsb2dpY3MgYW5kIGV4ZWN1dGl2ZSBpZGVudGl0aWVzPC90aXRsZT48c2Vjb25kYXJ5LXRpdGxl
PkFtZXJpY2FuIEJlaGF2aW9yYWwgU2NpZW50aXN0PC9zZWNvbmRhcnktdGl0bGU+PC90aXRsZXM+
PHBhZ2VzPjEwMDAtMTAxNDwvcGFnZXM+PHZvbHVtZT40OTwvdm9sdW1lPjxudW1iZXI+NzwvbnVt
YmVyPjxrZXl3b3Jkcz48a2V5d29yZD5PUkdBTklaQVRJT05BTCBzb2Npb2xvZ3k8L2tleXdvcmQ+
PGtleXdvcmQ+UFVCTElDIHNlY3Rvcjwva2V5d29yZD48a2V5d29yZD5JTkRVU1RSSUFMIG1hbmFn
ZW1lbnQ8L2tleXdvcmQ+PGtleXdvcmQ+T1JHQU5JWkFUSU9OQUwgc3RydWN0dXJlPC9rZXl3b3Jk
PjxrZXl3b3JkPk9SR0FOSVpBVElPTkFMIGVmZmVjdGl2ZW5lc3M8L2tleXdvcmQ+PGtleXdvcmQ+
QlVTSU5FU1MgZW50ZXJwcmlzZXM8L2tleXdvcmQ+PGtleXdvcmQ+TUFOQUdFUklBTCBlY29ub21p
Y3M8L2tleXdvcmQ+PGtleXdvcmQ+R1JPVVAgaWRlbnRpdHk8L2tleXdvcmQ+PGtleXdvcmQ+UFJP
RkVTU0lPTkFMIGlkZW50aXR5PC9rZXl3b3JkPjxrZXl3b3JkPkFkbWluaXN0cmF0aXZlIFN0cnVj
dHVyZSBhbmQgT3JnYW5pemF0aW9uPC9rZXl3b3JkPjxrZXl3b3JkPkF1c3RyaWE8L2tleXdvcmQ+
PGtleXdvcmQ+Z2xvYmFsIGxvZ2ljPC9rZXl3b3JkPjxrZXl3b3JkPm1hbmFnZXJpYWwgbG9naWM8
L2tleXdvcmQ+PGtleXdvcmQ+cHVibGljIGFkbWluaXN0cmF0aW9uPC9rZXl3b3JkPjxrZXl3b3Jk
PnB1YmxpYyBtYW5hZ2VtZW50PC9rZXl3b3JkPjxrZXl3b3JkPnNvY2lhbCBpZGVudGl0eTwva2V5
d29yZD48L2tleXdvcmRzPjxkYXRlcz48eWVhcj4yMDA2PC95ZWFyPjwvZGF0ZXM+PGlzYm4+MDAw
Mjc2NDI8L2lzYm4+PHVybHM+PHJlbGF0ZWQtdXJscz48dXJsPmh0dHA6Ly9lenByb3h5LmxpYnJh
cnkueW9ya3UuY2EvbG9naW4/dXJsPWh0dHA6Ly9zZWFyY2guZWJzY29ob3N0LmNvbS9sb2dpbi5h
c3B4P2RpcmVjdD10cnVlJmFtcDtkYj1idWgmYW1wO0FOPTIwMDM3MzQ0JmFtcDtzaXRlPWVob3N0
LWxpdmU8L3VybD48L3JlbGF0ZWQtdXJscz48L3VybHM+PGFjY2Vzcy1kYXRlPjAzPC9hY2Nlc3Mt
ZGF0ZT48L3JlY29yZD48L0NpdGU+PC9FbmROb3RlPn==
</w:fldData>
        </w:fldChar>
      </w:r>
      <w:r w:rsidR="00072D89">
        <w:rPr>
          <w:szCs w:val="24"/>
          <w:lang w:val="en-US"/>
        </w:rPr>
        <w:instrText xml:space="preserve"> ADDIN EN.CITE.DATA </w:instrText>
      </w:r>
      <w:r w:rsidR="00072D89">
        <w:rPr>
          <w:szCs w:val="24"/>
          <w:lang w:val="en-US"/>
        </w:rPr>
      </w:r>
      <w:r w:rsidR="00072D89">
        <w:rPr>
          <w:szCs w:val="24"/>
          <w:lang w:val="en-US"/>
        </w:rPr>
        <w:fldChar w:fldCharType="end"/>
      </w:r>
      <w:r w:rsidR="00372595" w:rsidRPr="00B93D06">
        <w:rPr>
          <w:szCs w:val="24"/>
          <w:lang w:val="en-US"/>
        </w:rPr>
        <w:fldChar w:fldCharType="separate"/>
      </w:r>
      <w:r w:rsidR="006921D1">
        <w:rPr>
          <w:noProof/>
          <w:szCs w:val="24"/>
          <w:lang w:val="en-US"/>
        </w:rPr>
        <w:t>(</w:t>
      </w:r>
      <w:hyperlink w:anchor="_ENREF_21" w:tooltip="Greenwood, 2010 #1108" w:history="1">
        <w:r w:rsidR="00396A52">
          <w:rPr>
            <w:noProof/>
            <w:szCs w:val="24"/>
            <w:lang w:val="en-US"/>
          </w:rPr>
          <w:t>Greenwood, Diaz, Li, &amp; Lorente, 2010</w:t>
        </w:r>
      </w:hyperlink>
      <w:r w:rsidR="006921D1">
        <w:rPr>
          <w:noProof/>
          <w:szCs w:val="24"/>
          <w:lang w:val="en-US"/>
        </w:rPr>
        <w:t xml:space="preserve">; </w:t>
      </w:r>
      <w:hyperlink w:anchor="_ENREF_35" w:tooltip="Lounsbury, 2007 #259" w:history="1">
        <w:r w:rsidR="00396A52">
          <w:rPr>
            <w:noProof/>
            <w:szCs w:val="24"/>
            <w:lang w:val="en-US"/>
          </w:rPr>
          <w:t>Lounsbury, 2007</w:t>
        </w:r>
      </w:hyperlink>
      <w:r w:rsidR="006921D1">
        <w:rPr>
          <w:noProof/>
          <w:szCs w:val="24"/>
          <w:lang w:val="en-US"/>
        </w:rPr>
        <w:t xml:space="preserve">; </w:t>
      </w:r>
      <w:hyperlink w:anchor="_ENREF_38" w:tooltip="Meyer, 2006 #285" w:history="1">
        <w:r w:rsidR="00396A52">
          <w:rPr>
            <w:noProof/>
            <w:szCs w:val="24"/>
            <w:lang w:val="en-US"/>
          </w:rPr>
          <w:t>Meyer &amp; Hammerschmid, 2006</w:t>
        </w:r>
      </w:hyperlink>
      <w:r w:rsidR="006921D1">
        <w:rPr>
          <w:noProof/>
          <w:szCs w:val="24"/>
          <w:lang w:val="en-US"/>
        </w:rPr>
        <w:t xml:space="preserve">; </w:t>
      </w:r>
      <w:hyperlink w:anchor="_ENREF_49" w:tooltip="Purdy, 2009 #307" w:history="1">
        <w:r w:rsidR="00396A52">
          <w:rPr>
            <w:noProof/>
            <w:szCs w:val="24"/>
            <w:lang w:val="en-US"/>
          </w:rPr>
          <w:t>Purdy &amp; Gray, 2009</w:t>
        </w:r>
      </w:hyperlink>
      <w:r w:rsidR="006921D1">
        <w:rPr>
          <w:noProof/>
          <w:szCs w:val="24"/>
          <w:lang w:val="en-US"/>
        </w:rPr>
        <w:t>)</w:t>
      </w:r>
      <w:r w:rsidR="00372595" w:rsidRPr="00B93D06">
        <w:rPr>
          <w:szCs w:val="24"/>
          <w:lang w:val="en-US"/>
        </w:rPr>
        <w:fldChar w:fldCharType="end"/>
      </w:r>
      <w:r w:rsidR="00372595">
        <w:rPr>
          <w:szCs w:val="24"/>
          <w:lang w:val="en-US"/>
        </w:rPr>
        <w:t xml:space="preserve">, </w:t>
      </w:r>
      <w:r w:rsidR="00CC2AE6">
        <w:rPr>
          <w:szCs w:val="24"/>
          <w:lang w:val="en-US"/>
        </w:rPr>
        <w:t xml:space="preserve">face </w:t>
      </w:r>
      <w:r w:rsidR="00C717B7">
        <w:rPr>
          <w:szCs w:val="24"/>
          <w:lang w:val="en-US"/>
        </w:rPr>
        <w:t>“</w:t>
      </w:r>
      <w:r w:rsidR="00CC2AE6">
        <w:rPr>
          <w:szCs w:val="24"/>
          <w:lang w:val="en-US"/>
        </w:rPr>
        <w:t>institutional complexity</w:t>
      </w:r>
      <w:r w:rsidR="00C717B7">
        <w:rPr>
          <w:szCs w:val="24"/>
          <w:lang w:val="en-US"/>
        </w:rPr>
        <w:t>”</w:t>
      </w:r>
      <w:r w:rsidR="00CC2AE6">
        <w:rPr>
          <w:szCs w:val="24"/>
          <w:lang w:val="en-US"/>
        </w:rPr>
        <w:t xml:space="preserve">, </w:t>
      </w:r>
      <w:r w:rsidR="00372595">
        <w:rPr>
          <w:szCs w:val="24"/>
          <w:lang w:val="en-US"/>
        </w:rPr>
        <w:t>or</w:t>
      </w:r>
      <w:r w:rsidR="00390A1F" w:rsidRPr="00B93D06">
        <w:rPr>
          <w:szCs w:val="24"/>
          <w:lang w:val="en-US"/>
        </w:rPr>
        <w:t xml:space="preserve"> </w:t>
      </w:r>
      <w:r w:rsidR="00372595">
        <w:rPr>
          <w:szCs w:val="24"/>
          <w:lang w:val="en-US"/>
        </w:rPr>
        <w:t>competing</w:t>
      </w:r>
      <w:r w:rsidR="00372595" w:rsidRPr="00B93D06">
        <w:rPr>
          <w:szCs w:val="24"/>
          <w:lang w:val="en-US"/>
        </w:rPr>
        <w:t xml:space="preserve"> prescriptions </w:t>
      </w:r>
      <w:r w:rsidR="00372595">
        <w:rPr>
          <w:szCs w:val="24"/>
          <w:lang w:val="en-US"/>
        </w:rPr>
        <w:t xml:space="preserve">based in </w:t>
      </w:r>
      <w:r w:rsidR="00390A1F" w:rsidRPr="00B93D06">
        <w:rPr>
          <w:szCs w:val="24"/>
          <w:lang w:val="en-US"/>
        </w:rPr>
        <w:t xml:space="preserve">multiple </w:t>
      </w:r>
      <w:r w:rsidR="00372595">
        <w:rPr>
          <w:szCs w:val="24"/>
          <w:lang w:val="en-US"/>
        </w:rPr>
        <w:t>institutional logics</w:t>
      </w:r>
      <w:r w:rsidR="00390A1F" w:rsidRPr="00B93D06">
        <w:rPr>
          <w:szCs w:val="24"/>
          <w:lang w:val="en-US"/>
        </w:rPr>
        <w:t xml:space="preserve">. </w:t>
      </w:r>
      <w:r w:rsidR="00C717B7">
        <w:rPr>
          <w:szCs w:val="24"/>
          <w:lang w:val="en-US"/>
        </w:rPr>
        <w:t>I</w:t>
      </w:r>
      <w:r w:rsidR="00390A1F">
        <w:rPr>
          <w:szCs w:val="24"/>
          <w:lang w:val="en-US"/>
        </w:rPr>
        <w:t xml:space="preserve">nstitutional logics are </w:t>
      </w:r>
      <w:r w:rsidR="00390A1F" w:rsidRPr="00C84FFA">
        <w:rPr>
          <w:szCs w:val="24"/>
        </w:rPr>
        <w:t xml:space="preserve">“socially shared, deeply held assumptions and values that form a framework for reasoning, provide criteria for legitimacy, and help organize time and space” </w:t>
      </w:r>
      <w:r w:rsidR="00390A1F" w:rsidRPr="00C84FFA">
        <w:rPr>
          <w:szCs w:val="24"/>
        </w:rPr>
        <w:fldChar w:fldCharType="begin"/>
      </w:r>
      <w:r w:rsidR="00072D89">
        <w:rPr>
          <w:szCs w:val="24"/>
        </w:rPr>
        <w:instrText xml:space="preserve"> ADDIN EN.CITE &lt;EndNote&gt;&lt;Cite&gt;&lt;Author&gt;Dunn&lt;/Author&gt;&lt;Year&gt;2010&lt;/Year&gt;&lt;RecNum&gt;194&lt;/RecNum&gt;&lt;Suffix&gt;: 114&lt;/Suffix&gt;&lt;DisplayText&gt;(Dunn &amp;amp; Jones, 2010: 114)&lt;/DisplayText&gt;&lt;record&gt;&lt;rec-number&gt;194&lt;/rec-number&gt;&lt;foreign-keys&gt;&lt;key app="EN" db-id="px9v5twayra9r9efza7pza9wtv52ftwpzeaz" timestamp="0"&gt;194&lt;/key&gt;&lt;/foreign-keys&gt;&lt;ref-type name="Journal Article"&gt;17&lt;/ref-type&gt;&lt;contributors&gt;&lt;authors&gt;&lt;author&gt;Dunn, Mary B.&lt;/author&gt;&lt;author&gt;Jones, Candace&lt;/author&gt;&lt;/authors&gt;&lt;/contributors&gt;&lt;titles&gt;&lt;title&gt;Institutional logics and institutional pluralism: The contestation of care and science logics in medical education, 1967--2005&lt;/title&gt;&lt;secondary-title&gt;Administrative Science Quarterly&lt;/secondary-title&gt;&lt;/titles&gt;&lt;periodical&gt;&lt;full-title&gt;Administrative Science Quarterly&lt;/full-title&gt;&lt;/periodical&gt;&lt;pages&gt;114-149&lt;/pages&gt;&lt;volume&gt;55&lt;/volume&gt;&lt;number&gt;1&lt;/number&gt;&lt;dates&gt;&lt;year&gt;2010&lt;/year&gt;&lt;/dates&gt;&lt;publisher&gt;Administrative Science Quarterly&lt;/publisher&gt;&lt;isbn&gt;00018392&lt;/isbn&gt;&lt;urls&gt;&lt;/urls&gt;&lt;access-date&gt;03&lt;/access-date&gt;&lt;/record&gt;&lt;/Cite&gt;&lt;/EndNote&gt;</w:instrText>
      </w:r>
      <w:r w:rsidR="00390A1F" w:rsidRPr="00C84FFA">
        <w:rPr>
          <w:szCs w:val="24"/>
        </w:rPr>
        <w:fldChar w:fldCharType="separate"/>
      </w:r>
      <w:r w:rsidR="00390A1F" w:rsidRPr="00C84FFA">
        <w:rPr>
          <w:noProof/>
          <w:szCs w:val="24"/>
        </w:rPr>
        <w:t>(</w:t>
      </w:r>
      <w:hyperlink w:anchor="_ENREF_12" w:tooltip="Dunn, 2010 #194" w:history="1">
        <w:r w:rsidR="00396A52" w:rsidRPr="00C84FFA">
          <w:rPr>
            <w:noProof/>
            <w:szCs w:val="24"/>
          </w:rPr>
          <w:t>Dunn &amp; Jones, 2010: 114</w:t>
        </w:r>
      </w:hyperlink>
      <w:r w:rsidR="00390A1F" w:rsidRPr="00C84FFA">
        <w:rPr>
          <w:noProof/>
          <w:szCs w:val="24"/>
        </w:rPr>
        <w:t>)</w:t>
      </w:r>
      <w:r w:rsidR="00390A1F" w:rsidRPr="00C84FFA">
        <w:rPr>
          <w:szCs w:val="24"/>
        </w:rPr>
        <w:fldChar w:fldCharType="end"/>
      </w:r>
      <w:r w:rsidR="00390A1F" w:rsidRPr="00C84FFA">
        <w:rPr>
          <w:szCs w:val="24"/>
        </w:rPr>
        <w:t>.</w:t>
      </w:r>
      <w:r w:rsidR="00EB3F31">
        <w:rPr>
          <w:szCs w:val="24"/>
        </w:rPr>
        <w:t xml:space="preserve"> </w:t>
      </w:r>
      <w:r w:rsidR="007D4006">
        <w:rPr>
          <w:szCs w:val="24"/>
        </w:rPr>
        <w:t xml:space="preserve">They provide a “cultural repertoire” of habits, skills and styles </w:t>
      </w:r>
      <w:r w:rsidR="0097432B">
        <w:rPr>
          <w:szCs w:val="24"/>
        </w:rPr>
        <w:t>which condition action (</w:t>
      </w:r>
      <w:proofErr w:type="spellStart"/>
      <w:r w:rsidR="0097432B">
        <w:rPr>
          <w:szCs w:val="24"/>
        </w:rPr>
        <w:t>Swidler</w:t>
      </w:r>
      <w:proofErr w:type="spellEnd"/>
      <w:r w:rsidR="0097432B">
        <w:rPr>
          <w:szCs w:val="24"/>
        </w:rPr>
        <w:t>, 1986: 273)</w:t>
      </w:r>
      <w:r w:rsidR="00794717">
        <w:rPr>
          <w:szCs w:val="24"/>
        </w:rPr>
        <w:t xml:space="preserve">, and which may include specific emotions </w:t>
      </w:r>
      <w:r w:rsidR="00794717">
        <w:rPr>
          <w:szCs w:val="24"/>
        </w:rPr>
        <w:lastRenderedPageBreak/>
        <w:t>and emotional styles (Voronov, 2014)</w:t>
      </w:r>
      <w:r w:rsidR="0097432B">
        <w:rPr>
          <w:szCs w:val="24"/>
        </w:rPr>
        <w:t xml:space="preserve">. </w:t>
      </w:r>
      <w:r w:rsidR="00EB3F31">
        <w:rPr>
          <w:szCs w:val="24"/>
        </w:rPr>
        <w:t xml:space="preserve">Studies </w:t>
      </w:r>
      <w:r w:rsidR="00F92ADD">
        <w:rPr>
          <w:szCs w:val="24"/>
        </w:rPr>
        <w:t xml:space="preserve">of institutional complexity </w:t>
      </w:r>
      <w:r w:rsidR="00EB3F31">
        <w:rPr>
          <w:szCs w:val="24"/>
        </w:rPr>
        <w:t xml:space="preserve">have documented numerous field-specific logics, </w:t>
      </w:r>
      <w:r w:rsidR="00604EC3">
        <w:rPr>
          <w:szCs w:val="24"/>
        </w:rPr>
        <w:t xml:space="preserve">such as </w:t>
      </w:r>
      <w:r w:rsidR="00426069">
        <w:rPr>
          <w:szCs w:val="24"/>
        </w:rPr>
        <w:t xml:space="preserve">editorial and market logics </w:t>
      </w:r>
      <w:r w:rsidR="00B24868">
        <w:rPr>
          <w:szCs w:val="24"/>
        </w:rPr>
        <w:fldChar w:fldCharType="begin"/>
      </w:r>
      <w:r w:rsidR="00337B6B">
        <w:rPr>
          <w:szCs w:val="24"/>
        </w:rPr>
        <w:instrText xml:space="preserve"> ADDIN EN.CITE &lt;EndNote&gt;&lt;Cite&gt;&lt;Author&gt;Thornton&lt;/Author&gt;&lt;Year&gt;2002&lt;/Year&gt;&lt;RecNum&gt;1038&lt;/RecNum&gt;&lt;DisplayText&gt;(Thornton, 2002)&lt;/DisplayText&gt;&lt;record&gt;&lt;rec-number&gt;1038&lt;/rec-number&gt;&lt;foreign-keys&gt;&lt;key app="EN" db-id="px9v5twayra9r9efza7pza9wtv52ftwpzeaz" timestamp="0"&gt;1038&lt;/key&gt;&lt;/foreign-keys&gt;&lt;ref-type name="Journal Article"&gt;17&lt;/ref-type&gt;&lt;contributors&gt;&lt;authors&gt;&lt;author&gt;Thornton, Patricia H.&lt;/author&gt;&lt;/authors&gt;&lt;/contributors&gt;&lt;titles&gt;&lt;title&gt;The rise of the corporation in a craft industry: Conflict and conformity in institutional logics  &lt;/title&gt;&lt;secondary-title&gt;Academy of Management Journal&lt;/secondary-title&gt;&lt;/titles&gt;&lt;periodical&gt;&lt;full-title&gt;Academy of Management Journal&lt;/full-title&gt;&lt;/periodical&gt;&lt;pages&gt;81 – 101&lt;/pages&gt;&lt;volume&gt;45&lt;/volume&gt;&lt;dates&gt;&lt;year&gt;2002&lt;/year&gt;&lt;/dates&gt;&lt;urls&gt;&lt;/urls&gt;&lt;/record&gt;&lt;/Cite&gt;&lt;/EndNote&gt;</w:instrText>
      </w:r>
      <w:r w:rsidR="00B24868">
        <w:rPr>
          <w:szCs w:val="24"/>
        </w:rPr>
        <w:fldChar w:fldCharType="separate"/>
      </w:r>
      <w:r w:rsidR="00B24868">
        <w:rPr>
          <w:noProof/>
          <w:szCs w:val="24"/>
        </w:rPr>
        <w:t>(</w:t>
      </w:r>
      <w:hyperlink w:anchor="_ENREF_61" w:tooltip="Thornton, 2002 #1038" w:history="1">
        <w:r w:rsidR="00396A52">
          <w:rPr>
            <w:noProof/>
            <w:szCs w:val="24"/>
          </w:rPr>
          <w:t>Thornton, 2002</w:t>
        </w:r>
      </w:hyperlink>
      <w:r w:rsidR="00B24868">
        <w:rPr>
          <w:noProof/>
          <w:szCs w:val="24"/>
        </w:rPr>
        <w:t>)</w:t>
      </w:r>
      <w:r w:rsidR="00B24868">
        <w:rPr>
          <w:szCs w:val="24"/>
        </w:rPr>
        <w:fldChar w:fldCharType="end"/>
      </w:r>
      <w:r w:rsidR="00426069">
        <w:rPr>
          <w:szCs w:val="24"/>
        </w:rPr>
        <w:t xml:space="preserve">; trustee and performance logics </w:t>
      </w:r>
      <w:r w:rsidR="00B24868">
        <w:rPr>
          <w:szCs w:val="24"/>
        </w:rPr>
        <w:fldChar w:fldCharType="begin"/>
      </w:r>
      <w:r w:rsidR="00337B6B">
        <w:rPr>
          <w:szCs w:val="24"/>
        </w:rPr>
        <w:instrText xml:space="preserve"> ADDIN EN.CITE &lt;EndNote&gt;&lt;Cite&gt;&lt;Author&gt;Lounsbury&lt;/Author&gt;&lt;Year&gt;2007&lt;/Year&gt;&lt;RecNum&gt;259&lt;/RecNum&gt;&lt;DisplayText&gt;(Lounsbury, 2007)&lt;/DisplayText&gt;&lt;record&gt;&lt;rec-number&gt;259&lt;/rec-number&gt;&lt;foreign-keys&gt;&lt;key app="EN" db-id="px9v5twayra9r9efza7pza9wtv52ftwpzeaz" timestamp="0"&gt;259&lt;/key&gt;&lt;/foreign-keys&gt;&lt;ref-type name="Journal Article"&gt;17&lt;/ref-type&gt;&lt;contributors&gt;&lt;authors&gt;&lt;author&gt;Lounsbury, Michael&lt;/author&gt;&lt;/authors&gt;&lt;/contributors&gt;&lt;titles&gt;&lt;title&gt;A tale of two cities: Competing logics and practice variation in the professionalizing of mutual funds&lt;/title&gt;&lt;secondary-title&gt;Academy of Management Journal&lt;/secondary-title&gt;&lt;/titles&gt;&lt;periodical&gt;&lt;full-title&gt;Academy of Management Journal&lt;/full-title&gt;&lt;/periodical&gt;&lt;pages&gt;289-307&lt;/pages&gt;&lt;volume&gt;50&lt;/volume&gt;&lt;number&gt;2&lt;/number&gt;&lt;keywords&gt;&lt;keyword&gt;MUTUAL funds&lt;/keyword&gt;&lt;keyword&gt;INVESTMENT products&lt;/keyword&gt;&lt;keyword&gt;MANAGEMENT&lt;/keyword&gt;&lt;keyword&gt;TRUSTS &amp;amp; trustees&lt;/keyword&gt;&lt;keyword&gt;NEW York (N.Y.)&lt;/keyword&gt;&lt;keyword&gt;BOSTON (Mass.)&lt;/keyword&gt;&lt;keyword&gt;MASSACHUSETTS&lt;/keyword&gt;&lt;/keywords&gt;&lt;dates&gt;&lt;year&gt;2007&lt;/year&gt;&lt;/dates&gt;&lt;publisher&gt;Academy of Management&lt;/publisher&gt;&lt;isbn&gt;00014273&lt;/isbn&gt;&lt;urls&gt;&lt;related-urls&gt;&lt;url&gt;http://ezproxy.library.yorku.ca/login?url=http://search.ebscohost.com/login.aspx?direct=true&amp;amp;db=buh&amp;amp;AN=24634436&amp;amp;site=ehost-live&lt;/url&gt;&lt;/related-urls&gt;&lt;/urls&gt;&lt;access-date&gt;04&lt;/access-date&gt;&lt;/record&gt;&lt;/Cite&gt;&lt;/EndNote&gt;</w:instrText>
      </w:r>
      <w:r w:rsidR="00B24868">
        <w:rPr>
          <w:szCs w:val="24"/>
        </w:rPr>
        <w:fldChar w:fldCharType="separate"/>
      </w:r>
      <w:r w:rsidR="00B24868">
        <w:rPr>
          <w:noProof/>
          <w:szCs w:val="24"/>
        </w:rPr>
        <w:t>(</w:t>
      </w:r>
      <w:hyperlink w:anchor="_ENREF_35" w:tooltip="Lounsbury, 2007 #259" w:history="1">
        <w:r w:rsidR="00396A52">
          <w:rPr>
            <w:noProof/>
            <w:szCs w:val="24"/>
          </w:rPr>
          <w:t>Lounsbury, 2007</w:t>
        </w:r>
      </w:hyperlink>
      <w:r w:rsidR="00B24868">
        <w:rPr>
          <w:noProof/>
          <w:szCs w:val="24"/>
        </w:rPr>
        <w:t>)</w:t>
      </w:r>
      <w:r w:rsidR="00B24868">
        <w:rPr>
          <w:szCs w:val="24"/>
        </w:rPr>
        <w:fldChar w:fldCharType="end"/>
      </w:r>
      <w:r w:rsidR="005B6982">
        <w:rPr>
          <w:szCs w:val="24"/>
        </w:rPr>
        <w:t>;</w:t>
      </w:r>
      <w:r w:rsidR="00114B4D">
        <w:rPr>
          <w:szCs w:val="24"/>
        </w:rPr>
        <w:t xml:space="preserve"> and professional vs. business health care </w:t>
      </w:r>
      <w:r w:rsidR="004B18E1">
        <w:rPr>
          <w:szCs w:val="24"/>
        </w:rPr>
        <w:t xml:space="preserve">logics </w:t>
      </w:r>
      <w:r w:rsidR="00B24868">
        <w:rPr>
          <w:szCs w:val="24"/>
        </w:rPr>
        <w:fldChar w:fldCharType="begin">
          <w:fldData xml:space="preserve">PEVuZE5vdGU+PENpdGU+PEF1dGhvcj5SZWF5PC9BdXRob3I+PFllYXI+MjAwOTwvWWVhcj48UmVj
TnVtPjMxNDwvUmVjTnVtPjxEaXNwbGF5VGV4dD4oUmVheSAmYW1wOyBIaW5pbmdzLCAyMDA1LCAy
MDA5KTwvRGlzcGxheVRleHQ+PHJlY29yZD48cmVjLW51bWJlcj4zMTQ8L3JlYy1udW1iZXI+PGZv
cmVpZ24ta2V5cz48a2V5IGFwcD0iRU4iIGRiLWlkPSJweDl2NXR3YXlyYTlyOWVmemE3cHphOXd0
djUyZnR3cHplYXoiIHRpbWVzdGFtcD0iMCI+MzE0PC9rZXk+PC9mb3JlaWduLWtleXM+PHJlZi10
eXBlIG5hbWU9IkpvdXJuYWwgQXJ0aWNsZSI+MTc8L3JlZi10eXBlPjxjb250cmlidXRvcnM+PGF1
dGhvcnM+PGF1dGhvcj5SZWF5LCBUcmlzaDwvYXV0aG9yPjxhdXRob3I+SGluaW5ncywgQy4gUi48
L2F1dGhvcj48L2F1dGhvcnM+PC9jb250cmlidXRvcnM+PHRpdGxlcz48dGl0bGU+TWFuYWdpbmcg
dGhlIHJpdmFscnkgb2YgY29tcGV0aW5nIGluc3RpdHV0aW9uYWwgbG9naWNzPC90aXRsZT48c2Vj
b25kYXJ5LXRpdGxlPk9yZ2FuaXphdGlvbiBTdHVkaWVzIDwvc2Vjb25kYXJ5LXRpdGxlPjwvdGl0
bGVzPjxwZXJpb2RpY2FsPjxmdWxsLXRpdGxlPk9yZ2FuaXphdGlvbiBTdHVkaWVzPC9mdWxsLXRp
dGxlPjwvcGVyaW9kaWNhbD48cGFnZXM+NjI5LTY1MjwvcGFnZXM+PHZvbHVtZT4zMDwvdm9sdW1l
PjxudW1iZXI+NjwvbnVtYmVyPjxrZXl3b3Jkcz48a2V5d29yZD5NQU5BR0VNRU5UPC9rZXl3b3Jk
PjxrZXl3b3JkPkxPR0lDPC9rZXl3b3JkPjxrZXl3b3JkPk9SR0FOSVpBVElPTkFMIGNoYW5nZTwv
a2V5d29yZD48a2V5d29yZD5PUkdBTklaQVRJT05BTCBzdHJ1Y3R1cmU8L2tleXdvcmQ+PGtleXdv
cmQ+T1JHQU5JWkFUSU9OPC9rZXl3b3JkPjxrZXl3b3JkPkNSSVRJQ0FMIHRoaW5raW5nPC9rZXl3
b3JkPjxrZXl3b3JkPmNvbGxhYm9yYXRpb248L2tleXdvcmQ+PGtleXdvcmQ+aW5zdGl0dXRpb25h
bCBjaGFuZ2U8L2tleXdvcmQ+PGtleXdvcmQ+aW5zdGl0dXRpb25hbCBsb2dpY3M8L2tleXdvcmQ+
PC9rZXl3b3Jkcz48ZGF0ZXM+PHllYXI+MjAwOTwveWVhcj48L2RhdGVzPjxpc2JuPjAxNzA4NDA2
PC9pc2JuPjx1cmxzPjxyZWxhdGVkLXVybHM+PHVybD5odHRwOi8vZXpwcm94eS5saWJyYXJ5Lnlv
cmt1LmNhL2xvZ2luP3VybD1odHRwOi8vc2VhcmNoLmVic2NvaG9zdC5jb20vbG9naW4uYXNweD9k
aXJlY3Q9dHJ1ZSZhbXA7ZGI9YnVoJmFtcDtBTj00MjUxOTgxNCZhbXA7c2l0ZT1laG9zdC1saXZl
PC91cmw+PC9yZWxhdGVkLXVybHM+PC91cmxzPjxhY2Nlc3MtZGF0ZT4wNjwvYWNjZXNzLWRhdGU+
PC9yZWNvcmQ+PC9DaXRlPjxDaXRlPjxBdXRob3I+UmVheTwvQXV0aG9yPjxZZWFyPjIwMDU8L1ll
YXI+PFJlY051bT4yNzA0PC9SZWNOdW0+PHJlY29yZD48cmVjLW51bWJlcj4yNzA0PC9yZWMtbnVt
YmVyPjxmb3JlaWduLWtleXM+PGtleSBhcHA9IkVOIiBkYi1pZD0icHg5djV0d2F5cmE5cjllZnph
N3B6YTl3dHY1MmZ0d3B6ZWF6IiB0aW1lc3RhbXA9IjAiPjI3MDQ8L2tleT48L2ZvcmVpZ24ta2V5
cz48cmVmLXR5cGUgbmFtZT0iSm91cm5hbCBBcnRpY2xlIj4xNzwvcmVmLXR5cGU+PGNvbnRyaWJ1
dG9ycz48YXV0aG9ycz48YXV0aG9yPlJlYXksIFRyaXNoPC9hdXRob3I+PGF1dGhvcj5IaW5pbmdz
LCBDLiBSLjwvYXV0aG9yPjwvYXV0aG9ycz48L2NvbnRyaWJ1dG9ycz48dGl0bGVzPjx0aXRsZT5U
aGUgcmVjb21wb3NpdGlvbiBvZiBhbiBvcmdhbml6YXRpb25hbCBmaWVsZDogSGVhbHRoIGNhcmUg
aW4gQWxiZXJ0YTwvdGl0bGU+PHNlY29uZGFyeS10aXRsZT5Pcmdhbml6YXRpb24gU3R1ZGllczwv
c2Vjb25kYXJ5LXRpdGxlPjwvdGl0bGVzPjxwZXJpb2RpY2FsPjxmdWxsLXRpdGxlPk9yZ2FuaXph
dGlvbiBTdHVkaWVzPC9mdWxsLXRpdGxlPjwvcGVyaW9kaWNhbD48cGFnZXM+MzUxLTM4NDwvcGFn
ZXM+PHZvbHVtZT4yNjwvdm9sdW1lPjxudW1iZXI+MzwvbnVtYmVyPjxrZXl3b3Jkcz48a2V5d29y
ZD5PUkdBTklaQVRJT048L2tleXdvcmQ+PGtleXdvcmQ+SEVBTFRIIGNhcmUgcmVmb3JtPC9rZXl3
b3JkPjxrZXl3b3JkPkxPR0lDPC9rZXl3b3JkPjxrZXl3b3JkPk9SR0FOSVpBVElPTkFMIGNoYW5n
ZTwva2V5d29yZD48a2V5d29yZD5BTEJFUlRBPC9rZXl3b3JkPjxrZXl3b3JkPkNhbmFkaWFuIGhl
YWx0aCBjYXJlPC9rZXl3b3JkPjxrZXl3b3JkPkluc3RpdHV0aW9uYWwgY2hhbmdlPC9rZXl3b3Jk
PjxrZXl3b3JkPm9yZ2FuaXphdGlvbmFsIGZpZWxkPC9rZXl3b3JkPjwva2V5d29yZHM+PGRhdGVz
Pjx5ZWFyPjIwMDU8L3llYXI+PC9kYXRlcz48aXNibj4wMTcwODQwNjwvaXNibj48YWNjZXNzaW9u
LW51bT4xNzAwODg5NzwvYWNjZXNzaW9uLW51bT48d29yay10eXBlPkFydGljbGU8L3dvcmstdHlw
ZT48dXJscz48cmVsYXRlZC11cmxzPjx1cmw+aHR0cDovL2V6cHJveHkubGlicmFyeS55b3JrdS5j
YS9sb2dpbj91cmw9aHR0cDovL3NlYXJjaC5lYnNjb2hvc3QuY29tL2xvZ2luLmFzcHg/ZGlyZWN0
PXRydWUmYW1wO2RiPWJ1aCZhbXA7QU49MTcwMDg4OTcmYW1wO3NpdGU9ZWhvc3QtbGl2ZTwvdXJs
PjwvcmVsYXRlZC11cmxzPjwvdXJscz48ZWxlY3Ryb25pYy1yZXNvdXJjZS1udW0+MTAuMTE3Ny8w
MTcwODQwNjA1MDUwODcyPC9lbGVjdHJvbmljLXJlc291cmNlLW51bT48cmVtb3RlLWRhdGFiYXNl
LW5hbWU+YnVoPC9yZW1vdGUtZGF0YWJhc2UtbmFtZT48cmVtb3RlLWRhdGFiYXNlLXByb3ZpZGVy
PkVCU0NPaG9zdDwvcmVtb3RlLWRhdGFiYXNlLXByb3ZpZGVyPjwvcmVjb3JkPjwvQ2l0ZT48L0Vu
ZE5vdGU+AG==
</w:fldData>
        </w:fldChar>
      </w:r>
      <w:r w:rsidR="00187071">
        <w:rPr>
          <w:szCs w:val="24"/>
        </w:rPr>
        <w:instrText xml:space="preserve"> ADDIN EN.CITE </w:instrText>
      </w:r>
      <w:r w:rsidR="00187071">
        <w:rPr>
          <w:szCs w:val="24"/>
        </w:rPr>
        <w:fldChar w:fldCharType="begin">
          <w:fldData xml:space="preserve">PEVuZE5vdGU+PENpdGU+PEF1dGhvcj5SZWF5PC9BdXRob3I+PFllYXI+MjAwOTwvWWVhcj48UmVj
TnVtPjMxNDwvUmVjTnVtPjxEaXNwbGF5VGV4dD4oUmVheSAmYW1wOyBIaW5pbmdzLCAyMDA1LCAy
MDA5KTwvRGlzcGxheVRleHQ+PHJlY29yZD48cmVjLW51bWJlcj4zMTQ8L3JlYy1udW1iZXI+PGZv
cmVpZ24ta2V5cz48a2V5IGFwcD0iRU4iIGRiLWlkPSJweDl2NXR3YXlyYTlyOWVmemE3cHphOXd0
djUyZnR3cHplYXoiIHRpbWVzdGFtcD0iMCI+MzE0PC9rZXk+PC9mb3JlaWduLWtleXM+PHJlZi10
eXBlIG5hbWU9IkpvdXJuYWwgQXJ0aWNsZSI+MTc8L3JlZi10eXBlPjxjb250cmlidXRvcnM+PGF1
dGhvcnM+PGF1dGhvcj5SZWF5LCBUcmlzaDwvYXV0aG9yPjxhdXRob3I+SGluaW5ncywgQy4gUi48
L2F1dGhvcj48L2F1dGhvcnM+PC9jb250cmlidXRvcnM+PHRpdGxlcz48dGl0bGU+TWFuYWdpbmcg
dGhlIHJpdmFscnkgb2YgY29tcGV0aW5nIGluc3RpdHV0aW9uYWwgbG9naWNzPC90aXRsZT48c2Vj
b25kYXJ5LXRpdGxlPk9yZ2FuaXphdGlvbiBTdHVkaWVzIDwvc2Vjb25kYXJ5LXRpdGxlPjwvdGl0
bGVzPjxwZXJpb2RpY2FsPjxmdWxsLXRpdGxlPk9yZ2FuaXphdGlvbiBTdHVkaWVzPC9mdWxsLXRp
dGxlPjwvcGVyaW9kaWNhbD48cGFnZXM+NjI5LTY1MjwvcGFnZXM+PHZvbHVtZT4zMDwvdm9sdW1l
PjxudW1iZXI+NjwvbnVtYmVyPjxrZXl3b3Jkcz48a2V5d29yZD5NQU5BR0VNRU5UPC9rZXl3b3Jk
PjxrZXl3b3JkPkxPR0lDPC9rZXl3b3JkPjxrZXl3b3JkPk9SR0FOSVpBVElPTkFMIGNoYW5nZTwv
a2V5d29yZD48a2V5d29yZD5PUkdBTklaQVRJT05BTCBzdHJ1Y3R1cmU8L2tleXdvcmQ+PGtleXdv
cmQ+T1JHQU5JWkFUSU9OPC9rZXl3b3JkPjxrZXl3b3JkPkNSSVRJQ0FMIHRoaW5raW5nPC9rZXl3
b3JkPjxrZXl3b3JkPmNvbGxhYm9yYXRpb248L2tleXdvcmQ+PGtleXdvcmQ+aW5zdGl0dXRpb25h
bCBjaGFuZ2U8L2tleXdvcmQ+PGtleXdvcmQ+aW5zdGl0dXRpb25hbCBsb2dpY3M8L2tleXdvcmQ+
PC9rZXl3b3Jkcz48ZGF0ZXM+PHllYXI+MjAwOTwveWVhcj48L2RhdGVzPjxpc2JuPjAxNzA4NDA2
PC9pc2JuPjx1cmxzPjxyZWxhdGVkLXVybHM+PHVybD5odHRwOi8vZXpwcm94eS5saWJyYXJ5Lnlv
cmt1LmNhL2xvZ2luP3VybD1odHRwOi8vc2VhcmNoLmVic2NvaG9zdC5jb20vbG9naW4uYXNweD9k
aXJlY3Q9dHJ1ZSZhbXA7ZGI9YnVoJmFtcDtBTj00MjUxOTgxNCZhbXA7c2l0ZT1laG9zdC1saXZl
PC91cmw+PC9yZWxhdGVkLXVybHM+PC91cmxzPjxhY2Nlc3MtZGF0ZT4wNjwvYWNjZXNzLWRhdGU+
PC9yZWNvcmQ+PC9DaXRlPjxDaXRlPjxBdXRob3I+UmVheTwvQXV0aG9yPjxZZWFyPjIwMDU8L1ll
YXI+PFJlY051bT4yNzA0PC9SZWNOdW0+PHJlY29yZD48cmVjLW51bWJlcj4yNzA0PC9yZWMtbnVt
YmVyPjxmb3JlaWduLWtleXM+PGtleSBhcHA9IkVOIiBkYi1pZD0icHg5djV0d2F5cmE5cjllZnph
N3B6YTl3dHY1MmZ0d3B6ZWF6IiB0aW1lc3RhbXA9IjAiPjI3MDQ8L2tleT48L2ZvcmVpZ24ta2V5
cz48cmVmLXR5cGUgbmFtZT0iSm91cm5hbCBBcnRpY2xlIj4xNzwvcmVmLXR5cGU+PGNvbnRyaWJ1
dG9ycz48YXV0aG9ycz48YXV0aG9yPlJlYXksIFRyaXNoPC9hdXRob3I+PGF1dGhvcj5IaW5pbmdz
LCBDLiBSLjwvYXV0aG9yPjwvYXV0aG9ycz48L2NvbnRyaWJ1dG9ycz48dGl0bGVzPjx0aXRsZT5U
aGUgcmVjb21wb3NpdGlvbiBvZiBhbiBvcmdhbml6YXRpb25hbCBmaWVsZDogSGVhbHRoIGNhcmUg
aW4gQWxiZXJ0YTwvdGl0bGU+PHNlY29uZGFyeS10aXRsZT5Pcmdhbml6YXRpb24gU3R1ZGllczwv
c2Vjb25kYXJ5LXRpdGxlPjwvdGl0bGVzPjxwZXJpb2RpY2FsPjxmdWxsLXRpdGxlPk9yZ2FuaXph
dGlvbiBTdHVkaWVzPC9mdWxsLXRpdGxlPjwvcGVyaW9kaWNhbD48cGFnZXM+MzUxLTM4NDwvcGFn
ZXM+PHZvbHVtZT4yNjwvdm9sdW1lPjxudW1iZXI+MzwvbnVtYmVyPjxrZXl3b3Jkcz48a2V5d29y
ZD5PUkdBTklaQVRJT048L2tleXdvcmQ+PGtleXdvcmQ+SEVBTFRIIGNhcmUgcmVmb3JtPC9rZXl3
b3JkPjxrZXl3b3JkPkxPR0lDPC9rZXl3b3JkPjxrZXl3b3JkPk9SR0FOSVpBVElPTkFMIGNoYW5n
ZTwva2V5d29yZD48a2V5d29yZD5BTEJFUlRBPC9rZXl3b3JkPjxrZXl3b3JkPkNhbmFkaWFuIGhl
YWx0aCBjYXJlPC9rZXl3b3JkPjxrZXl3b3JkPkluc3RpdHV0aW9uYWwgY2hhbmdlPC9rZXl3b3Jk
PjxrZXl3b3JkPm9yZ2FuaXphdGlvbmFsIGZpZWxkPC9rZXl3b3JkPjwva2V5d29yZHM+PGRhdGVz
Pjx5ZWFyPjIwMDU8L3llYXI+PC9kYXRlcz48aXNibj4wMTcwODQwNjwvaXNibj48YWNjZXNzaW9u
LW51bT4xNzAwODg5NzwvYWNjZXNzaW9uLW51bT48d29yay10eXBlPkFydGljbGU8L3dvcmstdHlw
ZT48dXJscz48cmVsYXRlZC11cmxzPjx1cmw+aHR0cDovL2V6cHJveHkubGlicmFyeS55b3JrdS5j
YS9sb2dpbj91cmw9aHR0cDovL3NlYXJjaC5lYnNjb2hvc3QuY29tL2xvZ2luLmFzcHg/ZGlyZWN0
PXRydWUmYW1wO2RiPWJ1aCZhbXA7QU49MTcwMDg4OTcmYW1wO3NpdGU9ZWhvc3QtbGl2ZTwvdXJs
PjwvcmVsYXRlZC11cmxzPjwvdXJscz48ZWxlY3Ryb25pYy1yZXNvdXJjZS1udW0+MTAuMTE3Ny8w
MTcwODQwNjA1MDUwODcyPC9lbGVjdHJvbmljLXJlc291cmNlLW51bT48cmVtb3RlLWRhdGFiYXNl
LW5hbWU+YnVoPC9yZW1vdGUtZGF0YWJhc2UtbmFtZT48cmVtb3RlLWRhdGFiYXNlLXByb3ZpZGVy
PkVCU0NPaG9zdDwvcmVtb3RlLWRhdGFiYXNlLXByb3ZpZGVyPjwvcmVjb3JkPjwvQ2l0ZT48L0Vu
ZE5vdGU+AG==
</w:fldData>
        </w:fldChar>
      </w:r>
      <w:r w:rsidR="00187071">
        <w:rPr>
          <w:szCs w:val="24"/>
        </w:rPr>
        <w:instrText xml:space="preserve"> ADDIN EN.CITE.DATA </w:instrText>
      </w:r>
      <w:r w:rsidR="00187071">
        <w:rPr>
          <w:szCs w:val="24"/>
        </w:rPr>
      </w:r>
      <w:r w:rsidR="00187071">
        <w:rPr>
          <w:szCs w:val="24"/>
        </w:rPr>
        <w:fldChar w:fldCharType="end"/>
      </w:r>
      <w:r w:rsidR="00B24868">
        <w:rPr>
          <w:szCs w:val="24"/>
        </w:rPr>
      </w:r>
      <w:r w:rsidR="00B24868">
        <w:rPr>
          <w:szCs w:val="24"/>
        </w:rPr>
        <w:fldChar w:fldCharType="separate"/>
      </w:r>
      <w:r w:rsidR="004B18E1">
        <w:rPr>
          <w:noProof/>
          <w:szCs w:val="24"/>
        </w:rPr>
        <w:t>(</w:t>
      </w:r>
      <w:hyperlink w:anchor="_ENREF_50" w:tooltip="Reay, 2005 #2704" w:history="1">
        <w:r w:rsidR="00396A52">
          <w:rPr>
            <w:noProof/>
            <w:szCs w:val="24"/>
          </w:rPr>
          <w:t>Reay &amp; Hinings, 2005</w:t>
        </w:r>
      </w:hyperlink>
      <w:r w:rsidR="004B18E1">
        <w:rPr>
          <w:noProof/>
          <w:szCs w:val="24"/>
        </w:rPr>
        <w:t xml:space="preserve">, </w:t>
      </w:r>
      <w:hyperlink w:anchor="_ENREF_51" w:tooltip="Reay, 2009 #314" w:history="1">
        <w:r w:rsidR="00396A52">
          <w:rPr>
            <w:noProof/>
            <w:szCs w:val="24"/>
          </w:rPr>
          <w:t>2009</w:t>
        </w:r>
      </w:hyperlink>
      <w:r w:rsidR="004B18E1">
        <w:rPr>
          <w:noProof/>
          <w:szCs w:val="24"/>
        </w:rPr>
        <w:t>)</w:t>
      </w:r>
      <w:r w:rsidR="00B24868">
        <w:rPr>
          <w:szCs w:val="24"/>
        </w:rPr>
        <w:fldChar w:fldCharType="end"/>
      </w:r>
      <w:r w:rsidR="00114B4D">
        <w:rPr>
          <w:szCs w:val="24"/>
        </w:rPr>
        <w:t xml:space="preserve">. These field-specific logics are </w:t>
      </w:r>
      <w:r w:rsidR="00EB3F31">
        <w:rPr>
          <w:szCs w:val="24"/>
        </w:rPr>
        <w:t xml:space="preserve">underpinned by societal-level </w:t>
      </w:r>
      <w:r w:rsidR="00B24868">
        <w:rPr>
          <w:szCs w:val="24"/>
        </w:rPr>
        <w:t xml:space="preserve">institutional orders </w:t>
      </w:r>
      <w:r w:rsidR="00F92ADD">
        <w:rPr>
          <w:szCs w:val="24"/>
        </w:rPr>
        <w:t>(</w:t>
      </w:r>
      <w:r w:rsidR="00B24868">
        <w:rPr>
          <w:szCs w:val="24"/>
        </w:rPr>
        <w:t xml:space="preserve">family, community, </w:t>
      </w:r>
      <w:r w:rsidR="004114C5">
        <w:rPr>
          <w:szCs w:val="24"/>
        </w:rPr>
        <w:t xml:space="preserve">state, </w:t>
      </w:r>
      <w:r w:rsidR="00B24868">
        <w:rPr>
          <w:szCs w:val="24"/>
        </w:rPr>
        <w:t>religion, market, profession and corporation</w:t>
      </w:r>
      <w:r w:rsidR="00F92ADD">
        <w:rPr>
          <w:szCs w:val="24"/>
        </w:rPr>
        <w:t>)</w:t>
      </w:r>
      <w:r w:rsidR="00114B4D">
        <w:rPr>
          <w:szCs w:val="24"/>
        </w:rPr>
        <w:t xml:space="preserve">, but are customized </w:t>
      </w:r>
      <w:r w:rsidR="002D232D">
        <w:rPr>
          <w:szCs w:val="24"/>
        </w:rPr>
        <w:t>in</w:t>
      </w:r>
      <w:r w:rsidR="00114B4D">
        <w:rPr>
          <w:szCs w:val="24"/>
        </w:rPr>
        <w:t xml:space="preserve"> specific beliefs, norms and </w:t>
      </w:r>
      <w:r w:rsidR="009B1A10">
        <w:rPr>
          <w:szCs w:val="24"/>
        </w:rPr>
        <w:t xml:space="preserve">values </w:t>
      </w:r>
      <w:r w:rsidR="004B18E1">
        <w:rPr>
          <w:szCs w:val="24"/>
        </w:rPr>
        <w:t xml:space="preserve">as </w:t>
      </w:r>
      <w:r w:rsidR="002D232D">
        <w:rPr>
          <w:szCs w:val="24"/>
        </w:rPr>
        <w:t>appl</w:t>
      </w:r>
      <w:r w:rsidR="004B18E1">
        <w:rPr>
          <w:szCs w:val="24"/>
        </w:rPr>
        <w:t>ied</w:t>
      </w:r>
      <w:r w:rsidR="002D232D">
        <w:rPr>
          <w:szCs w:val="24"/>
        </w:rPr>
        <w:t xml:space="preserve"> </w:t>
      </w:r>
      <w:r w:rsidR="004B18E1">
        <w:rPr>
          <w:szCs w:val="24"/>
        </w:rPr>
        <w:t xml:space="preserve">within their </w:t>
      </w:r>
      <w:r w:rsidR="009B1A10">
        <w:rPr>
          <w:szCs w:val="24"/>
        </w:rPr>
        <w:t>specific fields</w:t>
      </w:r>
      <w:r w:rsidR="00BA19E3">
        <w:rPr>
          <w:szCs w:val="24"/>
        </w:rPr>
        <w:t xml:space="preserve"> </w:t>
      </w:r>
      <w:r w:rsidR="00F92ADD">
        <w:rPr>
          <w:szCs w:val="24"/>
        </w:rPr>
        <w:fldChar w:fldCharType="begin"/>
      </w:r>
      <w:r w:rsidR="00245FFD">
        <w:rPr>
          <w:szCs w:val="24"/>
        </w:rPr>
        <w:instrText xml:space="preserve"> ADDIN EN.CITE &lt;EndNote&gt;&lt;Cite&gt;&lt;Author&gt;Thornton&lt;/Author&gt;&lt;Year&gt;2012&lt;/Year&gt;&lt;RecNum&gt;2313&lt;/RecNum&gt;&lt;DisplayText&gt;(Friedland &amp;amp; Alford, 1991; Thornton, Ocasio, &amp;amp; Lounsbury, 2012)&lt;/DisplayText&gt;&lt;record&gt;&lt;rec-number&gt;2313&lt;/rec-number&gt;&lt;foreign-keys&gt;&lt;key app="EN" db-id="px9v5twayra9r9efza7pza9wtv52ftwpzeaz" timestamp="0"&gt;2313&lt;/key&gt;&lt;/foreign-keys&gt;&lt;ref-type name="Book"&gt;6&lt;/ref-type&gt;&lt;contributors&gt;&lt;authors&gt;&lt;author&gt;Thornton, Patricia H.&lt;/author&gt;&lt;author&gt;Ocasio, William&lt;/author&gt;&lt;author&gt;Lounsbury, Michael&lt;/author&gt;&lt;/authors&gt;&lt;/contributors&gt;&lt;titles&gt;&lt;title&gt;The institutional logics perspective: A new approach to culture, structure, and process&lt;/title&gt;&lt;/titles&gt;&lt;dates&gt;&lt;year&gt;2012&lt;/year&gt;&lt;/dates&gt;&lt;pub-location&gt;Oxford&lt;/pub-location&gt;&lt;publisher&gt;Oxford University Press&lt;/publisher&gt;&lt;urls&gt;&lt;/urls&gt;&lt;/record&gt;&lt;/Cite&gt;&lt;Cite&gt;&lt;Author&gt;Friedland&lt;/Author&gt;&lt;Year&gt;1991&lt;/Year&gt;&lt;RecNum&gt;1039&lt;/RecNum&gt;&lt;record&gt;&lt;rec-number&gt;1039&lt;/rec-number&gt;&lt;foreign-keys&gt;&lt;key app="EN" db-id="px9v5twayra9r9efza7pza9wtv52ftwpzeaz" timestamp="0"&gt;1039&lt;/key&gt;&lt;/foreign-keys&gt;&lt;ref-type name="Book Section"&gt;5&lt;/ref-type&gt;&lt;contributors&gt;&lt;authors&gt;&lt;author&gt;Friedland, Roger&lt;/author&gt;&lt;author&gt;Alford, R.R&lt;/author&gt;&lt;/authors&gt;&lt;secondary-authors&gt;&lt;author&gt;Powell, W. W.&lt;/author&gt;&lt;author&gt;DiMaggio, P. J.&lt;/author&gt;&lt;/secondary-authors&gt;&lt;/contributors&gt;&lt;titles&gt;&lt;title&gt;Bringing society back in: Symbols, practices, and institutional contradictions. &lt;/title&gt;&lt;secondary-title&gt;The new institutionalism in organizational analysis&lt;/secondary-title&gt;&lt;/titles&gt;&lt;pages&gt;232–263&lt;/pages&gt;&lt;dates&gt;&lt;year&gt;1991&lt;/year&gt;&lt;/dates&gt;&lt;pub-location&gt;Chicago&lt;/pub-location&gt;&lt;publisher&gt;University of Chicago Press&lt;/publisher&gt;&lt;urls&gt;&lt;/urls&gt;&lt;/record&gt;&lt;/Cite&gt;&lt;/EndNote&gt;</w:instrText>
      </w:r>
      <w:r w:rsidR="00F92ADD">
        <w:rPr>
          <w:szCs w:val="24"/>
        </w:rPr>
        <w:fldChar w:fldCharType="separate"/>
      </w:r>
      <w:r w:rsidR="006921D1">
        <w:rPr>
          <w:noProof/>
          <w:szCs w:val="24"/>
        </w:rPr>
        <w:t>(</w:t>
      </w:r>
      <w:hyperlink w:anchor="_ENREF_18" w:tooltip="Friedland, 1991 #1039" w:history="1">
        <w:r w:rsidR="00396A52">
          <w:rPr>
            <w:noProof/>
            <w:szCs w:val="24"/>
          </w:rPr>
          <w:t>Friedland &amp; Alford, 1991</w:t>
        </w:r>
      </w:hyperlink>
      <w:r w:rsidR="006921D1">
        <w:rPr>
          <w:noProof/>
          <w:szCs w:val="24"/>
        </w:rPr>
        <w:t xml:space="preserve">; </w:t>
      </w:r>
      <w:hyperlink w:anchor="_ENREF_62" w:tooltip="Thornton, 2012 #2313" w:history="1">
        <w:r w:rsidR="00396A52">
          <w:rPr>
            <w:noProof/>
            <w:szCs w:val="24"/>
          </w:rPr>
          <w:t>Thornton, Ocasio, &amp; Lounsbury, 2012</w:t>
        </w:r>
      </w:hyperlink>
      <w:r w:rsidR="006921D1">
        <w:rPr>
          <w:noProof/>
          <w:szCs w:val="24"/>
        </w:rPr>
        <w:t>)</w:t>
      </w:r>
      <w:r w:rsidR="00F92ADD">
        <w:rPr>
          <w:szCs w:val="24"/>
        </w:rPr>
        <w:fldChar w:fldCharType="end"/>
      </w:r>
      <w:r w:rsidR="00604EC3">
        <w:rPr>
          <w:szCs w:val="24"/>
        </w:rPr>
        <w:t xml:space="preserve">. </w:t>
      </w:r>
    </w:p>
    <w:p w:rsidR="00390A1F" w:rsidRDefault="00390A1F" w:rsidP="00FE4288">
      <w:pPr>
        <w:widowControl w:val="0"/>
        <w:contextualSpacing/>
        <w:rPr>
          <w:szCs w:val="24"/>
          <w:lang w:val="en-US"/>
        </w:rPr>
      </w:pPr>
      <w:r w:rsidRPr="00B93D06">
        <w:rPr>
          <w:szCs w:val="24"/>
          <w:lang w:val="en-US"/>
        </w:rPr>
        <w:t>In response to competing prescriptions</w:t>
      </w:r>
      <w:r>
        <w:rPr>
          <w:szCs w:val="24"/>
          <w:lang w:val="en-US"/>
        </w:rPr>
        <w:t xml:space="preserve"> from institutional logics</w:t>
      </w:r>
      <w:r w:rsidR="00075520">
        <w:rPr>
          <w:szCs w:val="24"/>
          <w:lang w:val="en-US"/>
        </w:rPr>
        <w:t>,</w:t>
      </w:r>
      <w:r w:rsidRPr="00B93D06">
        <w:rPr>
          <w:szCs w:val="24"/>
          <w:lang w:val="en-US"/>
        </w:rPr>
        <w:t xml:space="preserve"> organizations </w:t>
      </w:r>
      <w:proofErr w:type="gramStart"/>
      <w:r w:rsidRPr="00B93D06">
        <w:rPr>
          <w:szCs w:val="24"/>
          <w:lang w:val="en-US"/>
        </w:rPr>
        <w:t>have been predicted</w:t>
      </w:r>
      <w:proofErr w:type="gramEnd"/>
      <w:r w:rsidRPr="00B93D06">
        <w:rPr>
          <w:szCs w:val="24"/>
          <w:lang w:val="en-US"/>
        </w:rPr>
        <w:t xml:space="preserve"> to </w:t>
      </w:r>
      <w:r w:rsidR="0093583C">
        <w:rPr>
          <w:szCs w:val="24"/>
          <w:lang w:val="en-US"/>
        </w:rPr>
        <w:t xml:space="preserve">have a variety of responses ranging from </w:t>
      </w:r>
      <w:r w:rsidRPr="00B93D06">
        <w:rPr>
          <w:szCs w:val="24"/>
          <w:lang w:val="en-US"/>
        </w:rPr>
        <w:t>acquiescence</w:t>
      </w:r>
      <w:r w:rsidR="0093583C">
        <w:rPr>
          <w:szCs w:val="24"/>
          <w:lang w:val="en-US"/>
        </w:rPr>
        <w:t xml:space="preserve"> to </w:t>
      </w:r>
      <w:r w:rsidRPr="00B93D06">
        <w:rPr>
          <w:szCs w:val="24"/>
          <w:lang w:val="en-US"/>
        </w:rPr>
        <w:t xml:space="preserve">avoidance </w:t>
      </w:r>
      <w:r w:rsidRPr="00B93D06">
        <w:rPr>
          <w:szCs w:val="24"/>
          <w:lang w:val="en-US"/>
        </w:rPr>
        <w:fldChar w:fldCharType="begin">
          <w:fldData xml:space="preserve">PEVuZE5vdGU+PENpdGU+PEF1dGhvcj5PbGl2ZXI8L0F1dGhvcj48WWVhcj4xOTkxPC9ZZWFyPjxS
ZWNOdW0+NjI3PC9SZWNOdW0+PERpc3BsYXlUZXh0PihPbGl2ZXIsIDE5OTE7IFBhY2hlICZhbXA7
IFNhbnRvcywgMjAxMCk8L0Rpc3BsYXlUZXh0PjxyZWNvcmQ+PHJlYy1udW1iZXI+NjI3PC9yZWMt
bnVtYmVyPjxmb3JlaWduLWtleXM+PGtleSBhcHA9IkVOIiBkYi1pZD0icHg5djV0d2F5cmE5cjll
ZnphN3B6YTl3dHY1MmZ0d3B6ZWF6IiB0aW1lc3RhbXA9IjAiPjYyNzwva2V5PjwvZm9yZWlnbi1r
ZXlzPjxyZWYtdHlwZSBuYW1lPSJKb3VybmFsIEFydGljbGUiPjE3PC9yZWYtdHlwZT48Y29udHJp
YnV0b3JzPjxhdXRob3JzPjxhdXRob3I+T2xpdmVyLCBDaHJpc3RpbmU8L2F1dGhvcj48L2F1dGhv
cnM+PC9jb250cmlidXRvcnM+PGF1dGgtYWRkcmVzcz5PbGl2ZXIsIEMmI3hEO1lvcmsgVW5pdixG
YWMgTWFuYWdlbWVudCxOIFlvcmsgTTNqIDFwMyxPbnRhcmlvLENhbmFkYSYjeEQ7WW9yayBVbml2
LEZhYyBNYW5hZ2VtZW50LE4gWW9yayBNM2ogMXAzLE9udGFyaW8sQ2FuYWRhPC9hdXRoLWFkZHJl
c3M+PHRpdGxlcz48dGl0bGU+U3RyYXRlZ2ljIHJlc3BvbnNlcyB0byBpbnN0aXR1dGlvbmFsIHBy
b2Nlc3NlczwvdGl0bGU+PHNlY29uZGFyeS10aXRsZT5BY2FkZW15IG9mIE1hbmFnZW1lbnQgUmV2
aWV3PC9zZWNvbmRhcnktdGl0bGU+PGFsdC10aXRsZT5BY2FkIE1hbmFnZSBSZXY8L2FsdC10aXRs
ZT48L3RpdGxlcz48cGVyaW9kaWNhbD48ZnVsbC10aXRsZT5BY2FkZW15IG9mIE1hbmFnZW1lbnQg
UmV2aWV3PC9mdWxsLXRpdGxlPjwvcGVyaW9kaWNhbD48cGFnZXM+MTQ1LTE3OTwvcGFnZXM+PHZv
bHVtZT4xNjwvdm9sdW1lPjxudW1iZXI+MTwvbnVtYmVyPjxrZXl3b3Jkcz48a2V5d29yZD5pbnRl
cm9yZ2FuaXphdGlvbmFsIHJlbGF0aW9uczwva2V5d29yZD48a2V5d29yZD51bml2ZXJzaXR5IGJ1
ZGdldDwva2V5d29yZD48a2V5d29yZD5yb2xlLWNvbmZsaWN0PC9rZXl3b3JkPjxrZXl3b3JkPm9y
Z2FuaXphdGlvbnM8L2tleXdvcmQ+PGtleXdvcmQ+cG93ZXI8L2tleXdvcmQ+PGtleXdvcmQ+ZGVw
ZW5kZW5jZTwva2V5d29yZD48a2V5d29yZD5pc29tb3JwaGlzbTwva2V5d29yZD48a2V5d29yZD5l
bnZpcm9ubWVudDwva2V5d29yZD48a2V5d29yZD5hbnRlY2VkZW50czwva2V5d29yZD48a2V5d29y
ZD5kZWNpc2lvbjwva2V5d29yZD48L2tleXdvcmRzPjxkYXRlcz48eWVhcj4xOTkxPC95ZWFyPjxw
dWItZGF0ZXM+PGRhdGU+SmFuPC9kYXRlPjwvcHViLWRhdGVzPjwvZGF0ZXM+PGlzYm4+MDM2My03
NDI1PC9pc2JuPjxhY2Nlc3Npb24tbnVtPklTSTpBMTk5MUVSNTQ0MDAwMDc8L2FjY2Vzc2lvbi1u
dW0+PHVybHM+PHJlbGF0ZWQtdXJscz48dXJsPiZsdDtHbyB0byBJU0kmZ3Q7Oi8vQTE5OTFFUjU0
NDAwMDA3PC91cmw+PC9yZWxhdGVkLXVybHM+PC91cmxzPjxsYW5ndWFnZT5FbmdsaXNoPC9sYW5n
dWFnZT48L3JlY29yZD48L0NpdGU+PENpdGU+PEF1dGhvcj5QYWNoZTwvQXV0aG9yPjxZZWFyPjIw
MTA8L1llYXI+PFJlY051bT4zMDQ8L1JlY051bT48cmVjb3JkPjxyZWMtbnVtYmVyPjMwNDwvcmVj
LW51bWJlcj48Zm9yZWlnbi1rZXlzPjxrZXkgYXBwPSJFTiIgZGItaWQ9InB4OXY1dHdheXJhOXI5
ZWZ6YTdwemE5d3R2NTJmdHdwemVheiIgdGltZXN0YW1wPSIwIj4zMDQ8L2tleT48L2ZvcmVpZ24t
a2V5cz48cmVmLXR5cGUgbmFtZT0iSm91cm5hbCBBcnRpY2xlIj4xNzwvcmVmLXR5cGU+PGNvbnRy
aWJ1dG9ycz48YXV0aG9ycz48YXV0aG9yPlBhY2hlLCBBbm5lLUNsYWlyZTwvYXV0aG9yPjxhdXRo
b3I+U2FudG9zLCBGaWxpcGU8L2F1dGhvcj48L2F1dGhvcnM+PC9jb250cmlidXRvcnM+PHRpdGxl
cz48dGl0bGU+V2hlbiB3b3JsZHMgY29sbGlkZTogVGhlIGludGVybmFsIGR5bmFtaWNzIG9mIG9y
Z2FuaXphdGlvbmFsIHJlc3BvbnNlcyB0byBjb25mbGljdGluZyBpbnN0aXR1dGlvbmFsIGRlbWFu
ZHM8L3RpdGxlPjxzZWNvbmRhcnktdGl0bGU+QWNhZGVteSBvZiBNYW5hZ2VtZW50IFJldmlldzwv
c2Vjb25kYXJ5LXRpdGxlPjwvdGl0bGVzPjxwZXJpb2RpY2FsPjxmdWxsLXRpdGxlPkFjYWRlbXkg
b2YgTWFuYWdlbWVudCBSZXZpZXc8L2Z1bGwtdGl0bGU+PC9wZXJpb2RpY2FsPjxwYWdlcz40NTUt
NDc2PC9wYWdlcz48dm9sdW1lPjM1PC92b2x1bWU+PG51bWJlcj4zPC9udW1iZXI+PGRhdGVzPjx5
ZWFyPjIwMTA8L3llYXI+PC9kYXRlcz48cHVibGlzaGVyPkFjYWRlbXkgb2YgTWFuYWdlbWVudDwv
cHVibGlzaGVyPjxpc2JuPjAzNjM3NDI1PC9pc2JuPjx1cmxzPjxyZWxhdGVkLXVybHM+PHVybD5o
dHRwOi8vZXpwcm94eS5saWJyYXJ5Lnlvcmt1LmNhL2xvZ2luP3VybD1odHRwOi8vc2VhcmNoLmVi
c2NvaG9zdC5jb20vbG9naW4uYXNweD9kaXJlY3Q9dHJ1ZSZhbXA7ZGI9YnVoJmFtcDtBTj01MTE0
MjM2OCZhbXA7c2l0ZT1laG9zdC1saXZlPC91cmw+PC9yZWxhdGVkLXVybHM+PC91cmxzPjxhY2Nl
c3MtZGF0ZT4wNzwvYWNjZXNzLWRhdGU+PC9yZWNvcmQ+PC9DaXRlPjwvRW5kTm90ZT5=
</w:fldData>
        </w:fldChar>
      </w:r>
      <w:r w:rsidR="00337B6B">
        <w:rPr>
          <w:szCs w:val="24"/>
          <w:lang w:val="en-US"/>
        </w:rPr>
        <w:instrText xml:space="preserve"> ADDIN EN.CITE </w:instrText>
      </w:r>
      <w:r w:rsidR="00337B6B">
        <w:rPr>
          <w:szCs w:val="24"/>
          <w:lang w:val="en-US"/>
        </w:rPr>
        <w:fldChar w:fldCharType="begin">
          <w:fldData xml:space="preserve">PEVuZE5vdGU+PENpdGU+PEF1dGhvcj5PbGl2ZXI8L0F1dGhvcj48WWVhcj4xOTkxPC9ZZWFyPjxS
ZWNOdW0+NjI3PC9SZWNOdW0+PERpc3BsYXlUZXh0PihPbGl2ZXIsIDE5OTE7IFBhY2hlICZhbXA7
IFNhbnRvcywgMjAxMCk8L0Rpc3BsYXlUZXh0PjxyZWNvcmQ+PHJlYy1udW1iZXI+NjI3PC9yZWMt
bnVtYmVyPjxmb3JlaWduLWtleXM+PGtleSBhcHA9IkVOIiBkYi1pZD0icHg5djV0d2F5cmE5cjll
ZnphN3B6YTl3dHY1MmZ0d3B6ZWF6IiB0aW1lc3RhbXA9IjAiPjYyNzwva2V5PjwvZm9yZWlnbi1r
ZXlzPjxyZWYtdHlwZSBuYW1lPSJKb3VybmFsIEFydGljbGUiPjE3PC9yZWYtdHlwZT48Y29udHJp
YnV0b3JzPjxhdXRob3JzPjxhdXRob3I+T2xpdmVyLCBDaHJpc3RpbmU8L2F1dGhvcj48L2F1dGhv
cnM+PC9jb250cmlidXRvcnM+PGF1dGgtYWRkcmVzcz5PbGl2ZXIsIEMmI3hEO1lvcmsgVW5pdixG
YWMgTWFuYWdlbWVudCxOIFlvcmsgTTNqIDFwMyxPbnRhcmlvLENhbmFkYSYjeEQ7WW9yayBVbml2
LEZhYyBNYW5hZ2VtZW50LE4gWW9yayBNM2ogMXAzLE9udGFyaW8sQ2FuYWRhPC9hdXRoLWFkZHJl
c3M+PHRpdGxlcz48dGl0bGU+U3RyYXRlZ2ljIHJlc3BvbnNlcyB0byBpbnN0aXR1dGlvbmFsIHBy
b2Nlc3NlczwvdGl0bGU+PHNlY29uZGFyeS10aXRsZT5BY2FkZW15IG9mIE1hbmFnZW1lbnQgUmV2
aWV3PC9zZWNvbmRhcnktdGl0bGU+PGFsdC10aXRsZT5BY2FkIE1hbmFnZSBSZXY8L2FsdC10aXRs
ZT48L3RpdGxlcz48cGVyaW9kaWNhbD48ZnVsbC10aXRsZT5BY2FkZW15IG9mIE1hbmFnZW1lbnQg
UmV2aWV3PC9mdWxsLXRpdGxlPjwvcGVyaW9kaWNhbD48cGFnZXM+MTQ1LTE3OTwvcGFnZXM+PHZv
bHVtZT4xNjwvdm9sdW1lPjxudW1iZXI+MTwvbnVtYmVyPjxrZXl3b3Jkcz48a2V5d29yZD5pbnRl
cm9yZ2FuaXphdGlvbmFsIHJlbGF0aW9uczwva2V5d29yZD48a2V5d29yZD51bml2ZXJzaXR5IGJ1
ZGdldDwva2V5d29yZD48a2V5d29yZD5yb2xlLWNvbmZsaWN0PC9rZXl3b3JkPjxrZXl3b3JkPm9y
Z2FuaXphdGlvbnM8L2tleXdvcmQ+PGtleXdvcmQ+cG93ZXI8L2tleXdvcmQ+PGtleXdvcmQ+ZGVw
ZW5kZW5jZTwva2V5d29yZD48a2V5d29yZD5pc29tb3JwaGlzbTwva2V5d29yZD48a2V5d29yZD5l
bnZpcm9ubWVudDwva2V5d29yZD48a2V5d29yZD5hbnRlY2VkZW50czwva2V5d29yZD48a2V5d29y
ZD5kZWNpc2lvbjwva2V5d29yZD48L2tleXdvcmRzPjxkYXRlcz48eWVhcj4xOTkxPC95ZWFyPjxw
dWItZGF0ZXM+PGRhdGU+SmFuPC9kYXRlPjwvcHViLWRhdGVzPjwvZGF0ZXM+PGlzYm4+MDM2My03
NDI1PC9pc2JuPjxhY2Nlc3Npb24tbnVtPklTSTpBMTk5MUVSNTQ0MDAwMDc8L2FjY2Vzc2lvbi1u
dW0+PHVybHM+PHJlbGF0ZWQtdXJscz48dXJsPiZsdDtHbyB0byBJU0kmZ3Q7Oi8vQTE5OTFFUjU0
NDAwMDA3PC91cmw+PC9yZWxhdGVkLXVybHM+PC91cmxzPjxsYW5ndWFnZT5FbmdsaXNoPC9sYW5n
dWFnZT48L3JlY29yZD48L0NpdGU+PENpdGU+PEF1dGhvcj5QYWNoZTwvQXV0aG9yPjxZZWFyPjIw
MTA8L1llYXI+PFJlY051bT4zMDQ8L1JlY051bT48cmVjb3JkPjxyZWMtbnVtYmVyPjMwNDwvcmVj
LW51bWJlcj48Zm9yZWlnbi1rZXlzPjxrZXkgYXBwPSJFTiIgZGItaWQ9InB4OXY1dHdheXJhOXI5
ZWZ6YTdwemE5d3R2NTJmdHdwemVheiIgdGltZXN0YW1wPSIwIj4zMDQ8L2tleT48L2ZvcmVpZ24t
a2V5cz48cmVmLXR5cGUgbmFtZT0iSm91cm5hbCBBcnRpY2xlIj4xNzwvcmVmLXR5cGU+PGNvbnRy
aWJ1dG9ycz48YXV0aG9ycz48YXV0aG9yPlBhY2hlLCBBbm5lLUNsYWlyZTwvYXV0aG9yPjxhdXRo
b3I+U2FudG9zLCBGaWxpcGU8L2F1dGhvcj48L2F1dGhvcnM+PC9jb250cmlidXRvcnM+PHRpdGxl
cz48dGl0bGU+V2hlbiB3b3JsZHMgY29sbGlkZTogVGhlIGludGVybmFsIGR5bmFtaWNzIG9mIG9y
Z2FuaXphdGlvbmFsIHJlc3BvbnNlcyB0byBjb25mbGljdGluZyBpbnN0aXR1dGlvbmFsIGRlbWFu
ZHM8L3RpdGxlPjxzZWNvbmRhcnktdGl0bGU+QWNhZGVteSBvZiBNYW5hZ2VtZW50IFJldmlldzwv
c2Vjb25kYXJ5LXRpdGxlPjwvdGl0bGVzPjxwZXJpb2RpY2FsPjxmdWxsLXRpdGxlPkFjYWRlbXkg
b2YgTWFuYWdlbWVudCBSZXZpZXc8L2Z1bGwtdGl0bGU+PC9wZXJpb2RpY2FsPjxwYWdlcz40NTUt
NDc2PC9wYWdlcz48dm9sdW1lPjM1PC92b2x1bWU+PG51bWJlcj4zPC9udW1iZXI+PGRhdGVzPjx5
ZWFyPjIwMTA8L3llYXI+PC9kYXRlcz48cHVibGlzaGVyPkFjYWRlbXkgb2YgTWFuYWdlbWVudDwv
cHVibGlzaGVyPjxpc2JuPjAzNjM3NDI1PC9pc2JuPjx1cmxzPjxyZWxhdGVkLXVybHM+PHVybD5o
dHRwOi8vZXpwcm94eS5saWJyYXJ5Lnlvcmt1LmNhL2xvZ2luP3VybD1odHRwOi8vc2VhcmNoLmVi
c2NvaG9zdC5jb20vbG9naW4uYXNweD9kaXJlY3Q9dHJ1ZSZhbXA7ZGI9YnVoJmFtcDtBTj01MTE0
MjM2OCZhbXA7c2l0ZT1laG9zdC1saXZlPC91cmw+PC9yZWxhdGVkLXVybHM+PC91cmxzPjxhY2Nl
c3MtZGF0ZT4wNzwvYWNjZXNzLWRhdGU+PC9yZWNvcmQ+PC9DaXRlPjwvRW5kTm90ZT5=
</w:fldData>
        </w:fldChar>
      </w:r>
      <w:r w:rsidR="00337B6B">
        <w:rPr>
          <w:szCs w:val="24"/>
          <w:lang w:val="en-US"/>
        </w:rPr>
        <w:instrText xml:space="preserve"> ADDIN EN.CITE.DATA </w:instrText>
      </w:r>
      <w:r w:rsidR="00337B6B">
        <w:rPr>
          <w:szCs w:val="24"/>
          <w:lang w:val="en-US"/>
        </w:rPr>
      </w:r>
      <w:r w:rsidR="00337B6B">
        <w:rPr>
          <w:szCs w:val="24"/>
          <w:lang w:val="en-US"/>
        </w:rPr>
        <w:fldChar w:fldCharType="end"/>
      </w:r>
      <w:r w:rsidRPr="00B93D06">
        <w:rPr>
          <w:szCs w:val="24"/>
          <w:lang w:val="en-US"/>
        </w:rPr>
      </w:r>
      <w:r w:rsidRPr="00B93D06">
        <w:rPr>
          <w:szCs w:val="24"/>
          <w:lang w:val="en-US"/>
        </w:rPr>
        <w:fldChar w:fldCharType="separate"/>
      </w:r>
      <w:r w:rsidRPr="00B93D06">
        <w:rPr>
          <w:noProof/>
          <w:szCs w:val="24"/>
          <w:lang w:val="en-US"/>
        </w:rPr>
        <w:t>(</w:t>
      </w:r>
      <w:hyperlink w:anchor="_ENREF_41" w:tooltip="Oliver, 1991 #627" w:history="1">
        <w:r w:rsidR="00396A52" w:rsidRPr="00B93D06">
          <w:rPr>
            <w:noProof/>
            <w:szCs w:val="24"/>
            <w:lang w:val="en-US"/>
          </w:rPr>
          <w:t>Oliver, 1991</w:t>
        </w:r>
      </w:hyperlink>
      <w:r w:rsidRPr="00B93D06">
        <w:rPr>
          <w:noProof/>
          <w:szCs w:val="24"/>
          <w:lang w:val="en-US"/>
        </w:rPr>
        <w:t xml:space="preserve">; </w:t>
      </w:r>
      <w:hyperlink w:anchor="_ENREF_42" w:tooltip="Pache, 2010 #304" w:history="1">
        <w:r w:rsidR="00396A52" w:rsidRPr="00B93D06">
          <w:rPr>
            <w:noProof/>
            <w:szCs w:val="24"/>
            <w:lang w:val="en-US"/>
          </w:rPr>
          <w:t>Pache &amp; Santos, 2010</w:t>
        </w:r>
      </w:hyperlink>
      <w:r w:rsidRPr="00B93D06">
        <w:rPr>
          <w:noProof/>
          <w:szCs w:val="24"/>
          <w:lang w:val="en-US"/>
        </w:rPr>
        <w:t>)</w:t>
      </w:r>
      <w:r w:rsidRPr="00B93D06">
        <w:rPr>
          <w:szCs w:val="24"/>
          <w:lang w:val="en-US"/>
        </w:rPr>
        <w:fldChar w:fldCharType="end"/>
      </w:r>
      <w:r w:rsidRPr="00B93D06">
        <w:rPr>
          <w:szCs w:val="24"/>
          <w:lang w:val="en-US"/>
        </w:rPr>
        <w:t>.</w:t>
      </w:r>
      <w:r w:rsidR="008979AD">
        <w:rPr>
          <w:szCs w:val="24"/>
          <w:lang w:val="en-US"/>
        </w:rPr>
        <w:t xml:space="preserve"> </w:t>
      </w:r>
      <w:r w:rsidR="0093583C">
        <w:rPr>
          <w:szCs w:val="24"/>
          <w:lang w:val="en-US"/>
        </w:rPr>
        <w:t>I</w:t>
      </w:r>
      <w:r w:rsidR="00101229">
        <w:rPr>
          <w:szCs w:val="24"/>
          <w:lang w:val="en-US"/>
        </w:rPr>
        <w:t xml:space="preserve">n many cases, </w:t>
      </w:r>
      <w:r w:rsidR="00165CA8">
        <w:rPr>
          <w:szCs w:val="24"/>
          <w:lang w:val="en-US"/>
        </w:rPr>
        <w:t xml:space="preserve">organizations internalize </w:t>
      </w:r>
      <w:r w:rsidR="00C36B5F">
        <w:rPr>
          <w:szCs w:val="24"/>
          <w:lang w:val="en-US"/>
        </w:rPr>
        <w:t xml:space="preserve">complexity by </w:t>
      </w:r>
      <w:r w:rsidR="00C36B5F" w:rsidRPr="00F9574D">
        <w:rPr>
          <w:i/>
          <w:szCs w:val="24"/>
          <w:lang w:val="en-US"/>
        </w:rPr>
        <w:t>integrating</w:t>
      </w:r>
      <w:r w:rsidR="00C36B5F">
        <w:rPr>
          <w:szCs w:val="24"/>
          <w:lang w:val="en-US"/>
        </w:rPr>
        <w:t xml:space="preserve"> different logics within the same organization, either compartmentalizing the logics in different organizational units, or blending the</w:t>
      </w:r>
      <w:r w:rsidR="00BE7B5A">
        <w:rPr>
          <w:szCs w:val="24"/>
          <w:lang w:val="en-US"/>
        </w:rPr>
        <w:t>m</w:t>
      </w:r>
      <w:r w:rsidR="00C36B5F">
        <w:rPr>
          <w:szCs w:val="24"/>
          <w:lang w:val="en-US"/>
        </w:rPr>
        <w:t xml:space="preserve"> within the organization</w:t>
      </w:r>
      <w:r w:rsidR="000C2ACD">
        <w:rPr>
          <w:szCs w:val="24"/>
          <w:lang w:val="en-US"/>
        </w:rPr>
        <w:t xml:space="preserve"> </w:t>
      </w:r>
      <w:r w:rsidRPr="00B93D06">
        <w:rPr>
          <w:szCs w:val="24"/>
          <w:lang w:val="en-US"/>
        </w:rPr>
        <w:fldChar w:fldCharType="begin"/>
      </w:r>
      <w:r w:rsidR="00072D89">
        <w:rPr>
          <w:szCs w:val="24"/>
          <w:lang w:val="en-US"/>
        </w:rPr>
        <w:instrText xml:space="preserve"> ADDIN EN.CITE &lt;EndNote&gt;&lt;Cite&gt;&lt;Author&gt;Greenwood&lt;/Author&gt;&lt;Year&gt;2011&lt;/Year&gt;&lt;RecNum&gt;2347&lt;/RecNum&gt;&lt;DisplayText&gt;(Greenwood et al., 2011)&lt;/DisplayText&gt;&lt;record&gt;&lt;rec-number&gt;2347&lt;/rec-number&gt;&lt;foreign-keys&gt;&lt;key app="EN" db-id="px9v5twayra9r9efza7pza9wtv52ftwpzeaz" timestamp="0"&gt;2347&lt;/key&gt;&lt;/foreign-keys&gt;&lt;ref-type name="Journal Article"&gt;17&lt;/ref-type&gt;&lt;contributors&gt;&lt;authors&gt;&lt;author&gt;Greenwood, Royston&lt;/author&gt;&lt;author&gt;Raynard, Mia&lt;/author&gt;&lt;author&gt;Kodeih, Farah&lt;/author&gt;&lt;author&gt;Micelotta, Evelyn R.&lt;/author&gt;&lt;author&gt;Lounsbury, Michael &lt;/author&gt;&lt;/authors&gt;&lt;/contributors&gt;&lt;titles&gt;&lt;title&gt;Institutional complexity and organizational responses&lt;/title&gt;&lt;secondary-title&gt;Academy of Management Annals&lt;/secondary-title&gt;&lt;/titles&gt;&lt;periodical&gt;&lt;full-title&gt;Academy of Management Annals&lt;/full-title&gt;&lt;/periodical&gt;&lt;pages&gt;317-371&lt;/pages&gt;&lt;volume&gt;5&lt;/volume&gt;&lt;number&gt;1&lt;/number&gt;&lt;dates&gt;&lt;year&gt;2011&lt;/year&gt;&lt;/dates&gt;&lt;urls&gt;&lt;/urls&gt;&lt;/record&gt;&lt;/Cite&gt;&lt;/EndNote&gt;</w:instrText>
      </w:r>
      <w:r w:rsidRPr="00B93D06">
        <w:rPr>
          <w:szCs w:val="24"/>
          <w:lang w:val="en-US"/>
        </w:rPr>
        <w:fldChar w:fldCharType="separate"/>
      </w:r>
      <w:r w:rsidR="00BA19E3">
        <w:rPr>
          <w:noProof/>
          <w:szCs w:val="24"/>
          <w:lang w:val="en-US"/>
        </w:rPr>
        <w:t>(</w:t>
      </w:r>
      <w:hyperlink w:anchor="_ENREF_23" w:tooltip="Greenwood, 2011 #2347" w:history="1">
        <w:r w:rsidR="00396A52">
          <w:rPr>
            <w:noProof/>
            <w:szCs w:val="24"/>
            <w:lang w:val="en-US"/>
          </w:rPr>
          <w:t>Greenwood et al., 2011</w:t>
        </w:r>
      </w:hyperlink>
      <w:r w:rsidR="00BA19E3">
        <w:rPr>
          <w:noProof/>
          <w:szCs w:val="24"/>
          <w:lang w:val="en-US"/>
        </w:rPr>
        <w:t>)</w:t>
      </w:r>
      <w:r w:rsidRPr="00B93D06">
        <w:rPr>
          <w:szCs w:val="24"/>
          <w:lang w:val="en-US"/>
        </w:rPr>
        <w:fldChar w:fldCharType="end"/>
      </w:r>
      <w:r w:rsidRPr="00B93D06">
        <w:rPr>
          <w:szCs w:val="24"/>
          <w:lang w:val="en-US"/>
        </w:rPr>
        <w:t xml:space="preserve">. </w:t>
      </w:r>
      <w:r w:rsidR="006921D1">
        <w:rPr>
          <w:szCs w:val="24"/>
          <w:lang w:val="en-US"/>
        </w:rPr>
        <w:t xml:space="preserve">Examples of </w:t>
      </w:r>
      <w:r w:rsidR="006921D1">
        <w:rPr>
          <w:szCs w:val="24"/>
        </w:rPr>
        <w:t>t</w:t>
      </w:r>
      <w:r w:rsidR="00CB7FB7">
        <w:rPr>
          <w:szCs w:val="24"/>
        </w:rPr>
        <w:t>hese</w:t>
      </w:r>
      <w:r w:rsidRPr="00C84FFA">
        <w:rPr>
          <w:szCs w:val="24"/>
        </w:rPr>
        <w:t xml:space="preserve"> </w:t>
      </w:r>
      <w:r>
        <w:rPr>
          <w:szCs w:val="24"/>
        </w:rPr>
        <w:t>organizations</w:t>
      </w:r>
      <w:r w:rsidR="000C2ACD">
        <w:rPr>
          <w:szCs w:val="24"/>
        </w:rPr>
        <w:t xml:space="preserve"> </w:t>
      </w:r>
      <w:r w:rsidR="001D2515">
        <w:rPr>
          <w:szCs w:val="24"/>
        </w:rPr>
        <w:t>(known as “hybrids”)</w:t>
      </w:r>
      <w:r w:rsidRPr="00C84FFA">
        <w:rPr>
          <w:szCs w:val="24"/>
        </w:rPr>
        <w:t xml:space="preserve"> include social enterprises, </w:t>
      </w:r>
      <w:r w:rsidR="001D2515">
        <w:rPr>
          <w:szCs w:val="24"/>
        </w:rPr>
        <w:t>which combine</w:t>
      </w:r>
      <w:r w:rsidR="0029258D" w:rsidRPr="00C84FFA">
        <w:rPr>
          <w:szCs w:val="24"/>
        </w:rPr>
        <w:t xml:space="preserve"> </w:t>
      </w:r>
      <w:r w:rsidRPr="00C84FFA">
        <w:rPr>
          <w:szCs w:val="24"/>
        </w:rPr>
        <w:t xml:space="preserve">economic and social welfare logics </w:t>
      </w:r>
      <w:r w:rsidRPr="00C84FFA">
        <w:rPr>
          <w:szCs w:val="24"/>
        </w:rPr>
        <w:fldChar w:fldCharType="begin"/>
      </w:r>
      <w:r w:rsidR="00072D89">
        <w:rPr>
          <w:szCs w:val="24"/>
        </w:rPr>
        <w:instrText xml:space="preserve"> ADDIN EN.CITE &lt;EndNote&gt;&lt;Cite&gt;&lt;Author&gt;Battilana&lt;/Author&gt;&lt;Year&gt;2010&lt;/Year&gt;&lt;RecNum&gt;1329&lt;/RecNum&gt;&lt;DisplayText&gt;(Battilana &amp;amp; Dorado, 2010; Battilana &amp;amp; Lee, 2014)&lt;/DisplayText&gt;&lt;record&gt;&lt;rec-number&gt;1329&lt;/rec-number&gt;&lt;foreign-keys&gt;&lt;key app="EN" db-id="px9v5twayra9r9efza7pza9wtv52ftwpzeaz" timestamp="0"&gt;1329&lt;/key&gt;&lt;/foreign-keys&gt;&lt;ref-type name="Journal Article"&gt;17&lt;/ref-type&gt;&lt;contributors&gt;&lt;authors&gt;&lt;author&gt;Battilana, Julie&lt;/author&gt;&lt;author&gt;Dorado, Silvia&lt;/author&gt;&lt;/authors&gt;&lt;/contributors&gt;&lt;titles&gt;&lt;title&gt;Building sustainable hybrid organizations: The case of commercial microfinance organizations&lt;/title&gt;&lt;secondary-title&gt;Academy of Management Journal&lt;/secondary-title&gt;&lt;/titles&gt;&lt;periodical&gt;&lt;full-title&gt;Academy of Management Journal&lt;/full-title&gt;&lt;/periodical&gt;&lt;pages&gt;1419-1440&lt;/pages&gt;&lt;volume&gt;53&lt;/volume&gt;&lt;number&gt;6&lt;/number&gt;&lt;dates&gt;&lt;year&gt;2010&lt;/year&gt;&lt;/dates&gt;&lt;publisher&gt;Academy of Management&lt;/publisher&gt;&lt;isbn&gt;00014273&lt;/isbn&gt;&lt;accession-num&gt;57318391&lt;/accession-num&gt;&lt;work-type&gt;Article&lt;/work-type&gt;&lt;urls&gt;&lt;related-urls&gt;&lt;url&gt;http://ezproxy.library.yorku.ca/login?url=http://search.ebscohost.com/login.aspx?direct=true&amp;amp;db=buh&amp;amp;AN=57318391&amp;amp;site=ehost-live&lt;/url&gt;&lt;/related-urls&gt;&lt;/urls&gt;&lt;remote-database-name&gt;buh&lt;/remote-database-name&gt;&lt;remote-database-provider&gt;EBSCOhost&lt;/remote-database-provider&gt;&lt;/record&gt;&lt;/Cite&gt;&lt;Cite&gt;&lt;Author&gt;Battilana&lt;/Author&gt;&lt;Year&gt;2014&lt;/Year&gt;&lt;RecNum&gt;2660&lt;/RecNum&gt;&lt;record&gt;&lt;rec-number&gt;2660&lt;/rec-number&gt;&lt;foreign-keys&gt;&lt;key app="EN" db-id="px9v5twayra9r9efza7pza9wtv52ftwpzeaz" timestamp="0"&gt;2660&lt;/key&gt;&lt;/foreign-keys&gt;&lt;ref-type name="Journal Article"&gt;17&lt;/ref-type&gt;&lt;contributors&gt;&lt;authors&gt;&lt;author&gt;Battilana, Julie&lt;/author&gt;&lt;author&gt;Lee, Matthew&lt;/author&gt;&lt;/authors&gt;&lt;/contributors&gt;&lt;titles&gt;&lt;title&gt;Advancing research on hybrid organizing – insights from the study of social enterprises&lt;/title&gt;&lt;secondary-title&gt;Academy of Management Annals&lt;/secondary-title&gt;&lt;/titles&gt;&lt;periodical&gt;&lt;full-title&gt;Academy of Management Annals&lt;/full-title&gt;&lt;/periodical&gt;&lt;pages&gt;697-441&lt;/pages&gt;&lt;volume&gt;8&lt;/volume&gt;&lt;dates&gt;&lt;year&gt;2014&lt;/year&gt;&lt;/dates&gt;&lt;urls&gt;&lt;/urls&gt;&lt;/record&gt;&lt;/Cite&gt;&lt;/EndNote&gt;</w:instrText>
      </w:r>
      <w:r w:rsidRPr="00C84FFA">
        <w:rPr>
          <w:szCs w:val="24"/>
        </w:rPr>
        <w:fldChar w:fldCharType="separate"/>
      </w:r>
      <w:r w:rsidR="006921D1">
        <w:rPr>
          <w:noProof/>
          <w:szCs w:val="24"/>
        </w:rPr>
        <w:t>(</w:t>
      </w:r>
      <w:hyperlink w:anchor="_ENREF_2" w:tooltip="Battilana, 2010 #1329" w:history="1">
        <w:r w:rsidR="00396A52">
          <w:rPr>
            <w:noProof/>
            <w:szCs w:val="24"/>
          </w:rPr>
          <w:t>Battilana &amp; Dorado, 2010</w:t>
        </w:r>
      </w:hyperlink>
      <w:r w:rsidR="006921D1">
        <w:rPr>
          <w:noProof/>
          <w:szCs w:val="24"/>
        </w:rPr>
        <w:t xml:space="preserve">; </w:t>
      </w:r>
      <w:hyperlink w:anchor="_ENREF_3" w:tooltip="Battilana, 2014 #2660" w:history="1">
        <w:r w:rsidR="00396A52">
          <w:rPr>
            <w:noProof/>
            <w:szCs w:val="24"/>
          </w:rPr>
          <w:t>Battilana &amp; Lee, 2014</w:t>
        </w:r>
      </w:hyperlink>
      <w:r w:rsidR="006921D1">
        <w:rPr>
          <w:noProof/>
          <w:szCs w:val="24"/>
        </w:rPr>
        <w:t>)</w:t>
      </w:r>
      <w:r w:rsidRPr="00C84FFA">
        <w:rPr>
          <w:szCs w:val="24"/>
        </w:rPr>
        <w:fldChar w:fldCharType="end"/>
      </w:r>
      <w:r w:rsidRPr="00C84FFA">
        <w:rPr>
          <w:szCs w:val="24"/>
        </w:rPr>
        <w:t xml:space="preserve">, research hospitals, </w:t>
      </w:r>
      <w:r w:rsidR="0029258D">
        <w:rPr>
          <w:szCs w:val="24"/>
        </w:rPr>
        <w:t>integrating</w:t>
      </w:r>
      <w:r w:rsidRPr="00C84FFA">
        <w:rPr>
          <w:szCs w:val="24"/>
        </w:rPr>
        <w:t xml:space="preserve"> science and care logics </w:t>
      </w:r>
      <w:r w:rsidRPr="00C84FFA">
        <w:rPr>
          <w:szCs w:val="24"/>
        </w:rPr>
        <w:fldChar w:fldCharType="begin"/>
      </w:r>
      <w:r w:rsidR="00072D89">
        <w:rPr>
          <w:szCs w:val="24"/>
        </w:rPr>
        <w:instrText xml:space="preserve"> ADDIN EN.CITE &lt;EndNote&gt;&lt;Cite&gt;&lt;Author&gt;Dunn&lt;/Author&gt;&lt;Year&gt;2010&lt;/Year&gt;&lt;RecNum&gt;194&lt;/RecNum&gt;&lt;DisplayText&gt;(Dunn &amp;amp; Jones, 2010)&lt;/DisplayText&gt;&lt;record&gt;&lt;rec-number&gt;194&lt;/rec-number&gt;&lt;foreign-keys&gt;&lt;key app="EN" db-id="px9v5twayra9r9efza7pza9wtv52ftwpzeaz" timestamp="0"&gt;194&lt;/key&gt;&lt;/foreign-keys&gt;&lt;ref-type name="Journal Article"&gt;17&lt;/ref-type&gt;&lt;contributors&gt;&lt;authors&gt;&lt;author&gt;Dunn, Mary B.&lt;/author&gt;&lt;author&gt;Jones, Candace&lt;/author&gt;&lt;/authors&gt;&lt;/contributors&gt;&lt;titles&gt;&lt;title&gt;Institutional logics and institutional pluralism: The contestation of care and science logics in medical education, 1967--2005&lt;/title&gt;&lt;secondary-title&gt;Administrative Science Quarterly&lt;/secondary-title&gt;&lt;/titles&gt;&lt;periodical&gt;&lt;full-title&gt;Administrative Science Quarterly&lt;/full-title&gt;&lt;/periodical&gt;&lt;pages&gt;114-149&lt;/pages&gt;&lt;volume&gt;55&lt;/volume&gt;&lt;number&gt;1&lt;/number&gt;&lt;dates&gt;&lt;year&gt;2010&lt;/year&gt;&lt;/dates&gt;&lt;publisher&gt;Administrative Science Quarterly&lt;/publisher&gt;&lt;isbn&gt;00018392&lt;/isbn&gt;&lt;urls&gt;&lt;/urls&gt;&lt;access-date&gt;03&lt;/access-date&gt;&lt;/record&gt;&lt;/Cite&gt;&lt;/EndNote&gt;</w:instrText>
      </w:r>
      <w:r w:rsidRPr="00C84FFA">
        <w:rPr>
          <w:szCs w:val="24"/>
        </w:rPr>
        <w:fldChar w:fldCharType="separate"/>
      </w:r>
      <w:r w:rsidRPr="00C84FFA">
        <w:rPr>
          <w:noProof/>
          <w:szCs w:val="24"/>
        </w:rPr>
        <w:t>(</w:t>
      </w:r>
      <w:hyperlink w:anchor="_ENREF_12" w:tooltip="Dunn, 2010 #194" w:history="1">
        <w:r w:rsidR="00396A52" w:rsidRPr="00C84FFA">
          <w:rPr>
            <w:noProof/>
            <w:szCs w:val="24"/>
          </w:rPr>
          <w:t>Dunn &amp; Jones, 2010</w:t>
        </w:r>
      </w:hyperlink>
      <w:r w:rsidRPr="00C84FFA">
        <w:rPr>
          <w:noProof/>
          <w:szCs w:val="24"/>
        </w:rPr>
        <w:t>)</w:t>
      </w:r>
      <w:r w:rsidRPr="00C84FFA">
        <w:rPr>
          <w:szCs w:val="24"/>
        </w:rPr>
        <w:fldChar w:fldCharType="end"/>
      </w:r>
      <w:r w:rsidRPr="00C84FFA">
        <w:rPr>
          <w:szCs w:val="24"/>
        </w:rPr>
        <w:t xml:space="preserve">, social housing organizations, </w:t>
      </w:r>
      <w:r w:rsidR="0029258D">
        <w:rPr>
          <w:szCs w:val="24"/>
        </w:rPr>
        <w:t>mixing</w:t>
      </w:r>
      <w:r w:rsidR="0029258D" w:rsidRPr="00C84FFA">
        <w:rPr>
          <w:szCs w:val="24"/>
        </w:rPr>
        <w:t xml:space="preserve"> </w:t>
      </w:r>
      <w:r w:rsidRPr="00C84FFA">
        <w:rPr>
          <w:szCs w:val="24"/>
        </w:rPr>
        <w:t xml:space="preserve">technical and child education logics </w:t>
      </w:r>
      <w:r w:rsidRPr="00C84FFA">
        <w:rPr>
          <w:szCs w:val="24"/>
        </w:rPr>
        <w:fldChar w:fldCharType="begin"/>
      </w:r>
      <w:r w:rsidR="00245FFD">
        <w:rPr>
          <w:szCs w:val="24"/>
        </w:rPr>
        <w:instrText xml:space="preserve"> ADDIN EN.CITE &lt;EndNote&gt;&lt;Cite&gt;&lt;Author&gt;Binder&lt;/Author&gt;&lt;Year&gt;2007&lt;/Year&gt;&lt;RecNum&gt;2561&lt;/RecNum&gt;&lt;DisplayText&gt;(Binder, 2007)&lt;/DisplayText&gt;&lt;record&gt;&lt;rec-number&gt;2561&lt;/rec-number&gt;&lt;foreign-keys&gt;&lt;key app="EN" db-id="px9v5twayra9r9efza7pza9wtv52ftwpzeaz" timestamp="0"&gt;2561&lt;/key&gt;&lt;/foreign-keys&gt;&lt;ref-type name="Journal Article"&gt;17&lt;/ref-type&gt;&lt;contributors&gt;&lt;authors&gt;&lt;author&gt;Binder, Amy&lt;/author&gt;&lt;/authors&gt;&lt;/contributors&gt;&lt;titles&gt;&lt;title&gt;For love and money: Organizations&amp;apos; creative responses to multiple environmental logics&lt;/title&gt;&lt;secondary-title&gt;Theory and Society&lt;/secondary-title&gt;&lt;/titles&gt;&lt;pages&gt;547-571&lt;/pages&gt;&lt;volume&gt;36&lt;/volume&gt;&lt;number&gt;6&lt;/number&gt;&lt;dates&gt;&lt;year&gt;2007&lt;/year&gt;&lt;/dates&gt;&lt;publisher&gt;Springer&lt;/publisher&gt;&lt;isbn&gt;03042421&lt;/isbn&gt;&lt;urls&gt;&lt;related-urls&gt;&lt;url&gt;http://www.jstor.org/stable/40213580&lt;/url&gt;&lt;/related-urls&gt;&lt;/urls&gt;&lt;electronic-resource-num&gt;10.2307/40213580&lt;/electronic-resource-num&gt;&lt;/record&gt;&lt;/Cite&gt;&lt;/EndNote&gt;</w:instrText>
      </w:r>
      <w:r w:rsidRPr="00C84FFA">
        <w:rPr>
          <w:szCs w:val="24"/>
        </w:rPr>
        <w:fldChar w:fldCharType="separate"/>
      </w:r>
      <w:r w:rsidRPr="00C84FFA">
        <w:rPr>
          <w:noProof/>
          <w:szCs w:val="24"/>
        </w:rPr>
        <w:t>(</w:t>
      </w:r>
      <w:hyperlink w:anchor="_ENREF_5" w:tooltip="Binder, 2007 #2561" w:history="1">
        <w:r w:rsidR="00396A52" w:rsidRPr="00C84FFA">
          <w:rPr>
            <w:noProof/>
            <w:szCs w:val="24"/>
          </w:rPr>
          <w:t>Binder, 2007</w:t>
        </w:r>
      </w:hyperlink>
      <w:r w:rsidRPr="00C84FFA">
        <w:rPr>
          <w:noProof/>
          <w:szCs w:val="24"/>
        </w:rPr>
        <w:t>)</w:t>
      </w:r>
      <w:r w:rsidRPr="00C84FFA">
        <w:rPr>
          <w:szCs w:val="24"/>
        </w:rPr>
        <w:fldChar w:fldCharType="end"/>
      </w:r>
      <w:r w:rsidRPr="00C84FFA">
        <w:rPr>
          <w:szCs w:val="24"/>
        </w:rPr>
        <w:t xml:space="preserve">; and public-private organizations, </w:t>
      </w:r>
      <w:r w:rsidR="0029258D">
        <w:rPr>
          <w:szCs w:val="24"/>
        </w:rPr>
        <w:t>integrating</w:t>
      </w:r>
      <w:r w:rsidR="0029258D" w:rsidRPr="00C84FFA">
        <w:rPr>
          <w:szCs w:val="24"/>
        </w:rPr>
        <w:t xml:space="preserve"> </w:t>
      </w:r>
      <w:r w:rsidRPr="00C84FFA">
        <w:rPr>
          <w:szCs w:val="24"/>
        </w:rPr>
        <w:t xml:space="preserve">government, business and non-profit logics </w:t>
      </w:r>
      <w:r w:rsidRPr="00C84FFA">
        <w:rPr>
          <w:szCs w:val="24"/>
        </w:rPr>
        <w:fldChar w:fldCharType="begin"/>
      </w:r>
      <w:r w:rsidR="00337B6B">
        <w:rPr>
          <w:szCs w:val="24"/>
        </w:rPr>
        <w:instrText xml:space="preserve"> ADDIN EN.CITE &lt;EndNote&gt;&lt;Cite&gt;&lt;Author&gt;Jay&lt;/Author&gt;&lt;Year&gt;2013&lt;/Year&gt;&lt;RecNum&gt;2407&lt;/RecNum&gt;&lt;DisplayText&gt;(Jay, 2013)&lt;/DisplayText&gt;&lt;record&gt;&lt;rec-number&gt;2407&lt;/rec-number&gt;&lt;foreign-keys&gt;&lt;key app="EN" db-id="px9v5twayra9r9efza7pza9wtv52ftwpzeaz" timestamp="0"&gt;2407&lt;/key&gt;&lt;/foreign-keys&gt;&lt;ref-type name="Journal Article"&gt;17&lt;/ref-type&gt;&lt;contributors&gt;&lt;authors&gt;&lt;author&gt;Jay, Jason&lt;/author&gt;&lt;/authors&gt;&lt;/contributors&gt;&lt;titles&gt;&lt;title&gt;Navigating paradox as a mechanism of change and innovation in hybrid organizations&lt;/title&gt;&lt;secondary-title&gt;Academy of Management Journal&lt;/secondary-title&gt;&lt;/titles&gt;&lt;periodical&gt;&lt;full-title&gt;Academy of Management Journal&lt;/full-title&gt;&lt;/periodical&gt;&lt;pages&gt;137-159&lt;/pages&gt;&lt;volume&gt;56&lt;/volume&gt;&lt;dates&gt;&lt;year&gt;2013&lt;/year&gt;&lt;pub-dates&gt;&lt;date&gt;July 20, 2012&lt;/date&gt;&lt;/pub-dates&gt;&lt;/dates&gt;&lt;urls&gt;&lt;related-urls&gt;&lt;url&gt;http://amj.aom.org/content/early/2012/07/20/amj.2010.0772.abstract&lt;/url&gt;&lt;/related-urls&gt;&lt;/urls&gt;&lt;electronic-resource-num&gt;10.5465/amj.2010.0772&lt;/electronic-resource-num&gt;&lt;/record&gt;&lt;/Cite&gt;&lt;/EndNote&gt;</w:instrText>
      </w:r>
      <w:r w:rsidRPr="00C84FFA">
        <w:rPr>
          <w:szCs w:val="24"/>
        </w:rPr>
        <w:fldChar w:fldCharType="separate"/>
      </w:r>
      <w:r w:rsidRPr="00C84FFA">
        <w:rPr>
          <w:noProof/>
          <w:szCs w:val="24"/>
        </w:rPr>
        <w:t>(</w:t>
      </w:r>
      <w:hyperlink w:anchor="_ENREF_29" w:tooltip="Jay, 2013 #2407" w:history="1">
        <w:r w:rsidR="00396A52" w:rsidRPr="00C84FFA">
          <w:rPr>
            <w:noProof/>
            <w:szCs w:val="24"/>
          </w:rPr>
          <w:t>Jay, 2013</w:t>
        </w:r>
      </w:hyperlink>
      <w:r w:rsidRPr="00C84FFA">
        <w:rPr>
          <w:noProof/>
          <w:szCs w:val="24"/>
        </w:rPr>
        <w:t>)</w:t>
      </w:r>
      <w:r w:rsidRPr="00C84FFA">
        <w:rPr>
          <w:szCs w:val="24"/>
        </w:rPr>
        <w:fldChar w:fldCharType="end"/>
      </w:r>
      <w:r>
        <w:rPr>
          <w:szCs w:val="24"/>
        </w:rPr>
        <w:t xml:space="preserve">. </w:t>
      </w:r>
      <w:r w:rsidR="000C2ACD">
        <w:rPr>
          <w:szCs w:val="24"/>
          <w:lang w:val="en-US"/>
        </w:rPr>
        <w:t>While conflicts may occur,</w:t>
      </w:r>
      <w:r w:rsidR="00E33B0D">
        <w:rPr>
          <w:szCs w:val="24"/>
          <w:lang w:val="en-US"/>
        </w:rPr>
        <w:t xml:space="preserve"> </w:t>
      </w:r>
      <w:r w:rsidR="000C2ACD">
        <w:rPr>
          <w:szCs w:val="24"/>
          <w:lang w:val="en-US"/>
        </w:rPr>
        <w:t>s</w:t>
      </w:r>
      <w:r w:rsidR="00D062CB">
        <w:rPr>
          <w:szCs w:val="24"/>
          <w:lang w:val="en-US"/>
        </w:rPr>
        <w:t xml:space="preserve">ettlements evolve that allow organizations to internalize competing demands from various actors, and these actors come to expect these arrangements to persist. </w:t>
      </w:r>
    </w:p>
    <w:p w:rsidR="0096773C" w:rsidRPr="00F50CE7" w:rsidRDefault="00A40B32" w:rsidP="00FE4288">
      <w:pPr>
        <w:widowControl w:val="0"/>
        <w:ind w:firstLine="0"/>
        <w:contextualSpacing/>
        <w:rPr>
          <w:b/>
          <w:szCs w:val="24"/>
          <w:lang w:val="en-US"/>
        </w:rPr>
      </w:pPr>
      <w:r w:rsidRPr="008902EB">
        <w:rPr>
          <w:b/>
          <w:szCs w:val="24"/>
          <w:lang w:val="en-US"/>
        </w:rPr>
        <w:t xml:space="preserve">Disruptive </w:t>
      </w:r>
      <w:r>
        <w:rPr>
          <w:b/>
          <w:szCs w:val="24"/>
          <w:lang w:val="en-US"/>
        </w:rPr>
        <w:t>E</w:t>
      </w:r>
      <w:r w:rsidRPr="008902EB">
        <w:rPr>
          <w:b/>
          <w:szCs w:val="24"/>
          <w:lang w:val="en-US"/>
        </w:rPr>
        <w:t xml:space="preserve">vents and </w:t>
      </w:r>
      <w:r>
        <w:rPr>
          <w:b/>
          <w:szCs w:val="24"/>
          <w:lang w:val="en-US"/>
        </w:rPr>
        <w:t>I</w:t>
      </w:r>
      <w:r w:rsidRPr="008902EB">
        <w:rPr>
          <w:b/>
          <w:szCs w:val="24"/>
          <w:lang w:val="en-US"/>
        </w:rPr>
        <w:t xml:space="preserve">nstitutional </w:t>
      </w:r>
      <w:r>
        <w:rPr>
          <w:b/>
          <w:szCs w:val="24"/>
          <w:lang w:val="en-US"/>
        </w:rPr>
        <w:t>C</w:t>
      </w:r>
      <w:r w:rsidR="0096773C" w:rsidRPr="00F50CE7">
        <w:rPr>
          <w:b/>
          <w:szCs w:val="24"/>
          <w:lang w:val="en-US"/>
        </w:rPr>
        <w:t>omplexity</w:t>
      </w:r>
    </w:p>
    <w:p w:rsidR="00C63466" w:rsidRDefault="00E0775B" w:rsidP="00B41A70">
      <w:pPr>
        <w:widowControl w:val="0"/>
        <w:contextualSpacing/>
        <w:rPr>
          <w:b/>
          <w:szCs w:val="24"/>
          <w:lang w:val="en-US"/>
        </w:rPr>
      </w:pPr>
      <w:r>
        <w:rPr>
          <w:szCs w:val="24"/>
          <w:lang w:val="en-US"/>
        </w:rPr>
        <w:t>When there are</w:t>
      </w:r>
      <w:r w:rsidR="00D062CB">
        <w:rPr>
          <w:szCs w:val="24"/>
          <w:lang w:val="en-US"/>
        </w:rPr>
        <w:t xml:space="preserve"> higher degrees of compatibility between logics, settlements are predicted to be more stable and conflict-free </w:t>
      </w:r>
      <w:r w:rsidR="00D062CB">
        <w:rPr>
          <w:szCs w:val="24"/>
          <w:lang w:val="en-US"/>
        </w:rPr>
        <w:fldChar w:fldCharType="begin"/>
      </w:r>
      <w:r w:rsidR="00337B6B">
        <w:rPr>
          <w:szCs w:val="24"/>
          <w:lang w:val="en-US"/>
        </w:rPr>
        <w:instrText xml:space="preserve"> ADDIN EN.CITE &lt;EndNote&gt;&lt;Cite&gt;&lt;Author&gt;Besharov&lt;/Author&gt;&lt;Year&gt;2014&lt;/Year&gt;&lt;RecNum&gt;2651&lt;/RecNum&gt;&lt;DisplayText&gt;(Besharov &amp;amp; Smith, 2014)&lt;/DisplayText&gt;&lt;record&gt;&lt;rec-number&gt;2651&lt;/rec-number&gt;&lt;foreign-keys&gt;&lt;key app="EN" db-id="px9v5twayra9r9efza7pza9wtv52ftwpzeaz" timestamp="0"&gt;2651&lt;/key&gt;&lt;/foreign-keys&gt;&lt;ref-type name="Journal Article"&gt;17&lt;/ref-type&gt;&lt;contributors&gt;&lt;authors&gt;&lt;author&gt;Besharov, Marya&lt;/author&gt;&lt;author&gt;Smith, Wendy&lt;/author&gt;&lt;/authors&gt;&lt;/contributors&gt;&lt;titles&gt;&lt;title&gt;Multiple logics in organizations: Explaining their varied nature and implications&lt;/title&gt;&lt;secondary-title&gt;Academy of Management Review&lt;/secondary-title&gt;&lt;/titles&gt;&lt;periodical&gt;&lt;full-title&gt;Academy of Management Review&lt;/full-title&gt;&lt;/periodical&gt;&lt;pages&gt;364-381&lt;/pages&gt;&lt;volume&gt;39 &lt;/volume&gt;&lt;number&gt;3&lt;/number&gt;&lt;dates&gt;&lt;year&gt;2014&lt;/year&gt;&lt;pub-dates&gt;&lt;date&gt;October 22, 2013&lt;/date&gt;&lt;/pub-dates&gt;&lt;/dates&gt;&lt;urls&gt;&lt;related-urls&gt;&lt;url&gt;http://amr.aom.org/content/early/2013/10/22/amr.2011.0431.abstract&lt;/url&gt;&lt;/related-urls&gt;&lt;/urls&gt;&lt;electronic-resource-num&gt;10.5465/amr.2011.0431&lt;/electronic-resource-num&gt;&lt;/record&gt;&lt;/Cite&gt;&lt;/EndNote&gt;</w:instrText>
      </w:r>
      <w:r w:rsidR="00D062CB">
        <w:rPr>
          <w:szCs w:val="24"/>
          <w:lang w:val="en-US"/>
        </w:rPr>
        <w:fldChar w:fldCharType="separate"/>
      </w:r>
      <w:r w:rsidR="00D062CB">
        <w:rPr>
          <w:noProof/>
          <w:szCs w:val="24"/>
          <w:lang w:val="en-US"/>
        </w:rPr>
        <w:t>(</w:t>
      </w:r>
      <w:hyperlink w:anchor="_ENREF_4" w:tooltip="Besharov, 2014 #2651" w:history="1">
        <w:r w:rsidR="00396A52">
          <w:rPr>
            <w:noProof/>
            <w:szCs w:val="24"/>
            <w:lang w:val="en-US"/>
          </w:rPr>
          <w:t>Besharov &amp; Smith, 2014</w:t>
        </w:r>
      </w:hyperlink>
      <w:r w:rsidR="00D062CB">
        <w:rPr>
          <w:noProof/>
          <w:szCs w:val="24"/>
          <w:lang w:val="en-US"/>
        </w:rPr>
        <w:t>)</w:t>
      </w:r>
      <w:r w:rsidR="00D062CB">
        <w:rPr>
          <w:szCs w:val="24"/>
          <w:lang w:val="en-US"/>
        </w:rPr>
        <w:fldChar w:fldCharType="end"/>
      </w:r>
      <w:r w:rsidR="00D062CB">
        <w:rPr>
          <w:szCs w:val="24"/>
          <w:lang w:val="en-US"/>
        </w:rPr>
        <w:t xml:space="preserve">. </w:t>
      </w:r>
      <w:r w:rsidR="00B70210">
        <w:rPr>
          <w:szCs w:val="24"/>
          <w:lang w:val="en-US"/>
        </w:rPr>
        <w:t xml:space="preserve">However, </w:t>
      </w:r>
      <w:r w:rsidR="00D16B37">
        <w:rPr>
          <w:szCs w:val="24"/>
        </w:rPr>
        <w:t>settlements</w:t>
      </w:r>
      <w:r w:rsidR="0096773C" w:rsidRPr="002908FA">
        <w:rPr>
          <w:szCs w:val="24"/>
        </w:rPr>
        <w:t xml:space="preserve"> </w:t>
      </w:r>
      <w:r w:rsidR="00DF4DB5">
        <w:rPr>
          <w:szCs w:val="24"/>
        </w:rPr>
        <w:t xml:space="preserve">are </w:t>
      </w:r>
      <w:r w:rsidR="0096773C" w:rsidRPr="002908FA">
        <w:rPr>
          <w:szCs w:val="24"/>
        </w:rPr>
        <w:t xml:space="preserve">often only </w:t>
      </w:r>
      <w:r w:rsidR="0096773C">
        <w:rPr>
          <w:szCs w:val="24"/>
        </w:rPr>
        <w:t>temporary</w:t>
      </w:r>
      <w:r w:rsidR="00D16B37">
        <w:rPr>
          <w:szCs w:val="24"/>
        </w:rPr>
        <w:t xml:space="preserve"> truces</w:t>
      </w:r>
      <w:r w:rsidR="0096773C">
        <w:rPr>
          <w:szCs w:val="24"/>
        </w:rPr>
        <w:t xml:space="preserve"> </w:t>
      </w:r>
      <w:r w:rsidR="0096773C" w:rsidRPr="002908FA">
        <w:rPr>
          <w:szCs w:val="24"/>
        </w:rPr>
        <w:fldChar w:fldCharType="begin"/>
      </w:r>
      <w:r w:rsidR="00072D89">
        <w:rPr>
          <w:szCs w:val="24"/>
        </w:rPr>
        <w:instrText xml:space="preserve"> ADDIN EN.CITE &lt;EndNote&gt;&lt;Cite&gt;&lt;Author&gt;Greenwood&lt;/Author&gt;&lt;Year&gt;2011&lt;/Year&gt;&lt;RecNum&gt;2347&lt;/RecNum&gt;&lt;Suffix&gt;: 3&lt;/Suffix&gt;&lt;DisplayText&gt;(Greenwood et al., 2011: 3)&lt;/DisplayText&gt;&lt;record&gt;&lt;rec-number&gt;2347&lt;/rec-number&gt;&lt;foreign-keys&gt;&lt;key app="EN" db-id="px9v5twayra9r9efza7pza9wtv52ftwpzeaz" timestamp="0"&gt;2347&lt;/key&gt;&lt;/foreign-keys&gt;&lt;ref-type name="Journal Article"&gt;17&lt;/ref-type&gt;&lt;contributors&gt;&lt;authors&gt;&lt;author&gt;Greenwood, Royston&lt;/author&gt;&lt;author&gt;Raynard, Mia&lt;/author&gt;&lt;author&gt;Kodeih, Farah&lt;/author&gt;&lt;author&gt;Micelotta, Evelyn R.&lt;/author&gt;&lt;author&gt;Lounsbury, Michael &lt;/author&gt;&lt;/authors&gt;&lt;/contributors&gt;&lt;titles&gt;&lt;title&gt;Institutional complexity and organizational responses&lt;/title&gt;&lt;secondary-title&gt;Academy of Management Annals&lt;/secondary-title&gt;&lt;/titles&gt;&lt;periodical&gt;&lt;full-title&gt;Academy of Management Annals&lt;/full-title&gt;&lt;/periodical&gt;&lt;pages&gt;317-371&lt;/pages&gt;&lt;volume&gt;5&lt;/volume&gt;&lt;number&gt;1&lt;/number&gt;&lt;dates&gt;&lt;year&gt;2011&lt;/year&gt;&lt;/dates&gt;&lt;urls&gt;&lt;/urls&gt;&lt;/record&gt;&lt;/Cite&gt;&lt;/EndNote&gt;</w:instrText>
      </w:r>
      <w:r w:rsidR="0096773C" w:rsidRPr="002908FA">
        <w:rPr>
          <w:szCs w:val="24"/>
        </w:rPr>
        <w:fldChar w:fldCharType="separate"/>
      </w:r>
      <w:r w:rsidR="004B18E1">
        <w:rPr>
          <w:noProof/>
          <w:szCs w:val="24"/>
        </w:rPr>
        <w:t>(</w:t>
      </w:r>
      <w:hyperlink w:anchor="_ENREF_23" w:tooltip="Greenwood, 2011 #2347" w:history="1">
        <w:r w:rsidR="00396A52">
          <w:rPr>
            <w:noProof/>
            <w:szCs w:val="24"/>
          </w:rPr>
          <w:t>Greenwood et al., 2011: 3</w:t>
        </w:r>
      </w:hyperlink>
      <w:r w:rsidR="004B18E1">
        <w:rPr>
          <w:noProof/>
          <w:szCs w:val="24"/>
        </w:rPr>
        <w:t>)</w:t>
      </w:r>
      <w:r w:rsidR="0096773C" w:rsidRPr="002908FA">
        <w:rPr>
          <w:szCs w:val="24"/>
        </w:rPr>
        <w:fldChar w:fldCharType="end"/>
      </w:r>
      <w:r w:rsidR="00A21739">
        <w:rPr>
          <w:szCs w:val="24"/>
        </w:rPr>
        <w:t xml:space="preserve">, and even when logics are highly compatible, </w:t>
      </w:r>
      <w:r w:rsidR="00A21739">
        <w:rPr>
          <w:szCs w:val="24"/>
        </w:rPr>
        <w:lastRenderedPageBreak/>
        <w:t>organizations</w:t>
      </w:r>
      <w:r w:rsidR="00200032">
        <w:rPr>
          <w:szCs w:val="24"/>
        </w:rPr>
        <w:t xml:space="preserve"> may</w:t>
      </w:r>
      <w:r w:rsidR="0096773C" w:rsidRPr="002908FA">
        <w:rPr>
          <w:szCs w:val="24"/>
        </w:rPr>
        <w:t xml:space="preserve"> </w:t>
      </w:r>
      <w:r w:rsidR="0096773C">
        <w:rPr>
          <w:szCs w:val="24"/>
        </w:rPr>
        <w:t>fluctuat</w:t>
      </w:r>
      <w:r w:rsidR="00200032">
        <w:rPr>
          <w:szCs w:val="24"/>
        </w:rPr>
        <w:t xml:space="preserve">e </w:t>
      </w:r>
      <w:r w:rsidR="00D16B37">
        <w:rPr>
          <w:szCs w:val="24"/>
        </w:rPr>
        <w:t xml:space="preserve">from </w:t>
      </w:r>
      <w:r w:rsidR="00200032" w:rsidRPr="002908FA">
        <w:rPr>
          <w:szCs w:val="24"/>
        </w:rPr>
        <w:t xml:space="preserve">peaceful </w:t>
      </w:r>
      <w:r w:rsidR="005B444C">
        <w:rPr>
          <w:szCs w:val="24"/>
        </w:rPr>
        <w:t>co-existence</w:t>
      </w:r>
      <w:r w:rsidR="00200032" w:rsidRPr="002908FA">
        <w:rPr>
          <w:szCs w:val="24"/>
        </w:rPr>
        <w:t xml:space="preserve"> </w:t>
      </w:r>
      <w:r w:rsidR="00D16B37">
        <w:rPr>
          <w:szCs w:val="24"/>
        </w:rPr>
        <w:t>to</w:t>
      </w:r>
      <w:r w:rsidR="00200032" w:rsidRPr="002908FA">
        <w:rPr>
          <w:szCs w:val="24"/>
        </w:rPr>
        <w:t xml:space="preserve"> conflict</w:t>
      </w:r>
      <w:r w:rsidR="00D16B37">
        <w:rPr>
          <w:szCs w:val="24"/>
        </w:rPr>
        <w:t xml:space="preserve"> over time</w:t>
      </w:r>
      <w:r w:rsidR="00200032">
        <w:rPr>
          <w:szCs w:val="24"/>
        </w:rPr>
        <w:t xml:space="preserve"> (</w:t>
      </w:r>
      <w:r w:rsidR="00200032" w:rsidRPr="002908FA">
        <w:rPr>
          <w:szCs w:val="24"/>
        </w:rPr>
        <w:t xml:space="preserve">Dunn </w:t>
      </w:r>
      <w:r w:rsidR="00200032">
        <w:rPr>
          <w:szCs w:val="24"/>
        </w:rPr>
        <w:t>&amp;</w:t>
      </w:r>
      <w:r w:rsidR="00200032" w:rsidRPr="002908FA">
        <w:rPr>
          <w:szCs w:val="24"/>
        </w:rPr>
        <w:t xml:space="preserve"> Jones</w:t>
      </w:r>
      <w:r w:rsidR="00200032">
        <w:rPr>
          <w:szCs w:val="24"/>
        </w:rPr>
        <w:t xml:space="preserve">, </w:t>
      </w:r>
      <w:r w:rsidR="00200032" w:rsidRPr="002908FA">
        <w:rPr>
          <w:szCs w:val="24"/>
        </w:rPr>
        <w:fldChar w:fldCharType="begin"/>
      </w:r>
      <w:r w:rsidR="00072D89">
        <w:rPr>
          <w:szCs w:val="24"/>
        </w:rPr>
        <w:instrText xml:space="preserve"> ADDIN EN.CITE &lt;EndNote&gt;&lt;Cite ExcludeAuth="1"&gt;&lt;Author&gt;Dunn&lt;/Author&gt;&lt;Year&gt;2010&lt;/Year&gt;&lt;RecNum&gt;194&lt;/RecNum&gt;&lt;DisplayText&gt;(2010)&lt;/DisplayText&gt;&lt;record&gt;&lt;rec-number&gt;194&lt;/rec-number&gt;&lt;foreign-keys&gt;&lt;key app="EN" db-id="px9v5twayra9r9efza7pza9wtv52ftwpzeaz" timestamp="0"&gt;194&lt;/key&gt;&lt;/foreign-keys&gt;&lt;ref-type name="Journal Article"&gt;17&lt;/ref-type&gt;&lt;contributors&gt;&lt;authors&gt;&lt;author&gt;Dunn, Mary B.&lt;/author&gt;&lt;author&gt;Jones, Candace&lt;/author&gt;&lt;/authors&gt;&lt;/contributors&gt;&lt;titles&gt;&lt;title&gt;Institutional logics and institutional pluralism: The contestation of care and science logics in medical education, 1967--2005&lt;/title&gt;&lt;secondary-title&gt;Administrative Science Quarterly&lt;/secondary-title&gt;&lt;/titles&gt;&lt;periodical&gt;&lt;full-title&gt;Administrative Science Quarterly&lt;/full-title&gt;&lt;/periodical&gt;&lt;pages&gt;114-149&lt;/pages&gt;&lt;volume&gt;55&lt;/volume&gt;&lt;number&gt;1&lt;/number&gt;&lt;dates&gt;&lt;year&gt;2010&lt;/year&gt;&lt;/dates&gt;&lt;publisher&gt;Administrative Science Quarterly&lt;/publisher&gt;&lt;isbn&gt;00018392&lt;/isbn&gt;&lt;urls&gt;&lt;/urls&gt;&lt;access-date&gt;03&lt;/access-date&gt;&lt;/record&gt;&lt;/Cite&gt;&lt;/EndNote&gt;</w:instrText>
      </w:r>
      <w:r w:rsidR="00200032" w:rsidRPr="002908FA">
        <w:rPr>
          <w:szCs w:val="24"/>
        </w:rPr>
        <w:fldChar w:fldCharType="separate"/>
      </w:r>
      <w:r w:rsidR="004B18E1">
        <w:rPr>
          <w:noProof/>
          <w:szCs w:val="24"/>
        </w:rPr>
        <w:t>(</w:t>
      </w:r>
      <w:hyperlink w:anchor="_ENREF_12" w:tooltip="Dunn, 2010 #194" w:history="1">
        <w:r w:rsidR="00396A52">
          <w:rPr>
            <w:noProof/>
            <w:szCs w:val="24"/>
          </w:rPr>
          <w:t>2010</w:t>
        </w:r>
      </w:hyperlink>
      <w:r w:rsidR="004B18E1">
        <w:rPr>
          <w:noProof/>
          <w:szCs w:val="24"/>
        </w:rPr>
        <w:t>)</w:t>
      </w:r>
      <w:r w:rsidR="00200032" w:rsidRPr="002908FA">
        <w:rPr>
          <w:szCs w:val="24"/>
        </w:rPr>
        <w:fldChar w:fldCharType="end"/>
      </w:r>
      <w:r w:rsidR="005B444C">
        <w:rPr>
          <w:szCs w:val="24"/>
        </w:rPr>
        <w:t xml:space="preserve">, </w:t>
      </w:r>
      <w:r w:rsidR="0096773C" w:rsidRPr="002908FA">
        <w:rPr>
          <w:szCs w:val="24"/>
        </w:rPr>
        <w:t xml:space="preserve">as members engage in institutional work </w:t>
      </w:r>
      <w:r w:rsidR="0096773C" w:rsidRPr="002908FA">
        <w:rPr>
          <w:szCs w:val="24"/>
        </w:rPr>
        <w:fldChar w:fldCharType="begin"/>
      </w:r>
      <w:r w:rsidR="00245FFD">
        <w:rPr>
          <w:szCs w:val="24"/>
        </w:rPr>
        <w:instrText xml:space="preserve"> ADDIN EN.CITE &lt;EndNote&gt;&lt;Cite&gt;&lt;Author&gt;Jarzabkowski&lt;/Author&gt;&lt;Year&gt;2009&lt;/Year&gt;&lt;RecNum&gt;1026&lt;/RecNum&gt;&lt;DisplayText&gt;(Jarzabkowski, Matthiesen, &amp;amp; Van de Ven, 2009)&lt;/DisplayText&gt;&lt;record&gt;&lt;rec-number&gt;1026&lt;/rec-number&gt;&lt;foreign-keys&gt;&lt;key app="EN" db-id="px9v5twayra9r9efza7pza9wtv52ftwpzeaz" timestamp="0"&gt;1026&lt;/key&gt;&lt;/foreign-keys&gt;&lt;ref-type name="Book Section"&gt;5&lt;/ref-type&gt;&lt;contributors&gt;&lt;authors&gt;&lt;author&gt;Jarzabkowski, Paula&lt;/author&gt;&lt;author&gt;Matthiesen, Jane&lt;/author&gt;&lt;author&gt;Van de Ven, Andrew H.&lt;/author&gt;&lt;/authors&gt;&lt;secondary-authors&gt;&lt;author&gt;Lawrence, Thomas B.&lt;/author&gt;&lt;author&gt;Suddaby, Roy&lt;/author&gt;&lt;author&gt;Leca, Bernard&lt;/author&gt;&lt;/secondary-authors&gt;&lt;/contributors&gt;&lt;titles&gt;&lt;title&gt;Doing which work? A practice approach to institutional pluralism&lt;/title&gt;&lt;secondary-title&gt;Institutional work: Actors and agency in institutional studies of organizations&lt;/secondary-title&gt;&lt;/titles&gt;&lt;pages&gt;284-316&lt;/pages&gt;&lt;dates&gt;&lt;year&gt;2009&lt;/year&gt;&lt;/dates&gt;&lt;pub-location&gt;Cambridge&lt;/pub-location&gt;&lt;publisher&gt;Cambridge University Press&lt;/publisher&gt;&lt;urls&gt;&lt;/urls&gt;&lt;/record&gt;&lt;/Cite&gt;&lt;/EndNote&gt;</w:instrText>
      </w:r>
      <w:r w:rsidR="0096773C" w:rsidRPr="002908FA">
        <w:rPr>
          <w:szCs w:val="24"/>
        </w:rPr>
        <w:fldChar w:fldCharType="separate"/>
      </w:r>
      <w:r w:rsidR="004B18E1">
        <w:rPr>
          <w:noProof/>
          <w:szCs w:val="24"/>
        </w:rPr>
        <w:t>(</w:t>
      </w:r>
      <w:hyperlink w:anchor="_ENREF_28" w:tooltip="Jarzabkowski, 2009 #1026" w:history="1">
        <w:r w:rsidR="00396A52">
          <w:rPr>
            <w:noProof/>
            <w:szCs w:val="24"/>
          </w:rPr>
          <w:t>Jarzabkowski, Matthiesen, &amp; Van de Ven, 2009</w:t>
        </w:r>
      </w:hyperlink>
      <w:r w:rsidR="004B18E1">
        <w:rPr>
          <w:noProof/>
          <w:szCs w:val="24"/>
        </w:rPr>
        <w:t>)</w:t>
      </w:r>
      <w:r w:rsidR="0096773C" w:rsidRPr="002908FA">
        <w:rPr>
          <w:szCs w:val="24"/>
        </w:rPr>
        <w:fldChar w:fldCharType="end"/>
      </w:r>
      <w:r w:rsidR="0096773C">
        <w:rPr>
          <w:szCs w:val="24"/>
        </w:rPr>
        <w:t xml:space="preserve">, </w:t>
      </w:r>
      <w:r w:rsidR="0017364E">
        <w:rPr>
          <w:szCs w:val="24"/>
        </w:rPr>
        <w:t xml:space="preserve">or as disruptive events </w:t>
      </w:r>
      <w:r w:rsidR="00474573">
        <w:rPr>
          <w:szCs w:val="24"/>
        </w:rPr>
        <w:t xml:space="preserve">reveal </w:t>
      </w:r>
      <w:r w:rsidR="0017364E">
        <w:rPr>
          <w:szCs w:val="24"/>
        </w:rPr>
        <w:t xml:space="preserve">contradictions between settled logics </w:t>
      </w:r>
      <w:r w:rsidR="0017364E">
        <w:rPr>
          <w:szCs w:val="24"/>
        </w:rPr>
        <w:fldChar w:fldCharType="begin"/>
      </w:r>
      <w:r w:rsidR="00072D89">
        <w:rPr>
          <w:szCs w:val="24"/>
        </w:rPr>
        <w:instrText xml:space="preserve"> ADDIN EN.CITE &lt;EndNote&gt;&lt;Cite&gt;&lt;Author&gt;Murray&lt;/Author&gt;&lt;Year&gt;2010&lt;/Year&gt;&lt;RecNum&gt;2656&lt;/RecNum&gt;&lt;DisplayText&gt;(Murray, 2010)&lt;/DisplayText&gt;&lt;record&gt;&lt;rec-number&gt;2656&lt;/rec-number&gt;&lt;foreign-keys&gt;&lt;key app="EN" db-id="px9v5twayra9r9efza7pza9wtv52ftwpzeaz" timestamp="0"&gt;2656&lt;/key&gt;&lt;/foreign-keys&gt;&lt;ref-type name="Journal Article"&gt;17&lt;/ref-type&gt;&lt;contributors&gt;&lt;authors&gt;&lt;author&gt;Murray, Fiona  &lt;/author&gt;&lt;/authors&gt;&lt;/contributors&gt;&lt;titles&gt;&lt;title&gt;The oncomouse that roared: Hybrid exchange strategies as a source of distinction at the boundary of overlapping institutions&lt;/title&gt;&lt;secondary-title&gt;American Journal of Sociology&lt;/secondary-title&gt;&lt;/titles&gt;&lt;periodical&gt;&lt;full-title&gt;American Journal of Sociology&lt;/full-title&gt;&lt;/periodical&gt;&lt;pages&gt;341-388&lt;/pages&gt;&lt;volume&gt;116&lt;/volume&gt;&lt;number&gt;2&lt;/number&gt;&lt;dates&gt;&lt;year&gt;2010&lt;/year&gt;&lt;/dates&gt;&lt;publisher&gt;The University of Chicago Press&lt;/publisher&gt;&lt;isbn&gt;00029602&lt;/isbn&gt;&lt;urls&gt;&lt;related-urls&gt;&lt;url&gt;http://www.jstor.org/stable/10.1086/653599&lt;/url&gt;&lt;/related-urls&gt;&lt;/urls&gt;&lt;electronic-resource-num&gt;10.1086/653599&lt;/electronic-resource-num&gt;&lt;/record&gt;&lt;/Cite&gt;&lt;/EndNote&gt;</w:instrText>
      </w:r>
      <w:r w:rsidR="0017364E">
        <w:rPr>
          <w:szCs w:val="24"/>
        </w:rPr>
        <w:fldChar w:fldCharType="separate"/>
      </w:r>
      <w:r w:rsidR="0017364E">
        <w:rPr>
          <w:noProof/>
          <w:szCs w:val="24"/>
        </w:rPr>
        <w:t>(</w:t>
      </w:r>
      <w:hyperlink w:anchor="_ENREF_39" w:tooltip="Murray, 2010 #2656" w:history="1">
        <w:r w:rsidR="00396A52">
          <w:rPr>
            <w:noProof/>
            <w:szCs w:val="24"/>
          </w:rPr>
          <w:t>Murray, 2010</w:t>
        </w:r>
      </w:hyperlink>
      <w:r w:rsidR="0017364E">
        <w:rPr>
          <w:noProof/>
          <w:szCs w:val="24"/>
        </w:rPr>
        <w:t>)</w:t>
      </w:r>
      <w:r w:rsidR="0017364E">
        <w:rPr>
          <w:szCs w:val="24"/>
        </w:rPr>
        <w:fldChar w:fldCharType="end"/>
      </w:r>
      <w:r w:rsidR="0096773C">
        <w:rPr>
          <w:szCs w:val="24"/>
        </w:rPr>
        <w:t>.</w:t>
      </w:r>
      <w:r w:rsidR="0096773C" w:rsidRPr="002908FA">
        <w:rPr>
          <w:szCs w:val="24"/>
        </w:rPr>
        <w:t xml:space="preserve"> </w:t>
      </w:r>
      <w:r w:rsidR="009B4A20">
        <w:rPr>
          <w:szCs w:val="24"/>
        </w:rPr>
        <w:t xml:space="preserve">While </w:t>
      </w:r>
      <w:r w:rsidR="00DF4DB5">
        <w:rPr>
          <w:szCs w:val="24"/>
        </w:rPr>
        <w:t xml:space="preserve">the use of deliberate </w:t>
      </w:r>
      <w:r w:rsidR="009B4A20">
        <w:rPr>
          <w:szCs w:val="24"/>
        </w:rPr>
        <w:t>ambiguity</w:t>
      </w:r>
      <w:r w:rsidR="00DF4DB5">
        <w:rPr>
          <w:szCs w:val="24"/>
        </w:rPr>
        <w:t xml:space="preserve"> has been suggested as </w:t>
      </w:r>
      <w:r w:rsidR="00222293">
        <w:rPr>
          <w:szCs w:val="24"/>
        </w:rPr>
        <w:t xml:space="preserve">an </w:t>
      </w:r>
      <w:r w:rsidR="00DF4DB5">
        <w:rPr>
          <w:szCs w:val="24"/>
        </w:rPr>
        <w:t xml:space="preserve">important </w:t>
      </w:r>
      <w:r w:rsidR="00474573">
        <w:rPr>
          <w:szCs w:val="24"/>
        </w:rPr>
        <w:t>means to</w:t>
      </w:r>
      <w:r w:rsidR="00DF4DB5">
        <w:rPr>
          <w:szCs w:val="24"/>
        </w:rPr>
        <w:t xml:space="preserve"> manage disruptions and resettle logics</w:t>
      </w:r>
      <w:r w:rsidR="001A3F72">
        <w:rPr>
          <w:szCs w:val="24"/>
        </w:rPr>
        <w:t xml:space="preserve"> </w:t>
      </w:r>
      <w:r w:rsidR="001A3F72">
        <w:rPr>
          <w:szCs w:val="24"/>
        </w:rPr>
        <w:fldChar w:fldCharType="begin"/>
      </w:r>
      <w:r w:rsidR="00187071">
        <w:rPr>
          <w:szCs w:val="24"/>
        </w:rPr>
        <w:instrText xml:space="preserve"> ADDIN EN.CITE &lt;EndNote&gt;&lt;Cite&gt;&lt;Author&gt;van Gestel&lt;/Author&gt;&lt;Year&gt;2011&lt;/Year&gt;&lt;RecNum&gt;1617&lt;/RecNum&gt;&lt;DisplayText&gt;(van Gestel &amp;amp; Hillebrand, 2011)&lt;/DisplayText&gt;&lt;record&gt;&lt;rec-number&gt;1617&lt;/rec-number&gt;&lt;foreign-keys&gt;&lt;key app="EN" db-id="px9v5twayra9r9efza7pza9wtv52ftwpzeaz" timestamp="0"&gt;1617&lt;/key&gt;&lt;/foreign-keys&gt;&lt;ref-type name="Journal Article"&gt;17&lt;/ref-type&gt;&lt;contributors&gt;&lt;authors&gt;&lt;author&gt;van Gestel, Nicolette&lt;/author&gt;&lt;author&gt;Hillebrand, Bas&lt;/author&gt;&lt;/authors&gt;&lt;/contributors&gt;&lt;titles&gt;&lt;title&gt;Explaining stability and change: The rise and fall of logics in pluralistic fields&lt;/title&gt;&lt;secondary-title&gt;Organization Studies&lt;/secondary-title&gt;&lt;/titles&gt;&lt;periodical&gt;&lt;full-title&gt;Organization Studies&lt;/full-title&gt;&lt;/periodical&gt;&lt;pages&gt;231-252&lt;/pages&gt;&lt;volume&gt;32&lt;/volume&gt;&lt;number&gt;2&lt;/number&gt;&lt;dates&gt;&lt;year&gt;2011&lt;/year&gt;&lt;pub-dates&gt;&lt;date&gt;February 1, 2011&lt;/date&gt;&lt;/pub-dates&gt;&lt;/dates&gt;&lt;urls&gt;&lt;related-urls&gt;&lt;url&gt;http://oss.sagepub.com/content/32/2/231.abstract&lt;/url&gt;&lt;/related-urls&gt;&lt;/urls&gt;&lt;electronic-resource-num&gt;10.1177/0170840610397475&lt;/electronic-resource-num&gt;&lt;/record&gt;&lt;/Cite&gt;&lt;/EndNote&gt;</w:instrText>
      </w:r>
      <w:r w:rsidR="001A3F72">
        <w:rPr>
          <w:szCs w:val="24"/>
        </w:rPr>
        <w:fldChar w:fldCharType="separate"/>
      </w:r>
      <w:r w:rsidR="001A3F72">
        <w:rPr>
          <w:noProof/>
          <w:szCs w:val="24"/>
        </w:rPr>
        <w:t>(</w:t>
      </w:r>
      <w:hyperlink w:anchor="_ENREF_64" w:tooltip="van Gestel, 2011 #1617" w:history="1">
        <w:r w:rsidR="00396A52">
          <w:rPr>
            <w:noProof/>
            <w:szCs w:val="24"/>
          </w:rPr>
          <w:t>van Gestel &amp; Hillebrand, 2011</w:t>
        </w:r>
      </w:hyperlink>
      <w:r w:rsidR="001A3F72">
        <w:rPr>
          <w:noProof/>
          <w:szCs w:val="24"/>
        </w:rPr>
        <w:t>)</w:t>
      </w:r>
      <w:r w:rsidR="001A3F72">
        <w:rPr>
          <w:szCs w:val="24"/>
        </w:rPr>
        <w:fldChar w:fldCharType="end"/>
      </w:r>
      <w:r w:rsidR="00DF4DB5">
        <w:rPr>
          <w:szCs w:val="24"/>
        </w:rPr>
        <w:t xml:space="preserve">, the onset of social media and unprecedented access to information makes </w:t>
      </w:r>
      <w:r w:rsidR="00B2352D">
        <w:rPr>
          <w:szCs w:val="24"/>
        </w:rPr>
        <w:t xml:space="preserve">maintaining </w:t>
      </w:r>
      <w:r w:rsidR="00DF4DB5">
        <w:rPr>
          <w:szCs w:val="24"/>
        </w:rPr>
        <w:t>ambiguity difficult for organization</w:t>
      </w:r>
      <w:r w:rsidR="005E0E4E">
        <w:rPr>
          <w:szCs w:val="24"/>
        </w:rPr>
        <w:t>s</w:t>
      </w:r>
      <w:r w:rsidR="00C635F5">
        <w:rPr>
          <w:rFonts w:ascii="Garamond" w:hAnsi="Garamond"/>
          <w:color w:val="222222"/>
          <w:shd w:val="clear" w:color="auto" w:fill="FFFFFF"/>
        </w:rPr>
        <w:t xml:space="preserve">. </w:t>
      </w:r>
      <w:r w:rsidR="00DF4DB5">
        <w:rPr>
          <w:szCs w:val="24"/>
        </w:rPr>
        <w:t xml:space="preserve">Social media continue to trigger a large number of disruptions within institutional spheres, </w:t>
      </w:r>
      <w:r w:rsidR="006C5FC1">
        <w:rPr>
          <w:szCs w:val="24"/>
        </w:rPr>
        <w:t>often leading to</w:t>
      </w:r>
      <w:r w:rsidR="00DF4DB5">
        <w:rPr>
          <w:szCs w:val="24"/>
        </w:rPr>
        <w:t xml:space="preserve"> legitimacy crises for organizations, institutions</w:t>
      </w:r>
      <w:r w:rsidR="00234F6C">
        <w:rPr>
          <w:szCs w:val="24"/>
        </w:rPr>
        <w:t xml:space="preserve"> and</w:t>
      </w:r>
      <w:r w:rsidR="00DF4DB5">
        <w:rPr>
          <w:szCs w:val="24"/>
        </w:rPr>
        <w:t xml:space="preserve"> realms, and </w:t>
      </w:r>
      <w:r w:rsidR="006C5FC1">
        <w:rPr>
          <w:szCs w:val="24"/>
        </w:rPr>
        <w:t>the destabilization of existing arrangements</w:t>
      </w:r>
      <w:r w:rsidR="00C635F5">
        <w:rPr>
          <w:szCs w:val="24"/>
        </w:rPr>
        <w:t xml:space="preserve"> </w:t>
      </w:r>
      <w:r w:rsidR="006C5FC1">
        <w:rPr>
          <w:szCs w:val="24"/>
        </w:rPr>
        <w:fldChar w:fldCharType="begin">
          <w:fldData xml:space="preserve">PEVuZE5vdGU+PENpdGU+PEF1dGhvcj5CYXJyb3M8L0F1dGhvcj48WWVhcj4yMDE0PC9ZZWFyPjxS
ZWNOdW0+Mjg1ODwvUmVjTnVtPjxEaXNwbGF5VGV4dD4oQmFycm9zLCAyMDE0OyBDb211bmVsbG8g
JmFtcDsgQW56ZXJhLCAyMDEyOyBOaWVsc2VuLCAyMDEzOyBSb25zb24sIDIwMTU7IFZhbGVuenVl
bGEsIDIwMTMpPC9EaXNwbGF5VGV4dD48cmVjb3JkPjxyZWMtbnVtYmVyPjI4NTg8L3JlYy1udW1i
ZXI+PGZvcmVpZ24ta2V5cz48a2V5IGFwcD0iRU4iIGRiLWlkPSJweDl2NXR3YXlyYTlyOWVmemE3
cHphOXd0djUyZnR3cHplYXoiIHRpbWVzdGFtcD0iMCI+Mjg1ODwva2V5PjwvZm9yZWlnbi1rZXlz
PjxyZWYtdHlwZSBuYW1lPSJKb3VybmFsIEFydGljbGUiPjE3PC9yZWYtdHlwZT48Y29udHJpYnV0
b3JzPjxhdXRob3JzPjxhdXRob3I+QmFycm9zLCBNLiA8L2F1dGhvcj48L2F1dGhvcnM+PC9jb250
cmlidXRvcnM+PHRpdGxlcz48dGl0bGU+VG9vbHMgb2YgbGVnaXRpbWFjeTogVGhlIGNhc2Ugb2Yg
dGhlIHBldHJvYnJhcyBjb3Jwb3JhdGUgYmxvZzwvdGl0bGU+PHNlY29uZGFyeS10aXRsZT5Pcmdh
bml6YXRpb24gU3R1ZGllczwvc2Vjb25kYXJ5LXRpdGxlPjwvdGl0bGVzPjxwZXJpb2RpY2FsPjxm
dWxsLXRpdGxlPk9yZ2FuaXphdGlvbiBTdHVkaWVzPC9mdWxsLXRpdGxlPjwvcGVyaW9kaWNhbD48
cGFnZXM+MTIxMS0xMjMwPC9wYWdlcz48dm9sdW1lPjM1PC92b2x1bWU+PG51bWJlcj44PC9udW1i
ZXI+PGRhdGVzPjx5ZWFyPjIwMTQ8L3llYXI+PC9kYXRlcz48dXJscz48L3VybHM+PC9yZWNvcmQ+
PC9DaXRlPjxDaXRlPjxBdXRob3I+VmFsZW56dWVsYTwvQXV0aG9yPjxZZWFyPjIwMTM8L1llYXI+
PFJlY051bT4yNzkxPC9SZWNOdW0+PHJlY29yZD48cmVjLW51bWJlcj4yNzkxPC9yZWMtbnVtYmVy
Pjxmb3JlaWduLWtleXM+PGtleSBhcHA9IkVOIiBkYi1pZD0icHg5djV0d2F5cmE5cjllZnphN3B6
YTl3dHY1MmZ0d3B6ZWF6IiB0aW1lc3RhbXA9IjAiPjI3OTE8L2tleT48L2ZvcmVpZ24ta2V5cz48
cmVmLXR5cGUgbmFtZT0iSm91cm5hbCBBcnRpY2xlIj4xNzwvcmVmLXR5cGU+PGNvbnRyaWJ1dG9y
cz48YXV0aG9ycz48YXV0aG9yPlZhbGVuenVlbGEsIFMuPC9hdXRob3I+PC9hdXRob3JzPjwvY29u
dHJpYnV0b3JzPjx0aXRsZXM+PHRpdGxlPlVucGFja2luZyB0aGUgdXNlIG9mIHNvY2lhbCBtZWRp
YSBmb3IgcHJvdGVzdCBiZWhhdmlvcjogVGhlIHJvbGVzIG9mIGluZm9ybWF0aW9uLCBvcGluaW9u
IGV4cHJlc3Npb24sIGFuZCBhY3RpdmlzbTwvdGl0bGU+PHNlY29uZGFyeS10aXRsZT5BbWVyaWNh
biBCZWhhdmlvcmFsIFNjaWVudGlzdDwvc2Vjb25kYXJ5LXRpdGxlPjwvdGl0bGVzPjxwYWdlcz45
MjAtOTQyPC9wYWdlcz48dm9sdW1lPjU3PC92b2x1bWU+PG51bWJlcj43PC9udW1iZXI+PGRhdGVz
Pjx5ZWFyPjIwMTM8L3llYXI+PC9kYXRlcz48dXJscz48L3VybHM+PC9yZWNvcmQ+PC9DaXRlPjxD
aXRlPjxBdXRob3I+Q29tdW5lbGxvPC9BdXRob3I+PFllYXI+MjAxMjwvWWVhcj48UmVjTnVtPjI4
OTk8L1JlY051bT48cmVjb3JkPjxyZWMtbnVtYmVyPjI4OTk8L3JlYy1udW1iZXI+PGZvcmVpZ24t
a2V5cz48a2V5IGFwcD0iRU4iIGRiLWlkPSJweDl2NXR3YXlyYTlyOWVmemE3cHphOXd0djUyZnR3
cHplYXoiIHRpbWVzdGFtcD0iMCI+Mjg5OTwva2V5PjwvZm9yZWlnbi1rZXlzPjxyZWYtdHlwZSBu
YW1lPSJKb3VybmFsIEFydGljbGUiPjE3PC9yZWYtdHlwZT48Y29udHJpYnV0b3JzPjxhdXRob3Jz
PjxhdXRob3I+Q29tdW5lbGxvLCBGLiA8L2F1dGhvcj48YXV0aG9yPkFuemVyYSwgRy48L2F1dGhv
cj48L2F1dGhvcnM+PC9jb250cmlidXRvcnM+PHRpdGxlcz48dGl0bGU+V2lsbCB0aGUgcmV2b2x1
dGlvbiBiZSB0d2VldGVkPyBBIGNvbmNlcHR1YWwgZnJhbWV3b3JrIGZvciB1bmRlcnN0YW5kaW5n
IHNvY2lhbCBtZWRpYSBhbmQgdGhlIEFyYWIgU3ByaW5nPC90aXRsZT48c2Vjb25kYXJ5LXRpdGxl
PklzbGFtIGFuZCBDaHJpc3RpYW4tTXVzbGltIFJlbGF0aW9uczwvc2Vjb25kYXJ5LXRpdGxlPjwv
dGl0bGVzPjxwYWdlcz40NTMtNDcwPC9wYWdlcz48dm9sdW1lPjIzPC92b2x1bWU+PG51bWJlcj40
PC9udW1iZXI+PGRhdGVzPjx5ZWFyPjIwMTI8L3llYXI+PC9kYXRlcz48dXJscz48L3VybHM+PC9y
ZWNvcmQ+PC9DaXRlPjxDaXRlPjxBdXRob3I+TmllbHNlbjwvQXV0aG9yPjxZZWFyPjIwMTM8L1ll
YXI+PFJlY051bT4yOTAxPC9SZWNOdW0+PHJlY29yZD48cmVjLW51bWJlcj4yOTAxPC9yZWMtbnVt
YmVyPjxmb3JlaWduLWtleXM+PGtleSBhcHA9IkVOIiBkYi1pZD0icHg5djV0d2F5cmE5cjllZnph
N3B6YTl3dHY1MmZ0d3B6ZWF6IiB0aW1lc3RhbXA9IjAiPjI5MDE8L2tleT48L2ZvcmVpZ24ta2V5
cz48cmVmLXR5cGUgbmFtZT0iSm91cm5hbCBBcnRpY2xlIj4xNzwvcmVmLXR5cGU+PGNvbnRyaWJ1
dG9ycz48YXV0aG9ycz48YXV0aG9yPk5pZWxzZW4sIFIuIEsuPC9hdXRob3I+PC9hdXRob3JzPjwv
Y29udHJpYnV0b3JzPjx0aXRsZXM+PHRpdGxlPk11bmRhbmUgaW50ZXJuZXQgdG9vbHMsIHRoZSBy
aXNrIG9mIGV4Y2x1c2lvbiwgYW5kIHJlZmxleGl2ZSBtb3ZlbWVudHMgLSBPY2N1cHkgV2FsbCBT
dHJlZXQgYW5kIHBvbGl0aWNhbCB1c2VzIG9mIGRpZ2l0YWwgbmV0d29ya2VkIHRlY2hub2xvZ2ll
czwvdGl0bGU+PHNlY29uZGFyeS10aXRsZT5UaGUgU29jaW9sb2dpY2FsIFF1YXJ0ZXJseTwvc2Vj
b25kYXJ5LXRpdGxlPjwvdGl0bGVzPjxwYWdlcz4xNTktMjI4PC9wYWdlcz48dm9sdW1lPjU0PC92
b2x1bWU+PGRhdGVzPjx5ZWFyPjIwMTM8L3llYXI+PC9kYXRlcz48dXJscz48L3VybHM+PC9yZWNv
cmQ+PC9DaXRlPjxDaXRlPjxBdXRob3I+Um9uc29uPC9BdXRob3I+PFllYXI+MjAxNTwvWWVhcj48
UmVjTnVtPjI5MDI8L1JlY051bT48cmVjb3JkPjxyZWMtbnVtYmVyPjI5MDI8L3JlYy1udW1iZXI+
PGZvcmVpZ24ta2V5cz48a2V5IGFwcD0iRU4iIGRiLWlkPSJweDl2NXR3YXlyYTlyOWVmemE3cHph
OXd0djUyZnR3cHplYXoiIHRpbWVzdGFtcD0iMCI+MjkwMjwva2V5PjwvZm9yZWlnbi1rZXlzPjxy
ZWYtdHlwZSBuYW1lPSJCb29rIj42PC9yZWYtdHlwZT48Y29udHJpYnV0b3JzPjxhdXRob3JzPjxh
dXRob3I+Um9uc29uLCBKPC9hdXRob3I+PC9hdXRob3JzPjwvY29udHJpYnV0b3JzPjx0aXRsZXM+
PHRpdGxlPlNvIHlvdSZhcG9zO3ZlIGJlZW4gcHVibGljYWxseSBzaGFtZWQ8L3RpdGxlPjwvdGl0
bGVzPjxkYXRlcz48eWVhcj4yMDE1PC95ZWFyPjwvZGF0ZXM+PHB1Yi1sb2NhdGlvbj5PeGZvcmQ8
L3B1Yi1sb2NhdGlvbj48cHVibGlzaGVyPk1jTWlsbGlhbiBQdWJsaXNoZXJzPC9wdWJsaXNoZXI+
PHVybHM+PC91cmxzPjwvcmVjb3JkPjwvQ2l0ZT48L0VuZE5vdGU+
</w:fldData>
        </w:fldChar>
      </w:r>
      <w:r w:rsidR="00396A52">
        <w:rPr>
          <w:szCs w:val="24"/>
        </w:rPr>
        <w:instrText xml:space="preserve"> ADDIN EN.CITE </w:instrText>
      </w:r>
      <w:r w:rsidR="00396A52">
        <w:rPr>
          <w:szCs w:val="24"/>
        </w:rPr>
        <w:fldChar w:fldCharType="begin">
          <w:fldData xml:space="preserve">PEVuZE5vdGU+PENpdGU+PEF1dGhvcj5CYXJyb3M8L0F1dGhvcj48WWVhcj4yMDE0PC9ZZWFyPjxS
ZWNOdW0+Mjg1ODwvUmVjTnVtPjxEaXNwbGF5VGV4dD4oQmFycm9zLCAyMDE0OyBDb211bmVsbG8g
JmFtcDsgQW56ZXJhLCAyMDEyOyBOaWVsc2VuLCAyMDEzOyBSb25zb24sIDIwMTU7IFZhbGVuenVl
bGEsIDIwMTMpPC9EaXNwbGF5VGV4dD48cmVjb3JkPjxyZWMtbnVtYmVyPjI4NTg8L3JlYy1udW1i
ZXI+PGZvcmVpZ24ta2V5cz48a2V5IGFwcD0iRU4iIGRiLWlkPSJweDl2NXR3YXlyYTlyOWVmemE3
cHphOXd0djUyZnR3cHplYXoiIHRpbWVzdGFtcD0iMCI+Mjg1ODwva2V5PjwvZm9yZWlnbi1rZXlz
PjxyZWYtdHlwZSBuYW1lPSJKb3VybmFsIEFydGljbGUiPjE3PC9yZWYtdHlwZT48Y29udHJpYnV0
b3JzPjxhdXRob3JzPjxhdXRob3I+QmFycm9zLCBNLiA8L2F1dGhvcj48L2F1dGhvcnM+PC9jb250
cmlidXRvcnM+PHRpdGxlcz48dGl0bGU+VG9vbHMgb2YgbGVnaXRpbWFjeTogVGhlIGNhc2Ugb2Yg
dGhlIHBldHJvYnJhcyBjb3Jwb3JhdGUgYmxvZzwvdGl0bGU+PHNlY29uZGFyeS10aXRsZT5Pcmdh
bml6YXRpb24gU3R1ZGllczwvc2Vjb25kYXJ5LXRpdGxlPjwvdGl0bGVzPjxwZXJpb2RpY2FsPjxm
dWxsLXRpdGxlPk9yZ2FuaXphdGlvbiBTdHVkaWVzPC9mdWxsLXRpdGxlPjwvcGVyaW9kaWNhbD48
cGFnZXM+MTIxMS0xMjMwPC9wYWdlcz48dm9sdW1lPjM1PC92b2x1bWU+PG51bWJlcj44PC9udW1i
ZXI+PGRhdGVzPjx5ZWFyPjIwMTQ8L3llYXI+PC9kYXRlcz48dXJscz48L3VybHM+PC9yZWNvcmQ+
PC9DaXRlPjxDaXRlPjxBdXRob3I+VmFsZW56dWVsYTwvQXV0aG9yPjxZZWFyPjIwMTM8L1llYXI+
PFJlY051bT4yNzkxPC9SZWNOdW0+PHJlY29yZD48cmVjLW51bWJlcj4yNzkxPC9yZWMtbnVtYmVy
Pjxmb3JlaWduLWtleXM+PGtleSBhcHA9IkVOIiBkYi1pZD0icHg5djV0d2F5cmE5cjllZnphN3B6
YTl3dHY1MmZ0d3B6ZWF6IiB0aW1lc3RhbXA9IjAiPjI3OTE8L2tleT48L2ZvcmVpZ24ta2V5cz48
cmVmLXR5cGUgbmFtZT0iSm91cm5hbCBBcnRpY2xlIj4xNzwvcmVmLXR5cGU+PGNvbnRyaWJ1dG9y
cz48YXV0aG9ycz48YXV0aG9yPlZhbGVuenVlbGEsIFMuPC9hdXRob3I+PC9hdXRob3JzPjwvY29u
dHJpYnV0b3JzPjx0aXRsZXM+PHRpdGxlPlVucGFja2luZyB0aGUgdXNlIG9mIHNvY2lhbCBtZWRp
YSBmb3IgcHJvdGVzdCBiZWhhdmlvcjogVGhlIHJvbGVzIG9mIGluZm9ybWF0aW9uLCBvcGluaW9u
IGV4cHJlc3Npb24sIGFuZCBhY3RpdmlzbTwvdGl0bGU+PHNlY29uZGFyeS10aXRsZT5BbWVyaWNh
biBCZWhhdmlvcmFsIFNjaWVudGlzdDwvc2Vjb25kYXJ5LXRpdGxlPjwvdGl0bGVzPjxwYWdlcz45
MjAtOTQyPC9wYWdlcz48dm9sdW1lPjU3PC92b2x1bWU+PG51bWJlcj43PC9udW1iZXI+PGRhdGVz
Pjx5ZWFyPjIwMTM8L3llYXI+PC9kYXRlcz48dXJscz48L3VybHM+PC9yZWNvcmQ+PC9DaXRlPjxD
aXRlPjxBdXRob3I+Q29tdW5lbGxvPC9BdXRob3I+PFllYXI+MjAxMjwvWWVhcj48UmVjTnVtPjI4
OTk8L1JlY051bT48cmVjb3JkPjxyZWMtbnVtYmVyPjI4OTk8L3JlYy1udW1iZXI+PGZvcmVpZ24t
a2V5cz48a2V5IGFwcD0iRU4iIGRiLWlkPSJweDl2NXR3YXlyYTlyOWVmemE3cHphOXd0djUyZnR3
cHplYXoiIHRpbWVzdGFtcD0iMCI+Mjg5OTwva2V5PjwvZm9yZWlnbi1rZXlzPjxyZWYtdHlwZSBu
YW1lPSJKb3VybmFsIEFydGljbGUiPjE3PC9yZWYtdHlwZT48Y29udHJpYnV0b3JzPjxhdXRob3Jz
PjxhdXRob3I+Q29tdW5lbGxvLCBGLiA8L2F1dGhvcj48YXV0aG9yPkFuemVyYSwgRy48L2F1dGhv
cj48L2F1dGhvcnM+PC9jb250cmlidXRvcnM+PHRpdGxlcz48dGl0bGU+V2lsbCB0aGUgcmV2b2x1
dGlvbiBiZSB0d2VldGVkPyBBIGNvbmNlcHR1YWwgZnJhbWV3b3JrIGZvciB1bmRlcnN0YW5kaW5n
IHNvY2lhbCBtZWRpYSBhbmQgdGhlIEFyYWIgU3ByaW5nPC90aXRsZT48c2Vjb25kYXJ5LXRpdGxl
PklzbGFtIGFuZCBDaHJpc3RpYW4tTXVzbGltIFJlbGF0aW9uczwvc2Vjb25kYXJ5LXRpdGxlPjwv
dGl0bGVzPjxwYWdlcz40NTMtNDcwPC9wYWdlcz48dm9sdW1lPjIzPC92b2x1bWU+PG51bWJlcj40
PC9udW1iZXI+PGRhdGVzPjx5ZWFyPjIwMTI8L3llYXI+PC9kYXRlcz48dXJscz48L3VybHM+PC9y
ZWNvcmQ+PC9DaXRlPjxDaXRlPjxBdXRob3I+TmllbHNlbjwvQXV0aG9yPjxZZWFyPjIwMTM8L1ll
YXI+PFJlY051bT4yOTAxPC9SZWNOdW0+PHJlY29yZD48cmVjLW51bWJlcj4yOTAxPC9yZWMtbnVt
YmVyPjxmb3JlaWduLWtleXM+PGtleSBhcHA9IkVOIiBkYi1pZD0icHg5djV0d2F5cmE5cjllZnph
N3B6YTl3dHY1MmZ0d3B6ZWF6IiB0aW1lc3RhbXA9IjAiPjI5MDE8L2tleT48L2ZvcmVpZ24ta2V5
cz48cmVmLXR5cGUgbmFtZT0iSm91cm5hbCBBcnRpY2xlIj4xNzwvcmVmLXR5cGU+PGNvbnRyaWJ1
dG9ycz48YXV0aG9ycz48YXV0aG9yPk5pZWxzZW4sIFIuIEsuPC9hdXRob3I+PC9hdXRob3JzPjwv
Y29udHJpYnV0b3JzPjx0aXRsZXM+PHRpdGxlPk11bmRhbmUgaW50ZXJuZXQgdG9vbHMsIHRoZSBy
aXNrIG9mIGV4Y2x1c2lvbiwgYW5kIHJlZmxleGl2ZSBtb3ZlbWVudHMgLSBPY2N1cHkgV2FsbCBT
dHJlZXQgYW5kIHBvbGl0aWNhbCB1c2VzIG9mIGRpZ2l0YWwgbmV0d29ya2VkIHRlY2hub2xvZ2ll
czwvdGl0bGU+PHNlY29uZGFyeS10aXRsZT5UaGUgU29jaW9sb2dpY2FsIFF1YXJ0ZXJseTwvc2Vj
b25kYXJ5LXRpdGxlPjwvdGl0bGVzPjxwYWdlcz4xNTktMjI4PC9wYWdlcz48dm9sdW1lPjU0PC92
b2x1bWU+PGRhdGVzPjx5ZWFyPjIwMTM8L3llYXI+PC9kYXRlcz48dXJscz48L3VybHM+PC9yZWNv
cmQ+PC9DaXRlPjxDaXRlPjxBdXRob3I+Um9uc29uPC9BdXRob3I+PFllYXI+MjAxNTwvWWVhcj48
UmVjTnVtPjI5MDI8L1JlY051bT48cmVjb3JkPjxyZWMtbnVtYmVyPjI5MDI8L3JlYy1udW1iZXI+
PGZvcmVpZ24ta2V5cz48a2V5IGFwcD0iRU4iIGRiLWlkPSJweDl2NXR3YXlyYTlyOWVmemE3cHph
OXd0djUyZnR3cHplYXoiIHRpbWVzdGFtcD0iMCI+MjkwMjwva2V5PjwvZm9yZWlnbi1rZXlzPjxy
ZWYtdHlwZSBuYW1lPSJCb29rIj42PC9yZWYtdHlwZT48Y29udHJpYnV0b3JzPjxhdXRob3JzPjxh
dXRob3I+Um9uc29uLCBKPC9hdXRob3I+PC9hdXRob3JzPjwvY29udHJpYnV0b3JzPjx0aXRsZXM+
PHRpdGxlPlNvIHlvdSZhcG9zO3ZlIGJlZW4gcHVibGljYWxseSBzaGFtZWQ8L3RpdGxlPjwvdGl0
bGVzPjxkYXRlcz48eWVhcj4yMDE1PC95ZWFyPjwvZGF0ZXM+PHB1Yi1sb2NhdGlvbj5PeGZvcmQ8
L3B1Yi1sb2NhdGlvbj48cHVibGlzaGVyPk1jTWlsbGlhbiBQdWJsaXNoZXJzPC9wdWJsaXNoZXI+
PHVybHM+PC91cmxzPjwvcmVjb3JkPjwvQ2l0ZT48L0VuZE5vdGU+
</w:fldData>
        </w:fldChar>
      </w:r>
      <w:r w:rsidR="00396A52">
        <w:rPr>
          <w:szCs w:val="24"/>
        </w:rPr>
        <w:instrText xml:space="preserve"> ADDIN EN.CITE.DATA </w:instrText>
      </w:r>
      <w:r w:rsidR="00396A52">
        <w:rPr>
          <w:szCs w:val="24"/>
        </w:rPr>
      </w:r>
      <w:r w:rsidR="00396A52">
        <w:rPr>
          <w:szCs w:val="24"/>
        </w:rPr>
        <w:fldChar w:fldCharType="end"/>
      </w:r>
      <w:r w:rsidR="006C5FC1">
        <w:rPr>
          <w:szCs w:val="24"/>
        </w:rPr>
        <w:fldChar w:fldCharType="separate"/>
      </w:r>
      <w:r w:rsidR="006C5FC1">
        <w:rPr>
          <w:noProof/>
          <w:szCs w:val="24"/>
        </w:rPr>
        <w:t>(</w:t>
      </w:r>
      <w:hyperlink w:anchor="_ENREF_1" w:tooltip="Barros, 2014 #2858" w:history="1">
        <w:r w:rsidR="00396A52">
          <w:rPr>
            <w:noProof/>
            <w:szCs w:val="24"/>
          </w:rPr>
          <w:t>Barros, 2014</w:t>
        </w:r>
      </w:hyperlink>
      <w:r w:rsidR="006C5FC1">
        <w:rPr>
          <w:noProof/>
          <w:szCs w:val="24"/>
        </w:rPr>
        <w:t xml:space="preserve">; </w:t>
      </w:r>
      <w:hyperlink w:anchor="_ENREF_8" w:tooltip="Comunello, 2012 #2899" w:history="1">
        <w:r w:rsidR="00396A52">
          <w:rPr>
            <w:noProof/>
            <w:szCs w:val="24"/>
          </w:rPr>
          <w:t>Comunello &amp; Anzera, 2012</w:t>
        </w:r>
      </w:hyperlink>
      <w:r w:rsidR="006C5FC1">
        <w:rPr>
          <w:noProof/>
          <w:szCs w:val="24"/>
        </w:rPr>
        <w:t xml:space="preserve">; </w:t>
      </w:r>
      <w:hyperlink w:anchor="_ENREF_40" w:tooltip="Nielsen, 2013 #2901" w:history="1">
        <w:r w:rsidR="00396A52">
          <w:rPr>
            <w:noProof/>
            <w:szCs w:val="24"/>
          </w:rPr>
          <w:t>Nielsen, 2013</w:t>
        </w:r>
      </w:hyperlink>
      <w:r w:rsidR="006C5FC1">
        <w:rPr>
          <w:noProof/>
          <w:szCs w:val="24"/>
        </w:rPr>
        <w:t xml:space="preserve">; </w:t>
      </w:r>
      <w:hyperlink w:anchor="_ENREF_54" w:tooltip="Ronson, 2015 #2902" w:history="1">
        <w:r w:rsidR="00396A52">
          <w:rPr>
            <w:noProof/>
            <w:szCs w:val="24"/>
          </w:rPr>
          <w:t>Ronson, 2015</w:t>
        </w:r>
      </w:hyperlink>
      <w:r w:rsidR="006C5FC1">
        <w:rPr>
          <w:noProof/>
          <w:szCs w:val="24"/>
        </w:rPr>
        <w:t xml:space="preserve">; </w:t>
      </w:r>
      <w:hyperlink w:anchor="_ENREF_63" w:tooltip="Valenzuela, 2013 #2791" w:history="1">
        <w:r w:rsidR="00396A52">
          <w:rPr>
            <w:noProof/>
            <w:szCs w:val="24"/>
          </w:rPr>
          <w:t>Valenzuela, 2013</w:t>
        </w:r>
      </w:hyperlink>
      <w:r w:rsidR="006C5FC1">
        <w:rPr>
          <w:noProof/>
          <w:szCs w:val="24"/>
        </w:rPr>
        <w:t>)</w:t>
      </w:r>
      <w:r w:rsidR="006C5FC1">
        <w:rPr>
          <w:szCs w:val="24"/>
        </w:rPr>
        <w:fldChar w:fldCharType="end"/>
      </w:r>
      <w:r w:rsidR="006C5FC1">
        <w:rPr>
          <w:szCs w:val="24"/>
        </w:rPr>
        <w:t xml:space="preserve">. </w:t>
      </w:r>
      <w:r w:rsidR="004D4995">
        <w:rPr>
          <w:szCs w:val="24"/>
        </w:rPr>
        <w:t>Powerful</w:t>
      </w:r>
      <w:r w:rsidR="006C20C2">
        <w:rPr>
          <w:szCs w:val="24"/>
        </w:rPr>
        <w:t xml:space="preserve"> </w:t>
      </w:r>
      <w:r w:rsidR="006506AE">
        <w:rPr>
          <w:szCs w:val="24"/>
        </w:rPr>
        <w:t xml:space="preserve">organizations </w:t>
      </w:r>
      <w:r w:rsidR="007E5E4C">
        <w:rPr>
          <w:szCs w:val="24"/>
        </w:rPr>
        <w:t xml:space="preserve">are </w:t>
      </w:r>
      <w:r w:rsidR="006C20C2">
        <w:rPr>
          <w:szCs w:val="24"/>
        </w:rPr>
        <w:t>“being brought down by people who used to be powerless – bloggers, anyone with a social media account</w:t>
      </w:r>
      <w:r w:rsidR="007E5E4C">
        <w:rPr>
          <w:szCs w:val="24"/>
        </w:rPr>
        <w:t>”</w:t>
      </w:r>
      <w:r w:rsidR="005E0E4E">
        <w:rPr>
          <w:szCs w:val="24"/>
        </w:rPr>
        <w:t xml:space="preserve"> </w:t>
      </w:r>
      <w:r w:rsidR="007E5E4C">
        <w:rPr>
          <w:szCs w:val="24"/>
        </w:rPr>
        <w:fldChar w:fldCharType="begin"/>
      </w:r>
      <w:r w:rsidR="00396A52">
        <w:rPr>
          <w:szCs w:val="24"/>
        </w:rPr>
        <w:instrText xml:space="preserve"> ADDIN EN.CITE &lt;EndNote&gt;&lt;Cite&gt;&lt;Author&gt;Ronson&lt;/Author&gt;&lt;Year&gt;2015&lt;/Year&gt;&lt;RecNum&gt;2902&lt;/RecNum&gt;&lt;Suffix&gt;: 10&lt;/Suffix&gt;&lt;DisplayText&gt;(Ronson, 2015: 10)&lt;/DisplayText&gt;&lt;record&gt;&lt;rec-number&gt;2902&lt;/rec-number&gt;&lt;foreign-keys&gt;&lt;key app="EN" db-id="px9v5twayra9r9efza7pza9wtv52ftwpzeaz" timestamp="0"&gt;2902&lt;/key&gt;&lt;/foreign-keys&gt;&lt;ref-type name="Book"&gt;6&lt;/ref-type&gt;&lt;contributors&gt;&lt;authors&gt;&lt;author&gt;Ronson, J&lt;/author&gt;&lt;/authors&gt;&lt;/contributors&gt;&lt;titles&gt;&lt;title&gt;So you&amp;apos;ve been publically shamed&lt;/title&gt;&lt;/titles&gt;&lt;dates&gt;&lt;year&gt;2015&lt;/year&gt;&lt;/dates&gt;&lt;pub-location&gt;Oxford&lt;/pub-location&gt;&lt;publisher&gt;McMillian Publishers&lt;/publisher&gt;&lt;urls&gt;&lt;/urls&gt;&lt;/record&gt;&lt;/Cite&gt;&lt;/EndNote&gt;</w:instrText>
      </w:r>
      <w:r w:rsidR="007E5E4C">
        <w:rPr>
          <w:szCs w:val="24"/>
        </w:rPr>
        <w:fldChar w:fldCharType="separate"/>
      </w:r>
      <w:r w:rsidR="007E5E4C">
        <w:rPr>
          <w:noProof/>
          <w:szCs w:val="24"/>
        </w:rPr>
        <w:t>(</w:t>
      </w:r>
      <w:hyperlink w:anchor="_ENREF_54" w:tooltip="Ronson, 2015 #2902" w:history="1">
        <w:r w:rsidR="00396A52">
          <w:rPr>
            <w:noProof/>
            <w:szCs w:val="24"/>
          </w:rPr>
          <w:t>Ronson, 2015: 10</w:t>
        </w:r>
      </w:hyperlink>
      <w:r w:rsidR="007E5E4C">
        <w:rPr>
          <w:noProof/>
          <w:szCs w:val="24"/>
        </w:rPr>
        <w:t>)</w:t>
      </w:r>
      <w:r w:rsidR="007E5E4C">
        <w:rPr>
          <w:szCs w:val="24"/>
        </w:rPr>
        <w:fldChar w:fldCharType="end"/>
      </w:r>
      <w:r w:rsidR="007E5E4C">
        <w:rPr>
          <w:szCs w:val="24"/>
        </w:rPr>
        <w:t xml:space="preserve">. </w:t>
      </w:r>
      <w:r w:rsidR="00B2352D">
        <w:rPr>
          <w:szCs w:val="24"/>
        </w:rPr>
        <w:t>Yet, d</w:t>
      </w:r>
      <w:r w:rsidR="006C5FC1">
        <w:rPr>
          <w:szCs w:val="24"/>
        </w:rPr>
        <w:t xml:space="preserve">espite </w:t>
      </w:r>
      <w:r w:rsidR="00B2352D">
        <w:rPr>
          <w:szCs w:val="24"/>
        </w:rPr>
        <w:t xml:space="preserve">anecdotal observations </w:t>
      </w:r>
      <w:r w:rsidR="006C5FC1">
        <w:rPr>
          <w:szCs w:val="24"/>
        </w:rPr>
        <w:t xml:space="preserve">of </w:t>
      </w:r>
      <w:r w:rsidR="00B2352D">
        <w:rPr>
          <w:szCs w:val="24"/>
        </w:rPr>
        <w:t>social media’s</w:t>
      </w:r>
      <w:r w:rsidR="006C5FC1">
        <w:rPr>
          <w:szCs w:val="24"/>
        </w:rPr>
        <w:t xml:space="preserve"> impacts</w:t>
      </w:r>
      <w:r w:rsidR="00EC0EF0">
        <w:rPr>
          <w:szCs w:val="24"/>
        </w:rPr>
        <w:t>,</w:t>
      </w:r>
      <w:r w:rsidR="00B2352D">
        <w:rPr>
          <w:szCs w:val="24"/>
        </w:rPr>
        <w:t xml:space="preserve"> </w:t>
      </w:r>
      <w:r w:rsidR="006C5FC1">
        <w:rPr>
          <w:szCs w:val="24"/>
        </w:rPr>
        <w:t xml:space="preserve">few organizational scholars have </w:t>
      </w:r>
      <w:r w:rsidR="009D0B13">
        <w:rPr>
          <w:szCs w:val="24"/>
        </w:rPr>
        <w:t>examined</w:t>
      </w:r>
      <w:r w:rsidR="00B2352D">
        <w:rPr>
          <w:szCs w:val="24"/>
        </w:rPr>
        <w:t xml:space="preserve"> the role social media </w:t>
      </w:r>
      <w:r w:rsidR="004E4CA2">
        <w:rPr>
          <w:szCs w:val="24"/>
        </w:rPr>
        <w:t xml:space="preserve">might </w:t>
      </w:r>
      <w:r w:rsidR="00B2352D">
        <w:rPr>
          <w:szCs w:val="24"/>
        </w:rPr>
        <w:t xml:space="preserve">play in </w:t>
      </w:r>
      <w:r w:rsidR="006C5FC1">
        <w:rPr>
          <w:szCs w:val="24"/>
        </w:rPr>
        <w:t>disrupti</w:t>
      </w:r>
      <w:r w:rsidR="009D0B13">
        <w:rPr>
          <w:szCs w:val="24"/>
        </w:rPr>
        <w:t>ng</w:t>
      </w:r>
      <w:r w:rsidR="00B2352D">
        <w:rPr>
          <w:szCs w:val="24"/>
        </w:rPr>
        <w:t xml:space="preserve"> organizations</w:t>
      </w:r>
      <w:r w:rsidR="006C5FC1">
        <w:rPr>
          <w:szCs w:val="24"/>
        </w:rPr>
        <w:t xml:space="preserve"> i</w:t>
      </w:r>
      <w:r w:rsidR="00B2352D">
        <w:rPr>
          <w:szCs w:val="24"/>
        </w:rPr>
        <w:t>n complex institutional setting</w:t>
      </w:r>
      <w:r w:rsidR="00C635F5">
        <w:rPr>
          <w:szCs w:val="24"/>
        </w:rPr>
        <w:t>s</w:t>
      </w:r>
      <w:r w:rsidR="0096773C">
        <w:rPr>
          <w:szCs w:val="24"/>
        </w:rPr>
        <w:t xml:space="preserve">. </w:t>
      </w:r>
    </w:p>
    <w:p w:rsidR="0096773C" w:rsidRPr="00F50CE7" w:rsidRDefault="007E7A64" w:rsidP="00FE4288">
      <w:pPr>
        <w:widowControl w:val="0"/>
        <w:spacing w:after="0"/>
        <w:ind w:firstLine="0"/>
        <w:contextualSpacing/>
        <w:rPr>
          <w:b/>
          <w:szCs w:val="24"/>
          <w:lang w:val="en-US"/>
        </w:rPr>
      </w:pPr>
      <w:r>
        <w:rPr>
          <w:b/>
          <w:szCs w:val="24"/>
          <w:lang w:val="en-US"/>
        </w:rPr>
        <w:t>Violation</w:t>
      </w:r>
      <w:r w:rsidRPr="00F50CE7">
        <w:rPr>
          <w:b/>
          <w:szCs w:val="24"/>
          <w:lang w:val="en-US"/>
        </w:rPr>
        <w:t xml:space="preserve"> </w:t>
      </w:r>
      <w:r w:rsidR="00C635F5" w:rsidRPr="00F50CE7">
        <w:rPr>
          <w:b/>
          <w:szCs w:val="24"/>
          <w:lang w:val="en-US"/>
        </w:rPr>
        <w:t>and Emotional Investment</w:t>
      </w:r>
    </w:p>
    <w:p w:rsidR="00390A1F" w:rsidRPr="00F50CE7" w:rsidRDefault="00636BFC" w:rsidP="00FE4288">
      <w:pPr>
        <w:widowControl w:val="0"/>
        <w:spacing w:after="0"/>
        <w:contextualSpacing/>
        <w:rPr>
          <w:szCs w:val="24"/>
          <w:lang w:val="en-US"/>
        </w:rPr>
      </w:pPr>
      <w:r>
        <w:rPr>
          <w:szCs w:val="24"/>
          <w:lang w:val="en-US"/>
        </w:rPr>
        <w:t>In situations of institutional complexity</w:t>
      </w:r>
      <w:r w:rsidR="00C635F5">
        <w:rPr>
          <w:szCs w:val="24"/>
          <w:lang w:val="en-US"/>
        </w:rPr>
        <w:t xml:space="preserve">, </w:t>
      </w:r>
      <w:r w:rsidR="00744A03">
        <w:rPr>
          <w:szCs w:val="24"/>
          <w:lang w:val="en-US"/>
        </w:rPr>
        <w:t>members of</w:t>
      </w:r>
      <w:r w:rsidR="00BA19E3">
        <w:rPr>
          <w:szCs w:val="24"/>
          <w:lang w:val="en-US"/>
        </w:rPr>
        <w:t xml:space="preserve"> </w:t>
      </w:r>
      <w:r w:rsidR="00C635F5">
        <w:rPr>
          <w:szCs w:val="24"/>
          <w:lang w:val="en-US"/>
        </w:rPr>
        <w:t>organization</w:t>
      </w:r>
      <w:r w:rsidR="00BA19E3">
        <w:rPr>
          <w:szCs w:val="24"/>
          <w:lang w:val="en-US"/>
        </w:rPr>
        <w:t xml:space="preserve">s </w:t>
      </w:r>
      <w:r w:rsidR="004C5182">
        <w:rPr>
          <w:szCs w:val="24"/>
          <w:lang w:val="en-US"/>
        </w:rPr>
        <w:t>may</w:t>
      </w:r>
      <w:r w:rsidR="00C635F5">
        <w:rPr>
          <w:szCs w:val="24"/>
          <w:lang w:val="en-US"/>
        </w:rPr>
        <w:t xml:space="preserve"> have differing perceptions regard</w:t>
      </w:r>
      <w:r w:rsidR="004C5182">
        <w:rPr>
          <w:szCs w:val="24"/>
          <w:lang w:val="en-US"/>
        </w:rPr>
        <w:t>ing</w:t>
      </w:r>
      <w:r w:rsidR="00C635F5">
        <w:rPr>
          <w:szCs w:val="24"/>
          <w:lang w:val="en-US"/>
        </w:rPr>
        <w:t xml:space="preserve"> </w:t>
      </w:r>
      <w:r w:rsidR="004C5182">
        <w:rPr>
          <w:szCs w:val="24"/>
          <w:lang w:val="en-US"/>
        </w:rPr>
        <w:t xml:space="preserve">which logic is </w:t>
      </w:r>
      <w:r w:rsidR="00C635F5">
        <w:rPr>
          <w:szCs w:val="24"/>
          <w:lang w:val="en-US"/>
        </w:rPr>
        <w:t>appropriate</w:t>
      </w:r>
      <w:r w:rsidR="004C5182">
        <w:rPr>
          <w:szCs w:val="24"/>
          <w:lang w:val="en-US"/>
        </w:rPr>
        <w:t xml:space="preserve"> to activate</w:t>
      </w:r>
      <w:r w:rsidR="004B18E1">
        <w:rPr>
          <w:szCs w:val="24"/>
          <w:lang w:val="en-US"/>
        </w:rPr>
        <w:t xml:space="preserve"> in response to a disruptive event</w:t>
      </w:r>
      <w:r w:rsidR="00C635F5">
        <w:rPr>
          <w:szCs w:val="24"/>
          <w:lang w:val="en-US"/>
        </w:rPr>
        <w:t xml:space="preserve">. </w:t>
      </w:r>
      <w:r w:rsidR="00390A1F">
        <w:rPr>
          <w:szCs w:val="24"/>
          <w:lang w:val="en-US"/>
        </w:rPr>
        <w:t xml:space="preserve">If </w:t>
      </w:r>
      <w:r w:rsidR="004B18E1">
        <w:rPr>
          <w:szCs w:val="24"/>
          <w:lang w:val="en-US"/>
        </w:rPr>
        <w:t xml:space="preserve">the </w:t>
      </w:r>
      <w:r w:rsidR="00744A03">
        <w:rPr>
          <w:szCs w:val="24"/>
          <w:lang w:val="en-US"/>
        </w:rPr>
        <w:t xml:space="preserve">organization’s </w:t>
      </w:r>
      <w:r w:rsidR="004B18E1">
        <w:rPr>
          <w:szCs w:val="24"/>
          <w:lang w:val="en-US"/>
        </w:rPr>
        <w:t xml:space="preserve">response </w:t>
      </w:r>
      <w:r w:rsidR="00B75427">
        <w:rPr>
          <w:szCs w:val="24"/>
          <w:lang w:val="en-US"/>
        </w:rPr>
        <w:t>is</w:t>
      </w:r>
      <w:r w:rsidR="009B35C4">
        <w:rPr>
          <w:szCs w:val="24"/>
          <w:lang w:val="en-US"/>
        </w:rPr>
        <w:t xml:space="preserve"> based in a logic that is</w:t>
      </w:r>
      <w:r w:rsidR="00B75427">
        <w:rPr>
          <w:szCs w:val="24"/>
          <w:lang w:val="en-US"/>
        </w:rPr>
        <w:t xml:space="preserve"> </w:t>
      </w:r>
      <w:r w:rsidR="009B35C4">
        <w:rPr>
          <w:szCs w:val="24"/>
          <w:lang w:val="en-US"/>
        </w:rPr>
        <w:t xml:space="preserve">perceived as </w:t>
      </w:r>
      <w:r w:rsidR="00B75427">
        <w:rPr>
          <w:szCs w:val="24"/>
          <w:lang w:val="en-US"/>
        </w:rPr>
        <w:t xml:space="preserve">inappropriate by </w:t>
      </w:r>
      <w:r w:rsidR="00A52BFB">
        <w:rPr>
          <w:szCs w:val="24"/>
          <w:lang w:val="en-US"/>
        </w:rPr>
        <w:t>members</w:t>
      </w:r>
      <w:r w:rsidR="004D0B8A">
        <w:rPr>
          <w:szCs w:val="24"/>
          <w:lang w:val="en-US"/>
        </w:rPr>
        <w:t xml:space="preserve"> giving primacy to a different logic</w:t>
      </w:r>
      <w:r w:rsidR="00E13BD2">
        <w:rPr>
          <w:szCs w:val="24"/>
          <w:lang w:val="en-US"/>
        </w:rPr>
        <w:t>,</w:t>
      </w:r>
      <w:r w:rsidR="00390A1F">
        <w:rPr>
          <w:szCs w:val="24"/>
          <w:lang w:val="en-US"/>
        </w:rPr>
        <w:t xml:space="preserve"> </w:t>
      </w:r>
      <w:r w:rsidR="00A52BFB">
        <w:rPr>
          <w:szCs w:val="24"/>
          <w:lang w:val="en-US"/>
        </w:rPr>
        <w:t xml:space="preserve">those members </w:t>
      </w:r>
      <w:r w:rsidR="00390A1F">
        <w:rPr>
          <w:szCs w:val="24"/>
          <w:lang w:val="en-US"/>
        </w:rPr>
        <w:t>can be predicted to defend their preferred arrangements</w:t>
      </w:r>
      <w:r w:rsidR="009B35C4">
        <w:rPr>
          <w:szCs w:val="24"/>
          <w:lang w:val="en-US"/>
        </w:rPr>
        <w:t xml:space="preserve"> and react emotionally</w:t>
      </w:r>
      <w:r w:rsidR="00390A1F">
        <w:rPr>
          <w:szCs w:val="24"/>
          <w:lang w:val="en-US"/>
        </w:rPr>
        <w:t xml:space="preserve"> </w:t>
      </w:r>
      <w:r w:rsidR="00390A1F">
        <w:rPr>
          <w:szCs w:val="24"/>
          <w:lang w:val="en-US"/>
        </w:rPr>
        <w:fldChar w:fldCharType="begin">
          <w:fldData xml:space="preserve">PEVuZE5vdGU+PENpdGU+PEF1dGhvcj5Mb2s8L0F1dGhvcj48WWVhcj4yMDEwPC9ZZWFyPjxSZWNO
dW0+MTAyMDwvUmVjTnVtPjxEaXNwbGF5VGV4dD4oTG9rLCAyMDEwOyBNYXJxdWlzICZhbXA7IExv
dW5zYnVyeSwgMjAwNyk8L0Rpc3BsYXlUZXh0PjxyZWNvcmQ+PHJlYy1udW1iZXI+MTAyMDwvcmVj
LW51bWJlcj48Zm9yZWlnbi1rZXlzPjxrZXkgYXBwPSJFTiIgZGItaWQ9InB4OXY1dHdheXJhOXI5
ZWZ6YTdwemE5d3R2NTJmdHdwemVheiIgdGltZXN0YW1wPSIwIj4xMDIwPC9rZXk+PC9mb3JlaWdu
LWtleXM+PHJlZi10eXBlIG5hbWU9IkpvdXJuYWwgQXJ0aWNsZSI+MTc8L3JlZi10eXBlPjxjb250
cmlidXRvcnM+PGF1dGhvcnM+PGF1dGhvcj5Mb2ssIEouPC9hdXRob3I+PC9hdXRob3JzPjwvY29u
dHJpYnV0b3JzPjx0aXRsZXM+PHRpdGxlPkluc3RpdHV0aW9uYWwgbG9naWNzIGFzIGlkZW50aXR5
IHByb2plY3RzIDwvdGl0bGU+PHNlY29uZGFyeS10aXRsZT5BY2FkZW15IG9mIE1hbmFnZW1lbnQg
Sm91cm5hbDwvc2Vjb25kYXJ5LXRpdGxlPjwvdGl0bGVzPjxwZXJpb2RpY2FsPjxmdWxsLXRpdGxl
PkFjYWRlbXkgb2YgTWFuYWdlbWVudCBKb3VybmFsPC9mdWxsLXRpdGxlPjwvcGVyaW9kaWNhbD48
cGFnZXM+MTMwNS0xMzM1PC9wYWdlcz48dm9sdW1lPjUzPC92b2x1bWU+PG51bWJlcj42PC9udW1i
ZXI+PGRhdGVzPjx5ZWFyPjIwMTA8L3llYXI+PC9kYXRlcz48dXJscz48L3VybHM+PC9yZWNvcmQ+
PC9DaXRlPjxDaXRlPjxBdXRob3I+TWFycXVpczwvQXV0aG9yPjxZZWFyPjIwMDc8L1llYXI+PFJl
Y051bT4yNzA8L1JlY051bT48cmVjb3JkPjxyZWMtbnVtYmVyPjI3MDwvcmVjLW51bWJlcj48Zm9y
ZWlnbi1rZXlzPjxrZXkgYXBwPSJFTiIgZGItaWQ9InB4OXY1dHdheXJhOXI5ZWZ6YTdwemE5d3R2
NTJmdHdwemVheiIgdGltZXN0YW1wPSIwIj4yNzA8L2tleT48L2ZvcmVpZ24ta2V5cz48cmVmLXR5
cGUgbmFtZT0iSm91cm5hbCBBcnRpY2xlIj4xNzwvcmVmLXR5cGU+PGNvbnRyaWJ1dG9ycz48YXV0
aG9ycz48YXV0aG9yPk1hcnF1aXMsIENocmlzdG9waGVyPC9hdXRob3I+PGF1dGhvcj5Mb3Vuc2J1
cnksIE1pY2hhZWw8L2F1dGhvcj48L2F1dGhvcnM+PC9jb250cmlidXRvcnM+PHRpdGxlcz48dGl0
bGU+Vml2ZSBsYSByZXNpc3RhbmNlOiBDb21wZXRpbmcgbG9naWNzIGFuZCB0aGUgY29uc29saWRh
dGlvbiBvZiBVLlMuIGNvbW11bml0eSBiYW5raW5nPC90aXRsZT48c2Vjb25kYXJ5LXRpdGxlPkFj
YWRlbXkgb2YgTWFuYWdlbWVudCBKb3VybmFsPC9zZWNvbmRhcnktdGl0bGU+PC90aXRsZXM+PHBl
cmlvZGljYWw+PGZ1bGwtdGl0bGU+QWNhZGVteSBvZiBNYW5hZ2VtZW50IEpvdXJuYWw8L2Z1bGwt
dGl0bGU+PC9wZXJpb2RpY2FsPjxwYWdlcz43OTktODIwPC9wYWdlcz48dm9sdW1lPjUwPC92b2x1
bWU+PG51bWJlcj40PC9udW1iZXI+PGtleXdvcmRzPjxrZXl3b3JkPkJBTktTICZhbXA7IGJhbmtp
bmcgLS0gUmVzZWFyY2g8L2tleXdvcmQ+PGtleXdvcmQ+QkFOS1MgJmFtcDsgYmFua2luZzwva2V5
d29yZD48a2V5d29yZD5FTlRSRVBSRU5FVVJTSElQPC9rZXl3b3JkPjxrZXl3b3JkPlJFU0VBUkNI
PC9rZXl3b3JkPjxrZXl3b3JkPkJBTksgbWVyZ2Vyczwva2V5d29yZD48a2V5d29yZD5DT05TT0xJ
REFUSU9OICZhbXA7IG1lcmdlciBvZiBjb3Jwb3JhdGlvbnM8L2tleXdvcmQ+PGtleXdvcmQ+T1JH
QU5JWkFUSU9OQUwgY2hhbmdlPC9rZXl3b3JkPjxrZXl3b3JkPlJFR0lPTkFMIGJhbmtzPC9rZXl3
b3JkPjxrZXl3b3JkPk5BVElPTkFMIGJhbmtzIChVbml0ZWQgU3RhdGVzKTwva2V5d29yZD48a2V5
d29yZD5DT01NVU5JVFkgYmFua3M8L2tleXdvcmQ+PGtleXdvcmQ+TUFSS0VUIGVudHJ5PC9rZXl3
b3JkPjxrZXl3b3JkPlVOSVRFRCBTdGF0ZXM8L2tleXdvcmQ+PC9rZXl3b3Jkcz48ZGF0ZXM+PHll
YXI+MjAwNzwveWVhcj48L2RhdGVzPjxwdWJsaXNoZXI+QWNhZGVteSBvZiBNYW5hZ2VtZW50PC9w
dWJsaXNoZXI+PGlzYm4+MDAwMTQyNzM8L2lzYm4+PHVybHM+PHJlbGF0ZWQtdXJscz48dXJsPmh0
dHA6Ly9lenByb3h5LmxpYnJhcnkueW9ya3UuY2EvbG9naW4/dXJsPWh0dHA6Ly9zZWFyY2guZWJz
Y29ob3N0LmNvbS9sb2dpbi5hc3B4P2RpcmVjdD10cnVlJmFtcDtkYj1idWgmYW1wO0FOPTI2Mjc5
MTcyJmFtcDtzaXRlPWVob3N0LWxpdmU8L3VybD48L3JlbGF0ZWQtdXJscz48L3VybHM+PGFjY2Vz
cy1kYXRlPjA4PC9hY2Nlc3MtZGF0ZT48L3JlY29yZD48L0NpdGU+PC9FbmROb3RlPn==
</w:fldData>
        </w:fldChar>
      </w:r>
      <w:r w:rsidR="00337B6B">
        <w:rPr>
          <w:szCs w:val="24"/>
          <w:lang w:val="en-US"/>
        </w:rPr>
        <w:instrText xml:space="preserve"> ADDIN EN.CITE </w:instrText>
      </w:r>
      <w:r w:rsidR="00337B6B">
        <w:rPr>
          <w:szCs w:val="24"/>
          <w:lang w:val="en-US"/>
        </w:rPr>
        <w:fldChar w:fldCharType="begin">
          <w:fldData xml:space="preserve">PEVuZE5vdGU+PENpdGU+PEF1dGhvcj5Mb2s8L0F1dGhvcj48WWVhcj4yMDEwPC9ZZWFyPjxSZWNO
dW0+MTAyMDwvUmVjTnVtPjxEaXNwbGF5VGV4dD4oTG9rLCAyMDEwOyBNYXJxdWlzICZhbXA7IExv
dW5zYnVyeSwgMjAwNyk8L0Rpc3BsYXlUZXh0PjxyZWNvcmQ+PHJlYy1udW1iZXI+MTAyMDwvcmVj
LW51bWJlcj48Zm9yZWlnbi1rZXlzPjxrZXkgYXBwPSJFTiIgZGItaWQ9InB4OXY1dHdheXJhOXI5
ZWZ6YTdwemE5d3R2NTJmdHdwemVheiIgdGltZXN0YW1wPSIwIj4xMDIwPC9rZXk+PC9mb3JlaWdu
LWtleXM+PHJlZi10eXBlIG5hbWU9IkpvdXJuYWwgQXJ0aWNsZSI+MTc8L3JlZi10eXBlPjxjb250
cmlidXRvcnM+PGF1dGhvcnM+PGF1dGhvcj5Mb2ssIEouPC9hdXRob3I+PC9hdXRob3JzPjwvY29u
dHJpYnV0b3JzPjx0aXRsZXM+PHRpdGxlPkluc3RpdHV0aW9uYWwgbG9naWNzIGFzIGlkZW50aXR5
IHByb2plY3RzIDwvdGl0bGU+PHNlY29uZGFyeS10aXRsZT5BY2FkZW15IG9mIE1hbmFnZW1lbnQg
Sm91cm5hbDwvc2Vjb25kYXJ5LXRpdGxlPjwvdGl0bGVzPjxwZXJpb2RpY2FsPjxmdWxsLXRpdGxl
PkFjYWRlbXkgb2YgTWFuYWdlbWVudCBKb3VybmFsPC9mdWxsLXRpdGxlPjwvcGVyaW9kaWNhbD48
cGFnZXM+MTMwNS0xMzM1PC9wYWdlcz48dm9sdW1lPjUzPC92b2x1bWU+PG51bWJlcj42PC9udW1i
ZXI+PGRhdGVzPjx5ZWFyPjIwMTA8L3llYXI+PC9kYXRlcz48dXJscz48L3VybHM+PC9yZWNvcmQ+
PC9DaXRlPjxDaXRlPjxBdXRob3I+TWFycXVpczwvQXV0aG9yPjxZZWFyPjIwMDc8L1llYXI+PFJl
Y051bT4yNzA8L1JlY051bT48cmVjb3JkPjxyZWMtbnVtYmVyPjI3MDwvcmVjLW51bWJlcj48Zm9y
ZWlnbi1rZXlzPjxrZXkgYXBwPSJFTiIgZGItaWQ9InB4OXY1dHdheXJhOXI5ZWZ6YTdwemE5d3R2
NTJmdHdwemVheiIgdGltZXN0YW1wPSIwIj4yNzA8L2tleT48L2ZvcmVpZ24ta2V5cz48cmVmLXR5
cGUgbmFtZT0iSm91cm5hbCBBcnRpY2xlIj4xNzwvcmVmLXR5cGU+PGNvbnRyaWJ1dG9ycz48YXV0
aG9ycz48YXV0aG9yPk1hcnF1aXMsIENocmlzdG9waGVyPC9hdXRob3I+PGF1dGhvcj5Mb3Vuc2J1
cnksIE1pY2hhZWw8L2F1dGhvcj48L2F1dGhvcnM+PC9jb250cmlidXRvcnM+PHRpdGxlcz48dGl0
bGU+Vml2ZSBsYSByZXNpc3RhbmNlOiBDb21wZXRpbmcgbG9naWNzIGFuZCB0aGUgY29uc29saWRh
dGlvbiBvZiBVLlMuIGNvbW11bml0eSBiYW5raW5nPC90aXRsZT48c2Vjb25kYXJ5LXRpdGxlPkFj
YWRlbXkgb2YgTWFuYWdlbWVudCBKb3VybmFsPC9zZWNvbmRhcnktdGl0bGU+PC90aXRsZXM+PHBl
cmlvZGljYWw+PGZ1bGwtdGl0bGU+QWNhZGVteSBvZiBNYW5hZ2VtZW50IEpvdXJuYWw8L2Z1bGwt
dGl0bGU+PC9wZXJpb2RpY2FsPjxwYWdlcz43OTktODIwPC9wYWdlcz48dm9sdW1lPjUwPC92b2x1
bWU+PG51bWJlcj40PC9udW1iZXI+PGtleXdvcmRzPjxrZXl3b3JkPkJBTktTICZhbXA7IGJhbmtp
bmcgLS0gUmVzZWFyY2g8L2tleXdvcmQ+PGtleXdvcmQ+QkFOS1MgJmFtcDsgYmFua2luZzwva2V5
d29yZD48a2V5d29yZD5FTlRSRVBSRU5FVVJTSElQPC9rZXl3b3JkPjxrZXl3b3JkPlJFU0VBUkNI
PC9rZXl3b3JkPjxrZXl3b3JkPkJBTksgbWVyZ2Vyczwva2V5d29yZD48a2V5d29yZD5DT05TT0xJ
REFUSU9OICZhbXA7IG1lcmdlciBvZiBjb3Jwb3JhdGlvbnM8L2tleXdvcmQ+PGtleXdvcmQ+T1JH
QU5JWkFUSU9OQUwgY2hhbmdlPC9rZXl3b3JkPjxrZXl3b3JkPlJFR0lPTkFMIGJhbmtzPC9rZXl3
b3JkPjxrZXl3b3JkPk5BVElPTkFMIGJhbmtzIChVbml0ZWQgU3RhdGVzKTwva2V5d29yZD48a2V5
d29yZD5DT01NVU5JVFkgYmFua3M8L2tleXdvcmQ+PGtleXdvcmQ+TUFSS0VUIGVudHJ5PC9rZXl3
b3JkPjxrZXl3b3JkPlVOSVRFRCBTdGF0ZXM8L2tleXdvcmQ+PC9rZXl3b3Jkcz48ZGF0ZXM+PHll
YXI+MjAwNzwveWVhcj48L2RhdGVzPjxwdWJsaXNoZXI+QWNhZGVteSBvZiBNYW5hZ2VtZW50PC9w
dWJsaXNoZXI+PGlzYm4+MDAwMTQyNzM8L2lzYm4+PHVybHM+PHJlbGF0ZWQtdXJscz48dXJsPmh0
dHA6Ly9lenByb3h5LmxpYnJhcnkueW9ya3UuY2EvbG9naW4/dXJsPWh0dHA6Ly9zZWFyY2guZWJz
Y29ob3N0LmNvbS9sb2dpbi5hc3B4P2RpcmVjdD10cnVlJmFtcDtkYj1idWgmYW1wO0FOPTI2Mjc5
MTcyJmFtcDtzaXRlPWVob3N0LWxpdmU8L3VybD48L3JlbGF0ZWQtdXJscz48L3VybHM+PGFjY2Vz
cy1kYXRlPjA4PC9hY2Nlc3MtZGF0ZT48L3JlY29yZD48L0NpdGU+PC9FbmROb3RlPn==
</w:fldData>
        </w:fldChar>
      </w:r>
      <w:r w:rsidR="00337B6B">
        <w:rPr>
          <w:szCs w:val="24"/>
          <w:lang w:val="en-US"/>
        </w:rPr>
        <w:instrText xml:space="preserve"> ADDIN EN.CITE.DATA </w:instrText>
      </w:r>
      <w:r w:rsidR="00337B6B">
        <w:rPr>
          <w:szCs w:val="24"/>
          <w:lang w:val="en-US"/>
        </w:rPr>
      </w:r>
      <w:r w:rsidR="00337B6B">
        <w:rPr>
          <w:szCs w:val="24"/>
          <w:lang w:val="en-US"/>
        </w:rPr>
        <w:fldChar w:fldCharType="end"/>
      </w:r>
      <w:r w:rsidR="00390A1F">
        <w:rPr>
          <w:szCs w:val="24"/>
          <w:lang w:val="en-US"/>
        </w:rPr>
      </w:r>
      <w:r w:rsidR="00390A1F">
        <w:rPr>
          <w:szCs w:val="24"/>
          <w:lang w:val="en-US"/>
        </w:rPr>
        <w:fldChar w:fldCharType="separate"/>
      </w:r>
      <w:r w:rsidR="00390A1F">
        <w:rPr>
          <w:noProof/>
          <w:szCs w:val="24"/>
          <w:lang w:val="en-US"/>
        </w:rPr>
        <w:t>(</w:t>
      </w:r>
      <w:hyperlink w:anchor="_ENREF_34" w:tooltip="Lok, 2010 #1020" w:history="1">
        <w:r w:rsidR="00396A52">
          <w:rPr>
            <w:noProof/>
            <w:szCs w:val="24"/>
            <w:lang w:val="en-US"/>
          </w:rPr>
          <w:t>Lok, 2010</w:t>
        </w:r>
      </w:hyperlink>
      <w:r w:rsidR="00390A1F">
        <w:rPr>
          <w:noProof/>
          <w:szCs w:val="24"/>
          <w:lang w:val="en-US"/>
        </w:rPr>
        <w:t xml:space="preserve">; </w:t>
      </w:r>
      <w:hyperlink w:anchor="_ENREF_36" w:tooltip="Marquis, 2007 #270" w:history="1">
        <w:r w:rsidR="00396A52">
          <w:rPr>
            <w:noProof/>
            <w:szCs w:val="24"/>
            <w:lang w:val="en-US"/>
          </w:rPr>
          <w:t>Marquis &amp; Lounsbury, 2007</w:t>
        </w:r>
      </w:hyperlink>
      <w:r w:rsidR="00390A1F">
        <w:rPr>
          <w:noProof/>
          <w:szCs w:val="24"/>
          <w:lang w:val="en-US"/>
        </w:rPr>
        <w:t>)</w:t>
      </w:r>
      <w:r w:rsidR="00390A1F">
        <w:rPr>
          <w:szCs w:val="24"/>
          <w:lang w:val="en-US"/>
        </w:rPr>
        <w:fldChar w:fldCharType="end"/>
      </w:r>
      <w:r w:rsidR="00390A1F">
        <w:rPr>
          <w:szCs w:val="24"/>
          <w:lang w:val="en-US"/>
        </w:rPr>
        <w:t xml:space="preserve">. </w:t>
      </w:r>
      <w:r w:rsidR="004B18E1">
        <w:rPr>
          <w:szCs w:val="24"/>
          <w:lang w:val="en-US"/>
        </w:rPr>
        <w:t xml:space="preserve">To date, however, </w:t>
      </w:r>
      <w:r w:rsidR="008902EB">
        <w:rPr>
          <w:szCs w:val="24"/>
          <w:lang w:val="en-US"/>
        </w:rPr>
        <w:t xml:space="preserve">the role of emotions in these dynamics is rarely theorized </w:t>
      </w:r>
      <w:r w:rsidR="008902EB">
        <w:rPr>
          <w:bCs/>
        </w:rPr>
        <w:fldChar w:fldCharType="begin"/>
      </w:r>
      <w:r w:rsidR="00337B6B">
        <w:rPr>
          <w:bCs/>
        </w:rPr>
        <w:instrText xml:space="preserve"> ADDIN EN.CITE &lt;EndNote&gt;&lt;Cite&gt;&lt;Author&gt;Voronov&lt;/Author&gt;&lt;Year&gt;2012&lt;/Year&gt;&lt;RecNum&gt;2370&lt;/RecNum&gt;&lt;DisplayText&gt;(Voronov &amp;amp; Vince, 2012)&lt;/DisplayText&gt;&lt;record&gt;&lt;rec-number&gt;2370&lt;/rec-number&gt;&lt;foreign-keys&gt;&lt;key app="EN" db-id="px9v5twayra9r9efza7pza9wtv52ftwpzeaz" timestamp="0"&gt;2370&lt;/key&gt;&lt;/foreign-keys&gt;&lt;ref-type name="Journal Article"&gt;17&lt;/ref-type&gt;&lt;contributors&gt;&lt;authors&gt;&lt;author&gt;Voronov, Maxim&lt;/author&gt;&lt;author&gt;Vince, Russ&lt;/author&gt;&lt;/authors&gt;&lt;/contributors&gt;&lt;titles&gt;&lt;title&gt;Integrating emotions into the analysis of institutional work&lt;/title&gt;&lt;secondary-title&gt;Academy of Management Review&lt;/secondary-title&gt;&lt;/titles&gt;&lt;periodical&gt;&lt;full-title&gt;Academy of Management Review&lt;/full-title&gt;&lt;/periodical&gt;&lt;pages&gt;58-81&lt;/pages&gt;&lt;volume&gt;37&lt;/volume&gt;&lt;number&gt;1&lt;/number&gt;&lt;keywords&gt;&lt;keyword&gt;WORK -- Sociological aspects&lt;/keyword&gt;&lt;keyword&gt;POWER (Social sciences)&lt;/keyword&gt;&lt;keyword&gt;INDUSTRIAL psychology&lt;/keyword&gt;&lt;keyword&gt;ORGANIZATIONAL behavior&lt;/keyword&gt;&lt;keyword&gt;EMOTIONS (Psychology) &amp;amp; cognition&lt;/keyword&gt;&lt;keyword&gt;SUBCONSCIOUSNESS&lt;/keyword&gt;&lt;keyword&gt;INTENTIONALISM&lt;/keyword&gt;&lt;keyword&gt;INSTITUTIONAL theory (Sociology)&lt;/keyword&gt;&lt;keyword&gt;EMOTIONS (Philosophy)&lt;/keyword&gt;&lt;keyword&gt;REASON&lt;/keyword&gt;&lt;keyword&gt;INTENTIONALITY (Philosophy)&lt;/keyword&gt;&lt;keyword&gt;CHANGE (Psychology)&lt;/keyword&gt;&lt;/keywords&gt;&lt;dates&gt;&lt;year&gt;2012&lt;/year&gt;&lt;/dates&gt;&lt;publisher&gt;Academy of Management&lt;/publisher&gt;&lt;isbn&gt;03637425&lt;/isbn&gt;&lt;accession-num&gt;69705764&lt;/accession-num&gt;&lt;work-type&gt;Article&lt;/work-type&gt;&lt;urls&gt;&lt;related-urls&gt;&lt;url&gt;http://ezproxy.library.yorku.ca/login?url=http://search.ebscohost.com/login.aspx?direct=true&amp;amp;db=buh&amp;amp;AN=69705764&amp;amp;site=ehost-live&lt;/url&gt;&lt;/related-urls&gt;&lt;/urls&gt;&lt;electronic-resource-num&gt;10.5465/armr.2010.0247&lt;/electronic-resource-num&gt;&lt;remote-database-name&gt;buh&lt;/remote-database-name&gt;&lt;remote-database-provider&gt;EBSCOhost&lt;/remote-database-provider&gt;&lt;/record&gt;&lt;/Cite&gt;&lt;/EndNote&gt;</w:instrText>
      </w:r>
      <w:r w:rsidR="008902EB">
        <w:rPr>
          <w:bCs/>
        </w:rPr>
        <w:fldChar w:fldCharType="separate"/>
      </w:r>
      <w:r w:rsidR="00E8402C">
        <w:rPr>
          <w:bCs/>
          <w:noProof/>
        </w:rPr>
        <w:t>(</w:t>
      </w:r>
      <w:hyperlink w:anchor="_ENREF_67" w:tooltip="Voronov, 2012 #2370" w:history="1">
        <w:r w:rsidR="00396A52">
          <w:rPr>
            <w:bCs/>
            <w:noProof/>
          </w:rPr>
          <w:t>Voronov &amp; Vince, 2012</w:t>
        </w:r>
      </w:hyperlink>
      <w:r w:rsidR="00E8402C">
        <w:rPr>
          <w:bCs/>
          <w:noProof/>
        </w:rPr>
        <w:t>)</w:t>
      </w:r>
      <w:r w:rsidR="008902EB">
        <w:rPr>
          <w:bCs/>
        </w:rPr>
        <w:fldChar w:fldCharType="end"/>
      </w:r>
      <w:r w:rsidR="008902EB">
        <w:rPr>
          <w:bCs/>
        </w:rPr>
        <w:t>.</w:t>
      </w:r>
      <w:r w:rsidR="00245FFD">
        <w:rPr>
          <w:bCs/>
        </w:rPr>
        <w:t xml:space="preserve"> </w:t>
      </w:r>
      <w:r w:rsidR="009C768B">
        <w:rPr>
          <w:bCs/>
        </w:rPr>
        <w:t>This is true, e</w:t>
      </w:r>
      <w:r w:rsidR="00245FFD">
        <w:rPr>
          <w:bCs/>
        </w:rPr>
        <w:t>ven though we know emotions in institutional and collective settings can amplify</w:t>
      </w:r>
      <w:r w:rsidR="009C768B">
        <w:rPr>
          <w:bCs/>
        </w:rPr>
        <w:t xml:space="preserve"> and </w:t>
      </w:r>
      <w:r w:rsidR="006D3814">
        <w:rPr>
          <w:bCs/>
        </w:rPr>
        <w:t>influence</w:t>
      </w:r>
      <w:r w:rsidR="009C768B">
        <w:rPr>
          <w:bCs/>
        </w:rPr>
        <w:t xml:space="preserve"> members</w:t>
      </w:r>
      <w:r w:rsidR="00FF7E1B">
        <w:rPr>
          <w:bCs/>
        </w:rPr>
        <w:t>’</w:t>
      </w:r>
      <w:r w:rsidR="009C768B">
        <w:rPr>
          <w:bCs/>
        </w:rPr>
        <w:t xml:space="preserve"> and actors</w:t>
      </w:r>
      <w:r w:rsidR="00FF7E1B">
        <w:rPr>
          <w:bCs/>
        </w:rPr>
        <w:t>’</w:t>
      </w:r>
      <w:r w:rsidR="009C768B">
        <w:rPr>
          <w:bCs/>
        </w:rPr>
        <w:t xml:space="preserve"> responses to event</w:t>
      </w:r>
      <w:r w:rsidR="006D3814">
        <w:rPr>
          <w:bCs/>
        </w:rPr>
        <w:t xml:space="preserve">s </w:t>
      </w:r>
      <w:r w:rsidR="009C768B">
        <w:rPr>
          <w:szCs w:val="24"/>
          <w:lang w:val="en-US"/>
        </w:rPr>
        <w:fldChar w:fldCharType="begin"/>
      </w:r>
      <w:r w:rsidR="009C768B">
        <w:rPr>
          <w:szCs w:val="24"/>
          <w:lang w:val="en-US"/>
        </w:rPr>
        <w:instrText xml:space="preserve"> ADDIN EN.CITE &lt;EndNote&gt;&lt;Cite&gt;&lt;Author&gt;Collins&lt;/Author&gt;&lt;Year&gt;2004&lt;/Year&gt;&lt;RecNum&gt;2538&lt;/RecNum&gt;&lt;DisplayText&gt;(Collins, 2004; Hallett, 2003)&lt;/DisplayText&gt;&lt;record&gt;&lt;rec-number&gt;2538&lt;/rec-number&gt;&lt;foreign-keys&gt;&lt;key app="EN" db-id="px9v5twayra9r9efza7pza9wtv52ftwpzeaz" timestamp="0"&gt;2538&lt;/key&gt;&lt;/foreign-keys&gt;&lt;ref-type name="Book"&gt;6&lt;/ref-type&gt;&lt;contributors&gt;&lt;authors&gt;&lt;author&gt;Collins, R.&lt;/author&gt;&lt;/authors&gt;&lt;/contributors&gt;&lt;titles&gt;&lt;title&gt;Interaction ritual chains&lt;/title&gt;&lt;/titles&gt;&lt;dates&gt;&lt;year&gt;2004&lt;/year&gt;&lt;/dates&gt;&lt;pub-location&gt;Princeton, NJ&lt;/pub-location&gt;&lt;publisher&gt;Princeton University Press&lt;/publisher&gt;&lt;urls&gt;&lt;/urls&gt;&lt;/record&gt;&lt;/Cite&gt;&lt;Cite&gt;&lt;Author&gt;Hallett&lt;/Author&gt;&lt;Year&gt;2003&lt;/Year&gt;&lt;RecNum&gt;2424&lt;/RecNum&gt;&lt;record&gt;&lt;rec-number&gt;2424&lt;/rec-number&gt;&lt;foreign-keys&gt;&lt;key app="EN" db-id="px9v5twayra9r9efza7pza9wtv52ftwpzeaz" timestamp="0"&gt;2424&lt;/key&gt;&lt;/foreign-keys&gt;&lt;ref-type name="Journal Article"&gt;17&lt;/ref-type&gt;&lt;contributors&gt;&lt;authors&gt;&lt;author&gt;Hallett, Tim&lt;/author&gt;&lt;/authors&gt;&lt;/contributors&gt;&lt;titles&gt;&lt;title&gt;Emotional feedback and amplification in social interaction&lt;/title&gt;&lt;secondary-title&gt;The Sociological Quarterly&lt;/secondary-title&gt;&lt;/titles&gt;&lt;pages&gt;705-726&lt;/pages&gt;&lt;volume&gt;44&lt;/volume&gt;&lt;number&gt;4&lt;/number&gt;&lt;dates&gt;&lt;year&gt;2003&lt;/year&gt;&lt;/dates&gt;&lt;publisher&gt;Wiley on behalf of the Midwest Sociological Society&lt;/publisher&gt;&lt;isbn&gt;00380253&lt;/isbn&gt;&lt;urls&gt;&lt;related-urls&gt;&lt;url&gt;http://www.jstor.org/stable/4120729&lt;/url&gt;&lt;/related-urls&gt;&lt;/urls&gt;&lt;electronic-resource-num&gt;10.2307/4120729&lt;/electronic-resource-num&gt;&lt;/record&gt;&lt;/Cite&gt;&lt;/EndNote&gt;</w:instrText>
      </w:r>
      <w:r w:rsidR="009C768B">
        <w:rPr>
          <w:szCs w:val="24"/>
          <w:lang w:val="en-US"/>
        </w:rPr>
        <w:fldChar w:fldCharType="separate"/>
      </w:r>
      <w:r w:rsidR="009C768B">
        <w:rPr>
          <w:noProof/>
          <w:szCs w:val="24"/>
          <w:lang w:val="en-US"/>
        </w:rPr>
        <w:t>(</w:t>
      </w:r>
      <w:hyperlink w:anchor="_ENREF_7" w:tooltip="Collins, 2004 #2538" w:history="1">
        <w:r w:rsidR="00396A52">
          <w:rPr>
            <w:noProof/>
            <w:szCs w:val="24"/>
            <w:lang w:val="en-US"/>
          </w:rPr>
          <w:t>Collins, 2004</w:t>
        </w:r>
      </w:hyperlink>
      <w:r w:rsidR="009C768B">
        <w:rPr>
          <w:noProof/>
          <w:szCs w:val="24"/>
          <w:lang w:val="en-US"/>
        </w:rPr>
        <w:t xml:space="preserve">; </w:t>
      </w:r>
      <w:hyperlink w:anchor="_ENREF_25" w:tooltip="Hallett, 2003 #2424" w:history="1">
        <w:r w:rsidR="00396A52">
          <w:rPr>
            <w:noProof/>
            <w:szCs w:val="24"/>
            <w:lang w:val="en-US"/>
          </w:rPr>
          <w:t>Hallett, 2003</w:t>
        </w:r>
      </w:hyperlink>
      <w:r w:rsidR="009C768B">
        <w:rPr>
          <w:noProof/>
          <w:szCs w:val="24"/>
          <w:lang w:val="en-US"/>
        </w:rPr>
        <w:t>)</w:t>
      </w:r>
      <w:r w:rsidR="009C768B">
        <w:rPr>
          <w:szCs w:val="24"/>
          <w:lang w:val="en-US"/>
        </w:rPr>
        <w:fldChar w:fldCharType="end"/>
      </w:r>
      <w:r w:rsidR="009C768B">
        <w:rPr>
          <w:bCs/>
        </w:rPr>
        <w:t xml:space="preserve">. </w:t>
      </w:r>
    </w:p>
    <w:p w:rsidR="00D61554" w:rsidRDefault="00D61554" w:rsidP="00FE4288">
      <w:pPr>
        <w:widowControl w:val="0"/>
        <w:autoSpaceDE w:val="0"/>
        <w:autoSpaceDN w:val="0"/>
        <w:adjustRightInd w:val="0"/>
        <w:spacing w:after="0"/>
        <w:contextualSpacing/>
        <w:rPr>
          <w:rFonts w:ascii="Melior" w:hAnsi="Melior" w:cs="Melior"/>
          <w:szCs w:val="24"/>
          <w:lang w:val="en-US"/>
        </w:rPr>
      </w:pPr>
      <w:r w:rsidRPr="00F20289">
        <w:rPr>
          <w:bCs/>
          <w:szCs w:val="24"/>
        </w:rPr>
        <w:t>Reflecting a</w:t>
      </w:r>
      <w:r w:rsidRPr="007A0DB4">
        <w:rPr>
          <w:bCs/>
          <w:szCs w:val="24"/>
        </w:rPr>
        <w:t xml:space="preserve"> more sociological view, </w:t>
      </w:r>
      <w:r w:rsidRPr="00465EA1">
        <w:rPr>
          <w:szCs w:val="24"/>
        </w:rPr>
        <w:t xml:space="preserve">emotions in institutional theorizing are considered </w:t>
      </w:r>
      <w:r w:rsidRPr="00465EA1">
        <w:rPr>
          <w:szCs w:val="24"/>
        </w:rPr>
        <w:lastRenderedPageBreak/>
        <w:t>social emotions</w:t>
      </w:r>
      <w:r w:rsidR="005355EC">
        <w:rPr>
          <w:szCs w:val="24"/>
        </w:rPr>
        <w:t>,</w:t>
      </w:r>
      <w:r w:rsidRPr="00465EA1">
        <w:rPr>
          <w:szCs w:val="24"/>
        </w:rPr>
        <w:t xml:space="preserve"> “conceived of as occurring within particular interactions and are both an outcome of and inherent to the process of negotiating and settling on an institutional order</w:t>
      </w:r>
      <w:r w:rsidRPr="00F20289">
        <w:rPr>
          <w:szCs w:val="24"/>
        </w:rPr>
        <w:t xml:space="preserve">...” </w:t>
      </w:r>
      <w:r w:rsidRPr="00F20289">
        <w:rPr>
          <w:szCs w:val="24"/>
        </w:rPr>
        <w:fldChar w:fldCharType="begin"/>
      </w:r>
      <w:r w:rsidR="00072D89">
        <w:rPr>
          <w:szCs w:val="24"/>
        </w:rPr>
        <w:instrText xml:space="preserve"> ADDIN EN.CITE &lt;EndNote&gt;&lt;Cite&gt;&lt;Author&gt;Voronov&lt;/Author&gt;&lt;Year&gt;2014&lt;/Year&gt;&lt;RecNum&gt;2657&lt;/RecNum&gt;&lt;Suffix&gt;: 6&lt;/Suffix&gt;&lt;DisplayText&gt;(Voronov, 2014: 6)&lt;/DisplayText&gt;&lt;record&gt;&lt;rec-number&gt;2657&lt;/rec-number&gt;&lt;foreign-keys&gt;&lt;key app="EN" db-id="px9v5twayra9r9efza7pza9wtv52ftwpzeaz" timestamp="0"&gt;2657&lt;/key&gt;&lt;/foreign-keys&gt;&lt;ref-type name="Book Section"&gt;5&lt;/ref-type&gt;&lt;contributors&gt;&lt;authors&gt;&lt;author&gt;Voronov, Maxim&lt;/author&gt;&lt;/authors&gt;&lt;secondary-authors&gt;&lt;author&gt;Ashkanasy, Neal M.  &lt;/author&gt;&lt;author&gt;Zerbe, Wilfred J.  &lt;/author&gt;&lt;author&gt;Härtel, Charmine E. J.&lt;/author&gt;&lt;/secondary-authors&gt;&lt;/contributors&gt;&lt;titles&gt;&lt;title&gt;Towards a toolkit for emotionalizing institutional theory&lt;/title&gt;&lt;secondary-title&gt;Research on emotion in organizations: Emotions and the organizational fabric&lt;/secondary-title&gt;&lt;/titles&gt;&lt;pages&gt;167 - 196&lt;/pages&gt;&lt;volume&gt;10&lt;/volume&gt;&lt;dates&gt;&lt;year&gt;2014&lt;/year&gt;&lt;/dates&gt;&lt;publisher&gt;Emerald Group Publishing Limited&lt;/publisher&gt;&lt;urls&gt;&lt;/urls&gt;&lt;/record&gt;&lt;/Cite&gt;&lt;/EndNote&gt;</w:instrText>
      </w:r>
      <w:r w:rsidRPr="00F20289">
        <w:rPr>
          <w:szCs w:val="24"/>
        </w:rPr>
        <w:fldChar w:fldCharType="separate"/>
      </w:r>
      <w:r w:rsidR="00FF08B9">
        <w:rPr>
          <w:noProof/>
          <w:szCs w:val="24"/>
        </w:rPr>
        <w:t>(</w:t>
      </w:r>
      <w:hyperlink w:anchor="_ENREF_66" w:tooltip="Voronov, 2014 #2657" w:history="1">
        <w:r w:rsidR="00396A52">
          <w:rPr>
            <w:noProof/>
            <w:szCs w:val="24"/>
          </w:rPr>
          <w:t>Voronov, 2014: 6</w:t>
        </w:r>
      </w:hyperlink>
      <w:r w:rsidR="00FF08B9">
        <w:rPr>
          <w:noProof/>
          <w:szCs w:val="24"/>
        </w:rPr>
        <w:t>)</w:t>
      </w:r>
      <w:r w:rsidRPr="00F20289">
        <w:rPr>
          <w:szCs w:val="24"/>
        </w:rPr>
        <w:fldChar w:fldCharType="end"/>
      </w:r>
      <w:r w:rsidRPr="00E13CEF">
        <w:rPr>
          <w:szCs w:val="24"/>
        </w:rPr>
        <w:t>.</w:t>
      </w:r>
      <w:r w:rsidRPr="00F20289">
        <w:rPr>
          <w:szCs w:val="24"/>
        </w:rPr>
        <w:t xml:space="preserve"> Social emotions </w:t>
      </w:r>
      <w:r>
        <w:rPr>
          <w:szCs w:val="24"/>
        </w:rPr>
        <w:t>may be</w:t>
      </w:r>
      <w:r w:rsidRPr="00F20289">
        <w:rPr>
          <w:szCs w:val="24"/>
        </w:rPr>
        <w:t xml:space="preserve"> triggered</w:t>
      </w:r>
      <w:r>
        <w:t xml:space="preserve"> by comparing interactions against </w:t>
      </w:r>
      <w:r w:rsidR="00BA19E3">
        <w:t>people</w:t>
      </w:r>
      <w:r w:rsidR="00961B95">
        <w:t>’</w:t>
      </w:r>
      <w:r>
        <w:t>s expectations</w:t>
      </w:r>
      <w:r w:rsidR="00077DF3">
        <w:t>, which are</w:t>
      </w:r>
      <w:r>
        <w:t xml:space="preserve"> based in the institutional arrangements </w:t>
      </w:r>
      <w:r w:rsidRPr="00C94CF2">
        <w:t xml:space="preserve">within which they are embedded </w:t>
      </w:r>
      <w:r w:rsidR="00FF08B9">
        <w:t xml:space="preserve">or attached </w:t>
      </w:r>
      <w:r w:rsidRPr="00C94CF2">
        <w:fldChar w:fldCharType="begin">
          <w:fldData xml:space="preserve">PEVuZE5vdGU+PENpdGU+PEF1dGhvcj5DcmVlZDwvQXV0aG9yPjxZZWFyPjIwMTQ8L1llYXI+PFJl
Y051bT4yNDI4PC9SZWNOdW0+PERpc3BsYXlUZXh0PihDcmVlZCBldCBhbC4sIDIwMTQ7IFZvcm9u
b3YgJmFtcDsgVmluY2UsIDIwMTIpPC9EaXNwbGF5VGV4dD48cmVjb3JkPjxyZWMtbnVtYmVyPjI0
Mjg8L3JlYy1udW1iZXI+PGZvcmVpZ24ta2V5cz48a2V5IGFwcD0iRU4iIGRiLWlkPSJweDl2NXR3
YXlyYTlyOWVmemE3cHphOXd0djUyZnR3cHplYXoiIHRpbWVzdGFtcD0iMCI+MjQyODwva2V5Pjwv
Zm9yZWlnbi1rZXlzPjxyZWYtdHlwZSBuYW1lPSJKb3VybmFsIEFydGljbGUiPjE3PC9yZWYtdHlw
ZT48Y29udHJpYnV0b3JzPjxhdXRob3JzPjxhdXRob3I+Q3JlZWQsIFcuIEUuIERvdWdsYXM8L2F1
dGhvcj48YXV0aG9yPkh1ZHNvbiwgQnJ5YW50IEFzaGxleTwvYXV0aG9yPjxhdXRob3I+T2todXlz
ZW4sIEdlcmFyZG8gQS48L2F1dGhvcj48YXV0aG9yPlNtaXRoLUNyb3dlLCBLcmlzdGluPC9hdXRo
b3I+PC9hdXRob3JzPjwvY29udHJpYnV0b3JzPjx0aXRsZXM+PHRpdGxlPlN3aW1taW5nIGluIGEg
c2VhIG9mIHNoYW1lOiBpbmNvcnBvcmF0aW5nIGVtb3Rpb24gaW50byBleHBsYW5hdGlvbnMgb2Yg
aW5zdGl0dXRpb25hbCByZXByb2R1Y3Rpb24gYW5kIGNoYW5nZTwvdGl0bGU+PHNlY29uZGFyeS10
aXRsZT5BY2FkZW15IG9mIE1hbmFnZW1lbnQgUmV2aWV3PC9zZWNvbmRhcnktdGl0bGU+PC90aXRs
ZXM+PHBlcmlvZGljYWw+PGZ1bGwtdGl0bGU+QWNhZGVteSBvZiBNYW5hZ2VtZW50IFJldmlldzwv
ZnVsbC10aXRsZT48L3BlcmlvZGljYWw+PGRhdGVzPjx5ZWFyPjIwMTQ8L3llYXI+PC9kYXRlcz48
dXJscz48L3VybHM+PC9yZWNvcmQ+PC9DaXRlPjxDaXRlPjxBdXRob3I+Vm9yb25vdjwvQXV0aG9y
PjxZZWFyPjIwMTI8L1llYXI+PFJlY051bT4yMzcwPC9SZWNOdW0+PHJlY29yZD48cmVjLW51bWJl
cj4yMzcwPC9yZWMtbnVtYmVyPjxmb3JlaWduLWtleXM+PGtleSBhcHA9IkVOIiBkYi1pZD0icHg5
djV0d2F5cmE5cjllZnphN3B6YTl3dHY1MmZ0d3B6ZWF6IiB0aW1lc3RhbXA9IjAiPjIzNzA8L2tl
eT48L2ZvcmVpZ24ta2V5cz48cmVmLXR5cGUgbmFtZT0iSm91cm5hbCBBcnRpY2xlIj4xNzwvcmVm
LXR5cGU+PGNvbnRyaWJ1dG9ycz48YXV0aG9ycz48YXV0aG9yPlZvcm9ub3YsIE1heGltPC9hdXRo
b3I+PGF1dGhvcj5WaW5jZSwgUnVzczwvYXV0aG9yPjwvYXV0aG9ycz48L2NvbnRyaWJ1dG9ycz48
dGl0bGVzPjx0aXRsZT5JbnRlZ3JhdGluZyBlbW90aW9ucyBpbnRvIHRoZSBhbmFseXNpcyBvZiBp
bnN0aXR1dGlvbmFsIHdvcms8L3RpdGxlPjxzZWNvbmRhcnktdGl0bGU+QWNhZGVteSBvZiBNYW5h
Z2VtZW50IFJldmlldzwvc2Vjb25kYXJ5LXRpdGxlPjwvdGl0bGVzPjxwZXJpb2RpY2FsPjxmdWxs
LXRpdGxlPkFjYWRlbXkgb2YgTWFuYWdlbWVudCBSZXZpZXc8L2Z1bGwtdGl0bGU+PC9wZXJpb2Rp
Y2FsPjxwYWdlcz41OC04MTwvcGFnZXM+PHZvbHVtZT4zNzwvdm9sdW1lPjxudW1iZXI+MTwvbnVt
YmVyPjxrZXl3b3Jkcz48a2V5d29yZD5XT1JLIC0tIFNvY2lvbG9naWNhbCBhc3BlY3RzPC9rZXl3
b3JkPjxrZXl3b3JkPlBPV0VSIChTb2NpYWwgc2NpZW5jZXMpPC9rZXl3b3JkPjxrZXl3b3JkPklO
RFVTVFJJQUwgcHN5Y2hvbG9neTwva2V5d29yZD48a2V5d29yZD5PUkdBTklaQVRJT05BTCBiZWhh
dmlvcjwva2V5d29yZD48a2V5d29yZD5FTU9USU9OUyAoUHN5Y2hvbG9neSkgJmFtcDsgY29nbml0
aW9uPC9rZXl3b3JkPjxrZXl3b3JkPlNVQkNPTlNDSU9VU05FU1M8L2tleXdvcmQ+PGtleXdvcmQ+
SU5URU5USU9OQUxJU008L2tleXdvcmQ+PGtleXdvcmQ+SU5TVElUVVRJT05BTCB0aGVvcnkgKFNv
Y2lvbG9neSk8L2tleXdvcmQ+PGtleXdvcmQ+RU1PVElPTlMgKFBoaWxvc29waHkpPC9rZXl3b3Jk
PjxrZXl3b3JkPlJFQVNPTjwva2V5d29yZD48a2V5d29yZD5JTlRFTlRJT05BTElUWSAoUGhpbG9z
b3BoeSk8L2tleXdvcmQ+PGtleXdvcmQ+Q0hBTkdFIChQc3ljaG9sb2d5KTwva2V5d29yZD48L2tl
eXdvcmRzPjxkYXRlcz48eWVhcj4yMDEyPC95ZWFyPjwvZGF0ZXM+PHB1Ymxpc2hlcj5BY2FkZW15
IG9mIE1hbmFnZW1lbnQ8L3B1Ymxpc2hlcj48aXNibj4wMzYzNzQyNTwvaXNibj48YWNjZXNzaW9u
LW51bT42OTcwNTc2NDwvYWNjZXNzaW9uLW51bT48d29yay10eXBlPkFydGljbGU8L3dvcmstdHlw
ZT48dXJscz48cmVsYXRlZC11cmxzPjx1cmw+aHR0cDovL2V6cHJveHkubGlicmFyeS55b3JrdS5j
YS9sb2dpbj91cmw9aHR0cDovL3NlYXJjaC5lYnNjb2hvc3QuY29tL2xvZ2luLmFzcHg/ZGlyZWN0
PXRydWUmYW1wO2RiPWJ1aCZhbXA7QU49Njk3MDU3NjQmYW1wO3NpdGU9ZWhvc3QtbGl2ZTwvdXJs
PjwvcmVsYXRlZC11cmxzPjwvdXJscz48ZWxlY3Ryb25pYy1yZXNvdXJjZS1udW0+MTAuNTQ2NS9h
cm1yLjIwMTAuMDI0NzwvZWxlY3Ryb25pYy1yZXNvdXJjZS1udW0+PHJlbW90ZS1kYXRhYmFzZS1u
YW1lPmJ1aDwvcmVtb3RlLWRhdGFiYXNlLW5hbWU+PHJlbW90ZS1kYXRhYmFzZS1wcm92aWRlcj5F
QlNDT2hvc3Q8L3JlbW90ZS1kYXRhYmFzZS1wcm92aWRlcj48L3JlY29yZD48L0NpdGU+PC9FbmRO
b3RlPn==
</w:fldData>
        </w:fldChar>
      </w:r>
      <w:r w:rsidR="00337B6B">
        <w:instrText xml:space="preserve"> ADDIN EN.CITE </w:instrText>
      </w:r>
      <w:r w:rsidR="00337B6B">
        <w:fldChar w:fldCharType="begin">
          <w:fldData xml:space="preserve">PEVuZE5vdGU+PENpdGU+PEF1dGhvcj5DcmVlZDwvQXV0aG9yPjxZZWFyPjIwMTQ8L1llYXI+PFJl
Y051bT4yNDI4PC9SZWNOdW0+PERpc3BsYXlUZXh0PihDcmVlZCBldCBhbC4sIDIwMTQ7IFZvcm9u
b3YgJmFtcDsgVmluY2UsIDIwMTIpPC9EaXNwbGF5VGV4dD48cmVjb3JkPjxyZWMtbnVtYmVyPjI0
Mjg8L3JlYy1udW1iZXI+PGZvcmVpZ24ta2V5cz48a2V5IGFwcD0iRU4iIGRiLWlkPSJweDl2NXR3
YXlyYTlyOWVmemE3cHphOXd0djUyZnR3cHplYXoiIHRpbWVzdGFtcD0iMCI+MjQyODwva2V5Pjwv
Zm9yZWlnbi1rZXlzPjxyZWYtdHlwZSBuYW1lPSJKb3VybmFsIEFydGljbGUiPjE3PC9yZWYtdHlw
ZT48Y29udHJpYnV0b3JzPjxhdXRob3JzPjxhdXRob3I+Q3JlZWQsIFcuIEUuIERvdWdsYXM8L2F1
dGhvcj48YXV0aG9yPkh1ZHNvbiwgQnJ5YW50IEFzaGxleTwvYXV0aG9yPjxhdXRob3I+T2todXlz
ZW4sIEdlcmFyZG8gQS48L2F1dGhvcj48YXV0aG9yPlNtaXRoLUNyb3dlLCBLcmlzdGluPC9hdXRo
b3I+PC9hdXRob3JzPjwvY29udHJpYnV0b3JzPjx0aXRsZXM+PHRpdGxlPlN3aW1taW5nIGluIGEg
c2VhIG9mIHNoYW1lOiBpbmNvcnBvcmF0aW5nIGVtb3Rpb24gaW50byBleHBsYW5hdGlvbnMgb2Yg
aW5zdGl0dXRpb25hbCByZXByb2R1Y3Rpb24gYW5kIGNoYW5nZTwvdGl0bGU+PHNlY29uZGFyeS10
aXRsZT5BY2FkZW15IG9mIE1hbmFnZW1lbnQgUmV2aWV3PC9zZWNvbmRhcnktdGl0bGU+PC90aXRs
ZXM+PHBlcmlvZGljYWw+PGZ1bGwtdGl0bGU+QWNhZGVteSBvZiBNYW5hZ2VtZW50IFJldmlldzwv
ZnVsbC10aXRsZT48L3BlcmlvZGljYWw+PGRhdGVzPjx5ZWFyPjIwMTQ8L3llYXI+PC9kYXRlcz48
dXJscz48L3VybHM+PC9yZWNvcmQ+PC9DaXRlPjxDaXRlPjxBdXRob3I+Vm9yb25vdjwvQXV0aG9y
PjxZZWFyPjIwMTI8L1llYXI+PFJlY051bT4yMzcwPC9SZWNOdW0+PHJlY29yZD48cmVjLW51bWJl
cj4yMzcwPC9yZWMtbnVtYmVyPjxmb3JlaWduLWtleXM+PGtleSBhcHA9IkVOIiBkYi1pZD0icHg5
djV0d2F5cmE5cjllZnphN3B6YTl3dHY1MmZ0d3B6ZWF6IiB0aW1lc3RhbXA9IjAiPjIzNzA8L2tl
eT48L2ZvcmVpZ24ta2V5cz48cmVmLXR5cGUgbmFtZT0iSm91cm5hbCBBcnRpY2xlIj4xNzwvcmVm
LXR5cGU+PGNvbnRyaWJ1dG9ycz48YXV0aG9ycz48YXV0aG9yPlZvcm9ub3YsIE1heGltPC9hdXRo
b3I+PGF1dGhvcj5WaW5jZSwgUnVzczwvYXV0aG9yPjwvYXV0aG9ycz48L2NvbnRyaWJ1dG9ycz48
dGl0bGVzPjx0aXRsZT5JbnRlZ3JhdGluZyBlbW90aW9ucyBpbnRvIHRoZSBhbmFseXNpcyBvZiBp
bnN0aXR1dGlvbmFsIHdvcms8L3RpdGxlPjxzZWNvbmRhcnktdGl0bGU+QWNhZGVteSBvZiBNYW5h
Z2VtZW50IFJldmlldzwvc2Vjb25kYXJ5LXRpdGxlPjwvdGl0bGVzPjxwZXJpb2RpY2FsPjxmdWxs
LXRpdGxlPkFjYWRlbXkgb2YgTWFuYWdlbWVudCBSZXZpZXc8L2Z1bGwtdGl0bGU+PC9wZXJpb2Rp
Y2FsPjxwYWdlcz41OC04MTwvcGFnZXM+PHZvbHVtZT4zNzwvdm9sdW1lPjxudW1iZXI+MTwvbnVt
YmVyPjxrZXl3b3Jkcz48a2V5d29yZD5XT1JLIC0tIFNvY2lvbG9naWNhbCBhc3BlY3RzPC9rZXl3
b3JkPjxrZXl3b3JkPlBPV0VSIChTb2NpYWwgc2NpZW5jZXMpPC9rZXl3b3JkPjxrZXl3b3JkPklO
RFVTVFJJQUwgcHN5Y2hvbG9neTwva2V5d29yZD48a2V5d29yZD5PUkdBTklaQVRJT05BTCBiZWhh
dmlvcjwva2V5d29yZD48a2V5d29yZD5FTU9USU9OUyAoUHN5Y2hvbG9neSkgJmFtcDsgY29nbml0
aW9uPC9rZXl3b3JkPjxrZXl3b3JkPlNVQkNPTlNDSU9VU05FU1M8L2tleXdvcmQ+PGtleXdvcmQ+
SU5URU5USU9OQUxJU008L2tleXdvcmQ+PGtleXdvcmQ+SU5TVElUVVRJT05BTCB0aGVvcnkgKFNv
Y2lvbG9neSk8L2tleXdvcmQ+PGtleXdvcmQ+RU1PVElPTlMgKFBoaWxvc29waHkpPC9rZXl3b3Jk
PjxrZXl3b3JkPlJFQVNPTjwva2V5d29yZD48a2V5d29yZD5JTlRFTlRJT05BTElUWSAoUGhpbG9z
b3BoeSk8L2tleXdvcmQ+PGtleXdvcmQ+Q0hBTkdFIChQc3ljaG9sb2d5KTwva2V5d29yZD48L2tl
eXdvcmRzPjxkYXRlcz48eWVhcj4yMDEyPC95ZWFyPjwvZGF0ZXM+PHB1Ymxpc2hlcj5BY2FkZW15
IG9mIE1hbmFnZW1lbnQ8L3B1Ymxpc2hlcj48aXNibj4wMzYzNzQyNTwvaXNibj48YWNjZXNzaW9u
LW51bT42OTcwNTc2NDwvYWNjZXNzaW9uLW51bT48d29yay10eXBlPkFydGljbGU8L3dvcmstdHlw
ZT48dXJscz48cmVsYXRlZC11cmxzPjx1cmw+aHR0cDovL2V6cHJveHkubGlicmFyeS55b3JrdS5j
YS9sb2dpbj91cmw9aHR0cDovL3NlYXJjaC5lYnNjb2hvc3QuY29tL2xvZ2luLmFzcHg/ZGlyZWN0
PXRydWUmYW1wO2RiPWJ1aCZhbXA7QU49Njk3MDU3NjQmYW1wO3NpdGU9ZWhvc3QtbGl2ZTwvdXJs
PjwvcmVsYXRlZC11cmxzPjwvdXJscz48ZWxlY3Ryb25pYy1yZXNvdXJjZS1udW0+MTAuNTQ2NS9h
cm1yLjIwMTAuMDI0NzwvZWxlY3Ryb25pYy1yZXNvdXJjZS1udW0+PHJlbW90ZS1kYXRhYmFzZS1u
YW1lPmJ1aDwvcmVtb3RlLWRhdGFiYXNlLW5hbWU+PHJlbW90ZS1kYXRhYmFzZS1wcm92aWRlcj5F
QlNDT2hvc3Q8L3JlbW90ZS1kYXRhYmFzZS1wcm92aWRlcj48L3JlY29yZD48L0NpdGU+PC9FbmRO
b3RlPn==
</w:fldData>
        </w:fldChar>
      </w:r>
      <w:r w:rsidR="00337B6B">
        <w:instrText xml:space="preserve"> ADDIN EN.CITE.DATA </w:instrText>
      </w:r>
      <w:r w:rsidR="00337B6B">
        <w:fldChar w:fldCharType="end"/>
      </w:r>
      <w:r w:rsidRPr="00C94CF2">
        <w:fldChar w:fldCharType="separate"/>
      </w:r>
      <w:r w:rsidR="00FF08B9">
        <w:rPr>
          <w:noProof/>
        </w:rPr>
        <w:t>(</w:t>
      </w:r>
      <w:hyperlink w:anchor="_ENREF_10" w:tooltip="Creed, 2014 #2428" w:history="1">
        <w:r w:rsidR="00396A52">
          <w:rPr>
            <w:noProof/>
          </w:rPr>
          <w:t>Creed et al., 2014</w:t>
        </w:r>
      </w:hyperlink>
      <w:r w:rsidR="00FF08B9">
        <w:rPr>
          <w:noProof/>
        </w:rPr>
        <w:t xml:space="preserve">; </w:t>
      </w:r>
      <w:hyperlink w:anchor="_ENREF_67" w:tooltip="Voronov, 2012 #2370" w:history="1">
        <w:r w:rsidR="00396A52">
          <w:rPr>
            <w:noProof/>
          </w:rPr>
          <w:t>Voronov &amp; Vince, 2012</w:t>
        </w:r>
      </w:hyperlink>
      <w:r w:rsidR="00FF08B9">
        <w:rPr>
          <w:noProof/>
        </w:rPr>
        <w:t>)</w:t>
      </w:r>
      <w:r w:rsidRPr="00C94CF2">
        <w:fldChar w:fldCharType="end"/>
      </w:r>
      <w:r w:rsidR="00FF08B9">
        <w:t>, as</w:t>
      </w:r>
      <w:r w:rsidRPr="00C94CF2">
        <w:t xml:space="preserve"> </w:t>
      </w:r>
      <w:r w:rsidRPr="00B93D06">
        <w:rPr>
          <w:szCs w:val="24"/>
          <w:lang w:val="en-US"/>
        </w:rPr>
        <w:t>“social emotions</w:t>
      </w:r>
      <w:r w:rsidR="001E6AB6">
        <w:rPr>
          <w:szCs w:val="24"/>
          <w:lang w:val="en-US"/>
        </w:rPr>
        <w:t>…</w:t>
      </w:r>
      <w:r w:rsidRPr="00B93D06">
        <w:rPr>
          <w:szCs w:val="24"/>
          <w:lang w:val="en-US"/>
        </w:rPr>
        <w:t xml:space="preserve">are responses to others’ violations of the social order” </w:t>
      </w:r>
      <w:r w:rsidRPr="00B93D06">
        <w:rPr>
          <w:szCs w:val="24"/>
          <w:lang w:val="en-US"/>
        </w:rPr>
        <w:fldChar w:fldCharType="begin"/>
      </w:r>
      <w:r w:rsidR="00337B6B">
        <w:rPr>
          <w:szCs w:val="24"/>
          <w:lang w:val="en-US"/>
        </w:rPr>
        <w:instrText xml:space="preserve"> ADDIN EN.CITE &lt;EndNote&gt;&lt;Cite&gt;&lt;Author&gt;Creed&lt;/Author&gt;&lt;Year&gt;2014&lt;/Year&gt;&lt;RecNum&gt;2428&lt;/RecNum&gt;&lt;Suffix&gt;: 279&lt;/Suffix&gt;&lt;DisplayText&gt;(Creed et al., 2014: 279)&lt;/DisplayText&gt;&lt;record&gt;&lt;rec-number&gt;2428&lt;/rec-number&gt;&lt;foreign-keys&gt;&lt;key app="EN" db-id="px9v5twayra9r9efza7pza9wtv52ftwpzeaz" timestamp="0"&gt;2428&lt;/key&gt;&lt;/foreign-keys&gt;&lt;ref-type name="Journal Article"&gt;17&lt;/ref-type&gt;&lt;contributors&gt;&lt;authors&gt;&lt;author&gt;Creed, W. E. Douglas&lt;/author&gt;&lt;author&gt;Hudson, Bryant Ashley&lt;/author&gt;&lt;author&gt;Okhuysen, Gerardo A.&lt;/author&gt;&lt;author&gt;Smith-Crowe, Kristin&lt;/author&gt;&lt;/authors&gt;&lt;/contributors&gt;&lt;titles&gt;&lt;title&gt;Swimming in a sea of shame: incorporating emotion into explanations of institutional reproduction and change&lt;/title&gt;&lt;secondary-title&gt;Academy of Management Review&lt;/secondary-title&gt;&lt;/titles&gt;&lt;periodical&gt;&lt;full-title&gt;Academy of Management Review&lt;/full-title&gt;&lt;/periodical&gt;&lt;dates&gt;&lt;year&gt;2014&lt;/year&gt;&lt;/dates&gt;&lt;urls&gt;&lt;/urls&gt;&lt;/record&gt;&lt;/Cite&gt;&lt;/EndNote&gt;</w:instrText>
      </w:r>
      <w:r w:rsidRPr="00B93D06">
        <w:rPr>
          <w:szCs w:val="24"/>
          <w:lang w:val="en-US"/>
        </w:rPr>
        <w:fldChar w:fldCharType="separate"/>
      </w:r>
      <w:r w:rsidRPr="00B93D06">
        <w:rPr>
          <w:noProof/>
          <w:szCs w:val="24"/>
          <w:lang w:val="en-US"/>
        </w:rPr>
        <w:t>(</w:t>
      </w:r>
      <w:hyperlink w:anchor="_ENREF_10" w:tooltip="Creed, 2014 #2428" w:history="1">
        <w:r w:rsidR="00396A52" w:rsidRPr="00B93D06">
          <w:rPr>
            <w:noProof/>
            <w:szCs w:val="24"/>
            <w:lang w:val="en-US"/>
          </w:rPr>
          <w:t>Creed et al., 2014: 279</w:t>
        </w:r>
      </w:hyperlink>
      <w:r w:rsidRPr="00B93D06">
        <w:rPr>
          <w:noProof/>
          <w:szCs w:val="24"/>
          <w:lang w:val="en-US"/>
        </w:rPr>
        <w:t>)</w:t>
      </w:r>
      <w:r w:rsidRPr="00B93D06">
        <w:rPr>
          <w:szCs w:val="24"/>
          <w:lang w:val="en-US"/>
        </w:rPr>
        <w:fldChar w:fldCharType="end"/>
      </w:r>
      <w:r w:rsidRPr="00B93D06">
        <w:rPr>
          <w:szCs w:val="24"/>
          <w:lang w:val="en-US"/>
        </w:rPr>
        <w:t>.</w:t>
      </w:r>
      <w:r w:rsidR="00F16421">
        <w:rPr>
          <w:szCs w:val="24"/>
          <w:lang w:val="en-US"/>
        </w:rPr>
        <w:t xml:space="preserve"> </w:t>
      </w:r>
    </w:p>
    <w:p w:rsidR="00D61554" w:rsidRDefault="006E2785" w:rsidP="00FE4288">
      <w:pPr>
        <w:widowControl w:val="0"/>
        <w:autoSpaceDE w:val="0"/>
        <w:autoSpaceDN w:val="0"/>
        <w:adjustRightInd w:val="0"/>
        <w:spacing w:after="0"/>
        <w:contextualSpacing/>
        <w:rPr>
          <w:bCs/>
        </w:rPr>
      </w:pPr>
      <w:r>
        <w:rPr>
          <w:bCs/>
        </w:rPr>
        <w:t>V</w:t>
      </w:r>
      <w:r w:rsidR="008902EB">
        <w:rPr>
          <w:bCs/>
        </w:rPr>
        <w:t>iolation</w:t>
      </w:r>
      <w:r>
        <w:rPr>
          <w:bCs/>
        </w:rPr>
        <w:t>s</w:t>
      </w:r>
      <w:r w:rsidR="008902EB">
        <w:rPr>
          <w:bCs/>
        </w:rPr>
        <w:t xml:space="preserve"> of expectations </w:t>
      </w:r>
      <w:r w:rsidR="00D048DB">
        <w:rPr>
          <w:bCs/>
        </w:rPr>
        <w:t>cannot</w:t>
      </w:r>
      <w:r w:rsidR="00D61554">
        <w:rPr>
          <w:bCs/>
        </w:rPr>
        <w:t xml:space="preserve"> only trigger social emotions, but these emotions can drive activity designed to influence others. </w:t>
      </w:r>
      <w:r w:rsidR="00C72831">
        <w:rPr>
          <w:bCs/>
        </w:rPr>
        <w:t>Emotional i</w:t>
      </w:r>
      <w:r w:rsidR="00D61554">
        <w:rPr>
          <w:bCs/>
        </w:rPr>
        <w:t xml:space="preserve">nvestments can lead </w:t>
      </w:r>
      <w:r w:rsidR="00BA19E3">
        <w:rPr>
          <w:bCs/>
        </w:rPr>
        <w:t xml:space="preserve">people </w:t>
      </w:r>
      <w:r w:rsidR="00D61554">
        <w:rPr>
          <w:bCs/>
        </w:rPr>
        <w:t xml:space="preserve">to </w:t>
      </w:r>
      <w:r w:rsidR="009B6B92">
        <w:rPr>
          <w:bCs/>
        </w:rPr>
        <w:t>try to “reinforce cherished norms and/or punish transgressors”</w:t>
      </w:r>
      <w:r w:rsidR="009B6B92" w:rsidRPr="00C6286D">
        <w:rPr>
          <w:bCs/>
        </w:rPr>
        <w:t xml:space="preserve"> </w:t>
      </w:r>
      <w:r w:rsidR="00D61554">
        <w:rPr>
          <w:bCs/>
        </w:rPr>
        <w:t xml:space="preserve">by engaging in </w:t>
      </w:r>
      <w:r w:rsidR="00704730">
        <w:rPr>
          <w:bCs/>
        </w:rPr>
        <w:t xml:space="preserve">emotion-laden influence activities such as </w:t>
      </w:r>
      <w:r w:rsidR="00D61554">
        <w:rPr>
          <w:bCs/>
        </w:rPr>
        <w:t>shaming</w:t>
      </w:r>
      <w:r w:rsidR="002F234F">
        <w:rPr>
          <w:bCs/>
        </w:rPr>
        <w:t xml:space="preserve">, </w:t>
      </w:r>
      <w:r w:rsidR="00225061">
        <w:rPr>
          <w:bCs/>
        </w:rPr>
        <w:t xml:space="preserve">defined as actions that “seek to induce felt shame and carry implicit or explicit threats of </w:t>
      </w:r>
      <w:proofErr w:type="spellStart"/>
      <w:r w:rsidR="00225061">
        <w:rPr>
          <w:bCs/>
        </w:rPr>
        <w:t>ostracization</w:t>
      </w:r>
      <w:proofErr w:type="spellEnd"/>
      <w:r w:rsidR="00225061">
        <w:rPr>
          <w:bCs/>
        </w:rPr>
        <w:t xml:space="preserve">” </w:t>
      </w:r>
      <w:r w:rsidR="00225061">
        <w:rPr>
          <w:bCs/>
        </w:rPr>
        <w:fldChar w:fldCharType="begin"/>
      </w:r>
      <w:r w:rsidR="00337B6B">
        <w:rPr>
          <w:bCs/>
        </w:rPr>
        <w:instrText xml:space="preserve"> ADDIN EN.CITE &lt;EndNote&gt;&lt;Cite&gt;&lt;Author&gt;Creed&lt;/Author&gt;&lt;Year&gt;2014&lt;/Year&gt;&lt;RecNum&gt;2428&lt;/RecNum&gt;&lt;Suffix&gt;: 280`, 285&lt;/Suffix&gt;&lt;DisplayText&gt;(Creed et al., 2014: 280, 285)&lt;/DisplayText&gt;&lt;record&gt;&lt;rec-number&gt;2428&lt;/rec-number&gt;&lt;foreign-keys&gt;&lt;key app="EN" db-id="px9v5twayra9r9efza7pza9wtv52ftwpzeaz" timestamp="0"&gt;2428&lt;/key&gt;&lt;/foreign-keys&gt;&lt;ref-type name="Journal Article"&gt;17&lt;/ref-type&gt;&lt;contributors&gt;&lt;authors&gt;&lt;author&gt;Creed, W. E. Douglas&lt;/author&gt;&lt;author&gt;Hudson, Bryant Ashley&lt;/author&gt;&lt;author&gt;Okhuysen, Gerardo A.&lt;/author&gt;&lt;author&gt;Smith-Crowe, Kristin&lt;/author&gt;&lt;/authors&gt;&lt;/contributors&gt;&lt;titles&gt;&lt;title&gt;Swimming in a sea of shame: incorporating emotion into explanations of institutional reproduction and change&lt;/title&gt;&lt;secondary-title&gt;Academy of Management Review&lt;/secondary-title&gt;&lt;/titles&gt;&lt;periodical&gt;&lt;full-title&gt;Academy of Management Review&lt;/full-title&gt;&lt;/periodical&gt;&lt;dates&gt;&lt;year&gt;2014&lt;/year&gt;&lt;/dates&gt;&lt;urls&gt;&lt;/urls&gt;&lt;/record&gt;&lt;/Cite&gt;&lt;/EndNote&gt;</w:instrText>
      </w:r>
      <w:r w:rsidR="00225061">
        <w:rPr>
          <w:bCs/>
        </w:rPr>
        <w:fldChar w:fldCharType="separate"/>
      </w:r>
      <w:r w:rsidR="004B18E1">
        <w:rPr>
          <w:bCs/>
          <w:noProof/>
        </w:rPr>
        <w:t>(</w:t>
      </w:r>
      <w:hyperlink w:anchor="_ENREF_10" w:tooltip="Creed, 2014 #2428" w:history="1">
        <w:r w:rsidR="00396A52">
          <w:rPr>
            <w:bCs/>
            <w:noProof/>
          </w:rPr>
          <w:t>Creed et al., 2014: 280, 285</w:t>
        </w:r>
      </w:hyperlink>
      <w:r w:rsidR="004B18E1">
        <w:rPr>
          <w:bCs/>
          <w:noProof/>
        </w:rPr>
        <w:t>)</w:t>
      </w:r>
      <w:r w:rsidR="00225061">
        <w:rPr>
          <w:bCs/>
        </w:rPr>
        <w:fldChar w:fldCharType="end"/>
      </w:r>
      <w:r w:rsidR="00225061">
        <w:rPr>
          <w:bCs/>
        </w:rPr>
        <w:t xml:space="preserve">. </w:t>
      </w:r>
      <w:r w:rsidR="00D61554" w:rsidRPr="00B93D06">
        <w:rPr>
          <w:rStyle w:val="CommentReference"/>
          <w:sz w:val="24"/>
          <w:szCs w:val="24"/>
          <w:lang w:val="en-US" w:eastAsia="x-none"/>
        </w:rPr>
        <w:t xml:space="preserve">This type of </w:t>
      </w:r>
      <w:r w:rsidR="00D61554" w:rsidRPr="00B93D06">
        <w:rPr>
          <w:szCs w:val="24"/>
          <w:lang w:val="en-US"/>
        </w:rPr>
        <w:t xml:space="preserve">emotional defense is observable, although undiscussed, in several studies in the literature. In </w:t>
      </w:r>
      <w:proofErr w:type="spellStart"/>
      <w:r w:rsidR="00D61554" w:rsidRPr="00B93D06">
        <w:rPr>
          <w:szCs w:val="24"/>
          <w:lang w:val="en-US"/>
        </w:rPr>
        <w:t>Zietsma</w:t>
      </w:r>
      <w:proofErr w:type="spellEnd"/>
      <w:r w:rsidR="00D61554" w:rsidRPr="00B93D06">
        <w:rPr>
          <w:szCs w:val="24"/>
          <w:lang w:val="en-US"/>
        </w:rPr>
        <w:t xml:space="preserve"> and Lawrence</w:t>
      </w:r>
      <w:r w:rsidR="00923B5B">
        <w:rPr>
          <w:szCs w:val="24"/>
          <w:lang w:val="en-US"/>
        </w:rPr>
        <w:t xml:space="preserve"> (2010</w:t>
      </w:r>
      <w:r w:rsidR="00A87CFC">
        <w:rPr>
          <w:szCs w:val="24"/>
          <w:lang w:val="en-US"/>
        </w:rPr>
        <w:t>: 206</w:t>
      </w:r>
      <w:r w:rsidR="00923B5B">
        <w:rPr>
          <w:szCs w:val="24"/>
          <w:lang w:val="en-US"/>
        </w:rPr>
        <w:t>),</w:t>
      </w:r>
      <w:r w:rsidR="00D61554" w:rsidRPr="00B93D06">
        <w:rPr>
          <w:szCs w:val="24"/>
          <w:lang w:val="en-US"/>
        </w:rPr>
        <w:t xml:space="preserve"> for example, </w:t>
      </w:r>
      <w:r w:rsidR="00A87CFC" w:rsidRPr="00B93D06">
        <w:rPr>
          <w:szCs w:val="24"/>
          <w:lang w:val="en-US"/>
        </w:rPr>
        <w:t xml:space="preserve">forest industry </w:t>
      </w:r>
      <w:r w:rsidR="00D61554" w:rsidRPr="00B93D06">
        <w:rPr>
          <w:szCs w:val="24"/>
          <w:lang w:val="en-US"/>
        </w:rPr>
        <w:t xml:space="preserve">incumbents </w:t>
      </w:r>
      <w:r w:rsidR="00D61554" w:rsidRPr="00E01463">
        <w:rPr>
          <w:color w:val="000000"/>
          <w:szCs w:val="24"/>
          <w:lang w:val="en-US"/>
        </w:rPr>
        <w:t xml:space="preserve">responded angrily to environmentalists, declaring their claims were “grossly exaggerated”, “outrageous”, </w:t>
      </w:r>
      <w:r w:rsidR="00A87CFC" w:rsidRPr="00E01463">
        <w:rPr>
          <w:color w:val="000000"/>
          <w:szCs w:val="24"/>
          <w:lang w:val="en-US"/>
        </w:rPr>
        <w:t xml:space="preserve">and </w:t>
      </w:r>
      <w:r w:rsidR="00D61554" w:rsidRPr="00E01463">
        <w:rPr>
          <w:color w:val="000000"/>
          <w:szCs w:val="24"/>
          <w:lang w:val="en-US"/>
        </w:rPr>
        <w:t>“anti-democratic”.</w:t>
      </w:r>
      <w:r w:rsidR="00D61554" w:rsidRPr="00B93D06">
        <w:rPr>
          <w:szCs w:val="24"/>
          <w:lang w:val="en-US"/>
        </w:rPr>
        <w:t xml:space="preserve"> </w:t>
      </w:r>
      <w:r w:rsidR="00D61554" w:rsidRPr="00E01463">
        <w:rPr>
          <w:bCs/>
          <w:szCs w:val="24"/>
        </w:rPr>
        <w:t xml:space="preserve">In another </w:t>
      </w:r>
      <w:r w:rsidR="00D61554" w:rsidRPr="00E01463">
        <w:rPr>
          <w:szCs w:val="24"/>
        </w:rPr>
        <w:t xml:space="preserve">example, Marquis and </w:t>
      </w:r>
      <w:proofErr w:type="spellStart"/>
      <w:r w:rsidR="00D61554" w:rsidRPr="00E01463">
        <w:rPr>
          <w:szCs w:val="24"/>
        </w:rPr>
        <w:t>Lounsbury</w:t>
      </w:r>
      <w:proofErr w:type="spellEnd"/>
      <w:r w:rsidR="00D61554" w:rsidRPr="00E01463">
        <w:rPr>
          <w:szCs w:val="24"/>
        </w:rPr>
        <w:t xml:space="preserve"> showed how maintenance of the community logic “</w:t>
      </w:r>
      <w:r w:rsidR="00D61554" w:rsidRPr="00B93D06">
        <w:rPr>
          <w:szCs w:val="24"/>
          <w:lang w:val="en-US"/>
        </w:rPr>
        <w:t xml:space="preserve">capitalized on public fear of consolidated capital” </w:t>
      </w:r>
      <w:r w:rsidR="00D61554" w:rsidRPr="00B93D06">
        <w:rPr>
          <w:szCs w:val="24"/>
          <w:lang w:val="en-US"/>
        </w:rPr>
        <w:fldChar w:fldCharType="begin"/>
      </w:r>
      <w:r w:rsidR="00337B6B">
        <w:rPr>
          <w:szCs w:val="24"/>
          <w:lang w:val="en-US"/>
        </w:rPr>
        <w:instrText xml:space="preserve"> ADDIN EN.CITE &lt;EndNote&gt;&lt;Cite ExcludeAuth="1"&gt;&lt;Author&gt;Marquis&lt;/Author&gt;&lt;Year&gt;2007&lt;/Year&gt;&lt;RecNum&gt;270&lt;/RecNum&gt;&lt;Suffix&gt;: 801&lt;/Suffix&gt;&lt;DisplayText&gt;(2007: 801)&lt;/DisplayText&gt;&lt;record&gt;&lt;rec-number&gt;270&lt;/rec-number&gt;&lt;foreign-keys&gt;&lt;key app="EN" db-id="px9v5twayra9r9efza7pza9wtv52ftwpzeaz" timestamp="0"&gt;270&lt;/key&gt;&lt;/foreign-keys&gt;&lt;ref-type name="Journal Article"&gt;17&lt;/ref-type&gt;&lt;contributors&gt;&lt;authors&gt;&lt;author&gt;Marquis, Christopher&lt;/author&gt;&lt;author&gt;Lounsbury, Michael&lt;/author&gt;&lt;/authors&gt;&lt;/contributors&gt;&lt;titles&gt;&lt;title&gt;Vive la resistance: Competing logics and the consolidation of U.S. community banking&lt;/title&gt;&lt;secondary-title&gt;Academy of Management Journal&lt;/secondary-title&gt;&lt;/titles&gt;&lt;periodical&gt;&lt;full-title&gt;Academy of Management Journal&lt;/full-title&gt;&lt;/periodical&gt;&lt;pages&gt;799-820&lt;/pages&gt;&lt;volume&gt;50&lt;/volume&gt;&lt;number&gt;4&lt;/number&gt;&lt;keywords&gt;&lt;keyword&gt;BANKS &amp;amp; banking -- Research&lt;/keyword&gt;&lt;keyword&gt;BANKS &amp;amp; banking&lt;/keyword&gt;&lt;keyword&gt;ENTREPRENEURSHIP&lt;/keyword&gt;&lt;keyword&gt;RESEARCH&lt;/keyword&gt;&lt;keyword&gt;BANK mergers&lt;/keyword&gt;&lt;keyword&gt;CONSOLIDATION &amp;amp; merger of corporations&lt;/keyword&gt;&lt;keyword&gt;ORGANIZATIONAL change&lt;/keyword&gt;&lt;keyword&gt;REGIONAL banks&lt;/keyword&gt;&lt;keyword&gt;NATIONAL banks (United States)&lt;/keyword&gt;&lt;keyword&gt;COMMUNITY banks&lt;/keyword&gt;&lt;keyword&gt;MARKET entry&lt;/keyword&gt;&lt;keyword&gt;UNITED States&lt;/keyword&gt;&lt;/keywords&gt;&lt;dates&gt;&lt;year&gt;2007&lt;/year&gt;&lt;/dates&gt;&lt;publisher&gt;Academy of Management&lt;/publisher&gt;&lt;isbn&gt;00014273&lt;/isbn&gt;&lt;urls&gt;&lt;related-urls&gt;&lt;url&gt;http://ezproxy.library.yorku.ca/login?url=http://search.ebscohost.com/login.aspx?direct=true&amp;amp;db=buh&amp;amp;AN=26279172&amp;amp;site=ehost-live&lt;/url&gt;&lt;/related-urls&gt;&lt;/urls&gt;&lt;access-date&gt;08&lt;/access-date&gt;&lt;/record&gt;&lt;/Cite&gt;&lt;/EndNote&gt;</w:instrText>
      </w:r>
      <w:r w:rsidR="00D61554" w:rsidRPr="00B93D06">
        <w:rPr>
          <w:szCs w:val="24"/>
          <w:lang w:val="en-US"/>
        </w:rPr>
        <w:fldChar w:fldCharType="separate"/>
      </w:r>
      <w:r w:rsidR="00D61554" w:rsidRPr="00B93D06">
        <w:rPr>
          <w:noProof/>
          <w:szCs w:val="24"/>
          <w:lang w:val="en-US"/>
        </w:rPr>
        <w:t>(</w:t>
      </w:r>
      <w:hyperlink w:anchor="_ENREF_36" w:tooltip="Marquis, 2007 #270" w:history="1">
        <w:r w:rsidR="00396A52" w:rsidRPr="00B93D06">
          <w:rPr>
            <w:noProof/>
            <w:szCs w:val="24"/>
            <w:lang w:val="en-US"/>
          </w:rPr>
          <w:t>2007: 801</w:t>
        </w:r>
      </w:hyperlink>
      <w:r w:rsidR="00D61554" w:rsidRPr="00B93D06">
        <w:rPr>
          <w:noProof/>
          <w:szCs w:val="24"/>
          <w:lang w:val="en-US"/>
        </w:rPr>
        <w:t>)</w:t>
      </w:r>
      <w:r w:rsidR="00D61554" w:rsidRPr="00B93D06">
        <w:rPr>
          <w:szCs w:val="24"/>
          <w:lang w:val="en-US"/>
        </w:rPr>
        <w:fldChar w:fldCharType="end"/>
      </w:r>
      <w:r w:rsidR="00D61554" w:rsidRPr="00B93D06">
        <w:rPr>
          <w:szCs w:val="24"/>
          <w:lang w:val="en-US"/>
        </w:rPr>
        <w:t xml:space="preserve">. </w:t>
      </w:r>
    </w:p>
    <w:p w:rsidR="008D6F4C" w:rsidRDefault="00D61554" w:rsidP="00FE4288">
      <w:pPr>
        <w:widowControl w:val="0"/>
        <w:autoSpaceDE w:val="0"/>
        <w:autoSpaceDN w:val="0"/>
        <w:adjustRightInd w:val="0"/>
        <w:spacing w:after="0"/>
        <w:contextualSpacing/>
        <w:rPr>
          <w:bCs/>
        </w:rPr>
      </w:pPr>
      <w:r>
        <w:rPr>
          <w:bCs/>
        </w:rPr>
        <w:t xml:space="preserve">Thus, as this theorizing suggests, </w:t>
      </w:r>
      <w:r w:rsidR="00F16421">
        <w:rPr>
          <w:bCs/>
        </w:rPr>
        <w:t>violat</w:t>
      </w:r>
      <w:r w:rsidR="00376A8C">
        <w:rPr>
          <w:bCs/>
        </w:rPr>
        <w:t>ions</w:t>
      </w:r>
      <w:r w:rsidR="00F16421">
        <w:rPr>
          <w:bCs/>
        </w:rPr>
        <w:t xml:space="preserve"> </w:t>
      </w:r>
      <w:r w:rsidR="00376A8C">
        <w:rPr>
          <w:bCs/>
        </w:rPr>
        <w:t xml:space="preserve">of </w:t>
      </w:r>
      <w:r w:rsidR="00F16421">
        <w:rPr>
          <w:bCs/>
        </w:rPr>
        <w:t>expectations</w:t>
      </w:r>
      <w:r>
        <w:rPr>
          <w:bCs/>
        </w:rPr>
        <w:t xml:space="preserve"> can trigger emotive response</w:t>
      </w:r>
      <w:r w:rsidR="00375F7C">
        <w:rPr>
          <w:bCs/>
        </w:rPr>
        <w:t>s</w:t>
      </w:r>
      <w:r>
        <w:rPr>
          <w:bCs/>
        </w:rPr>
        <w:t xml:space="preserve"> and influence activit</w:t>
      </w:r>
      <w:r w:rsidR="00375F7C">
        <w:rPr>
          <w:bCs/>
        </w:rPr>
        <w:t>ies</w:t>
      </w:r>
      <w:r w:rsidR="00376A8C">
        <w:rPr>
          <w:bCs/>
        </w:rPr>
        <w:t>, y</w:t>
      </w:r>
      <w:r>
        <w:rPr>
          <w:bCs/>
        </w:rPr>
        <w:t xml:space="preserve">et we know little about </w:t>
      </w:r>
      <w:r w:rsidR="00BF2205">
        <w:rPr>
          <w:bCs/>
        </w:rPr>
        <w:t>how these</w:t>
      </w:r>
      <w:r w:rsidR="00376A8C">
        <w:rPr>
          <w:bCs/>
        </w:rPr>
        <w:t xml:space="preserve"> </w:t>
      </w:r>
      <w:r w:rsidR="00BF2205">
        <w:rPr>
          <w:bCs/>
        </w:rPr>
        <w:t>a</w:t>
      </w:r>
      <w:r w:rsidR="00376A8C">
        <w:rPr>
          <w:bCs/>
        </w:rPr>
        <w:t xml:space="preserve">ffect </w:t>
      </w:r>
      <w:r>
        <w:rPr>
          <w:bCs/>
        </w:rPr>
        <w:t xml:space="preserve">institutional processes. </w:t>
      </w:r>
      <w:r w:rsidR="009C768B">
        <w:rPr>
          <w:bCs/>
        </w:rPr>
        <w:t xml:space="preserve">To date </w:t>
      </w:r>
      <w:r w:rsidR="009C768B">
        <w:t>t</w:t>
      </w:r>
      <w:r>
        <w:t xml:space="preserve">here has been </w:t>
      </w:r>
      <w:r w:rsidR="009C768B">
        <w:t xml:space="preserve">no </w:t>
      </w:r>
      <w:r>
        <w:t xml:space="preserve">examination of the implications of emotions for organizations </w:t>
      </w:r>
      <w:r w:rsidR="00F16421">
        <w:t>confronted with disruptive events</w:t>
      </w:r>
      <w:r w:rsidR="00B25D19">
        <w:t xml:space="preserve">, especially for organizations facing </w:t>
      </w:r>
      <w:r w:rsidR="003E3807">
        <w:t xml:space="preserve">institutional </w:t>
      </w:r>
      <w:r w:rsidR="00B25D19">
        <w:t>complexity</w:t>
      </w:r>
      <w:r>
        <w:t xml:space="preserve">. Given </w:t>
      </w:r>
      <w:r w:rsidR="00B25D19">
        <w:t>our growing understanding of the prevalence of</w:t>
      </w:r>
      <w:r>
        <w:t xml:space="preserve"> institutional complexity, </w:t>
      </w:r>
      <w:r w:rsidR="00D51FF6">
        <w:t xml:space="preserve">and </w:t>
      </w:r>
      <w:r w:rsidR="00F5776B">
        <w:t>the</w:t>
      </w:r>
      <w:r w:rsidR="00D51FF6">
        <w:t xml:space="preserve"> ability to express</w:t>
      </w:r>
      <w:r w:rsidR="00F5776B">
        <w:t xml:space="preserve"> such complexity in emotional ways</w:t>
      </w:r>
      <w:r w:rsidR="00D51FF6">
        <w:t xml:space="preserve"> on social media, </w:t>
      </w:r>
      <w:r>
        <w:t xml:space="preserve">it is of paramount importance to understand the ways in which </w:t>
      </w:r>
      <w:r w:rsidR="004E6C64">
        <w:t xml:space="preserve">organizations </w:t>
      </w:r>
      <w:proofErr w:type="gramStart"/>
      <w:r>
        <w:t>could be threatened</w:t>
      </w:r>
      <w:proofErr w:type="gramEnd"/>
      <w:r w:rsidR="006C539E">
        <w:t xml:space="preserve"> by emotional dynamics</w:t>
      </w:r>
      <w:r>
        <w:t xml:space="preserve">. </w:t>
      </w:r>
      <w:r>
        <w:rPr>
          <w:bCs/>
        </w:rPr>
        <w:t xml:space="preserve">Thus while there exist </w:t>
      </w:r>
      <w:r>
        <w:rPr>
          <w:bCs/>
        </w:rPr>
        <w:lastRenderedPageBreak/>
        <w:t xml:space="preserve">theoretical arguments that emotions influence institutions </w:t>
      </w:r>
      <w:r>
        <w:rPr>
          <w:bCs/>
        </w:rPr>
        <w:fldChar w:fldCharType="begin"/>
      </w:r>
      <w:r w:rsidR="00245FFD">
        <w:rPr>
          <w:bCs/>
        </w:rPr>
        <w:instrText xml:space="preserve"> ADDIN EN.CITE &lt;EndNote&gt;&lt;Cite&gt;&lt;Author&gt;Scott&lt;/Author&gt;&lt;Year&gt;2007&lt;/Year&gt;&lt;RecNum&gt;800&lt;/RecNum&gt;&lt;DisplayText&gt;(Scott, 2007)&lt;/DisplayText&gt;&lt;record&gt;&lt;rec-number&gt;800&lt;/rec-number&gt;&lt;foreign-keys&gt;&lt;key app="EN" db-id="px9v5twayra9r9efza7pza9wtv52ftwpzeaz" timestamp="0"&gt;800&lt;/key&gt;&lt;/foreign-keys&gt;&lt;ref-type name="Book"&gt;6&lt;/ref-type&gt;&lt;contributors&gt;&lt;authors&gt;&lt;author&gt;Scott, W. Richard&lt;/author&gt;&lt;/authors&gt;&lt;/contributors&gt;&lt;titles&gt;&lt;title&gt;Institutions and organizations : ideas and interests&lt;/title&gt;&lt;/titles&gt;&lt;pages&gt;xii, 266 p.&lt;/pages&gt;&lt;edition&gt;3rd&lt;/edition&gt;&lt;keywords&gt;&lt;keyword&gt;Organizational sociology.&lt;/keyword&gt;&lt;keyword&gt;Social institutions.&lt;/keyword&gt;&lt;/keywords&gt;&lt;dates&gt;&lt;year&gt;2007&lt;/year&gt;&lt;/dates&gt;&lt;pub-location&gt;Los Angeles&lt;/pub-location&gt;&lt;publisher&gt;Sage Publications&lt;/publisher&gt;&lt;isbn&gt;9781412950909 (pbk.)&amp;#xD;1412950902 (pbk.)&lt;/isbn&gt;&lt;call-num&gt;JACKSON ASK@GSB NO CALL NUMBER&lt;/call-num&gt;&lt;urls&gt;&lt;related-urls&gt;&lt;url&gt;http://www.loc.gov/catdir/toc/ecip0718/2007020493.html&lt;/url&gt;&lt;url&gt;http://www.loc.gov/catdir/enhancements/fy0806/2007020493-b.html&lt;/url&gt;&lt;url&gt;http://www.loc.gov/catdir/enhancements/fy0806/2007020493-d.html&lt;/url&gt;&lt;/related-urls&gt;&lt;/urls&gt;&lt;/record&gt;&lt;/Cite&gt;&lt;/EndNote&gt;</w:instrText>
      </w:r>
      <w:r>
        <w:rPr>
          <w:bCs/>
        </w:rPr>
        <w:fldChar w:fldCharType="separate"/>
      </w:r>
      <w:r>
        <w:rPr>
          <w:bCs/>
          <w:noProof/>
        </w:rPr>
        <w:t>(</w:t>
      </w:r>
      <w:hyperlink w:anchor="_ENREF_58" w:tooltip="Scott, 2007 #800" w:history="1">
        <w:r w:rsidR="00396A52">
          <w:rPr>
            <w:bCs/>
            <w:noProof/>
          </w:rPr>
          <w:t>Scott, 2007</w:t>
        </w:r>
      </w:hyperlink>
      <w:r>
        <w:rPr>
          <w:bCs/>
          <w:noProof/>
        </w:rPr>
        <w:t>)</w:t>
      </w:r>
      <w:r>
        <w:rPr>
          <w:bCs/>
        </w:rPr>
        <w:fldChar w:fldCharType="end"/>
      </w:r>
      <w:r>
        <w:rPr>
          <w:bCs/>
        </w:rPr>
        <w:t>,</w:t>
      </w:r>
      <w:r w:rsidR="001E6AB6">
        <w:rPr>
          <w:bCs/>
        </w:rPr>
        <w:t xml:space="preserve"> </w:t>
      </w:r>
      <w:r w:rsidR="00A75763">
        <w:rPr>
          <w:bCs/>
        </w:rPr>
        <w:t>and</w:t>
      </w:r>
      <w:r>
        <w:rPr>
          <w:bCs/>
        </w:rPr>
        <w:t xml:space="preserve"> the likelihood of </w:t>
      </w:r>
      <w:r w:rsidR="00A75763">
        <w:rPr>
          <w:bCs/>
        </w:rPr>
        <w:t>institutional</w:t>
      </w:r>
      <w:r>
        <w:rPr>
          <w:bCs/>
        </w:rPr>
        <w:t xml:space="preserve"> </w:t>
      </w:r>
      <w:r w:rsidR="00A75763">
        <w:rPr>
          <w:bCs/>
        </w:rPr>
        <w:t>reproduction and change</w:t>
      </w:r>
      <w:r>
        <w:rPr>
          <w:bCs/>
        </w:rPr>
        <w:t xml:space="preserve"> </w:t>
      </w:r>
      <w:r>
        <w:rPr>
          <w:bCs/>
        </w:rPr>
        <w:fldChar w:fldCharType="begin">
          <w:fldData xml:space="preserve">PEVuZE5vdGU+PENpdGU+PEF1dGhvcj5Wb3Jvbm92PC9BdXRob3I+PFllYXI+MjAxMjwvWWVhcj48
UmVjTnVtPjIzNzA8L1JlY051bT48RGlzcGxheVRleHQ+KENyZWVkIGV0IGFsLiwgMjAxNDsgU2No
d2FyeiwgV29uZywgJmFtcDsgS3dvbmcsIDIwMTM7IFZvcm9ub3YgJmFtcDsgVmluY2UsIDIwMTIp
PC9EaXNwbGF5VGV4dD48cmVjb3JkPjxyZWMtbnVtYmVyPjIzNzA8L3JlYy1udW1iZXI+PGZvcmVp
Z24ta2V5cz48a2V5IGFwcD0iRU4iIGRiLWlkPSJweDl2NXR3YXlyYTlyOWVmemE3cHphOXd0djUy
ZnR3cHplYXoiIHRpbWVzdGFtcD0iMCI+MjM3MDwva2V5PjwvZm9yZWlnbi1rZXlzPjxyZWYtdHlw
ZSBuYW1lPSJKb3VybmFsIEFydGljbGUiPjE3PC9yZWYtdHlwZT48Y29udHJpYnV0b3JzPjxhdXRo
b3JzPjxhdXRob3I+Vm9yb25vdiwgTWF4aW08L2F1dGhvcj48YXV0aG9yPlZpbmNlLCBSdXNzPC9h
dXRob3I+PC9hdXRob3JzPjwvY29udHJpYnV0b3JzPjx0aXRsZXM+PHRpdGxlPkludGVncmF0aW5n
IGVtb3Rpb25zIGludG8gdGhlIGFuYWx5c2lzIG9mIGluc3RpdHV0aW9uYWwgd29yazwvdGl0bGU+
PHNlY29uZGFyeS10aXRsZT5BY2FkZW15IG9mIE1hbmFnZW1lbnQgUmV2aWV3PC9zZWNvbmRhcnkt
dGl0bGU+PC90aXRsZXM+PHBlcmlvZGljYWw+PGZ1bGwtdGl0bGU+QWNhZGVteSBvZiBNYW5hZ2Vt
ZW50IFJldmlldzwvZnVsbC10aXRsZT48L3BlcmlvZGljYWw+PHBhZ2VzPjU4LTgxPC9wYWdlcz48
dm9sdW1lPjM3PC92b2x1bWU+PG51bWJlcj4xPC9udW1iZXI+PGtleXdvcmRzPjxrZXl3b3JkPldP
UksgLS0gU29jaW9sb2dpY2FsIGFzcGVjdHM8L2tleXdvcmQ+PGtleXdvcmQ+UE9XRVIgKFNvY2lh
bCBzY2llbmNlcyk8L2tleXdvcmQ+PGtleXdvcmQ+SU5EVVNUUklBTCBwc3ljaG9sb2d5PC9rZXl3
b3JkPjxrZXl3b3JkPk9SR0FOSVpBVElPTkFMIGJlaGF2aW9yPC9rZXl3b3JkPjxrZXl3b3JkPkVN
T1RJT05TIChQc3ljaG9sb2d5KSAmYW1wOyBjb2duaXRpb248L2tleXdvcmQ+PGtleXdvcmQ+U1VC
Q09OU0NJT1VTTkVTUzwva2V5d29yZD48a2V5d29yZD5JTlRFTlRJT05BTElTTTwva2V5d29yZD48
a2V5d29yZD5JTlNUSVRVVElPTkFMIHRoZW9yeSAoU29jaW9sb2d5KTwva2V5d29yZD48a2V5d29y
ZD5FTU9USU9OUyAoUGhpbG9zb3BoeSk8L2tleXdvcmQ+PGtleXdvcmQ+UkVBU09OPC9rZXl3b3Jk
PjxrZXl3b3JkPklOVEVOVElPTkFMSVRZIChQaGlsb3NvcGh5KTwva2V5d29yZD48a2V5d29yZD5D
SEFOR0UgKFBzeWNob2xvZ3kpPC9rZXl3b3JkPjwva2V5d29yZHM+PGRhdGVzPjx5ZWFyPjIwMTI8
L3llYXI+PC9kYXRlcz48cHVibGlzaGVyPkFjYWRlbXkgb2YgTWFuYWdlbWVudDwvcHVibGlzaGVy
Pjxpc2JuPjAzNjM3NDI1PC9pc2JuPjxhY2Nlc3Npb24tbnVtPjY5NzA1NzY0PC9hY2Nlc3Npb24t
bnVtPjx3b3JrLXR5cGU+QXJ0aWNsZTwvd29yay10eXBlPjx1cmxzPjxyZWxhdGVkLXVybHM+PHVy
bD5odHRwOi8vZXpwcm94eS5saWJyYXJ5Lnlvcmt1LmNhL2xvZ2luP3VybD1odHRwOi8vc2VhcmNo
LmVic2NvaG9zdC5jb20vbG9naW4uYXNweD9kaXJlY3Q9dHJ1ZSZhbXA7ZGI9YnVoJmFtcDtBTj02
OTcwNTc2NCZhbXA7c2l0ZT1laG9zdC1saXZlPC91cmw+PC9yZWxhdGVkLXVybHM+PC91cmxzPjxl
bGVjdHJvbmljLXJlc291cmNlLW51bT4xMC41NDY1L2FybXIuMjAxMC4wMjQ3PC9lbGVjdHJvbmlj
LXJlc291cmNlLW51bT48cmVtb3RlLWRhdGFiYXNlLW5hbWU+YnVoPC9yZW1vdGUtZGF0YWJhc2Ut
bmFtZT48cmVtb3RlLWRhdGFiYXNlLXByb3ZpZGVyPkVCU0NPaG9zdDwvcmVtb3RlLWRhdGFiYXNl
LXByb3ZpZGVyPjwvcmVjb3JkPjwvQ2l0ZT48Q2l0ZT48QXV0aG9yPlNjaHdhcno8L0F1dGhvcj48
WWVhcj4yMDEzPC9ZZWFyPjxSZWNOdW0+MjkwODwvUmVjTnVtPjxyZWNvcmQ+PHJlYy1udW1iZXI+
MjkwODwvcmVjLW51bWJlcj48Zm9yZWlnbi1rZXlzPjxrZXkgYXBwPSJFTiIgZGItaWQ9InB4OXY1
dHdheXJhOXI5ZWZ6YTdwemE5d3R2NTJmdHdwemVheiIgdGltZXN0YW1wPSIwIj4yOTA4PC9rZXk+
PC9mb3JlaWduLWtleXM+PHJlZi10eXBlIG5hbWU9IkpvdXJuYWwgQXJ0aWNsZSI+MTc8L3JlZi10
eXBlPjxjb250cmlidXRvcnM+PGF1dGhvcnM+PGF1dGhvcj5TY2h3YXJ6LCBHYXZpbiBNLjwvYXV0
aG9yPjxhdXRob3I+V29uZywgS2luIEZhaSBFbGxpY2s8L2F1dGhvcj48YXV0aG9yPkt3b25nLCBK
ZXNzaWNhIFkuIFkuPC9hdXRob3I+PC9hdXRob3JzPjwvY29udHJpYnV0b3JzPjx0aXRsZXM+PHRp
dGxlPlRoZSByb2xlIG9mIHJlZ3JldCBpbiBpbnN0aXR1dGlvbmFsIHBlcnNpc3RlbmNlIGFuZCBj
aGFuZ2U8L3RpdGxlPjxzZWNvbmRhcnktdGl0bGU+Sm91cm5hbCBvZiBDaGFuZ2UgTWFuYWdlbWVu
dDwvc2Vjb25kYXJ5LXRpdGxlPjwvdGl0bGVzPjxwYWdlcz4zMDktMzMzPC9wYWdlcz48dm9sdW1l
PjE0PC92b2x1bWU+PG51bWJlcj4zPC9udW1iZXI+PGRhdGVzPjx5ZWFyPjIwMTM8L3llYXI+PHB1
Yi1kYXRlcz48ZGF0ZT4yMDE0LzA3LzAzPC9kYXRlPjwvcHViLWRhdGVzPjwvZGF0ZXM+PHB1Ymxp
c2hlcj5Sb3V0bGVkZ2U8L3B1Ymxpc2hlcj48aXNibj4xNDY5LTcwMTc8L2lzYm4+PHVybHM+PHJl
bGF0ZWQtdXJscz48dXJsPmh0dHA6Ly9keC5kb2kub3JnLzEwLjEwODAvMTQ2OTcwMTcuMjAxMy44
NjYxNTM8L3VybD48L3JlbGF0ZWQtdXJscz48L3VybHM+PGVsZWN0cm9uaWMtcmVzb3VyY2UtbnVt
PjEwLjEwODAvMTQ2OTcwMTcuMjAxMy44NjYxNTM8L2VsZWN0cm9uaWMtcmVzb3VyY2UtbnVtPjxh
Y2Nlc3MtZGF0ZT4yMDE1LzA0LzEzPC9hY2Nlc3MtZGF0ZT48L3JlY29yZD48L0NpdGU+PENpdGU+
PEF1dGhvcj5DcmVlZDwvQXV0aG9yPjxZZWFyPjIwMTQ8L1llYXI+PFJlY051bT4yNDI4PC9SZWNO
dW0+PHJlY29yZD48cmVjLW51bWJlcj4yNDI4PC9yZWMtbnVtYmVyPjxmb3JlaWduLWtleXM+PGtl
eSBhcHA9IkVOIiBkYi1pZD0icHg5djV0d2F5cmE5cjllZnphN3B6YTl3dHY1MmZ0d3B6ZWF6IiB0
aW1lc3RhbXA9IjAiPjI0Mjg8L2tleT48L2ZvcmVpZ24ta2V5cz48cmVmLXR5cGUgbmFtZT0iSm91
cm5hbCBBcnRpY2xlIj4xNzwvcmVmLXR5cGU+PGNvbnRyaWJ1dG9ycz48YXV0aG9ycz48YXV0aG9y
PkNyZWVkLCBXLiBFLiBEb3VnbGFzPC9hdXRob3I+PGF1dGhvcj5IdWRzb24sIEJyeWFudCBBc2hs
ZXk8L2F1dGhvcj48YXV0aG9yPk9raHV5c2VuLCBHZXJhcmRvIEEuPC9hdXRob3I+PGF1dGhvcj5T
bWl0aC1Dcm93ZSwgS3Jpc3RpbjwvYXV0aG9yPjwvYXV0aG9ycz48L2NvbnRyaWJ1dG9ycz48dGl0
bGVzPjx0aXRsZT5Td2ltbWluZyBpbiBhIHNlYSBvZiBzaGFtZTogaW5jb3Jwb3JhdGluZyBlbW90
aW9uIGludG8gZXhwbGFuYXRpb25zIG9mIGluc3RpdHV0aW9uYWwgcmVwcm9kdWN0aW9uIGFuZCBj
aGFuZ2U8L3RpdGxlPjxzZWNvbmRhcnktdGl0bGU+QWNhZGVteSBvZiBNYW5hZ2VtZW50IFJldmll
dzwvc2Vjb25kYXJ5LXRpdGxlPjwvdGl0bGVzPjxwZXJpb2RpY2FsPjxmdWxsLXRpdGxlPkFjYWRl
bXkgb2YgTWFuYWdlbWVudCBSZXZpZXc8L2Z1bGwtdGl0bGU+PC9wZXJpb2RpY2FsPjxkYXRlcz48
eWVhcj4yMDE0PC95ZWFyPjwvZGF0ZXM+PHVybHM+PC91cmxzPjwvcmVjb3JkPjwvQ2l0ZT48L0Vu
ZE5vdGU+
</w:fldData>
        </w:fldChar>
      </w:r>
      <w:r w:rsidR="00337B6B">
        <w:rPr>
          <w:bCs/>
        </w:rPr>
        <w:instrText xml:space="preserve"> ADDIN EN.CITE </w:instrText>
      </w:r>
      <w:r w:rsidR="00337B6B">
        <w:rPr>
          <w:bCs/>
        </w:rPr>
        <w:fldChar w:fldCharType="begin">
          <w:fldData xml:space="preserve">PEVuZE5vdGU+PENpdGU+PEF1dGhvcj5Wb3Jvbm92PC9BdXRob3I+PFllYXI+MjAxMjwvWWVhcj48
UmVjTnVtPjIzNzA8L1JlY051bT48RGlzcGxheVRleHQ+KENyZWVkIGV0IGFsLiwgMjAxNDsgU2No
d2FyeiwgV29uZywgJmFtcDsgS3dvbmcsIDIwMTM7IFZvcm9ub3YgJmFtcDsgVmluY2UsIDIwMTIp
PC9EaXNwbGF5VGV4dD48cmVjb3JkPjxyZWMtbnVtYmVyPjIzNzA8L3JlYy1udW1iZXI+PGZvcmVp
Z24ta2V5cz48a2V5IGFwcD0iRU4iIGRiLWlkPSJweDl2NXR3YXlyYTlyOWVmemE3cHphOXd0djUy
ZnR3cHplYXoiIHRpbWVzdGFtcD0iMCI+MjM3MDwva2V5PjwvZm9yZWlnbi1rZXlzPjxyZWYtdHlw
ZSBuYW1lPSJKb3VybmFsIEFydGljbGUiPjE3PC9yZWYtdHlwZT48Y29udHJpYnV0b3JzPjxhdXRo
b3JzPjxhdXRob3I+Vm9yb25vdiwgTWF4aW08L2F1dGhvcj48YXV0aG9yPlZpbmNlLCBSdXNzPC9h
dXRob3I+PC9hdXRob3JzPjwvY29udHJpYnV0b3JzPjx0aXRsZXM+PHRpdGxlPkludGVncmF0aW5n
IGVtb3Rpb25zIGludG8gdGhlIGFuYWx5c2lzIG9mIGluc3RpdHV0aW9uYWwgd29yazwvdGl0bGU+
PHNlY29uZGFyeS10aXRsZT5BY2FkZW15IG9mIE1hbmFnZW1lbnQgUmV2aWV3PC9zZWNvbmRhcnkt
dGl0bGU+PC90aXRsZXM+PHBlcmlvZGljYWw+PGZ1bGwtdGl0bGU+QWNhZGVteSBvZiBNYW5hZ2Vt
ZW50IFJldmlldzwvZnVsbC10aXRsZT48L3BlcmlvZGljYWw+PHBhZ2VzPjU4LTgxPC9wYWdlcz48
dm9sdW1lPjM3PC92b2x1bWU+PG51bWJlcj4xPC9udW1iZXI+PGtleXdvcmRzPjxrZXl3b3JkPldP
UksgLS0gU29jaW9sb2dpY2FsIGFzcGVjdHM8L2tleXdvcmQ+PGtleXdvcmQ+UE9XRVIgKFNvY2lh
bCBzY2llbmNlcyk8L2tleXdvcmQ+PGtleXdvcmQ+SU5EVVNUUklBTCBwc3ljaG9sb2d5PC9rZXl3
b3JkPjxrZXl3b3JkPk9SR0FOSVpBVElPTkFMIGJlaGF2aW9yPC9rZXl3b3JkPjxrZXl3b3JkPkVN
T1RJT05TIChQc3ljaG9sb2d5KSAmYW1wOyBjb2duaXRpb248L2tleXdvcmQ+PGtleXdvcmQ+U1VC
Q09OU0NJT1VTTkVTUzwva2V5d29yZD48a2V5d29yZD5JTlRFTlRJT05BTElTTTwva2V5d29yZD48
a2V5d29yZD5JTlNUSVRVVElPTkFMIHRoZW9yeSAoU29jaW9sb2d5KTwva2V5d29yZD48a2V5d29y
ZD5FTU9USU9OUyAoUGhpbG9zb3BoeSk8L2tleXdvcmQ+PGtleXdvcmQ+UkVBU09OPC9rZXl3b3Jk
PjxrZXl3b3JkPklOVEVOVElPTkFMSVRZIChQaGlsb3NvcGh5KTwva2V5d29yZD48a2V5d29yZD5D
SEFOR0UgKFBzeWNob2xvZ3kpPC9rZXl3b3JkPjwva2V5d29yZHM+PGRhdGVzPjx5ZWFyPjIwMTI8
L3llYXI+PC9kYXRlcz48cHVibGlzaGVyPkFjYWRlbXkgb2YgTWFuYWdlbWVudDwvcHVibGlzaGVy
Pjxpc2JuPjAzNjM3NDI1PC9pc2JuPjxhY2Nlc3Npb24tbnVtPjY5NzA1NzY0PC9hY2Nlc3Npb24t
bnVtPjx3b3JrLXR5cGU+QXJ0aWNsZTwvd29yay10eXBlPjx1cmxzPjxyZWxhdGVkLXVybHM+PHVy
bD5odHRwOi8vZXpwcm94eS5saWJyYXJ5Lnlvcmt1LmNhL2xvZ2luP3VybD1odHRwOi8vc2VhcmNo
LmVic2NvaG9zdC5jb20vbG9naW4uYXNweD9kaXJlY3Q9dHJ1ZSZhbXA7ZGI9YnVoJmFtcDtBTj02
OTcwNTc2NCZhbXA7c2l0ZT1laG9zdC1saXZlPC91cmw+PC9yZWxhdGVkLXVybHM+PC91cmxzPjxl
bGVjdHJvbmljLXJlc291cmNlLW51bT4xMC41NDY1L2FybXIuMjAxMC4wMjQ3PC9lbGVjdHJvbmlj
LXJlc291cmNlLW51bT48cmVtb3RlLWRhdGFiYXNlLW5hbWU+YnVoPC9yZW1vdGUtZGF0YWJhc2Ut
bmFtZT48cmVtb3RlLWRhdGFiYXNlLXByb3ZpZGVyPkVCU0NPaG9zdDwvcmVtb3RlLWRhdGFiYXNl
LXByb3ZpZGVyPjwvcmVjb3JkPjwvQ2l0ZT48Q2l0ZT48QXV0aG9yPlNjaHdhcno8L0F1dGhvcj48
WWVhcj4yMDEzPC9ZZWFyPjxSZWNOdW0+MjkwODwvUmVjTnVtPjxyZWNvcmQ+PHJlYy1udW1iZXI+
MjkwODwvcmVjLW51bWJlcj48Zm9yZWlnbi1rZXlzPjxrZXkgYXBwPSJFTiIgZGItaWQ9InB4OXY1
dHdheXJhOXI5ZWZ6YTdwemE5d3R2NTJmdHdwemVheiIgdGltZXN0YW1wPSIwIj4yOTA4PC9rZXk+
PC9mb3JlaWduLWtleXM+PHJlZi10eXBlIG5hbWU9IkpvdXJuYWwgQXJ0aWNsZSI+MTc8L3JlZi10
eXBlPjxjb250cmlidXRvcnM+PGF1dGhvcnM+PGF1dGhvcj5TY2h3YXJ6LCBHYXZpbiBNLjwvYXV0
aG9yPjxhdXRob3I+V29uZywgS2luIEZhaSBFbGxpY2s8L2F1dGhvcj48YXV0aG9yPkt3b25nLCBK
ZXNzaWNhIFkuIFkuPC9hdXRob3I+PC9hdXRob3JzPjwvY29udHJpYnV0b3JzPjx0aXRsZXM+PHRp
dGxlPlRoZSByb2xlIG9mIHJlZ3JldCBpbiBpbnN0aXR1dGlvbmFsIHBlcnNpc3RlbmNlIGFuZCBj
aGFuZ2U8L3RpdGxlPjxzZWNvbmRhcnktdGl0bGU+Sm91cm5hbCBvZiBDaGFuZ2UgTWFuYWdlbWVu
dDwvc2Vjb25kYXJ5LXRpdGxlPjwvdGl0bGVzPjxwYWdlcz4zMDktMzMzPC9wYWdlcz48dm9sdW1l
PjE0PC92b2x1bWU+PG51bWJlcj4zPC9udW1iZXI+PGRhdGVzPjx5ZWFyPjIwMTM8L3llYXI+PHB1
Yi1kYXRlcz48ZGF0ZT4yMDE0LzA3LzAzPC9kYXRlPjwvcHViLWRhdGVzPjwvZGF0ZXM+PHB1Ymxp
c2hlcj5Sb3V0bGVkZ2U8L3B1Ymxpc2hlcj48aXNibj4xNDY5LTcwMTc8L2lzYm4+PHVybHM+PHJl
bGF0ZWQtdXJscz48dXJsPmh0dHA6Ly9keC5kb2kub3JnLzEwLjEwODAvMTQ2OTcwMTcuMjAxMy44
NjYxNTM8L3VybD48L3JlbGF0ZWQtdXJscz48L3VybHM+PGVsZWN0cm9uaWMtcmVzb3VyY2UtbnVt
PjEwLjEwODAvMTQ2OTcwMTcuMjAxMy44NjYxNTM8L2VsZWN0cm9uaWMtcmVzb3VyY2UtbnVtPjxh
Y2Nlc3MtZGF0ZT4yMDE1LzA0LzEzPC9hY2Nlc3MtZGF0ZT48L3JlY29yZD48L0NpdGU+PENpdGU+
PEF1dGhvcj5DcmVlZDwvQXV0aG9yPjxZZWFyPjIwMTQ8L1llYXI+PFJlY051bT4yNDI4PC9SZWNO
dW0+PHJlY29yZD48cmVjLW51bWJlcj4yNDI4PC9yZWMtbnVtYmVyPjxmb3JlaWduLWtleXM+PGtl
eSBhcHA9IkVOIiBkYi1pZD0icHg5djV0d2F5cmE5cjllZnphN3B6YTl3dHY1MmZ0d3B6ZWF6IiB0
aW1lc3RhbXA9IjAiPjI0Mjg8L2tleT48L2ZvcmVpZ24ta2V5cz48cmVmLXR5cGUgbmFtZT0iSm91
cm5hbCBBcnRpY2xlIj4xNzwvcmVmLXR5cGU+PGNvbnRyaWJ1dG9ycz48YXV0aG9ycz48YXV0aG9y
PkNyZWVkLCBXLiBFLiBEb3VnbGFzPC9hdXRob3I+PGF1dGhvcj5IdWRzb24sIEJyeWFudCBBc2hs
ZXk8L2F1dGhvcj48YXV0aG9yPk9raHV5c2VuLCBHZXJhcmRvIEEuPC9hdXRob3I+PGF1dGhvcj5T
bWl0aC1Dcm93ZSwgS3Jpc3RpbjwvYXV0aG9yPjwvYXV0aG9ycz48L2NvbnRyaWJ1dG9ycz48dGl0
bGVzPjx0aXRsZT5Td2ltbWluZyBpbiBhIHNlYSBvZiBzaGFtZTogaW5jb3Jwb3JhdGluZyBlbW90
aW9uIGludG8gZXhwbGFuYXRpb25zIG9mIGluc3RpdHV0aW9uYWwgcmVwcm9kdWN0aW9uIGFuZCBj
aGFuZ2U8L3RpdGxlPjxzZWNvbmRhcnktdGl0bGU+QWNhZGVteSBvZiBNYW5hZ2VtZW50IFJldmll
dzwvc2Vjb25kYXJ5LXRpdGxlPjwvdGl0bGVzPjxwZXJpb2RpY2FsPjxmdWxsLXRpdGxlPkFjYWRl
bXkgb2YgTWFuYWdlbWVudCBSZXZpZXc8L2Z1bGwtdGl0bGU+PC9wZXJpb2RpY2FsPjxkYXRlcz48
eWVhcj4yMDE0PC95ZWFyPjwvZGF0ZXM+PHVybHM+PC91cmxzPjwvcmVjb3JkPjwvQ2l0ZT48L0Vu
ZE5vdGU+
</w:fldData>
        </w:fldChar>
      </w:r>
      <w:r w:rsidR="00337B6B">
        <w:rPr>
          <w:bCs/>
        </w:rPr>
        <w:instrText xml:space="preserve"> ADDIN EN.CITE.DATA </w:instrText>
      </w:r>
      <w:r w:rsidR="00337B6B">
        <w:rPr>
          <w:bCs/>
        </w:rPr>
      </w:r>
      <w:r w:rsidR="00337B6B">
        <w:rPr>
          <w:bCs/>
        </w:rPr>
        <w:fldChar w:fldCharType="end"/>
      </w:r>
      <w:r>
        <w:rPr>
          <w:bCs/>
        </w:rPr>
      </w:r>
      <w:r>
        <w:rPr>
          <w:bCs/>
        </w:rPr>
        <w:fldChar w:fldCharType="separate"/>
      </w:r>
      <w:r w:rsidR="00A75763">
        <w:rPr>
          <w:bCs/>
          <w:noProof/>
        </w:rPr>
        <w:t>(</w:t>
      </w:r>
      <w:hyperlink w:anchor="_ENREF_10" w:tooltip="Creed, 2014 #2428" w:history="1">
        <w:r w:rsidR="00396A52">
          <w:rPr>
            <w:bCs/>
            <w:noProof/>
          </w:rPr>
          <w:t>Creed et al., 2014</w:t>
        </w:r>
      </w:hyperlink>
      <w:r w:rsidR="00A75763">
        <w:rPr>
          <w:bCs/>
          <w:noProof/>
        </w:rPr>
        <w:t xml:space="preserve">; </w:t>
      </w:r>
      <w:hyperlink w:anchor="_ENREF_56" w:tooltip="Schwarz, 2013 #2908" w:history="1">
        <w:r w:rsidR="00396A52">
          <w:rPr>
            <w:bCs/>
            <w:noProof/>
          </w:rPr>
          <w:t>Schwarz, Wong, &amp; Kwong, 2013</w:t>
        </w:r>
      </w:hyperlink>
      <w:r w:rsidR="00A75763">
        <w:rPr>
          <w:bCs/>
          <w:noProof/>
        </w:rPr>
        <w:t xml:space="preserve">; </w:t>
      </w:r>
      <w:hyperlink w:anchor="_ENREF_67" w:tooltip="Voronov, 2012 #2370" w:history="1">
        <w:r w:rsidR="00396A52">
          <w:rPr>
            <w:bCs/>
            <w:noProof/>
          </w:rPr>
          <w:t>Voronov &amp; Vince, 2012</w:t>
        </w:r>
      </w:hyperlink>
      <w:r w:rsidR="00A75763">
        <w:rPr>
          <w:bCs/>
          <w:noProof/>
        </w:rPr>
        <w:t>)</w:t>
      </w:r>
      <w:r>
        <w:rPr>
          <w:bCs/>
        </w:rPr>
        <w:fldChar w:fldCharType="end"/>
      </w:r>
      <w:r>
        <w:rPr>
          <w:bCs/>
        </w:rPr>
        <w:t xml:space="preserve">, the processes by which emotions affect organizations </w:t>
      </w:r>
      <w:r w:rsidR="000E36FD">
        <w:rPr>
          <w:bCs/>
        </w:rPr>
        <w:t xml:space="preserve">confronted with disruptive events </w:t>
      </w:r>
      <w:r>
        <w:rPr>
          <w:bCs/>
        </w:rPr>
        <w:t>in complex institutional environments</w:t>
      </w:r>
      <w:r w:rsidRPr="00B4288C">
        <w:rPr>
          <w:bCs/>
        </w:rPr>
        <w:t xml:space="preserve"> </w:t>
      </w:r>
      <w:r>
        <w:rPr>
          <w:bCs/>
        </w:rPr>
        <w:t>ha</w:t>
      </w:r>
      <w:r w:rsidR="00BB6F66">
        <w:rPr>
          <w:bCs/>
        </w:rPr>
        <w:t>ve</w:t>
      </w:r>
      <w:r>
        <w:rPr>
          <w:bCs/>
        </w:rPr>
        <w:t xml:space="preserve"> yet to be elaborated. This study </w:t>
      </w:r>
      <w:r w:rsidR="00E56169">
        <w:rPr>
          <w:bCs/>
        </w:rPr>
        <w:t>aims to contribute to this objective</w:t>
      </w:r>
      <w:r w:rsidR="00A75763">
        <w:rPr>
          <w:bCs/>
        </w:rPr>
        <w:t xml:space="preserve"> by a</w:t>
      </w:r>
      <w:r w:rsidR="00301CDA">
        <w:rPr>
          <w:bCs/>
        </w:rPr>
        <w:t>sking</w:t>
      </w:r>
      <w:r w:rsidR="00A75763">
        <w:rPr>
          <w:bCs/>
        </w:rPr>
        <w:t xml:space="preserve">: </w:t>
      </w:r>
      <w:r w:rsidR="00A75763" w:rsidRPr="00AB31CC">
        <w:rPr>
          <w:i/>
          <w:szCs w:val="24"/>
        </w:rPr>
        <w:t xml:space="preserve">how </w:t>
      </w:r>
      <w:r w:rsidR="00A75763">
        <w:rPr>
          <w:i/>
          <w:szCs w:val="24"/>
        </w:rPr>
        <w:t xml:space="preserve">are </w:t>
      </w:r>
      <w:r w:rsidR="00A75763" w:rsidRPr="00AB31CC">
        <w:rPr>
          <w:i/>
          <w:szCs w:val="24"/>
        </w:rPr>
        <w:t>organizations</w:t>
      </w:r>
      <w:r w:rsidR="00A75763">
        <w:rPr>
          <w:i/>
          <w:szCs w:val="24"/>
        </w:rPr>
        <w:t xml:space="preserve"> that face</w:t>
      </w:r>
      <w:r w:rsidR="00A75763" w:rsidRPr="00AB31CC">
        <w:rPr>
          <w:i/>
          <w:szCs w:val="24"/>
        </w:rPr>
        <w:t xml:space="preserve"> institutional complexity</w:t>
      </w:r>
      <w:r w:rsidR="00A75763">
        <w:rPr>
          <w:i/>
          <w:szCs w:val="24"/>
        </w:rPr>
        <w:t xml:space="preserve"> affected by</w:t>
      </w:r>
      <w:r w:rsidR="00A75763" w:rsidRPr="00AB31CC">
        <w:rPr>
          <w:i/>
          <w:szCs w:val="24"/>
        </w:rPr>
        <w:t xml:space="preserve"> emotions</w:t>
      </w:r>
      <w:r w:rsidR="00A75763">
        <w:rPr>
          <w:i/>
          <w:szCs w:val="24"/>
        </w:rPr>
        <w:t xml:space="preserve"> </w:t>
      </w:r>
      <w:r w:rsidR="00A75763" w:rsidRPr="00AB31CC">
        <w:rPr>
          <w:i/>
          <w:szCs w:val="24"/>
        </w:rPr>
        <w:t xml:space="preserve">when </w:t>
      </w:r>
      <w:r w:rsidR="00A75763" w:rsidRPr="00AB31CC">
        <w:rPr>
          <w:i/>
        </w:rPr>
        <w:t>confronted with disruptive event</w:t>
      </w:r>
      <w:r w:rsidR="00A75763">
        <w:rPr>
          <w:i/>
        </w:rPr>
        <w:t>s?</w:t>
      </w:r>
      <w:r w:rsidR="00A75763">
        <w:rPr>
          <w:bCs/>
        </w:rPr>
        <w:t xml:space="preserve"> </w:t>
      </w:r>
      <w:r w:rsidR="000E36FD">
        <w:rPr>
          <w:bCs/>
        </w:rPr>
        <w:t xml:space="preserve"> </w:t>
      </w:r>
    </w:p>
    <w:p w:rsidR="00AE3A5C" w:rsidRPr="00755BF9" w:rsidDel="00A76989" w:rsidRDefault="001E34D6" w:rsidP="00FE4288">
      <w:pPr>
        <w:widowControl w:val="0"/>
        <w:spacing w:after="0"/>
        <w:ind w:firstLine="0"/>
        <w:rPr>
          <w:b/>
          <w:bCs/>
        </w:rPr>
      </w:pPr>
      <w:r w:rsidRPr="00755BF9">
        <w:rPr>
          <w:b/>
          <w:bCs/>
        </w:rPr>
        <w:t>METHOD</w:t>
      </w:r>
    </w:p>
    <w:p w:rsidR="004C2F5E" w:rsidRDefault="004C2F5E" w:rsidP="00FE4288">
      <w:pPr>
        <w:widowControl w:val="0"/>
        <w:spacing w:after="0"/>
        <w:rPr>
          <w:szCs w:val="24"/>
        </w:rPr>
      </w:pPr>
      <w:r>
        <w:rPr>
          <w:szCs w:val="24"/>
        </w:rPr>
        <w:t xml:space="preserve">We </w:t>
      </w:r>
      <w:r w:rsidR="00EA6F21">
        <w:rPr>
          <w:szCs w:val="24"/>
        </w:rPr>
        <w:t xml:space="preserve">address our research question by investigating </w:t>
      </w:r>
      <w:r>
        <w:rPr>
          <w:szCs w:val="24"/>
        </w:rPr>
        <w:t xml:space="preserve">the evolution of a conflict between a Canadian </w:t>
      </w:r>
      <w:r w:rsidRPr="00755BF9">
        <w:rPr>
          <w:szCs w:val="24"/>
        </w:rPr>
        <w:t xml:space="preserve">non-profit </w:t>
      </w:r>
      <w:r>
        <w:rPr>
          <w:szCs w:val="24"/>
        </w:rPr>
        <w:t>federation, which we call the Degenerative Disease Federation (DDF),</w:t>
      </w:r>
      <w:r w:rsidRPr="00755BF9">
        <w:rPr>
          <w:szCs w:val="24"/>
        </w:rPr>
        <w:t xml:space="preserve"> and its members over two years</w:t>
      </w:r>
      <w:r w:rsidR="00EA6F21">
        <w:rPr>
          <w:szCs w:val="24"/>
        </w:rPr>
        <w:t xml:space="preserve"> after a disruptive event</w:t>
      </w:r>
      <w:r w:rsidRPr="00755BF9">
        <w:rPr>
          <w:szCs w:val="24"/>
        </w:rPr>
        <w:t xml:space="preserve">. </w:t>
      </w:r>
    </w:p>
    <w:p w:rsidR="002851C1" w:rsidRPr="00755BF9" w:rsidRDefault="008A7CD4" w:rsidP="00FE4288">
      <w:pPr>
        <w:widowControl w:val="0"/>
        <w:spacing w:after="0"/>
        <w:ind w:firstLine="0"/>
        <w:rPr>
          <w:b/>
          <w:iCs/>
        </w:rPr>
      </w:pPr>
      <w:r w:rsidRPr="00755BF9">
        <w:rPr>
          <w:b/>
          <w:iCs/>
        </w:rPr>
        <w:t>Empirical</w:t>
      </w:r>
      <w:r w:rsidR="00EE528C" w:rsidRPr="00755BF9">
        <w:rPr>
          <w:b/>
          <w:iCs/>
        </w:rPr>
        <w:t xml:space="preserve"> </w:t>
      </w:r>
      <w:r w:rsidR="002851C1" w:rsidRPr="00755BF9">
        <w:rPr>
          <w:b/>
          <w:iCs/>
        </w:rPr>
        <w:t>C</w:t>
      </w:r>
      <w:r w:rsidR="00EE528C" w:rsidRPr="00755BF9">
        <w:rPr>
          <w:b/>
          <w:iCs/>
        </w:rPr>
        <w:t>ontext</w:t>
      </w:r>
      <w:r w:rsidR="006C19E4">
        <w:rPr>
          <w:b/>
          <w:iCs/>
        </w:rPr>
        <w:t>: DD and the DDF</w:t>
      </w:r>
      <w:r w:rsidR="002851C1" w:rsidRPr="00755BF9">
        <w:rPr>
          <w:b/>
          <w:iCs/>
        </w:rPr>
        <w:t xml:space="preserve"> </w:t>
      </w:r>
    </w:p>
    <w:p w:rsidR="00AB2A03" w:rsidRDefault="00AB2A03" w:rsidP="00FE4288">
      <w:pPr>
        <w:widowControl w:val="0"/>
        <w:spacing w:after="0"/>
        <w:rPr>
          <w:szCs w:val="24"/>
        </w:rPr>
      </w:pPr>
      <w:r>
        <w:rPr>
          <w:szCs w:val="24"/>
        </w:rPr>
        <w:t xml:space="preserve">The degenerative disease (DD) is a debilitating condition </w:t>
      </w:r>
      <w:r w:rsidR="0098649F">
        <w:rPr>
          <w:szCs w:val="24"/>
        </w:rPr>
        <w:t>that</w:t>
      </w:r>
      <w:r>
        <w:rPr>
          <w:szCs w:val="24"/>
        </w:rPr>
        <w:t xml:space="preserve"> </w:t>
      </w:r>
      <w:r w:rsidR="00516400">
        <w:rPr>
          <w:szCs w:val="24"/>
        </w:rPr>
        <w:t>reduc</w:t>
      </w:r>
      <w:r w:rsidR="00F03EA6">
        <w:rPr>
          <w:szCs w:val="24"/>
        </w:rPr>
        <w:t>es</w:t>
      </w:r>
      <w:r>
        <w:rPr>
          <w:szCs w:val="24"/>
        </w:rPr>
        <w:t xml:space="preserve"> the ability to care for oneself </w:t>
      </w:r>
      <w:r w:rsidR="00F03EA6">
        <w:rPr>
          <w:szCs w:val="24"/>
        </w:rPr>
        <w:t xml:space="preserve">over time </w:t>
      </w:r>
      <w:r w:rsidR="00516400">
        <w:rPr>
          <w:szCs w:val="24"/>
        </w:rPr>
        <w:t xml:space="preserve">and </w:t>
      </w:r>
      <w:r w:rsidR="0098649F">
        <w:rPr>
          <w:szCs w:val="24"/>
        </w:rPr>
        <w:t xml:space="preserve">eventually </w:t>
      </w:r>
      <w:r w:rsidR="00516400">
        <w:rPr>
          <w:szCs w:val="24"/>
        </w:rPr>
        <w:t>end</w:t>
      </w:r>
      <w:r w:rsidR="00F03EA6">
        <w:rPr>
          <w:szCs w:val="24"/>
        </w:rPr>
        <w:t xml:space="preserve">s </w:t>
      </w:r>
      <w:r>
        <w:rPr>
          <w:szCs w:val="24"/>
        </w:rPr>
        <w:t xml:space="preserve">in </w:t>
      </w:r>
      <w:r w:rsidR="00F03EA6">
        <w:rPr>
          <w:szCs w:val="24"/>
        </w:rPr>
        <w:t xml:space="preserve">early </w:t>
      </w:r>
      <w:r>
        <w:rPr>
          <w:szCs w:val="24"/>
        </w:rPr>
        <w:t xml:space="preserve">death. There is no known cure. Prior to the event </w:t>
      </w:r>
      <w:r w:rsidR="00F03EA6">
        <w:rPr>
          <w:szCs w:val="24"/>
        </w:rPr>
        <w:t xml:space="preserve">we </w:t>
      </w:r>
      <w:proofErr w:type="gramStart"/>
      <w:r w:rsidR="00F03EA6">
        <w:rPr>
          <w:szCs w:val="24"/>
        </w:rPr>
        <w:t>study</w:t>
      </w:r>
      <w:proofErr w:type="gramEnd"/>
      <w:r>
        <w:rPr>
          <w:szCs w:val="24"/>
        </w:rPr>
        <w:t xml:space="preserve"> there had been one dominant research paradigm for the DD and most of the funding and efforts to discover a cure were focused within this medical speciality and paradigm. </w:t>
      </w:r>
    </w:p>
    <w:p w:rsidR="00C1236C" w:rsidRDefault="00AB2A03" w:rsidP="00FE4288">
      <w:pPr>
        <w:widowControl w:val="0"/>
        <w:spacing w:after="0"/>
        <w:ind w:firstLine="0"/>
        <w:rPr>
          <w:szCs w:val="24"/>
        </w:rPr>
      </w:pPr>
      <w:r>
        <w:rPr>
          <w:szCs w:val="24"/>
        </w:rPr>
        <w:tab/>
        <w:t xml:space="preserve">The DDF </w:t>
      </w:r>
      <w:r w:rsidR="00661E1E">
        <w:rPr>
          <w:szCs w:val="24"/>
        </w:rPr>
        <w:t>is a non-profit</w:t>
      </w:r>
      <w:r w:rsidR="004C2F5E">
        <w:rPr>
          <w:szCs w:val="24"/>
        </w:rPr>
        <w:t xml:space="preserve"> organization </w:t>
      </w:r>
      <w:r>
        <w:rPr>
          <w:szCs w:val="24"/>
        </w:rPr>
        <w:t xml:space="preserve">founded </w:t>
      </w:r>
      <w:r w:rsidR="00602F66">
        <w:rPr>
          <w:szCs w:val="24"/>
        </w:rPr>
        <w:t xml:space="preserve">over 60 years ago </w:t>
      </w:r>
      <w:r w:rsidR="00661E1E">
        <w:rPr>
          <w:szCs w:val="24"/>
        </w:rPr>
        <w:t>to support</w:t>
      </w:r>
      <w:r w:rsidR="00602F66">
        <w:rPr>
          <w:szCs w:val="24"/>
        </w:rPr>
        <w:t xml:space="preserve"> people suffering from </w:t>
      </w:r>
      <w:r w:rsidR="004C2F5E">
        <w:rPr>
          <w:szCs w:val="24"/>
        </w:rPr>
        <w:t>DD</w:t>
      </w:r>
      <w:r w:rsidR="00602F66">
        <w:rPr>
          <w:szCs w:val="24"/>
        </w:rPr>
        <w:t xml:space="preserve">. Initially, DDF responded to demands </w:t>
      </w:r>
      <w:r w:rsidR="004C2F5E">
        <w:rPr>
          <w:szCs w:val="24"/>
        </w:rPr>
        <w:t xml:space="preserve">for </w:t>
      </w:r>
      <w:r w:rsidR="004C2F5E" w:rsidRPr="00585AF0">
        <w:rPr>
          <w:i/>
          <w:szCs w:val="24"/>
        </w:rPr>
        <w:t>care</w:t>
      </w:r>
      <w:r w:rsidR="004C2F5E">
        <w:rPr>
          <w:szCs w:val="24"/>
        </w:rPr>
        <w:t xml:space="preserve"> </w:t>
      </w:r>
      <w:r w:rsidR="00602F66">
        <w:rPr>
          <w:szCs w:val="24"/>
        </w:rPr>
        <w:t>from those suffering with DD</w:t>
      </w:r>
      <w:r w:rsidR="00D51FBA">
        <w:rPr>
          <w:szCs w:val="24"/>
        </w:rPr>
        <w:t xml:space="preserve"> or their families</w:t>
      </w:r>
      <w:r w:rsidR="00602F66">
        <w:rPr>
          <w:szCs w:val="24"/>
        </w:rPr>
        <w:t>. As the organization grew</w:t>
      </w:r>
      <w:r w:rsidR="00F269C7">
        <w:rPr>
          <w:szCs w:val="24"/>
        </w:rPr>
        <w:t>,</w:t>
      </w:r>
      <w:r w:rsidR="00602F66">
        <w:rPr>
          <w:szCs w:val="24"/>
        </w:rPr>
        <w:t xml:space="preserve"> </w:t>
      </w:r>
      <w:r w:rsidR="00F269C7">
        <w:rPr>
          <w:szCs w:val="24"/>
        </w:rPr>
        <w:t xml:space="preserve">it began </w:t>
      </w:r>
      <w:r w:rsidR="00602F66">
        <w:rPr>
          <w:szCs w:val="24"/>
        </w:rPr>
        <w:t xml:space="preserve">to support </w:t>
      </w:r>
      <w:r w:rsidR="00602F66" w:rsidRPr="00585AF0">
        <w:rPr>
          <w:i/>
          <w:szCs w:val="24"/>
        </w:rPr>
        <w:t>research</w:t>
      </w:r>
      <w:r w:rsidR="00602F66">
        <w:rPr>
          <w:szCs w:val="24"/>
        </w:rPr>
        <w:t xml:space="preserve"> to find a cure for DD</w:t>
      </w:r>
      <w:r w:rsidR="002C54B5">
        <w:rPr>
          <w:szCs w:val="24"/>
        </w:rPr>
        <w:t xml:space="preserve"> drawing on </w:t>
      </w:r>
      <w:r w:rsidR="00476217">
        <w:rPr>
          <w:szCs w:val="24"/>
        </w:rPr>
        <w:t xml:space="preserve">the </w:t>
      </w:r>
      <w:r w:rsidR="002C54B5">
        <w:rPr>
          <w:szCs w:val="24"/>
        </w:rPr>
        <w:t>advi</w:t>
      </w:r>
      <w:r w:rsidR="00476217">
        <w:rPr>
          <w:szCs w:val="24"/>
        </w:rPr>
        <w:t>c</w:t>
      </w:r>
      <w:r w:rsidR="002C54B5">
        <w:rPr>
          <w:szCs w:val="24"/>
        </w:rPr>
        <w:t>e of physicians and researchers</w:t>
      </w:r>
      <w:r w:rsidR="008D183E">
        <w:rPr>
          <w:szCs w:val="24"/>
        </w:rPr>
        <w:t xml:space="preserve">, </w:t>
      </w:r>
      <w:r w:rsidR="00584034">
        <w:rPr>
          <w:szCs w:val="24"/>
        </w:rPr>
        <w:t>to</w:t>
      </w:r>
      <w:r w:rsidR="008D183E">
        <w:rPr>
          <w:szCs w:val="24"/>
        </w:rPr>
        <w:t xml:space="preserve"> benefit those with DD in the long-term</w:t>
      </w:r>
      <w:r w:rsidR="00D51FBA">
        <w:rPr>
          <w:szCs w:val="24"/>
        </w:rPr>
        <w:t>.</w:t>
      </w:r>
      <w:r w:rsidR="00661E1E">
        <w:rPr>
          <w:szCs w:val="24"/>
        </w:rPr>
        <w:t xml:space="preserve"> </w:t>
      </w:r>
      <w:r w:rsidR="002632F2">
        <w:rPr>
          <w:szCs w:val="24"/>
        </w:rPr>
        <w:t xml:space="preserve">In addition, Canadian governments (provincial and federal) </w:t>
      </w:r>
      <w:r w:rsidR="002C54B5">
        <w:rPr>
          <w:szCs w:val="24"/>
        </w:rPr>
        <w:t xml:space="preserve">came to </w:t>
      </w:r>
      <w:r w:rsidR="00482654">
        <w:rPr>
          <w:szCs w:val="24"/>
        </w:rPr>
        <w:t>rel</w:t>
      </w:r>
      <w:r w:rsidR="002C54B5">
        <w:rPr>
          <w:szCs w:val="24"/>
        </w:rPr>
        <w:t>y</w:t>
      </w:r>
      <w:r w:rsidR="00482654">
        <w:rPr>
          <w:szCs w:val="24"/>
        </w:rPr>
        <w:t xml:space="preserve"> on</w:t>
      </w:r>
      <w:r w:rsidR="008D183E">
        <w:rPr>
          <w:szCs w:val="24"/>
        </w:rPr>
        <w:t xml:space="preserve"> </w:t>
      </w:r>
      <w:r w:rsidR="0013133A">
        <w:rPr>
          <w:szCs w:val="24"/>
        </w:rPr>
        <w:t xml:space="preserve">DDF </w:t>
      </w:r>
      <w:r w:rsidR="008D183E">
        <w:rPr>
          <w:szCs w:val="24"/>
        </w:rPr>
        <w:t xml:space="preserve">for </w:t>
      </w:r>
      <w:r w:rsidR="002632F2">
        <w:rPr>
          <w:szCs w:val="24"/>
        </w:rPr>
        <w:t xml:space="preserve">policy advice on the funding of the research and treatment of DD. </w:t>
      </w:r>
      <w:r w:rsidR="00602F66">
        <w:rPr>
          <w:szCs w:val="24"/>
        </w:rPr>
        <w:t>The organization</w:t>
      </w:r>
      <w:r w:rsidR="006214C3">
        <w:rPr>
          <w:szCs w:val="24"/>
        </w:rPr>
        <w:t>’s</w:t>
      </w:r>
      <w:r w:rsidR="00602F66">
        <w:rPr>
          <w:szCs w:val="24"/>
        </w:rPr>
        <w:t xml:space="preserve"> mission </w:t>
      </w:r>
      <w:r w:rsidR="00661E1E">
        <w:rPr>
          <w:szCs w:val="24"/>
        </w:rPr>
        <w:t xml:space="preserve">thus </w:t>
      </w:r>
      <w:r w:rsidR="00516400">
        <w:rPr>
          <w:szCs w:val="24"/>
        </w:rPr>
        <w:t>evolved</w:t>
      </w:r>
      <w:r w:rsidR="00661E1E">
        <w:rPr>
          <w:szCs w:val="24"/>
        </w:rPr>
        <w:t xml:space="preserve"> </w:t>
      </w:r>
      <w:r w:rsidR="00602F66">
        <w:rPr>
          <w:szCs w:val="24"/>
        </w:rPr>
        <w:t xml:space="preserve">to serve </w:t>
      </w:r>
      <w:r w:rsidR="00661E1E">
        <w:rPr>
          <w:szCs w:val="24"/>
        </w:rPr>
        <w:t>dual</w:t>
      </w:r>
      <w:r w:rsidR="00602F66">
        <w:rPr>
          <w:szCs w:val="24"/>
        </w:rPr>
        <w:t xml:space="preserve"> demands for </w:t>
      </w:r>
      <w:r w:rsidR="00602F66" w:rsidRPr="00585AF0">
        <w:rPr>
          <w:i/>
          <w:szCs w:val="24"/>
        </w:rPr>
        <w:t>care</w:t>
      </w:r>
      <w:r w:rsidR="00602F66">
        <w:rPr>
          <w:szCs w:val="24"/>
        </w:rPr>
        <w:t xml:space="preserve"> and </w:t>
      </w:r>
      <w:r w:rsidR="00602F66" w:rsidRPr="00585AF0">
        <w:rPr>
          <w:i/>
          <w:szCs w:val="24"/>
        </w:rPr>
        <w:t>research</w:t>
      </w:r>
      <w:r w:rsidR="00602F66">
        <w:rPr>
          <w:szCs w:val="24"/>
        </w:rPr>
        <w:t xml:space="preserve">, as the current mission states: </w:t>
      </w:r>
      <w:r w:rsidR="00003A5A" w:rsidRPr="00755BF9">
        <w:rPr>
          <w:szCs w:val="24"/>
        </w:rPr>
        <w:t xml:space="preserve">the </w:t>
      </w:r>
      <w:r w:rsidR="000C6A5D">
        <w:rPr>
          <w:szCs w:val="24"/>
        </w:rPr>
        <w:t>DDF</w:t>
      </w:r>
      <w:r w:rsidR="00003A5A" w:rsidRPr="00755BF9">
        <w:rPr>
          <w:szCs w:val="24"/>
        </w:rPr>
        <w:t xml:space="preserve"> is “to be a leader in </w:t>
      </w:r>
      <w:r w:rsidR="00003A5A" w:rsidRPr="007526B1">
        <w:rPr>
          <w:i/>
          <w:szCs w:val="24"/>
        </w:rPr>
        <w:t>finding a cure</w:t>
      </w:r>
      <w:r w:rsidR="00003A5A" w:rsidRPr="00755BF9">
        <w:rPr>
          <w:szCs w:val="24"/>
        </w:rPr>
        <w:t xml:space="preserve"> for DD and </w:t>
      </w:r>
      <w:r w:rsidR="00B63DC8" w:rsidRPr="00755BF9">
        <w:rPr>
          <w:szCs w:val="24"/>
        </w:rPr>
        <w:t>to enable</w:t>
      </w:r>
      <w:r w:rsidR="00003A5A" w:rsidRPr="00755BF9">
        <w:rPr>
          <w:szCs w:val="24"/>
        </w:rPr>
        <w:t xml:space="preserve"> people affected by DD to </w:t>
      </w:r>
      <w:r w:rsidR="00003A5A" w:rsidRPr="007526B1">
        <w:rPr>
          <w:i/>
          <w:szCs w:val="24"/>
        </w:rPr>
        <w:t xml:space="preserve">enhance their quality of </w:t>
      </w:r>
      <w:r w:rsidR="00003A5A" w:rsidRPr="007526B1">
        <w:rPr>
          <w:i/>
          <w:szCs w:val="24"/>
        </w:rPr>
        <w:lastRenderedPageBreak/>
        <w:t>life</w:t>
      </w:r>
      <w:r w:rsidR="00003A5A" w:rsidRPr="00755BF9">
        <w:rPr>
          <w:szCs w:val="24"/>
        </w:rPr>
        <w:t>”.</w:t>
      </w:r>
      <w:r w:rsidR="00A40435" w:rsidRPr="00755BF9">
        <w:rPr>
          <w:szCs w:val="24"/>
        </w:rPr>
        <w:t xml:space="preserve"> </w:t>
      </w:r>
      <w:r w:rsidR="00D51FBA">
        <w:rPr>
          <w:szCs w:val="24"/>
        </w:rPr>
        <w:t xml:space="preserve">DDF </w:t>
      </w:r>
      <w:r w:rsidR="00114989">
        <w:rPr>
          <w:szCs w:val="24"/>
        </w:rPr>
        <w:t>operates</w:t>
      </w:r>
      <w:r w:rsidR="00927D91">
        <w:rPr>
          <w:szCs w:val="24"/>
        </w:rPr>
        <w:t>, thus,</w:t>
      </w:r>
      <w:r w:rsidR="00114989">
        <w:rPr>
          <w:szCs w:val="24"/>
        </w:rPr>
        <w:t xml:space="preserve"> in a</w:t>
      </w:r>
      <w:r w:rsidR="00D51FBA">
        <w:rPr>
          <w:szCs w:val="24"/>
        </w:rPr>
        <w:t xml:space="preserve"> situation of institutional complexity</w:t>
      </w:r>
      <w:r w:rsidR="00661E1E">
        <w:rPr>
          <w:szCs w:val="24"/>
        </w:rPr>
        <w:t xml:space="preserve"> </w:t>
      </w:r>
      <w:r w:rsidR="00D51FBA">
        <w:rPr>
          <w:szCs w:val="24"/>
        </w:rPr>
        <w:t xml:space="preserve">because they face prescriptions from </w:t>
      </w:r>
      <w:r w:rsidR="00DA3488">
        <w:rPr>
          <w:szCs w:val="24"/>
        </w:rPr>
        <w:t xml:space="preserve">two </w:t>
      </w:r>
      <w:r w:rsidR="00E55D97">
        <w:rPr>
          <w:szCs w:val="24"/>
        </w:rPr>
        <w:t>central</w:t>
      </w:r>
      <w:r w:rsidR="00DA3488">
        <w:rPr>
          <w:szCs w:val="24"/>
        </w:rPr>
        <w:t xml:space="preserve"> </w:t>
      </w:r>
      <w:r w:rsidR="00D51FBA">
        <w:rPr>
          <w:szCs w:val="24"/>
        </w:rPr>
        <w:t xml:space="preserve">institutional logics </w:t>
      </w:r>
      <w:r w:rsidR="00D51FBA">
        <w:rPr>
          <w:szCs w:val="24"/>
        </w:rPr>
        <w:fldChar w:fldCharType="begin"/>
      </w:r>
      <w:r w:rsidR="00072D89">
        <w:rPr>
          <w:szCs w:val="24"/>
        </w:rPr>
        <w:instrText xml:space="preserve"> ADDIN EN.CITE &lt;EndNote&gt;&lt;Cite&gt;&lt;Author&gt;Greenwood&lt;/Author&gt;&lt;Year&gt;2010&lt;/Year&gt;&lt;RecNum&gt;1108&lt;/RecNum&gt;&lt;DisplayText&gt;(Greenwood et al., 2010)&lt;/DisplayText&gt;&lt;record&gt;&lt;rec-number&gt;1108&lt;/rec-number&gt;&lt;foreign-keys&gt;&lt;key app="EN" db-id="px9v5twayra9r9efza7pza9wtv52ftwpzeaz" timestamp="0"&gt;1108&lt;/key&gt;&lt;/foreign-keys&gt;&lt;ref-type name="Journal Article"&gt;17&lt;/ref-type&gt;&lt;contributors&gt;&lt;authors&gt;&lt;author&gt;Greenwood, Royston&lt;/author&gt;&lt;author&gt;Diaz, Amalia Magan&lt;/author&gt;&lt;author&gt;Li, Stan Xiao&lt;/author&gt;&lt;author&gt;Lorente, Jose Cespedes&lt;/author&gt;&lt;/authors&gt;&lt;/contributors&gt;&lt;titles&gt;&lt;title&gt;The multiplicity of institutional logics and the heterogeneity of organizational responses&lt;/title&gt;&lt;secondary-title&gt;Organization Science&lt;/secondary-title&gt;&lt;/titles&gt;&lt;periodical&gt;&lt;full-title&gt;Organization Science&lt;/full-title&gt;&lt;/periodical&gt;&lt;pages&gt;521-539&lt;/pages&gt;&lt;volume&gt;21&lt;/volume&gt;&lt;number&gt;2&lt;/number&gt;&lt;dates&gt;&lt;year&gt;2010&lt;/year&gt;&lt;pub-dates&gt;&lt;date&gt;March 1, 2010&lt;/date&gt;&lt;/pub-dates&gt;&lt;/dates&gt;&lt;urls&gt;&lt;related-urls&gt;&lt;url&gt;http://orgsci.journal.informs.org/cgi/content/abstract/21/2/521&lt;/url&gt;&lt;/related-urls&gt;&lt;/urls&gt;&lt;electronic-resource-num&gt;10.1287/orsc.1090.0453&lt;/electronic-resource-num&gt;&lt;/record&gt;&lt;/Cite&gt;&lt;/EndNote&gt;</w:instrText>
      </w:r>
      <w:r w:rsidR="00D51FBA">
        <w:rPr>
          <w:szCs w:val="24"/>
        </w:rPr>
        <w:fldChar w:fldCharType="separate"/>
      </w:r>
      <w:r w:rsidR="00D51FBA">
        <w:rPr>
          <w:noProof/>
          <w:szCs w:val="24"/>
        </w:rPr>
        <w:t>(</w:t>
      </w:r>
      <w:hyperlink w:anchor="_ENREF_21" w:tooltip="Greenwood, 2010 #1108" w:history="1">
        <w:r w:rsidR="00396A52">
          <w:rPr>
            <w:noProof/>
            <w:szCs w:val="24"/>
          </w:rPr>
          <w:t>Greenwood et al., 2010</w:t>
        </w:r>
      </w:hyperlink>
      <w:r w:rsidR="00D51FBA">
        <w:rPr>
          <w:noProof/>
          <w:szCs w:val="24"/>
        </w:rPr>
        <w:t>)</w:t>
      </w:r>
      <w:r w:rsidR="00D51FBA">
        <w:rPr>
          <w:szCs w:val="24"/>
        </w:rPr>
        <w:fldChar w:fldCharType="end"/>
      </w:r>
      <w:r w:rsidR="004A19DA">
        <w:rPr>
          <w:szCs w:val="24"/>
        </w:rPr>
        <w:t>,</w:t>
      </w:r>
      <w:r w:rsidR="00D51FBA">
        <w:rPr>
          <w:szCs w:val="24"/>
        </w:rPr>
        <w:t xml:space="preserve"> care and research</w:t>
      </w:r>
      <w:r w:rsidR="002D2F48">
        <w:t xml:space="preserve">. </w:t>
      </w:r>
      <w:r w:rsidR="00977C95">
        <w:t>T</w:t>
      </w:r>
      <w:r w:rsidR="00426273">
        <w:t xml:space="preserve">he </w:t>
      </w:r>
      <w:r w:rsidR="00D51FBA">
        <w:t>research</w:t>
      </w:r>
      <w:r w:rsidR="002D2F48">
        <w:t xml:space="preserve"> </w:t>
      </w:r>
      <w:r w:rsidR="00426273">
        <w:t xml:space="preserve">logic </w:t>
      </w:r>
      <w:r w:rsidR="001830F8">
        <w:t xml:space="preserve">is </w:t>
      </w:r>
      <w:r w:rsidR="002D2F48">
        <w:t xml:space="preserve">rooted in the professional institutional order and </w:t>
      </w:r>
      <w:proofErr w:type="gramStart"/>
      <w:r w:rsidR="002D2F48">
        <w:t xml:space="preserve">was </w:t>
      </w:r>
      <w:r w:rsidR="00426273">
        <w:t>focused</w:t>
      </w:r>
      <w:proofErr w:type="gramEnd"/>
      <w:r w:rsidR="00426273">
        <w:t xml:space="preserve"> on developing knowledge and a cure for the disease, </w:t>
      </w:r>
      <w:r w:rsidR="00426273">
        <w:rPr>
          <w:szCs w:val="24"/>
        </w:rPr>
        <w:t xml:space="preserve">while </w:t>
      </w:r>
      <w:r w:rsidR="00E03ED1">
        <w:rPr>
          <w:szCs w:val="24"/>
        </w:rPr>
        <w:t>the</w:t>
      </w:r>
      <w:r w:rsidR="00426273">
        <w:rPr>
          <w:szCs w:val="24"/>
        </w:rPr>
        <w:t xml:space="preserve"> care logic</w:t>
      </w:r>
      <w:r w:rsidR="00A634AD">
        <w:rPr>
          <w:rStyle w:val="FootnoteReference"/>
          <w:szCs w:val="24"/>
        </w:rPr>
        <w:footnoteReference w:id="1"/>
      </w:r>
      <w:r w:rsidR="00426273">
        <w:rPr>
          <w:szCs w:val="24"/>
        </w:rPr>
        <w:t xml:space="preserve"> emphasized</w:t>
      </w:r>
      <w:r w:rsidR="00426273" w:rsidRPr="00755BF9">
        <w:rPr>
          <w:szCs w:val="24"/>
        </w:rPr>
        <w:t xml:space="preserve"> the organization’s ability to offer services to improve the lives of disease sufferers</w:t>
      </w:r>
      <w:r w:rsidR="00404315">
        <w:rPr>
          <w:szCs w:val="24"/>
        </w:rPr>
        <w:t>,</w:t>
      </w:r>
      <w:r w:rsidR="008E51D4">
        <w:rPr>
          <w:szCs w:val="24"/>
        </w:rPr>
        <w:t xml:space="preserve"> </w:t>
      </w:r>
      <w:r w:rsidR="002D2F48">
        <w:rPr>
          <w:szCs w:val="24"/>
        </w:rPr>
        <w:t>root</w:t>
      </w:r>
      <w:r w:rsidR="00404315">
        <w:rPr>
          <w:szCs w:val="24"/>
        </w:rPr>
        <w:t>ed</w:t>
      </w:r>
      <w:r w:rsidR="002D2F48">
        <w:rPr>
          <w:szCs w:val="24"/>
        </w:rPr>
        <w:t xml:space="preserve"> in the institutional order of community</w:t>
      </w:r>
      <w:r w:rsidR="00426273">
        <w:rPr>
          <w:szCs w:val="24"/>
        </w:rPr>
        <w:t>.</w:t>
      </w:r>
      <w:r w:rsidR="00D51FBA">
        <w:rPr>
          <w:szCs w:val="24"/>
        </w:rPr>
        <w:t xml:space="preserve"> In Table </w:t>
      </w:r>
      <w:proofErr w:type="gramStart"/>
      <w:r w:rsidR="00D51FBA">
        <w:rPr>
          <w:szCs w:val="24"/>
        </w:rPr>
        <w:t>1</w:t>
      </w:r>
      <w:proofErr w:type="gramEnd"/>
      <w:r w:rsidR="00D51FBA">
        <w:rPr>
          <w:szCs w:val="24"/>
        </w:rPr>
        <w:t xml:space="preserve"> we review the distincti</w:t>
      </w:r>
      <w:r w:rsidR="00712CCD">
        <w:rPr>
          <w:szCs w:val="24"/>
        </w:rPr>
        <w:t xml:space="preserve">ve features </w:t>
      </w:r>
      <w:r w:rsidR="00584034">
        <w:rPr>
          <w:szCs w:val="24"/>
        </w:rPr>
        <w:t xml:space="preserve">and prescriptions for appropriate action </w:t>
      </w:r>
      <w:r w:rsidR="00712CCD">
        <w:rPr>
          <w:szCs w:val="24"/>
        </w:rPr>
        <w:t>of these two logics</w:t>
      </w:r>
      <w:r w:rsidR="00D563D8">
        <w:rPr>
          <w:szCs w:val="24"/>
        </w:rPr>
        <w:t xml:space="preserve"> as evidenced in our case</w:t>
      </w:r>
      <w:r w:rsidR="00712CCD">
        <w:rPr>
          <w:szCs w:val="24"/>
        </w:rPr>
        <w:t xml:space="preserve">, </w:t>
      </w:r>
      <w:r w:rsidR="00584034">
        <w:rPr>
          <w:szCs w:val="24"/>
        </w:rPr>
        <w:t>with</w:t>
      </w:r>
      <w:r w:rsidR="00A634AD">
        <w:rPr>
          <w:szCs w:val="24"/>
        </w:rPr>
        <w:t xml:space="preserve"> illustrative quotes from our data</w:t>
      </w:r>
      <w:r w:rsidR="001830F8">
        <w:rPr>
          <w:szCs w:val="24"/>
        </w:rPr>
        <w:t xml:space="preserve">. </w:t>
      </w:r>
      <w:r w:rsidR="00C87A58" w:rsidRPr="00755BF9">
        <w:rPr>
          <w:szCs w:val="24"/>
        </w:rPr>
        <w:t xml:space="preserve">The </w:t>
      </w:r>
      <w:r w:rsidR="00C87A58">
        <w:rPr>
          <w:szCs w:val="24"/>
        </w:rPr>
        <w:t>DDF</w:t>
      </w:r>
      <w:r w:rsidR="00C87A58" w:rsidRPr="00755BF9">
        <w:rPr>
          <w:szCs w:val="24"/>
        </w:rPr>
        <w:t>’s</w:t>
      </w:r>
      <w:r w:rsidR="00C87A58">
        <w:rPr>
          <w:szCs w:val="24"/>
        </w:rPr>
        <w:t xml:space="preserve"> mission, </w:t>
      </w:r>
      <w:r w:rsidR="00C87A58" w:rsidRPr="00755BF9">
        <w:rPr>
          <w:szCs w:val="24"/>
        </w:rPr>
        <w:t xml:space="preserve">communications and actions </w:t>
      </w:r>
      <w:r w:rsidR="00C87A58">
        <w:rPr>
          <w:szCs w:val="24"/>
        </w:rPr>
        <w:t xml:space="preserve">prior to the event under study all show a </w:t>
      </w:r>
      <w:r w:rsidR="00C87A58" w:rsidRPr="00755BF9">
        <w:rPr>
          <w:szCs w:val="24"/>
        </w:rPr>
        <w:t xml:space="preserve">commitment </w:t>
      </w:r>
      <w:r w:rsidR="00061081">
        <w:rPr>
          <w:szCs w:val="24"/>
        </w:rPr>
        <w:t xml:space="preserve">and promise </w:t>
      </w:r>
      <w:r w:rsidR="00C87A58" w:rsidRPr="00755BF9">
        <w:rPr>
          <w:szCs w:val="24"/>
        </w:rPr>
        <w:t xml:space="preserve">to </w:t>
      </w:r>
      <w:r w:rsidR="00061081">
        <w:rPr>
          <w:szCs w:val="24"/>
        </w:rPr>
        <w:t>enact both</w:t>
      </w:r>
      <w:r w:rsidR="00C87A58" w:rsidRPr="00755BF9">
        <w:rPr>
          <w:szCs w:val="24"/>
        </w:rPr>
        <w:t xml:space="preserve"> </w:t>
      </w:r>
      <w:r w:rsidR="00C87A58">
        <w:rPr>
          <w:szCs w:val="24"/>
        </w:rPr>
        <w:t>research and care</w:t>
      </w:r>
      <w:r w:rsidR="00C87A58" w:rsidRPr="00755BF9">
        <w:rPr>
          <w:szCs w:val="24"/>
        </w:rPr>
        <w:t xml:space="preserve"> (detailed in </w:t>
      </w:r>
      <w:r w:rsidR="005A57C3">
        <w:rPr>
          <w:szCs w:val="24"/>
        </w:rPr>
        <w:t>Appendix</w:t>
      </w:r>
      <w:r w:rsidR="005A57C3" w:rsidRPr="00755BF9">
        <w:rPr>
          <w:szCs w:val="24"/>
        </w:rPr>
        <w:t xml:space="preserve"> </w:t>
      </w:r>
      <w:r w:rsidR="005A57C3">
        <w:rPr>
          <w:szCs w:val="24"/>
        </w:rPr>
        <w:t>A</w:t>
      </w:r>
      <w:r w:rsidR="00C87A58" w:rsidRPr="00755BF9">
        <w:rPr>
          <w:szCs w:val="24"/>
        </w:rPr>
        <w:t>)</w:t>
      </w:r>
      <w:r w:rsidR="00061081">
        <w:rPr>
          <w:szCs w:val="24"/>
        </w:rPr>
        <w:t>. Our inductive review of materials</w:t>
      </w:r>
      <w:r w:rsidR="00C87A58" w:rsidRPr="00755BF9">
        <w:rPr>
          <w:szCs w:val="24"/>
        </w:rPr>
        <w:t xml:space="preserve"> </w:t>
      </w:r>
      <w:r w:rsidR="00C87A58">
        <w:rPr>
          <w:szCs w:val="24"/>
        </w:rPr>
        <w:t xml:space="preserve">thus </w:t>
      </w:r>
      <w:r w:rsidR="00061081">
        <w:rPr>
          <w:szCs w:val="24"/>
        </w:rPr>
        <w:t xml:space="preserve">reveals </w:t>
      </w:r>
      <w:r w:rsidR="00C87A58">
        <w:rPr>
          <w:szCs w:val="24"/>
        </w:rPr>
        <w:t xml:space="preserve">both logics were central to the organization and </w:t>
      </w:r>
      <w:r w:rsidR="00C87A58" w:rsidRPr="00755BF9">
        <w:rPr>
          <w:szCs w:val="24"/>
        </w:rPr>
        <w:t>institutionaliz</w:t>
      </w:r>
      <w:r w:rsidR="00C87A58">
        <w:rPr>
          <w:szCs w:val="24"/>
        </w:rPr>
        <w:t>ed</w:t>
      </w:r>
      <w:r w:rsidR="00C87A58" w:rsidRPr="00755BF9">
        <w:rPr>
          <w:szCs w:val="24"/>
        </w:rPr>
        <w:t xml:space="preserve"> </w:t>
      </w:r>
      <w:r w:rsidR="00C87A58">
        <w:rPr>
          <w:szCs w:val="24"/>
        </w:rPr>
        <w:t xml:space="preserve">within it. </w:t>
      </w:r>
      <w:r w:rsidR="002D2F48">
        <w:rPr>
          <w:szCs w:val="24"/>
        </w:rPr>
        <w:t xml:space="preserve">Within </w:t>
      </w:r>
      <w:r w:rsidR="00E03ED1">
        <w:rPr>
          <w:szCs w:val="24"/>
        </w:rPr>
        <w:t>the DDF, t</w:t>
      </w:r>
      <w:r w:rsidR="00A40435" w:rsidRPr="00755BF9">
        <w:rPr>
          <w:szCs w:val="24"/>
        </w:rPr>
        <w:t xml:space="preserve">he </w:t>
      </w:r>
      <w:r w:rsidR="00D51FBA">
        <w:rPr>
          <w:szCs w:val="24"/>
        </w:rPr>
        <w:t>research</w:t>
      </w:r>
      <w:r w:rsidR="002D2F48" w:rsidRPr="00755BF9">
        <w:rPr>
          <w:szCs w:val="24"/>
        </w:rPr>
        <w:t xml:space="preserve"> </w:t>
      </w:r>
      <w:r w:rsidR="00A40435" w:rsidRPr="00755BF9">
        <w:rPr>
          <w:szCs w:val="24"/>
        </w:rPr>
        <w:t>logic</w:t>
      </w:r>
      <w:r w:rsidR="00B7400F">
        <w:rPr>
          <w:szCs w:val="24"/>
        </w:rPr>
        <w:t xml:space="preserve"> focuse</w:t>
      </w:r>
      <w:r w:rsidR="00E03ED1">
        <w:rPr>
          <w:szCs w:val="24"/>
        </w:rPr>
        <w:t>d</w:t>
      </w:r>
      <w:r w:rsidR="00B7400F">
        <w:rPr>
          <w:szCs w:val="24"/>
        </w:rPr>
        <w:t xml:space="preserve"> on</w:t>
      </w:r>
      <w:r w:rsidR="00A40435" w:rsidRPr="00755BF9">
        <w:rPr>
          <w:szCs w:val="24"/>
        </w:rPr>
        <w:t xml:space="preserve"> the scientific method, rigor, replication, and </w:t>
      </w:r>
      <w:r w:rsidR="00D178B8">
        <w:rPr>
          <w:szCs w:val="24"/>
        </w:rPr>
        <w:t xml:space="preserve">specific </w:t>
      </w:r>
      <w:r w:rsidR="00A40435" w:rsidRPr="00755BF9">
        <w:rPr>
          <w:szCs w:val="24"/>
        </w:rPr>
        <w:t>medical expertise</w:t>
      </w:r>
      <w:r w:rsidR="00D178B8">
        <w:rPr>
          <w:szCs w:val="24"/>
        </w:rPr>
        <w:t xml:space="preserve"> pertaining to DD</w:t>
      </w:r>
      <w:r w:rsidR="00A40435" w:rsidRPr="00755BF9">
        <w:rPr>
          <w:szCs w:val="24"/>
        </w:rPr>
        <w:t xml:space="preserve">, while the care logic </w:t>
      </w:r>
      <w:r w:rsidR="00E03ED1" w:rsidRPr="00755BF9">
        <w:rPr>
          <w:szCs w:val="24"/>
        </w:rPr>
        <w:t>emphasize</w:t>
      </w:r>
      <w:r w:rsidR="00E03ED1">
        <w:rPr>
          <w:szCs w:val="24"/>
        </w:rPr>
        <w:t>d</w:t>
      </w:r>
      <w:r w:rsidR="00E03ED1" w:rsidRPr="00755BF9">
        <w:rPr>
          <w:szCs w:val="24"/>
        </w:rPr>
        <w:t xml:space="preserve"> </w:t>
      </w:r>
      <w:r w:rsidR="00A40435" w:rsidRPr="00755BF9">
        <w:rPr>
          <w:szCs w:val="24"/>
        </w:rPr>
        <w:t>well-being, social outcomes, support and quality of life</w:t>
      </w:r>
      <w:r w:rsidR="00B34AF4">
        <w:rPr>
          <w:szCs w:val="24"/>
        </w:rPr>
        <w:t xml:space="preserve"> as key sources of legitimacy. </w:t>
      </w:r>
      <w:r w:rsidR="00455784">
        <w:rPr>
          <w:lang w:val="en-AU"/>
        </w:rPr>
        <w:t xml:space="preserve">Both logics had the </w:t>
      </w:r>
      <w:r w:rsidR="00455784">
        <w:rPr>
          <w:i/>
          <w:lang w:val="en-AU"/>
        </w:rPr>
        <w:t>goal</w:t>
      </w:r>
      <w:r w:rsidR="00455784">
        <w:rPr>
          <w:lang w:val="en-AU"/>
        </w:rPr>
        <w:t xml:space="preserve"> to help people with DD, but through different </w:t>
      </w:r>
      <w:r w:rsidR="00455784" w:rsidRPr="00455784">
        <w:rPr>
          <w:i/>
          <w:lang w:val="en-AU"/>
        </w:rPr>
        <w:t>means</w:t>
      </w:r>
      <w:r w:rsidR="00455784">
        <w:rPr>
          <w:lang w:val="en-AU"/>
        </w:rPr>
        <w:t>: the research logic, through finding a cure, and the care logic through improving treatment for those coping with DD today</w:t>
      </w:r>
      <w:r w:rsidR="00C87A58">
        <w:rPr>
          <w:szCs w:val="24"/>
        </w:rPr>
        <w:t xml:space="preserve">. </w:t>
      </w:r>
      <w:r w:rsidR="00495375">
        <w:rPr>
          <w:szCs w:val="24"/>
        </w:rPr>
        <w:t>In this way</w:t>
      </w:r>
      <w:r w:rsidR="00C87A58">
        <w:rPr>
          <w:szCs w:val="24"/>
        </w:rPr>
        <w:t xml:space="preserve"> these logics </w:t>
      </w:r>
      <w:r w:rsidR="00114D03">
        <w:rPr>
          <w:szCs w:val="24"/>
        </w:rPr>
        <w:t>were</w:t>
      </w:r>
      <w:r w:rsidR="00495375">
        <w:rPr>
          <w:szCs w:val="24"/>
        </w:rPr>
        <w:t xml:space="preserve"> </w:t>
      </w:r>
      <w:r w:rsidR="00712CCD">
        <w:rPr>
          <w:szCs w:val="24"/>
        </w:rPr>
        <w:t>competing and complementary, but not contradictory</w:t>
      </w:r>
      <w:r w:rsidR="00E55D97">
        <w:rPr>
          <w:szCs w:val="24"/>
        </w:rPr>
        <w:t xml:space="preserve"> </w:t>
      </w:r>
      <w:r w:rsidR="008D6980">
        <w:rPr>
          <w:szCs w:val="24"/>
        </w:rPr>
        <w:fldChar w:fldCharType="begin"/>
      </w:r>
      <w:r w:rsidR="00337B6B">
        <w:rPr>
          <w:szCs w:val="24"/>
        </w:rPr>
        <w:instrText xml:space="preserve"> ADDIN EN.CITE &lt;EndNote&gt;&lt;Cite&gt;&lt;Author&gt;Besharov&lt;/Author&gt;&lt;Year&gt;2014&lt;/Year&gt;&lt;RecNum&gt;2651&lt;/RecNum&gt;&lt;DisplayText&gt;(Besharov &amp;amp; Smith, 2014)&lt;/DisplayText&gt;&lt;record&gt;&lt;rec-number&gt;2651&lt;/rec-number&gt;&lt;foreign-keys&gt;&lt;key app="EN" db-id="px9v5twayra9r9efza7pza9wtv52ftwpzeaz" timestamp="0"&gt;2651&lt;/key&gt;&lt;/foreign-keys&gt;&lt;ref-type name="Journal Article"&gt;17&lt;/ref-type&gt;&lt;contributors&gt;&lt;authors&gt;&lt;author&gt;Besharov, Marya&lt;/author&gt;&lt;author&gt;Smith, Wendy&lt;/author&gt;&lt;/authors&gt;&lt;/contributors&gt;&lt;titles&gt;&lt;title&gt;Multiple logics in organizations: Explaining their varied nature and implications&lt;/title&gt;&lt;secondary-title&gt;Academy of Management Review&lt;/secondary-title&gt;&lt;/titles&gt;&lt;periodical&gt;&lt;full-title&gt;Academy of Management Review&lt;/full-title&gt;&lt;/periodical&gt;&lt;pages&gt;364-381&lt;/pages&gt;&lt;volume&gt;39 &lt;/volume&gt;&lt;number&gt;3&lt;/number&gt;&lt;dates&gt;&lt;year&gt;2014&lt;/year&gt;&lt;pub-dates&gt;&lt;date&gt;October 22, 2013&lt;/date&gt;&lt;/pub-dates&gt;&lt;/dates&gt;&lt;urls&gt;&lt;related-urls&gt;&lt;url&gt;http://amr.aom.org/content/early/2013/10/22/amr.2011.0431.abstract&lt;/url&gt;&lt;/related-urls&gt;&lt;/urls&gt;&lt;electronic-resource-num&gt;10.5465/amr.2011.0431&lt;/electronic-resource-num&gt;&lt;/record&gt;&lt;/Cite&gt;&lt;/EndNote&gt;</w:instrText>
      </w:r>
      <w:r w:rsidR="008D6980">
        <w:rPr>
          <w:szCs w:val="24"/>
        </w:rPr>
        <w:fldChar w:fldCharType="separate"/>
      </w:r>
      <w:r w:rsidR="008D6980">
        <w:rPr>
          <w:noProof/>
          <w:szCs w:val="24"/>
        </w:rPr>
        <w:t>(</w:t>
      </w:r>
      <w:hyperlink w:anchor="_ENREF_4" w:tooltip="Besharov, 2014 #2651" w:history="1">
        <w:r w:rsidR="00396A52">
          <w:rPr>
            <w:noProof/>
            <w:szCs w:val="24"/>
          </w:rPr>
          <w:t>Besharov &amp; Smith, 2014</w:t>
        </w:r>
      </w:hyperlink>
      <w:r w:rsidR="008D6980">
        <w:rPr>
          <w:noProof/>
          <w:szCs w:val="24"/>
        </w:rPr>
        <w:t>)</w:t>
      </w:r>
      <w:r w:rsidR="008D6980">
        <w:rPr>
          <w:szCs w:val="24"/>
        </w:rPr>
        <w:fldChar w:fldCharType="end"/>
      </w:r>
      <w:r w:rsidR="00C87A58">
        <w:rPr>
          <w:szCs w:val="24"/>
        </w:rPr>
        <w:t xml:space="preserve">. DDF </w:t>
      </w:r>
      <w:r w:rsidR="003404F0">
        <w:rPr>
          <w:szCs w:val="24"/>
        </w:rPr>
        <w:t xml:space="preserve">“settled” </w:t>
      </w:r>
      <w:r w:rsidR="00495375">
        <w:rPr>
          <w:szCs w:val="24"/>
        </w:rPr>
        <w:t xml:space="preserve">the complexity </w:t>
      </w:r>
      <w:r w:rsidR="003404F0">
        <w:rPr>
          <w:szCs w:val="24"/>
        </w:rPr>
        <w:t>associated with the two logics</w:t>
      </w:r>
      <w:r w:rsidR="00C87A58">
        <w:rPr>
          <w:szCs w:val="24"/>
        </w:rPr>
        <w:t xml:space="preserve"> </w:t>
      </w:r>
      <w:r w:rsidR="003404F0">
        <w:rPr>
          <w:szCs w:val="24"/>
        </w:rPr>
        <w:t xml:space="preserve">by </w:t>
      </w:r>
      <w:r w:rsidR="002F48D0">
        <w:rPr>
          <w:szCs w:val="24"/>
        </w:rPr>
        <w:t xml:space="preserve">internalizing </w:t>
      </w:r>
      <w:r w:rsidR="00495375">
        <w:rPr>
          <w:szCs w:val="24"/>
        </w:rPr>
        <w:t xml:space="preserve">them both </w:t>
      </w:r>
      <w:r w:rsidR="00A3612B">
        <w:rPr>
          <w:szCs w:val="24"/>
        </w:rPr>
        <w:t>as</w:t>
      </w:r>
      <w:r w:rsidR="00C87A58">
        <w:rPr>
          <w:szCs w:val="24"/>
        </w:rPr>
        <w:t xml:space="preserve"> central and compatible</w:t>
      </w:r>
      <w:r w:rsidR="00A3612B">
        <w:rPr>
          <w:szCs w:val="24"/>
        </w:rPr>
        <w:t xml:space="preserve"> </w:t>
      </w:r>
      <w:proofErr w:type="gramStart"/>
      <w:r w:rsidR="00A3612B">
        <w:rPr>
          <w:szCs w:val="24"/>
        </w:rPr>
        <w:t>logics</w:t>
      </w:r>
      <w:r w:rsidR="006E3EB2">
        <w:rPr>
          <w:szCs w:val="24"/>
        </w:rPr>
        <w:t xml:space="preserve"> which </w:t>
      </w:r>
      <w:r w:rsidR="008919D6" w:rsidRPr="00755BF9">
        <w:t>co-existed peacefully</w:t>
      </w:r>
      <w:proofErr w:type="gramEnd"/>
      <w:r w:rsidR="00455784">
        <w:t xml:space="preserve"> and without challenge</w:t>
      </w:r>
      <w:r w:rsidR="008919D6" w:rsidRPr="00755BF9">
        <w:t xml:space="preserve"> during the </w:t>
      </w:r>
      <w:r w:rsidR="008919D6">
        <w:t>DDF’s</w:t>
      </w:r>
      <w:r w:rsidR="008919D6" w:rsidRPr="00755BF9">
        <w:t xml:space="preserve"> 60</w:t>
      </w:r>
      <w:r w:rsidR="00D048DB">
        <w:t xml:space="preserve"> </w:t>
      </w:r>
      <w:r w:rsidR="008919D6" w:rsidRPr="00755BF9">
        <w:t>year lifespan.</w:t>
      </w:r>
      <w:r w:rsidR="008919D6">
        <w:t xml:space="preserve"> </w:t>
      </w:r>
    </w:p>
    <w:p w:rsidR="00A143D6" w:rsidRDefault="00CD5D00" w:rsidP="00FE4288">
      <w:pPr>
        <w:widowControl w:val="0"/>
        <w:spacing w:after="0"/>
        <w:ind w:firstLine="0"/>
        <w:rPr>
          <w:szCs w:val="24"/>
        </w:rPr>
      </w:pPr>
      <w:r>
        <w:rPr>
          <w:szCs w:val="24"/>
        </w:rPr>
        <w:tab/>
      </w:r>
      <w:r w:rsidR="00B4403A">
        <w:rPr>
          <w:szCs w:val="24"/>
        </w:rPr>
        <w:t>While</w:t>
      </w:r>
      <w:r w:rsidR="00E24699">
        <w:rPr>
          <w:szCs w:val="24"/>
        </w:rPr>
        <w:t xml:space="preserve"> early </w:t>
      </w:r>
      <w:r w:rsidR="0034716C">
        <w:rPr>
          <w:szCs w:val="24"/>
        </w:rPr>
        <w:t>in its history</w:t>
      </w:r>
      <w:r w:rsidR="00585616">
        <w:rPr>
          <w:szCs w:val="24"/>
        </w:rPr>
        <w:t>,</w:t>
      </w:r>
      <w:r w:rsidR="00E24699">
        <w:rPr>
          <w:szCs w:val="24"/>
        </w:rPr>
        <w:t xml:space="preserve"> each </w:t>
      </w:r>
      <w:r w:rsidR="00446DAB">
        <w:rPr>
          <w:szCs w:val="24"/>
        </w:rPr>
        <w:t xml:space="preserve">local </w:t>
      </w:r>
      <w:r w:rsidR="00E24699">
        <w:rPr>
          <w:szCs w:val="24"/>
        </w:rPr>
        <w:t xml:space="preserve">affiliate of the </w:t>
      </w:r>
      <w:r w:rsidR="0034716C">
        <w:rPr>
          <w:szCs w:val="24"/>
        </w:rPr>
        <w:t xml:space="preserve">DDF </w:t>
      </w:r>
      <w:r w:rsidR="00E24699">
        <w:rPr>
          <w:szCs w:val="24"/>
        </w:rPr>
        <w:t xml:space="preserve">had responsibilities for </w:t>
      </w:r>
      <w:r w:rsidR="0072768C">
        <w:rPr>
          <w:szCs w:val="24"/>
        </w:rPr>
        <w:t xml:space="preserve">both </w:t>
      </w:r>
      <w:r w:rsidR="00E24699">
        <w:rPr>
          <w:szCs w:val="24"/>
        </w:rPr>
        <w:t>c</w:t>
      </w:r>
      <w:r w:rsidR="00C1236C">
        <w:rPr>
          <w:szCs w:val="24"/>
        </w:rPr>
        <w:t>are and research</w:t>
      </w:r>
      <w:r w:rsidR="005724B4">
        <w:rPr>
          <w:szCs w:val="24"/>
        </w:rPr>
        <w:t xml:space="preserve">, in the </w:t>
      </w:r>
      <w:r w:rsidR="00F76C37">
        <w:rPr>
          <w:szCs w:val="24"/>
        </w:rPr>
        <w:t xml:space="preserve">last </w:t>
      </w:r>
      <w:r w:rsidR="00585616">
        <w:rPr>
          <w:szCs w:val="24"/>
        </w:rPr>
        <w:t>decade</w:t>
      </w:r>
      <w:r w:rsidR="005724B4">
        <w:rPr>
          <w:szCs w:val="24"/>
        </w:rPr>
        <w:t xml:space="preserve"> </w:t>
      </w:r>
      <w:r w:rsidR="00DB58E2">
        <w:rPr>
          <w:szCs w:val="24"/>
        </w:rPr>
        <w:t xml:space="preserve">enactment of </w:t>
      </w:r>
      <w:r w:rsidR="00BC5E53">
        <w:rPr>
          <w:szCs w:val="24"/>
        </w:rPr>
        <w:t xml:space="preserve">the </w:t>
      </w:r>
      <w:r w:rsidR="005724B4">
        <w:rPr>
          <w:szCs w:val="24"/>
        </w:rPr>
        <w:t xml:space="preserve">research </w:t>
      </w:r>
      <w:r w:rsidR="00C1236C">
        <w:rPr>
          <w:szCs w:val="24"/>
        </w:rPr>
        <w:t xml:space="preserve">logic </w:t>
      </w:r>
      <w:r w:rsidR="002D06B1">
        <w:rPr>
          <w:szCs w:val="24"/>
        </w:rPr>
        <w:t xml:space="preserve">shifted </w:t>
      </w:r>
      <w:r w:rsidR="005724B4">
        <w:rPr>
          <w:szCs w:val="24"/>
        </w:rPr>
        <w:t xml:space="preserve">to </w:t>
      </w:r>
      <w:r w:rsidR="008919D6">
        <w:rPr>
          <w:szCs w:val="24"/>
        </w:rPr>
        <w:t xml:space="preserve">the </w:t>
      </w:r>
      <w:r w:rsidR="005724B4">
        <w:rPr>
          <w:szCs w:val="24"/>
        </w:rPr>
        <w:t xml:space="preserve">center of DDF and regional affiliates focused </w:t>
      </w:r>
      <w:r w:rsidR="00936559">
        <w:rPr>
          <w:szCs w:val="24"/>
        </w:rPr>
        <w:t xml:space="preserve">more </w:t>
      </w:r>
      <w:r w:rsidR="005724B4">
        <w:rPr>
          <w:szCs w:val="24"/>
        </w:rPr>
        <w:t xml:space="preserve">on </w:t>
      </w:r>
      <w:r w:rsidR="00630F9F">
        <w:rPr>
          <w:szCs w:val="24"/>
        </w:rPr>
        <w:t xml:space="preserve">enacting </w:t>
      </w:r>
      <w:r w:rsidR="00C1236C">
        <w:rPr>
          <w:szCs w:val="24"/>
        </w:rPr>
        <w:t>the care logic</w:t>
      </w:r>
      <w:r w:rsidR="005724B4">
        <w:rPr>
          <w:szCs w:val="24"/>
        </w:rPr>
        <w:t xml:space="preserve">. As the CEO </w:t>
      </w:r>
      <w:r w:rsidR="005724B4" w:rsidRPr="005724B4">
        <w:rPr>
          <w:szCs w:val="24"/>
        </w:rPr>
        <w:t>explained</w:t>
      </w:r>
      <w:r w:rsidR="00125A27">
        <w:rPr>
          <w:szCs w:val="24"/>
        </w:rPr>
        <w:t>,</w:t>
      </w:r>
      <w:r w:rsidR="005724B4" w:rsidRPr="005724B4">
        <w:rPr>
          <w:szCs w:val="24"/>
        </w:rPr>
        <w:t xml:space="preserve"> </w:t>
      </w:r>
      <w:r w:rsidR="005724B4">
        <w:rPr>
          <w:szCs w:val="24"/>
        </w:rPr>
        <w:t>“</w:t>
      </w:r>
      <w:r w:rsidR="009A6801">
        <w:rPr>
          <w:szCs w:val="24"/>
          <w:lang w:val="en-US"/>
        </w:rPr>
        <w:t>T</w:t>
      </w:r>
      <w:r w:rsidR="005724B4" w:rsidRPr="005724B4">
        <w:rPr>
          <w:szCs w:val="24"/>
          <w:lang w:val="en-US"/>
        </w:rPr>
        <w:t>he chapter has to focus its role on what it can uniquely do, which is people</w:t>
      </w:r>
      <w:r w:rsidR="00125A27">
        <w:rPr>
          <w:szCs w:val="24"/>
          <w:lang w:val="en-US"/>
        </w:rPr>
        <w:t>-</w:t>
      </w:r>
      <w:r w:rsidR="005724B4" w:rsidRPr="005724B4">
        <w:rPr>
          <w:szCs w:val="24"/>
          <w:lang w:val="en-US"/>
        </w:rPr>
        <w:t xml:space="preserve">facing, because they’re in the </w:t>
      </w:r>
      <w:r w:rsidR="005724B4" w:rsidRPr="005724B4">
        <w:rPr>
          <w:szCs w:val="24"/>
          <w:lang w:val="en-US"/>
        </w:rPr>
        <w:lastRenderedPageBreak/>
        <w:t>community</w:t>
      </w:r>
      <w:r w:rsidR="005724B4">
        <w:rPr>
          <w:szCs w:val="24"/>
          <w:lang w:val="en-US"/>
        </w:rPr>
        <w:t>”</w:t>
      </w:r>
      <w:r w:rsidR="009A6801">
        <w:rPr>
          <w:szCs w:val="24"/>
          <w:lang w:val="en-US"/>
        </w:rPr>
        <w:t>, whereas “</w:t>
      </w:r>
      <w:r w:rsidR="009A6801" w:rsidRPr="008919D6">
        <w:rPr>
          <w:szCs w:val="24"/>
          <w:lang w:val="en-US"/>
        </w:rPr>
        <w:t>in a modern world where research is extraordinarily expensive…</w:t>
      </w:r>
      <w:proofErr w:type="gramStart"/>
      <w:r w:rsidR="009A6801">
        <w:rPr>
          <w:szCs w:val="24"/>
          <w:lang w:val="en-US"/>
        </w:rPr>
        <w:t>”,</w:t>
      </w:r>
      <w:proofErr w:type="gramEnd"/>
      <w:r w:rsidR="009A6801">
        <w:rPr>
          <w:szCs w:val="24"/>
          <w:lang w:val="en-US"/>
        </w:rPr>
        <w:t xml:space="preserve"> </w:t>
      </w:r>
      <w:r w:rsidR="00584034">
        <w:rPr>
          <w:szCs w:val="24"/>
          <w:lang w:val="en-US"/>
        </w:rPr>
        <w:t xml:space="preserve">research </w:t>
      </w:r>
      <w:r w:rsidR="009A6801">
        <w:rPr>
          <w:szCs w:val="24"/>
          <w:lang w:val="en-US"/>
        </w:rPr>
        <w:t xml:space="preserve">had to </w:t>
      </w:r>
      <w:r w:rsidR="00584034">
        <w:rPr>
          <w:szCs w:val="24"/>
          <w:lang w:val="en-US"/>
        </w:rPr>
        <w:t xml:space="preserve">be </w:t>
      </w:r>
      <w:r w:rsidR="009A6801">
        <w:rPr>
          <w:szCs w:val="24"/>
          <w:lang w:val="en-US"/>
        </w:rPr>
        <w:t>centralize</w:t>
      </w:r>
      <w:r w:rsidR="00584034">
        <w:rPr>
          <w:szCs w:val="24"/>
          <w:lang w:val="en-US"/>
        </w:rPr>
        <w:t>d</w:t>
      </w:r>
      <w:r w:rsidR="009A6801">
        <w:rPr>
          <w:szCs w:val="24"/>
          <w:lang w:val="en-US"/>
        </w:rPr>
        <w:t>.</w:t>
      </w:r>
      <w:r w:rsidR="002D2F48">
        <w:rPr>
          <w:szCs w:val="24"/>
          <w:lang w:val="en-US"/>
        </w:rPr>
        <w:t xml:space="preserve"> Board structures reflect</w:t>
      </w:r>
      <w:r w:rsidR="00584034">
        <w:rPr>
          <w:szCs w:val="24"/>
          <w:lang w:val="en-US"/>
        </w:rPr>
        <w:t>ed</w:t>
      </w:r>
      <w:r w:rsidR="002D2F48">
        <w:rPr>
          <w:szCs w:val="24"/>
          <w:lang w:val="en-US"/>
        </w:rPr>
        <w:t xml:space="preserve"> this </w:t>
      </w:r>
      <w:r w:rsidR="00C1236C">
        <w:rPr>
          <w:szCs w:val="24"/>
          <w:lang w:val="en-US"/>
        </w:rPr>
        <w:t>compartmentalization</w:t>
      </w:r>
      <w:r w:rsidR="0072768C">
        <w:rPr>
          <w:szCs w:val="24"/>
          <w:lang w:val="en-US"/>
        </w:rPr>
        <w:t>,</w:t>
      </w:r>
      <w:r w:rsidR="002D2F48">
        <w:rPr>
          <w:szCs w:val="24"/>
          <w:lang w:val="en-US"/>
        </w:rPr>
        <w:t xml:space="preserve"> entrenching these logics into separate spheres</w:t>
      </w:r>
      <w:r w:rsidR="0072768C">
        <w:rPr>
          <w:szCs w:val="24"/>
          <w:lang w:val="en-US"/>
        </w:rPr>
        <w:t>.</w:t>
      </w:r>
      <w:r w:rsidR="002D2F48">
        <w:rPr>
          <w:szCs w:val="24"/>
          <w:lang w:val="en-US"/>
        </w:rPr>
        <w:t xml:space="preserve"> </w:t>
      </w:r>
      <w:r w:rsidR="0072768C">
        <w:rPr>
          <w:szCs w:val="24"/>
          <w:lang w:val="en-US"/>
        </w:rPr>
        <w:t>L</w:t>
      </w:r>
      <w:r w:rsidR="002D2F48">
        <w:rPr>
          <w:szCs w:val="24"/>
          <w:lang w:val="en-US"/>
        </w:rPr>
        <w:t>ocal boards</w:t>
      </w:r>
      <w:r w:rsidR="00C1236C">
        <w:rPr>
          <w:szCs w:val="24"/>
          <w:lang w:val="en-US"/>
        </w:rPr>
        <w:t xml:space="preserve"> </w:t>
      </w:r>
      <w:r w:rsidR="00795E6E">
        <w:rPr>
          <w:szCs w:val="24"/>
          <w:lang w:val="en-US"/>
        </w:rPr>
        <w:t xml:space="preserve">were likely to be </w:t>
      </w:r>
      <w:r w:rsidR="00630F9F">
        <w:rPr>
          <w:szCs w:val="24"/>
          <w:lang w:val="en-US"/>
        </w:rPr>
        <w:t xml:space="preserve">comprised </w:t>
      </w:r>
      <w:r w:rsidR="00795E6E">
        <w:rPr>
          <w:szCs w:val="24"/>
          <w:lang w:val="en-US"/>
        </w:rPr>
        <w:t>of</w:t>
      </w:r>
      <w:r w:rsidR="00C1236C">
        <w:rPr>
          <w:szCs w:val="24"/>
          <w:lang w:val="en-US"/>
        </w:rPr>
        <w:t xml:space="preserve"> members</w:t>
      </w:r>
      <w:r w:rsidR="002D2F48">
        <w:rPr>
          <w:szCs w:val="24"/>
          <w:lang w:val="en-US"/>
        </w:rPr>
        <w:t xml:space="preserve"> </w:t>
      </w:r>
      <w:r w:rsidR="00120BA3">
        <w:rPr>
          <w:szCs w:val="24"/>
          <w:lang w:val="en-US"/>
        </w:rPr>
        <w:t>with DD</w:t>
      </w:r>
      <w:r w:rsidR="00B87CDB">
        <w:rPr>
          <w:szCs w:val="24"/>
          <w:lang w:val="en-US"/>
        </w:rPr>
        <w:t>,</w:t>
      </w:r>
      <w:r w:rsidR="00120BA3">
        <w:rPr>
          <w:szCs w:val="24"/>
          <w:lang w:val="en-US"/>
        </w:rPr>
        <w:t xml:space="preserve"> while</w:t>
      </w:r>
      <w:r w:rsidR="002D2F48">
        <w:rPr>
          <w:szCs w:val="24"/>
          <w:lang w:val="en-US"/>
        </w:rPr>
        <w:t xml:space="preserve"> the central board </w:t>
      </w:r>
      <w:r w:rsidR="00120BA3">
        <w:rPr>
          <w:szCs w:val="24"/>
          <w:lang w:val="en-US"/>
        </w:rPr>
        <w:t xml:space="preserve">included </w:t>
      </w:r>
      <w:r w:rsidR="00C1236C">
        <w:rPr>
          <w:szCs w:val="24"/>
          <w:lang w:val="en-US"/>
        </w:rPr>
        <w:t>physicians</w:t>
      </w:r>
      <w:r w:rsidR="009A0835">
        <w:rPr>
          <w:szCs w:val="24"/>
          <w:lang w:val="en-US"/>
        </w:rPr>
        <w:t xml:space="preserve"> and </w:t>
      </w:r>
      <w:r w:rsidR="00C1236C">
        <w:rPr>
          <w:szCs w:val="24"/>
          <w:lang w:val="en-US"/>
        </w:rPr>
        <w:t>academic</w:t>
      </w:r>
      <w:r w:rsidR="009A0835">
        <w:rPr>
          <w:szCs w:val="24"/>
          <w:lang w:val="en-US"/>
        </w:rPr>
        <w:t xml:space="preserve"> researcher</w:t>
      </w:r>
      <w:r w:rsidR="00C1236C">
        <w:rPr>
          <w:szCs w:val="24"/>
          <w:lang w:val="en-US"/>
        </w:rPr>
        <w:t>s</w:t>
      </w:r>
      <w:r w:rsidR="002D2F48">
        <w:rPr>
          <w:szCs w:val="24"/>
          <w:lang w:val="en-US"/>
        </w:rPr>
        <w:t>.</w:t>
      </w:r>
      <w:r w:rsidR="00C1236C">
        <w:rPr>
          <w:szCs w:val="24"/>
          <w:lang w:val="en-US"/>
        </w:rPr>
        <w:t xml:space="preserve"> In this </w:t>
      </w:r>
      <w:proofErr w:type="gramStart"/>
      <w:r w:rsidR="00C1236C">
        <w:rPr>
          <w:szCs w:val="24"/>
          <w:lang w:val="en-US"/>
        </w:rPr>
        <w:t>way</w:t>
      </w:r>
      <w:proofErr w:type="gramEnd"/>
      <w:r w:rsidR="00C1236C">
        <w:rPr>
          <w:szCs w:val="24"/>
          <w:lang w:val="en-US"/>
        </w:rPr>
        <w:t xml:space="preserve"> demands for care were more visible at the local level and demands for research at the central level. </w:t>
      </w:r>
      <w:r w:rsidR="008E51D4">
        <w:rPr>
          <w:szCs w:val="24"/>
          <w:lang w:val="en-US"/>
        </w:rPr>
        <w:t>As one board chai</w:t>
      </w:r>
      <w:r w:rsidR="00605DA1">
        <w:rPr>
          <w:szCs w:val="24"/>
          <w:lang w:val="en-US"/>
        </w:rPr>
        <w:t>r</w:t>
      </w:r>
      <w:r w:rsidR="008E51D4">
        <w:rPr>
          <w:szCs w:val="24"/>
          <w:lang w:val="en-US"/>
        </w:rPr>
        <w:t xml:space="preserve"> explained, </w:t>
      </w:r>
      <w:r w:rsidR="009A0835">
        <w:t>“</w:t>
      </w:r>
      <w:r w:rsidR="00DD2F0C">
        <w:t>I</w:t>
      </w:r>
      <w:r w:rsidR="008E51D4">
        <w:t>n some local areas, the key is client services</w:t>
      </w:r>
      <w:r w:rsidR="00C07102">
        <w:t>, w</w:t>
      </w:r>
      <w:r w:rsidR="008E51D4">
        <w:t>hereas at the higher levels where the exposure to the research and medical community is quite frequent, there tends to be a focus on the research side</w:t>
      </w:r>
      <w:r w:rsidR="00C07102">
        <w:t>”.  B</w:t>
      </w:r>
      <w:r w:rsidR="008919D6">
        <w:t xml:space="preserve">oth logics </w:t>
      </w:r>
      <w:proofErr w:type="gramStart"/>
      <w:r w:rsidR="008919D6">
        <w:t>were seen</w:t>
      </w:r>
      <w:proofErr w:type="gramEnd"/>
      <w:r w:rsidR="008919D6">
        <w:t xml:space="preserve"> as </w:t>
      </w:r>
      <w:r w:rsidR="008E51D4">
        <w:t>equally</w:t>
      </w:r>
      <w:r w:rsidR="008919D6">
        <w:t xml:space="preserve"> relevant</w:t>
      </w:r>
      <w:r w:rsidR="00C07102">
        <w:t xml:space="preserve"> and complementary, </w:t>
      </w:r>
      <w:r w:rsidR="008919D6">
        <w:t>not contradict</w:t>
      </w:r>
      <w:r w:rsidR="00F073CC">
        <w:t>ory</w:t>
      </w:r>
      <w:r w:rsidR="00C07102">
        <w:t>.</w:t>
      </w:r>
      <w:r w:rsidR="00D7648B">
        <w:t xml:space="preserve"> </w:t>
      </w:r>
      <w:r w:rsidR="00C07102">
        <w:t>A</w:t>
      </w:r>
      <w:r w:rsidR="00D7648B">
        <w:t xml:space="preserve"> </w:t>
      </w:r>
      <w:r w:rsidR="00F073CC">
        <w:t xml:space="preserve">DDF </w:t>
      </w:r>
      <w:r w:rsidR="00670127">
        <w:t xml:space="preserve">local director </w:t>
      </w:r>
      <w:r w:rsidR="008919D6">
        <w:t>explained</w:t>
      </w:r>
      <w:r w:rsidR="00F073CC">
        <w:t>:</w:t>
      </w:r>
      <w:r w:rsidR="008919D6">
        <w:t xml:space="preserve"> </w:t>
      </w:r>
      <w:r w:rsidR="00A143D6">
        <w:rPr>
          <w:szCs w:val="24"/>
          <w:lang w:val="en-GB"/>
        </w:rPr>
        <w:t>“W</w:t>
      </w:r>
      <w:r w:rsidR="008919D6" w:rsidRPr="00C825CE">
        <w:rPr>
          <w:szCs w:val="24"/>
          <w:lang w:val="en-GB"/>
        </w:rPr>
        <w:t>e have people suffering from the problem of the disease now so we have to help them</w:t>
      </w:r>
      <w:r w:rsidR="00B4403A">
        <w:rPr>
          <w:szCs w:val="24"/>
          <w:lang w:val="en-GB"/>
        </w:rPr>
        <w:t xml:space="preserve"> (care)</w:t>
      </w:r>
      <w:r w:rsidR="008919D6">
        <w:rPr>
          <w:szCs w:val="24"/>
          <w:lang w:val="en-GB"/>
        </w:rPr>
        <w:t>,</w:t>
      </w:r>
      <w:r w:rsidR="008919D6" w:rsidRPr="00C825CE">
        <w:rPr>
          <w:szCs w:val="24"/>
          <w:lang w:val="en-GB"/>
        </w:rPr>
        <w:t xml:space="preserve"> but in the long term we also have to do something to try and alleviate or eradicate the disease </w:t>
      </w:r>
      <w:r w:rsidR="00B4403A">
        <w:rPr>
          <w:szCs w:val="24"/>
          <w:lang w:val="en-GB"/>
        </w:rPr>
        <w:t>(</w:t>
      </w:r>
      <w:r w:rsidR="00795E6E">
        <w:rPr>
          <w:szCs w:val="24"/>
          <w:lang w:val="en-GB"/>
        </w:rPr>
        <w:t>research</w:t>
      </w:r>
      <w:r w:rsidR="00B4403A">
        <w:rPr>
          <w:szCs w:val="24"/>
          <w:lang w:val="en-GB"/>
        </w:rPr>
        <w:t xml:space="preserve">) </w:t>
      </w:r>
      <w:r w:rsidR="008919D6" w:rsidRPr="00C825CE">
        <w:rPr>
          <w:szCs w:val="24"/>
          <w:lang w:val="en-GB"/>
        </w:rPr>
        <w:t>so it’s a natural</w:t>
      </w:r>
      <w:r w:rsidR="003057FE">
        <w:rPr>
          <w:szCs w:val="24"/>
          <w:lang w:val="en-GB"/>
        </w:rPr>
        <w:t>...</w:t>
      </w:r>
      <w:r w:rsidR="008919D6" w:rsidRPr="00C825CE">
        <w:rPr>
          <w:szCs w:val="24"/>
          <w:lang w:val="en-GB"/>
        </w:rPr>
        <w:t xml:space="preserve"> place to fall.</w:t>
      </w:r>
      <w:r w:rsidR="00A143D6">
        <w:rPr>
          <w:szCs w:val="24"/>
          <w:lang w:val="en-GB"/>
        </w:rPr>
        <w:t>”</w:t>
      </w:r>
    </w:p>
    <w:p w:rsidR="00C975FB" w:rsidRDefault="00A143D6" w:rsidP="00FE4288">
      <w:pPr>
        <w:widowControl w:val="0"/>
        <w:spacing w:after="0"/>
        <w:ind w:firstLine="0"/>
        <w:rPr>
          <w:szCs w:val="24"/>
        </w:rPr>
      </w:pPr>
      <w:r>
        <w:rPr>
          <w:szCs w:val="24"/>
        </w:rPr>
        <w:tab/>
      </w:r>
      <w:r w:rsidR="008E51D4">
        <w:rPr>
          <w:szCs w:val="24"/>
        </w:rPr>
        <w:t>Thus,</w:t>
      </w:r>
      <w:r w:rsidR="00BC2814">
        <w:rPr>
          <w:szCs w:val="24"/>
        </w:rPr>
        <w:t xml:space="preserve"> </w:t>
      </w:r>
      <w:r w:rsidR="00F073CC">
        <w:rPr>
          <w:szCs w:val="24"/>
        </w:rPr>
        <w:t>just prior to</w:t>
      </w:r>
      <w:r w:rsidR="00BC2814">
        <w:rPr>
          <w:szCs w:val="24"/>
        </w:rPr>
        <w:t xml:space="preserve"> the triggering event,</w:t>
      </w:r>
      <w:r w:rsidR="008E51D4">
        <w:rPr>
          <w:szCs w:val="24"/>
        </w:rPr>
        <w:t xml:space="preserve"> these two logics were </w:t>
      </w:r>
      <w:r w:rsidR="008D6980">
        <w:rPr>
          <w:szCs w:val="24"/>
        </w:rPr>
        <w:t xml:space="preserve">in a </w:t>
      </w:r>
      <w:r w:rsidR="008E51D4">
        <w:rPr>
          <w:szCs w:val="24"/>
        </w:rPr>
        <w:t xml:space="preserve">settled </w:t>
      </w:r>
      <w:r w:rsidR="008D6980">
        <w:rPr>
          <w:szCs w:val="24"/>
        </w:rPr>
        <w:t xml:space="preserve">arrangement </w:t>
      </w:r>
      <w:r w:rsidR="008E51D4">
        <w:rPr>
          <w:szCs w:val="24"/>
        </w:rPr>
        <w:t>based on</w:t>
      </w:r>
      <w:r w:rsidR="003F39E6">
        <w:rPr>
          <w:szCs w:val="24"/>
        </w:rPr>
        <w:t xml:space="preserve"> </w:t>
      </w:r>
      <w:r w:rsidR="00F073CC">
        <w:rPr>
          <w:szCs w:val="24"/>
        </w:rPr>
        <w:t xml:space="preserve">their </w:t>
      </w:r>
      <w:r w:rsidR="008E51D4">
        <w:rPr>
          <w:szCs w:val="24"/>
        </w:rPr>
        <w:t>separate spheres of enactment and</w:t>
      </w:r>
      <w:r w:rsidR="003F39E6">
        <w:rPr>
          <w:szCs w:val="24"/>
        </w:rPr>
        <w:t xml:space="preserve"> </w:t>
      </w:r>
      <w:r w:rsidR="008E51D4">
        <w:rPr>
          <w:szCs w:val="24"/>
        </w:rPr>
        <w:t>their perceived complementar</w:t>
      </w:r>
      <w:r w:rsidR="00F073CC">
        <w:rPr>
          <w:szCs w:val="24"/>
        </w:rPr>
        <w:t>it</w:t>
      </w:r>
      <w:r w:rsidR="008E51D4">
        <w:rPr>
          <w:szCs w:val="24"/>
        </w:rPr>
        <w:t xml:space="preserve">y. </w:t>
      </w:r>
      <w:r w:rsidR="00F20E7F">
        <w:rPr>
          <w:szCs w:val="24"/>
        </w:rPr>
        <w:t>M</w:t>
      </w:r>
      <w:r w:rsidR="00F20E7F" w:rsidRPr="00755BF9">
        <w:rPr>
          <w:szCs w:val="24"/>
        </w:rPr>
        <w:t>embers</w:t>
      </w:r>
      <w:r w:rsidR="00F20E7F">
        <w:rPr>
          <w:szCs w:val="24"/>
        </w:rPr>
        <w:t xml:space="preserve"> had never </w:t>
      </w:r>
      <w:r w:rsidR="00F159DD">
        <w:rPr>
          <w:szCs w:val="24"/>
        </w:rPr>
        <w:t xml:space="preserve">previously </w:t>
      </w:r>
      <w:r w:rsidR="00F20E7F">
        <w:rPr>
          <w:szCs w:val="24"/>
        </w:rPr>
        <w:t>contested the role of DDF</w:t>
      </w:r>
      <w:r w:rsidR="002B37AE">
        <w:rPr>
          <w:szCs w:val="24"/>
        </w:rPr>
        <w:t>,</w:t>
      </w:r>
      <w:r w:rsidR="00F20E7F">
        <w:rPr>
          <w:szCs w:val="24"/>
        </w:rPr>
        <w:t xml:space="preserve"> the enactment of the </w:t>
      </w:r>
      <w:proofErr w:type="gramStart"/>
      <w:r w:rsidR="00F20E7F">
        <w:rPr>
          <w:szCs w:val="24"/>
        </w:rPr>
        <w:t>two</w:t>
      </w:r>
      <w:proofErr w:type="gramEnd"/>
      <w:r w:rsidR="00F20E7F">
        <w:rPr>
          <w:szCs w:val="24"/>
        </w:rPr>
        <w:t xml:space="preserve"> logics</w:t>
      </w:r>
      <w:r w:rsidR="002B37AE">
        <w:rPr>
          <w:szCs w:val="24"/>
        </w:rPr>
        <w:t>, or the leadership of the DDF</w:t>
      </w:r>
      <w:r w:rsidR="002F0DE0">
        <w:rPr>
          <w:szCs w:val="24"/>
        </w:rPr>
        <w:t xml:space="preserve">. </w:t>
      </w:r>
      <w:r w:rsidR="006B2328">
        <w:rPr>
          <w:szCs w:val="24"/>
        </w:rPr>
        <w:t xml:space="preserve">Members’ </w:t>
      </w:r>
      <w:r w:rsidR="00F20E7F">
        <w:rPr>
          <w:szCs w:val="24"/>
        </w:rPr>
        <w:t>h</w:t>
      </w:r>
      <w:r w:rsidR="00C825CE">
        <w:rPr>
          <w:szCs w:val="24"/>
        </w:rPr>
        <w:t xml:space="preserve">opes for a better life </w:t>
      </w:r>
      <w:proofErr w:type="gramStart"/>
      <w:r w:rsidR="00C825CE">
        <w:rPr>
          <w:szCs w:val="24"/>
        </w:rPr>
        <w:t xml:space="preserve">were </w:t>
      </w:r>
      <w:r w:rsidR="00C940AE">
        <w:rPr>
          <w:szCs w:val="24"/>
        </w:rPr>
        <w:t>invested</w:t>
      </w:r>
      <w:proofErr w:type="gramEnd"/>
      <w:r w:rsidR="00C940AE">
        <w:rPr>
          <w:szCs w:val="24"/>
        </w:rPr>
        <w:t xml:space="preserve"> in </w:t>
      </w:r>
      <w:r w:rsidR="002F0DE0">
        <w:rPr>
          <w:szCs w:val="24"/>
        </w:rPr>
        <w:t xml:space="preserve">the </w:t>
      </w:r>
      <w:r w:rsidR="00CD78E5">
        <w:rPr>
          <w:szCs w:val="24"/>
        </w:rPr>
        <w:t xml:space="preserve">DDF’s </w:t>
      </w:r>
      <w:r w:rsidR="00820A2C">
        <w:rPr>
          <w:szCs w:val="24"/>
        </w:rPr>
        <w:t xml:space="preserve">dual </w:t>
      </w:r>
      <w:r w:rsidR="00CD78E5">
        <w:rPr>
          <w:szCs w:val="24"/>
        </w:rPr>
        <w:t>mandate</w:t>
      </w:r>
      <w:r w:rsidR="00820A2C">
        <w:rPr>
          <w:szCs w:val="24"/>
        </w:rPr>
        <w:t>:</w:t>
      </w:r>
      <w:r w:rsidR="00CD78E5">
        <w:rPr>
          <w:szCs w:val="24"/>
        </w:rPr>
        <w:t xml:space="preserve"> “Our two major programs [focus on </w:t>
      </w:r>
      <w:r w:rsidR="00AC6A40">
        <w:rPr>
          <w:szCs w:val="24"/>
        </w:rPr>
        <w:t xml:space="preserve">research </w:t>
      </w:r>
      <w:r w:rsidR="00CD78E5">
        <w:rPr>
          <w:szCs w:val="24"/>
        </w:rPr>
        <w:t xml:space="preserve">and care] </w:t>
      </w:r>
      <w:r w:rsidR="00CD78E5">
        <w:t>provide hope for the future through the support of DDF research into the cause, treatment and cure of the disease [</w:t>
      </w:r>
      <w:r w:rsidR="00AC6A40">
        <w:t>research</w:t>
      </w:r>
      <w:r w:rsidR="00CD78E5">
        <w:t>] and hope for today through our many services that assist people with DD and their families [care]”.</w:t>
      </w:r>
      <w:r w:rsidR="00CD78E5">
        <w:rPr>
          <w:szCs w:val="24"/>
        </w:rPr>
        <w:t xml:space="preserve"> </w:t>
      </w:r>
    </w:p>
    <w:p w:rsidR="00D578EB" w:rsidRPr="00755BF9" w:rsidRDefault="00D578EB" w:rsidP="00FE4288">
      <w:pPr>
        <w:widowControl w:val="0"/>
        <w:spacing w:after="0" w:line="240" w:lineRule="auto"/>
        <w:ind w:firstLine="0"/>
        <w:jc w:val="center"/>
        <w:rPr>
          <w:szCs w:val="24"/>
          <w:lang w:val="en-US"/>
        </w:rPr>
      </w:pPr>
      <w:r w:rsidRPr="00755BF9">
        <w:rPr>
          <w:szCs w:val="24"/>
          <w:lang w:val="en-US"/>
        </w:rPr>
        <w:t>----------------------------------------------</w:t>
      </w:r>
    </w:p>
    <w:p w:rsidR="00D578EB" w:rsidRPr="00755BF9" w:rsidRDefault="00C81A9B" w:rsidP="00FE4288">
      <w:pPr>
        <w:widowControl w:val="0"/>
        <w:spacing w:after="0" w:line="240" w:lineRule="auto"/>
        <w:ind w:firstLine="0"/>
        <w:jc w:val="center"/>
        <w:rPr>
          <w:szCs w:val="24"/>
          <w:lang w:val="en-US"/>
        </w:rPr>
      </w:pPr>
      <w:r w:rsidRPr="00755BF9">
        <w:rPr>
          <w:szCs w:val="24"/>
          <w:lang w:val="en-US"/>
        </w:rPr>
        <w:t>Insert Table 1</w:t>
      </w:r>
      <w:r w:rsidR="00712CCD">
        <w:rPr>
          <w:szCs w:val="24"/>
          <w:lang w:val="en-US"/>
        </w:rPr>
        <w:t xml:space="preserve"> </w:t>
      </w:r>
      <w:r w:rsidR="00D578EB" w:rsidRPr="00755BF9">
        <w:rPr>
          <w:szCs w:val="24"/>
          <w:lang w:val="en-US"/>
        </w:rPr>
        <w:t>about here</w:t>
      </w:r>
    </w:p>
    <w:p w:rsidR="00D578EB" w:rsidRPr="00755BF9" w:rsidRDefault="00D578EB" w:rsidP="00FE4288">
      <w:pPr>
        <w:widowControl w:val="0"/>
        <w:spacing w:after="0" w:line="240" w:lineRule="auto"/>
        <w:ind w:firstLine="0"/>
        <w:jc w:val="center"/>
        <w:rPr>
          <w:szCs w:val="24"/>
          <w:lang w:val="en-US"/>
        </w:rPr>
      </w:pPr>
      <w:r w:rsidRPr="00755BF9">
        <w:rPr>
          <w:szCs w:val="24"/>
          <w:lang w:val="en-US"/>
        </w:rPr>
        <w:t>----------------------------------------------</w:t>
      </w:r>
    </w:p>
    <w:p w:rsidR="00C975FB" w:rsidRPr="00755BF9" w:rsidRDefault="006A7EB6" w:rsidP="00FE4288">
      <w:pPr>
        <w:widowControl w:val="0"/>
        <w:spacing w:after="0"/>
        <w:rPr>
          <w:szCs w:val="24"/>
        </w:rPr>
      </w:pPr>
      <w:r w:rsidRPr="00755BF9">
        <w:rPr>
          <w:szCs w:val="24"/>
          <w:lang w:val="en-US" w:eastAsia="en-CA" w:bidi="he-IL"/>
        </w:rPr>
        <w:t>In November 2009, a</w:t>
      </w:r>
      <w:r w:rsidR="00F073CC">
        <w:rPr>
          <w:szCs w:val="24"/>
          <w:lang w:val="en-US" w:eastAsia="en-CA" w:bidi="he-IL"/>
        </w:rPr>
        <w:t xml:space="preserve"> Canadian television program “broke” a story</w:t>
      </w:r>
      <w:r w:rsidR="00AB47AC">
        <w:rPr>
          <w:szCs w:val="24"/>
          <w:lang w:val="en-US" w:eastAsia="en-CA" w:bidi="he-IL"/>
        </w:rPr>
        <w:t xml:space="preserve"> about </w:t>
      </w:r>
      <w:r w:rsidR="00F073CC">
        <w:rPr>
          <w:szCs w:val="24"/>
          <w:lang w:val="en-US" w:eastAsia="en-CA" w:bidi="he-IL"/>
        </w:rPr>
        <w:t>a</w:t>
      </w:r>
      <w:r w:rsidRPr="00755BF9">
        <w:rPr>
          <w:szCs w:val="24"/>
          <w:lang w:val="en-US" w:eastAsia="en-CA" w:bidi="he-IL"/>
        </w:rPr>
        <w:t xml:space="preserve"> </w:t>
      </w:r>
      <w:r w:rsidR="00F20E7F">
        <w:rPr>
          <w:szCs w:val="24"/>
          <w:lang w:val="en-US" w:eastAsia="en-CA" w:bidi="he-IL"/>
        </w:rPr>
        <w:t>new</w:t>
      </w:r>
      <w:r w:rsidRPr="00755BF9">
        <w:rPr>
          <w:szCs w:val="24"/>
          <w:lang w:val="en-US" w:eastAsia="en-CA" w:bidi="he-IL"/>
        </w:rPr>
        <w:t xml:space="preserve"> treatment </w:t>
      </w:r>
      <w:r w:rsidR="00AB47AC">
        <w:rPr>
          <w:szCs w:val="24"/>
          <w:lang w:val="en-US" w:eastAsia="en-CA" w:bidi="he-IL"/>
        </w:rPr>
        <w:t xml:space="preserve">that seemed to </w:t>
      </w:r>
      <w:r w:rsidR="00F073CC" w:rsidRPr="00755BF9">
        <w:rPr>
          <w:szCs w:val="24"/>
          <w:lang w:val="en-US" w:eastAsia="en-CA" w:bidi="he-IL"/>
        </w:rPr>
        <w:t xml:space="preserve">dramatically </w:t>
      </w:r>
      <w:r w:rsidRPr="00755BF9">
        <w:rPr>
          <w:szCs w:val="24"/>
          <w:lang w:val="en-US" w:eastAsia="en-CA" w:bidi="he-IL"/>
        </w:rPr>
        <w:t xml:space="preserve">alleviate </w:t>
      </w:r>
      <w:r w:rsidR="00856F42">
        <w:rPr>
          <w:szCs w:val="24"/>
          <w:lang w:val="en-US" w:eastAsia="en-CA" w:bidi="he-IL"/>
        </w:rPr>
        <w:t>and even</w:t>
      </w:r>
      <w:r w:rsidR="00033DA9">
        <w:rPr>
          <w:szCs w:val="24"/>
          <w:lang w:val="en-US" w:eastAsia="en-CA" w:bidi="he-IL"/>
        </w:rPr>
        <w:t xml:space="preserve"> rever</w:t>
      </w:r>
      <w:r w:rsidR="00856F42">
        <w:rPr>
          <w:szCs w:val="24"/>
          <w:lang w:val="en-US" w:eastAsia="en-CA" w:bidi="he-IL"/>
        </w:rPr>
        <w:t>se</w:t>
      </w:r>
      <w:r w:rsidR="00033DA9">
        <w:rPr>
          <w:szCs w:val="24"/>
          <w:lang w:val="en-US" w:eastAsia="en-CA" w:bidi="he-IL"/>
        </w:rPr>
        <w:t xml:space="preserve"> </w:t>
      </w:r>
      <w:r w:rsidR="001466AB" w:rsidRPr="00755BF9">
        <w:rPr>
          <w:szCs w:val="24"/>
          <w:lang w:val="en-US" w:eastAsia="en-CA" w:bidi="he-IL"/>
        </w:rPr>
        <w:t xml:space="preserve">the </w:t>
      </w:r>
      <w:r w:rsidR="00033DA9">
        <w:rPr>
          <w:szCs w:val="24"/>
          <w:lang w:val="en-US" w:eastAsia="en-CA" w:bidi="he-IL"/>
        </w:rPr>
        <w:t xml:space="preserve">symptoms </w:t>
      </w:r>
      <w:r w:rsidR="001466AB">
        <w:rPr>
          <w:szCs w:val="24"/>
          <w:lang w:val="en-US" w:eastAsia="en-CA" w:bidi="he-IL"/>
        </w:rPr>
        <w:t>of</w:t>
      </w:r>
      <w:r w:rsidR="001466AB" w:rsidRPr="00755BF9">
        <w:rPr>
          <w:szCs w:val="24"/>
          <w:lang w:val="en-US" w:eastAsia="en-CA" w:bidi="he-IL"/>
        </w:rPr>
        <w:t xml:space="preserve"> </w:t>
      </w:r>
      <w:r w:rsidR="001466AB">
        <w:rPr>
          <w:szCs w:val="24"/>
          <w:lang w:val="en-US" w:eastAsia="en-CA" w:bidi="he-IL"/>
        </w:rPr>
        <w:t>DD, which</w:t>
      </w:r>
      <w:r w:rsidR="00033DA9">
        <w:rPr>
          <w:szCs w:val="24"/>
          <w:lang w:val="en-US" w:eastAsia="en-CA" w:bidi="he-IL"/>
        </w:rPr>
        <w:t xml:space="preserve"> </w:t>
      </w:r>
      <w:r w:rsidR="00546C51">
        <w:rPr>
          <w:szCs w:val="24"/>
          <w:lang w:val="en-US" w:eastAsia="en-CA" w:bidi="he-IL"/>
        </w:rPr>
        <w:t xml:space="preserve">often </w:t>
      </w:r>
      <w:r w:rsidR="00033DA9">
        <w:rPr>
          <w:szCs w:val="24"/>
          <w:lang w:val="en-US" w:eastAsia="en-CA" w:bidi="he-IL"/>
        </w:rPr>
        <w:t>prevent</w:t>
      </w:r>
      <w:r w:rsidR="005A6C29">
        <w:rPr>
          <w:szCs w:val="24"/>
          <w:lang w:val="en-US" w:eastAsia="en-CA" w:bidi="he-IL"/>
        </w:rPr>
        <w:t>ed</w:t>
      </w:r>
      <w:r w:rsidR="00033DA9">
        <w:rPr>
          <w:szCs w:val="24"/>
          <w:lang w:val="en-US" w:eastAsia="en-CA" w:bidi="he-IL"/>
        </w:rPr>
        <w:t xml:space="preserve"> people</w:t>
      </w:r>
      <w:r w:rsidR="00856F42">
        <w:rPr>
          <w:szCs w:val="24"/>
          <w:lang w:val="en-US" w:eastAsia="en-CA" w:bidi="he-IL"/>
        </w:rPr>
        <w:t xml:space="preserve"> from walking </w:t>
      </w:r>
      <w:r w:rsidR="00033DA9">
        <w:rPr>
          <w:szCs w:val="24"/>
          <w:lang w:val="en-US" w:eastAsia="en-CA" w:bidi="he-IL"/>
        </w:rPr>
        <w:t>and car</w:t>
      </w:r>
      <w:r w:rsidR="00856F42">
        <w:rPr>
          <w:szCs w:val="24"/>
          <w:lang w:val="en-US" w:eastAsia="en-CA" w:bidi="he-IL"/>
        </w:rPr>
        <w:t>ing</w:t>
      </w:r>
      <w:r w:rsidR="00033DA9">
        <w:rPr>
          <w:szCs w:val="24"/>
          <w:lang w:val="en-US" w:eastAsia="en-CA" w:bidi="he-IL"/>
        </w:rPr>
        <w:t xml:space="preserve"> for themselves.</w:t>
      </w:r>
      <w:r w:rsidR="007D3809">
        <w:rPr>
          <w:szCs w:val="24"/>
          <w:lang w:val="en-US" w:eastAsia="en-CA" w:bidi="he-IL"/>
        </w:rPr>
        <w:t xml:space="preserve"> The </w:t>
      </w:r>
      <w:r w:rsidR="00375164">
        <w:rPr>
          <w:szCs w:val="24"/>
          <w:lang w:val="en-US" w:eastAsia="en-CA" w:bidi="he-IL"/>
        </w:rPr>
        <w:t xml:space="preserve">story </w:t>
      </w:r>
      <w:r w:rsidR="00F126DF">
        <w:rPr>
          <w:szCs w:val="24"/>
          <w:lang w:val="en-US" w:eastAsia="en-CA" w:bidi="he-IL"/>
        </w:rPr>
        <w:t>inspir</w:t>
      </w:r>
      <w:r w:rsidR="007D3809">
        <w:rPr>
          <w:szCs w:val="24"/>
          <w:lang w:val="en-US" w:eastAsia="en-CA" w:bidi="he-IL"/>
        </w:rPr>
        <w:t>ed</w:t>
      </w:r>
      <w:r w:rsidR="00AF5AC3">
        <w:rPr>
          <w:szCs w:val="24"/>
          <w:lang w:val="en-US" w:eastAsia="en-CA" w:bidi="he-IL"/>
        </w:rPr>
        <w:t xml:space="preserve"> hope </w:t>
      </w:r>
      <w:r w:rsidR="00F126DF">
        <w:rPr>
          <w:szCs w:val="24"/>
          <w:lang w:val="en-US" w:eastAsia="en-CA" w:bidi="he-IL"/>
        </w:rPr>
        <w:t xml:space="preserve">among </w:t>
      </w:r>
      <w:r w:rsidR="007D3809">
        <w:rPr>
          <w:szCs w:val="24"/>
          <w:lang w:val="en-US" w:eastAsia="en-CA" w:bidi="he-IL"/>
        </w:rPr>
        <w:t>DD members. However</w:t>
      </w:r>
      <w:r w:rsidR="003D1801">
        <w:rPr>
          <w:szCs w:val="24"/>
          <w:lang w:val="en-US" w:eastAsia="en-CA" w:bidi="he-IL"/>
        </w:rPr>
        <w:t>,</w:t>
      </w:r>
      <w:r w:rsidR="007D3809">
        <w:rPr>
          <w:szCs w:val="24"/>
          <w:lang w:val="en-US" w:eastAsia="en-CA" w:bidi="he-IL"/>
        </w:rPr>
        <w:t xml:space="preserve"> t</w:t>
      </w:r>
      <w:r w:rsidR="00F126DF">
        <w:rPr>
          <w:szCs w:val="24"/>
          <w:lang w:val="en-US" w:eastAsia="en-CA" w:bidi="he-IL"/>
        </w:rPr>
        <w:t>he</w:t>
      </w:r>
      <w:r w:rsidR="00272F55">
        <w:rPr>
          <w:szCs w:val="24"/>
          <w:lang w:val="en-US" w:eastAsia="en-CA" w:bidi="he-IL"/>
        </w:rPr>
        <w:t xml:space="preserve"> treatment</w:t>
      </w:r>
      <w:r w:rsidR="00213620">
        <w:rPr>
          <w:szCs w:val="24"/>
          <w:lang w:val="en-US" w:eastAsia="en-CA" w:bidi="he-IL"/>
        </w:rPr>
        <w:t xml:space="preserve"> </w:t>
      </w:r>
      <w:proofErr w:type="gramStart"/>
      <w:r w:rsidR="00C72B38">
        <w:rPr>
          <w:szCs w:val="24"/>
          <w:lang w:val="en-US" w:eastAsia="en-CA" w:bidi="he-IL"/>
        </w:rPr>
        <w:t>was based</w:t>
      </w:r>
      <w:proofErr w:type="gramEnd"/>
      <w:r w:rsidR="00C72B38">
        <w:rPr>
          <w:szCs w:val="24"/>
          <w:lang w:val="en-US" w:eastAsia="en-CA" w:bidi="he-IL"/>
        </w:rPr>
        <w:t xml:space="preserve"> in</w:t>
      </w:r>
      <w:r w:rsidR="00213620">
        <w:rPr>
          <w:szCs w:val="24"/>
          <w:lang w:val="en-US" w:eastAsia="en-CA" w:bidi="he-IL"/>
        </w:rPr>
        <w:t xml:space="preserve"> a different medical specialty than </w:t>
      </w:r>
      <w:r w:rsidR="00C72B38">
        <w:rPr>
          <w:szCs w:val="24"/>
          <w:lang w:val="en-US" w:eastAsia="en-CA" w:bidi="he-IL"/>
        </w:rPr>
        <w:t xml:space="preserve">that of </w:t>
      </w:r>
      <w:r w:rsidR="00213620">
        <w:rPr>
          <w:szCs w:val="24"/>
          <w:lang w:val="en-US" w:eastAsia="en-CA" w:bidi="he-IL"/>
        </w:rPr>
        <w:t>most</w:t>
      </w:r>
      <w:r w:rsidR="00C72B38">
        <w:rPr>
          <w:szCs w:val="24"/>
          <w:lang w:val="en-US" w:eastAsia="en-CA" w:bidi="he-IL"/>
        </w:rPr>
        <w:t xml:space="preserve"> DD</w:t>
      </w:r>
      <w:r w:rsidR="00213620">
        <w:rPr>
          <w:szCs w:val="24"/>
          <w:lang w:val="en-US" w:eastAsia="en-CA" w:bidi="he-IL"/>
        </w:rPr>
        <w:t xml:space="preserve"> </w:t>
      </w:r>
      <w:r w:rsidR="00213620">
        <w:rPr>
          <w:szCs w:val="24"/>
          <w:lang w:val="en-US" w:eastAsia="en-CA" w:bidi="he-IL"/>
        </w:rPr>
        <w:lastRenderedPageBreak/>
        <w:t>researchers</w:t>
      </w:r>
      <w:r w:rsidR="00C72B38">
        <w:rPr>
          <w:szCs w:val="24"/>
          <w:lang w:val="en-US" w:eastAsia="en-CA" w:bidi="he-IL"/>
        </w:rPr>
        <w:t>, implying an unexpected cause</w:t>
      </w:r>
      <w:r w:rsidR="00622365">
        <w:rPr>
          <w:szCs w:val="24"/>
          <w:lang w:val="en-US" w:eastAsia="en-CA" w:bidi="he-IL"/>
        </w:rPr>
        <w:t xml:space="preserve">. Furthermore, </w:t>
      </w:r>
      <w:r w:rsidR="00BD0E2B">
        <w:rPr>
          <w:szCs w:val="24"/>
          <w:lang w:eastAsia="en-CA" w:bidi="he-IL"/>
        </w:rPr>
        <w:t xml:space="preserve">several “miracle cures” for DD had been found to be false </w:t>
      </w:r>
      <w:r w:rsidR="00062286">
        <w:rPr>
          <w:szCs w:val="24"/>
          <w:lang w:eastAsia="en-CA" w:bidi="he-IL"/>
        </w:rPr>
        <w:t>in the past</w:t>
      </w:r>
      <w:r w:rsidR="005A57C3">
        <w:rPr>
          <w:szCs w:val="24"/>
          <w:lang w:eastAsia="en-CA" w:bidi="he-IL"/>
        </w:rPr>
        <w:t xml:space="preserve">, making </w:t>
      </w:r>
      <w:r w:rsidR="00062286">
        <w:rPr>
          <w:szCs w:val="24"/>
          <w:lang w:val="en-US" w:eastAsia="en-CA" w:bidi="he-IL"/>
        </w:rPr>
        <w:t xml:space="preserve">researchers skeptical. </w:t>
      </w:r>
      <w:r w:rsidR="00213620">
        <w:rPr>
          <w:szCs w:val="24"/>
          <w:lang w:val="en-US" w:eastAsia="en-CA" w:bidi="he-IL"/>
        </w:rPr>
        <w:t xml:space="preserve">Facing conflicting demands from </w:t>
      </w:r>
      <w:r w:rsidR="001543C9">
        <w:rPr>
          <w:szCs w:val="24"/>
          <w:lang w:val="en-US" w:eastAsia="en-CA" w:bidi="he-IL"/>
        </w:rPr>
        <w:t xml:space="preserve">its </w:t>
      </w:r>
      <w:r w:rsidR="00213620">
        <w:rPr>
          <w:szCs w:val="24"/>
          <w:lang w:val="en-US" w:eastAsia="en-CA" w:bidi="he-IL"/>
        </w:rPr>
        <w:t>members and medical advisors, t</w:t>
      </w:r>
      <w:r w:rsidR="00F20E7F">
        <w:rPr>
          <w:szCs w:val="24"/>
          <w:lang w:val="en-US" w:eastAsia="en-CA" w:bidi="he-IL"/>
        </w:rPr>
        <w:t xml:space="preserve">he </w:t>
      </w:r>
      <w:r w:rsidR="000C6A5D">
        <w:rPr>
          <w:szCs w:val="24"/>
          <w:lang w:val="en-US" w:eastAsia="en-CA" w:bidi="he-IL"/>
        </w:rPr>
        <w:t>DDF</w:t>
      </w:r>
      <w:r w:rsidR="00DF409B" w:rsidRPr="00DF409B">
        <w:rPr>
          <w:szCs w:val="24"/>
          <w:lang w:val="en-US" w:eastAsia="en-CA" w:bidi="he-IL"/>
        </w:rPr>
        <w:t xml:space="preserve"> </w:t>
      </w:r>
      <w:r w:rsidR="00DF409B">
        <w:rPr>
          <w:szCs w:val="24"/>
          <w:lang w:val="en-US" w:eastAsia="en-CA" w:bidi="he-IL"/>
        </w:rPr>
        <w:t>central office</w:t>
      </w:r>
      <w:r w:rsidR="00BB1666">
        <w:rPr>
          <w:szCs w:val="24"/>
          <w:lang w:val="en-US" w:eastAsia="en-CA" w:bidi="he-IL"/>
        </w:rPr>
        <w:t xml:space="preserve">, which set </w:t>
      </w:r>
      <w:r w:rsidR="00DF409B">
        <w:rPr>
          <w:szCs w:val="24"/>
          <w:lang w:val="en-US" w:eastAsia="en-CA" w:bidi="he-IL"/>
        </w:rPr>
        <w:t xml:space="preserve">DDF </w:t>
      </w:r>
      <w:r w:rsidR="00BB1666">
        <w:rPr>
          <w:szCs w:val="24"/>
          <w:lang w:val="en-US" w:eastAsia="en-CA" w:bidi="he-IL"/>
        </w:rPr>
        <w:t xml:space="preserve">policy, and whose board </w:t>
      </w:r>
      <w:r w:rsidR="003057FE">
        <w:rPr>
          <w:szCs w:val="24"/>
          <w:lang w:val="en-US" w:eastAsia="en-CA" w:bidi="he-IL"/>
        </w:rPr>
        <w:t xml:space="preserve">included </w:t>
      </w:r>
      <w:r w:rsidR="00BB1666">
        <w:rPr>
          <w:szCs w:val="24"/>
          <w:lang w:val="en-US" w:eastAsia="en-CA" w:bidi="he-IL"/>
        </w:rPr>
        <w:t>mainly researchers and medical specialists in DD,</w:t>
      </w:r>
      <w:r w:rsidR="00B3027B" w:rsidRPr="00755BF9">
        <w:rPr>
          <w:szCs w:val="24"/>
          <w:lang w:val="en-US" w:eastAsia="en-CA" w:bidi="he-IL"/>
        </w:rPr>
        <w:t xml:space="preserve"> took a stand against th</w:t>
      </w:r>
      <w:r w:rsidR="00F073CC">
        <w:rPr>
          <w:szCs w:val="24"/>
          <w:lang w:val="en-US" w:eastAsia="en-CA" w:bidi="he-IL"/>
        </w:rPr>
        <w:t>e</w:t>
      </w:r>
      <w:r w:rsidR="00B3027B" w:rsidRPr="00755BF9">
        <w:rPr>
          <w:szCs w:val="24"/>
          <w:lang w:val="en-US" w:eastAsia="en-CA" w:bidi="he-IL"/>
        </w:rPr>
        <w:t xml:space="preserve"> treatment</w:t>
      </w:r>
      <w:r w:rsidRPr="00755BF9">
        <w:rPr>
          <w:szCs w:val="24"/>
          <w:lang w:val="en-US" w:eastAsia="en-CA" w:bidi="he-IL"/>
        </w:rPr>
        <w:t>. Th</w:t>
      </w:r>
      <w:r w:rsidR="00726163">
        <w:rPr>
          <w:szCs w:val="24"/>
          <w:lang w:val="en-US" w:eastAsia="en-CA" w:bidi="he-IL"/>
        </w:rPr>
        <w:t xml:space="preserve">e DDF’s response </w:t>
      </w:r>
      <w:r w:rsidR="007C64C1">
        <w:rPr>
          <w:szCs w:val="24"/>
          <w:lang w:val="en-US" w:eastAsia="en-CA" w:bidi="he-IL"/>
        </w:rPr>
        <w:t xml:space="preserve">violated members’ expectations and </w:t>
      </w:r>
      <w:r w:rsidR="00FD767A">
        <w:rPr>
          <w:szCs w:val="24"/>
          <w:lang w:val="en-US" w:eastAsia="en-CA" w:bidi="he-IL"/>
        </w:rPr>
        <w:t xml:space="preserve">triggered </w:t>
      </w:r>
      <w:r w:rsidR="00E9048F">
        <w:rPr>
          <w:szCs w:val="24"/>
          <w:lang w:val="en-US" w:eastAsia="en-CA" w:bidi="he-IL"/>
        </w:rPr>
        <w:t>conflict</w:t>
      </w:r>
      <w:r w:rsidR="00273D96">
        <w:rPr>
          <w:szCs w:val="24"/>
          <w:lang w:val="en-US" w:eastAsia="en-CA" w:bidi="he-IL"/>
        </w:rPr>
        <w:t xml:space="preserve">. </w:t>
      </w:r>
      <w:r w:rsidR="006A1820">
        <w:rPr>
          <w:szCs w:val="24"/>
          <w:lang w:val="en-US" w:eastAsia="en-CA" w:bidi="he-IL"/>
        </w:rPr>
        <w:t>We study</w:t>
      </w:r>
      <w:r w:rsidR="00B53166" w:rsidRPr="00755BF9">
        <w:rPr>
          <w:szCs w:val="24"/>
          <w:lang w:val="en-US" w:eastAsia="en-CA" w:bidi="he-IL"/>
        </w:rPr>
        <w:t xml:space="preserve"> </w:t>
      </w:r>
      <w:r w:rsidR="00D7752C" w:rsidRPr="00755BF9">
        <w:rPr>
          <w:szCs w:val="24"/>
          <w:lang w:val="en-US" w:eastAsia="en-CA" w:bidi="he-IL"/>
        </w:rPr>
        <w:t>members</w:t>
      </w:r>
      <w:r w:rsidR="00283AD9">
        <w:rPr>
          <w:szCs w:val="24"/>
          <w:lang w:val="en-US" w:eastAsia="en-CA" w:bidi="he-IL"/>
        </w:rPr>
        <w:t>’</w:t>
      </w:r>
      <w:r w:rsidR="00D7752C" w:rsidRPr="00755BF9">
        <w:rPr>
          <w:szCs w:val="24"/>
          <w:lang w:val="en-US" w:eastAsia="en-CA" w:bidi="he-IL"/>
        </w:rPr>
        <w:t xml:space="preserve"> </w:t>
      </w:r>
      <w:r w:rsidR="00043459" w:rsidRPr="00755BF9">
        <w:rPr>
          <w:szCs w:val="24"/>
          <w:lang w:val="en-US" w:eastAsia="en-CA" w:bidi="he-IL"/>
        </w:rPr>
        <w:t xml:space="preserve">and </w:t>
      </w:r>
      <w:r w:rsidR="00283AD9" w:rsidRPr="00755BF9">
        <w:rPr>
          <w:szCs w:val="24"/>
          <w:lang w:val="en-US" w:eastAsia="en-CA" w:bidi="he-IL"/>
        </w:rPr>
        <w:t xml:space="preserve">the </w:t>
      </w:r>
      <w:r w:rsidR="00043459" w:rsidRPr="00755BF9">
        <w:rPr>
          <w:szCs w:val="24"/>
          <w:lang w:val="en-US" w:eastAsia="en-CA" w:bidi="he-IL"/>
        </w:rPr>
        <w:t>organization’s response</w:t>
      </w:r>
      <w:r w:rsidR="00550F04">
        <w:rPr>
          <w:szCs w:val="24"/>
          <w:lang w:val="en-US" w:eastAsia="en-CA" w:bidi="he-IL"/>
        </w:rPr>
        <w:t>s</w:t>
      </w:r>
      <w:r w:rsidR="00D7752C" w:rsidRPr="00755BF9">
        <w:rPr>
          <w:szCs w:val="24"/>
          <w:lang w:val="en-US" w:eastAsia="en-CA" w:bidi="he-IL"/>
        </w:rPr>
        <w:t xml:space="preserve"> </w:t>
      </w:r>
      <w:r w:rsidR="00B53166" w:rsidRPr="00755BF9">
        <w:rPr>
          <w:szCs w:val="24"/>
          <w:lang w:val="en-US" w:eastAsia="en-CA" w:bidi="he-IL"/>
        </w:rPr>
        <w:t xml:space="preserve">to </w:t>
      </w:r>
      <w:r w:rsidR="00AD22F1">
        <w:rPr>
          <w:szCs w:val="24"/>
          <w:lang w:val="en-US" w:eastAsia="en-CA" w:bidi="he-IL"/>
        </w:rPr>
        <w:t>this</w:t>
      </w:r>
      <w:r w:rsidR="00544CCA">
        <w:rPr>
          <w:szCs w:val="24"/>
          <w:lang w:val="en-US" w:eastAsia="en-CA" w:bidi="he-IL"/>
        </w:rPr>
        <w:t xml:space="preserve"> </w:t>
      </w:r>
      <w:r w:rsidR="00B4403A">
        <w:rPr>
          <w:szCs w:val="24"/>
          <w:lang w:val="en-US" w:eastAsia="en-CA" w:bidi="he-IL"/>
        </w:rPr>
        <w:t>event</w:t>
      </w:r>
      <w:r w:rsidR="00B63DC8" w:rsidRPr="00755BF9">
        <w:rPr>
          <w:szCs w:val="24"/>
          <w:lang w:val="en-US" w:eastAsia="en-CA" w:bidi="he-IL"/>
        </w:rPr>
        <w:t>.</w:t>
      </w:r>
      <w:r w:rsidR="007E5681" w:rsidRPr="00755BF9">
        <w:rPr>
          <w:szCs w:val="24"/>
          <w:lang w:val="en-US" w:eastAsia="en-CA" w:bidi="he-IL"/>
        </w:rPr>
        <w:t xml:space="preserve"> </w:t>
      </w:r>
      <w:r w:rsidR="00B63DC8" w:rsidRPr="00755BF9">
        <w:rPr>
          <w:szCs w:val="24"/>
          <w:lang w:val="en-US" w:eastAsia="en-CA" w:bidi="he-IL"/>
        </w:rPr>
        <w:t>We document emotion</w:t>
      </w:r>
      <w:r w:rsidR="00550F04">
        <w:rPr>
          <w:szCs w:val="24"/>
          <w:lang w:val="en-US" w:eastAsia="en-CA" w:bidi="he-IL"/>
        </w:rPr>
        <w:t>al responses</w:t>
      </w:r>
      <w:r w:rsidR="00B63DC8" w:rsidRPr="00755BF9">
        <w:rPr>
          <w:szCs w:val="24"/>
          <w:lang w:val="en-US" w:eastAsia="en-CA" w:bidi="he-IL"/>
        </w:rPr>
        <w:t xml:space="preserve"> </w:t>
      </w:r>
      <w:r w:rsidR="002C4C21">
        <w:rPr>
          <w:szCs w:val="24"/>
          <w:lang w:val="en-US" w:eastAsia="en-CA" w:bidi="he-IL"/>
        </w:rPr>
        <w:t xml:space="preserve">and </w:t>
      </w:r>
      <w:r w:rsidR="00550F04">
        <w:rPr>
          <w:szCs w:val="24"/>
          <w:lang w:val="en-US" w:eastAsia="en-CA" w:bidi="he-IL"/>
        </w:rPr>
        <w:t xml:space="preserve">influence </w:t>
      </w:r>
      <w:r w:rsidR="002C4C21">
        <w:rPr>
          <w:szCs w:val="24"/>
          <w:lang w:val="en-US" w:eastAsia="en-CA" w:bidi="he-IL"/>
        </w:rPr>
        <w:t xml:space="preserve">activities </w:t>
      </w:r>
      <w:r w:rsidR="00FD1990">
        <w:rPr>
          <w:szCs w:val="24"/>
          <w:lang w:val="en-US" w:eastAsia="en-CA" w:bidi="he-IL"/>
        </w:rPr>
        <w:t xml:space="preserve">over </w:t>
      </w:r>
      <w:r w:rsidR="00386666">
        <w:rPr>
          <w:szCs w:val="24"/>
          <w:lang w:val="en-US" w:eastAsia="en-CA" w:bidi="he-IL"/>
        </w:rPr>
        <w:t xml:space="preserve">the </w:t>
      </w:r>
      <w:proofErr w:type="gramStart"/>
      <w:r w:rsidR="00FD1990">
        <w:rPr>
          <w:szCs w:val="24"/>
          <w:lang w:val="en-US" w:eastAsia="en-CA" w:bidi="he-IL"/>
        </w:rPr>
        <w:t>two year</w:t>
      </w:r>
      <w:proofErr w:type="gramEnd"/>
      <w:r w:rsidR="00386666">
        <w:rPr>
          <w:szCs w:val="24"/>
          <w:lang w:val="en-US" w:eastAsia="en-CA" w:bidi="he-IL"/>
        </w:rPr>
        <w:t xml:space="preserve"> </w:t>
      </w:r>
      <w:r w:rsidR="003D26A9">
        <w:rPr>
          <w:szCs w:val="24"/>
          <w:lang w:val="en-US" w:eastAsia="en-CA" w:bidi="he-IL"/>
        </w:rPr>
        <w:t>period during which</w:t>
      </w:r>
      <w:r w:rsidR="00AD22F1">
        <w:rPr>
          <w:szCs w:val="24"/>
          <w:lang w:val="en-US" w:eastAsia="en-CA" w:bidi="he-IL"/>
        </w:rPr>
        <w:t xml:space="preserve"> the </w:t>
      </w:r>
      <w:r w:rsidR="0001606D">
        <w:rPr>
          <w:szCs w:val="24"/>
          <w:lang w:val="en-US" w:eastAsia="en-CA" w:bidi="he-IL"/>
        </w:rPr>
        <w:t>conflict</w:t>
      </w:r>
      <w:r w:rsidR="00853F38">
        <w:rPr>
          <w:szCs w:val="24"/>
          <w:lang w:val="en-US" w:eastAsia="en-CA" w:bidi="he-IL"/>
        </w:rPr>
        <w:t xml:space="preserve"> </w:t>
      </w:r>
      <w:r w:rsidR="0001606D">
        <w:rPr>
          <w:szCs w:val="24"/>
          <w:lang w:val="en-US" w:eastAsia="en-CA" w:bidi="he-IL"/>
        </w:rPr>
        <w:t>began</w:t>
      </w:r>
      <w:r w:rsidR="00375131">
        <w:rPr>
          <w:szCs w:val="24"/>
          <w:lang w:val="en-US" w:eastAsia="en-CA" w:bidi="he-IL"/>
        </w:rPr>
        <w:t>, spiked and subsided</w:t>
      </w:r>
      <w:r w:rsidR="00D7752C" w:rsidRPr="00755BF9">
        <w:rPr>
          <w:szCs w:val="24"/>
          <w:lang w:val="en-US" w:eastAsia="en-CA" w:bidi="he-IL"/>
        </w:rPr>
        <w:t>.</w:t>
      </w:r>
      <w:r w:rsidR="00FD1990">
        <w:rPr>
          <w:szCs w:val="24"/>
          <w:lang w:val="en-US" w:eastAsia="en-CA" w:bidi="he-IL"/>
        </w:rPr>
        <w:t xml:space="preserve"> </w:t>
      </w:r>
      <w:r w:rsidR="00C975FB">
        <w:rPr>
          <w:szCs w:val="24"/>
        </w:rPr>
        <w:t xml:space="preserve">The DDF context </w:t>
      </w:r>
      <w:r w:rsidR="0001606D">
        <w:rPr>
          <w:szCs w:val="24"/>
        </w:rPr>
        <w:t xml:space="preserve">is </w:t>
      </w:r>
      <w:r w:rsidR="00C975FB">
        <w:rPr>
          <w:szCs w:val="24"/>
        </w:rPr>
        <w:t xml:space="preserve">an extreme case </w:t>
      </w:r>
      <w:r w:rsidR="000C0703">
        <w:rPr>
          <w:szCs w:val="24"/>
        </w:rPr>
        <w:t>due to</w:t>
      </w:r>
      <w:r w:rsidR="00C975FB">
        <w:rPr>
          <w:szCs w:val="24"/>
        </w:rPr>
        <w:t xml:space="preserve"> the emotions associated with serious illness</w:t>
      </w:r>
      <w:r w:rsidR="00383E67">
        <w:rPr>
          <w:szCs w:val="24"/>
        </w:rPr>
        <w:t>, making it</w:t>
      </w:r>
      <w:r w:rsidR="00C975FB">
        <w:rPr>
          <w:szCs w:val="24"/>
        </w:rPr>
        <w:t xml:space="preserve"> a good context for studying the </w:t>
      </w:r>
      <w:r w:rsidR="00250DDF">
        <w:rPr>
          <w:szCs w:val="24"/>
        </w:rPr>
        <w:t xml:space="preserve">role emotions play in disruptive events </w:t>
      </w:r>
      <w:r w:rsidR="00383E67">
        <w:rPr>
          <w:szCs w:val="24"/>
        </w:rPr>
        <w:t xml:space="preserve">confronting </w:t>
      </w:r>
      <w:r w:rsidR="00250DDF">
        <w:rPr>
          <w:szCs w:val="24"/>
        </w:rPr>
        <w:t xml:space="preserve">organizations </w:t>
      </w:r>
      <w:r w:rsidR="00383E67">
        <w:rPr>
          <w:szCs w:val="24"/>
        </w:rPr>
        <w:t xml:space="preserve">facing </w:t>
      </w:r>
      <w:r w:rsidR="00250DDF">
        <w:rPr>
          <w:szCs w:val="24"/>
        </w:rPr>
        <w:t>institutional complexity</w:t>
      </w:r>
      <w:r w:rsidR="00C975FB">
        <w:rPr>
          <w:szCs w:val="24"/>
        </w:rPr>
        <w:t xml:space="preserve"> </w:t>
      </w:r>
      <w:r w:rsidR="00C975FB">
        <w:rPr>
          <w:szCs w:val="24"/>
        </w:rPr>
        <w:fldChar w:fldCharType="begin"/>
      </w:r>
      <w:r w:rsidR="00337B6B">
        <w:rPr>
          <w:szCs w:val="24"/>
        </w:rPr>
        <w:instrText xml:space="preserve"> ADDIN EN.CITE &lt;EndNote&gt;&lt;Cite&gt;&lt;Author&gt;Eisenhardt&lt;/Author&gt;&lt;Year&gt;1989&lt;/Year&gt;&lt;RecNum&gt;422&lt;/RecNum&gt;&lt;DisplayText&gt;(Eisenhardt, 1989; Pratt, Rockman, &amp;amp; Kaufman, 2006)&lt;/DisplayText&gt;&lt;record&gt;&lt;rec-number&gt;422&lt;/rec-number&gt;&lt;foreign-keys&gt;&lt;key app="EN" db-id="px9v5twayra9r9efza7pza9wtv52ftwpzeaz" timestamp="0"&gt;422&lt;/key&gt;&lt;/foreign-keys&gt;&lt;ref-type name="Journal Article"&gt;17&lt;/ref-type&gt;&lt;contributors&gt;&lt;authors&gt;&lt;author&gt;Eisenhardt, Kathleen M.&lt;/author&gt;&lt;/authors&gt;&lt;/contributors&gt;&lt;auth-address&gt;(1)Stanford U, CA, US&lt;/auth-address&gt;&lt;titles&gt;&lt;title&gt;Building theories from case study research&lt;/title&gt;&lt;secondary-title&gt;Academy of Management Review&lt;/secondary-title&gt;&lt;/titles&gt;&lt;periodical&gt;&lt;full-title&gt;Academy of Management Review&lt;/full-title&gt;&lt;/periodical&gt;&lt;pages&gt;532-550&lt;/pages&gt;&lt;volume&gt;14&lt;/volume&gt;&lt;number&gt;4&lt;/number&gt;&lt;keywords&gt;&lt;keyword&gt;Experimental Methods&lt;/keyword&gt;&lt;keyword&gt;Organizational Behavior&lt;/keyword&gt;&lt;keyword&gt;Theory Formulation&lt;/keyword&gt;&lt;keyword&gt;Human&lt;/keyword&gt;&lt;keyword&gt;case study research &amp;amp; theory building in organizational behavior&lt;/keyword&gt;&lt;/keywords&gt;&lt;dates&gt;&lt;year&gt;1989&lt;/year&gt;&lt;/dates&gt;&lt;pub-location&gt;US: Academy of Management&lt;/pub-location&gt;&lt;isbn&gt;1930-3807&lt;/isbn&gt;&lt;urls&gt;&lt;/urls&gt;&lt;access-date&gt;Oct&lt;/access-date&gt;&lt;/record&gt;&lt;/Cite&gt;&lt;Cite&gt;&lt;Author&gt;Pratt&lt;/Author&gt;&lt;Year&gt;2006&lt;/Year&gt;&lt;RecNum&gt;1028&lt;/RecNum&gt;&lt;record&gt;&lt;rec-number&gt;1028&lt;/rec-number&gt;&lt;foreign-keys&gt;&lt;key app="EN" db-id="px9v5twayra9r9efza7pza9wtv52ftwpzeaz" timestamp="0"&gt;1028&lt;/key&gt;&lt;/foreign-keys&gt;&lt;ref-type name="Journal Article"&gt;17&lt;/ref-type&gt;&lt;contributors&gt;&lt;authors&gt;&lt;author&gt;Pratt, Michael G.&lt;/author&gt;&lt;author&gt;Rockman, Kevin W. &lt;/author&gt;&lt;author&gt;Kaufman, Jeffrey B.&lt;/author&gt;&lt;/authors&gt;&lt;/contributors&gt;&lt;titles&gt;&lt;title&gt;Constructing professional identity: The role of work and identity learning cycles in the customization of identity among medical residents&lt;/title&gt;&lt;secondary-title&gt;Academy of Management Journal&lt;/secondary-title&gt;&lt;/titles&gt;&lt;periodical&gt;&lt;full-title&gt;Academy of Management Journal&lt;/full-title&gt;&lt;/periodical&gt;&lt;pages&gt;235-262&lt;/pages&gt;&lt;volume&gt;49&lt;/volume&gt;&lt;number&gt;2&lt;/number&gt;&lt;dates&gt;&lt;year&gt;2006&lt;/year&gt;&lt;/dates&gt;&lt;urls&gt;&lt;/urls&gt;&lt;/record&gt;&lt;/Cite&gt;&lt;/EndNote&gt;</w:instrText>
      </w:r>
      <w:r w:rsidR="00C975FB">
        <w:rPr>
          <w:szCs w:val="24"/>
        </w:rPr>
        <w:fldChar w:fldCharType="separate"/>
      </w:r>
      <w:r w:rsidR="004B18E1">
        <w:rPr>
          <w:noProof/>
          <w:szCs w:val="24"/>
        </w:rPr>
        <w:t>(</w:t>
      </w:r>
      <w:hyperlink w:anchor="_ENREF_13" w:tooltip="Eisenhardt, 1989 #422" w:history="1">
        <w:r w:rsidR="00396A52">
          <w:rPr>
            <w:noProof/>
            <w:szCs w:val="24"/>
          </w:rPr>
          <w:t>Eisenhardt, 1989</w:t>
        </w:r>
      </w:hyperlink>
      <w:r w:rsidR="004B18E1">
        <w:rPr>
          <w:noProof/>
          <w:szCs w:val="24"/>
        </w:rPr>
        <w:t xml:space="preserve">; </w:t>
      </w:r>
      <w:hyperlink w:anchor="_ENREF_48" w:tooltip="Pratt, 2006 #1028" w:history="1">
        <w:r w:rsidR="00396A52">
          <w:rPr>
            <w:noProof/>
            <w:szCs w:val="24"/>
          </w:rPr>
          <w:t>Pratt, Rockman, &amp; Kaufman, 2006</w:t>
        </w:r>
      </w:hyperlink>
      <w:r w:rsidR="004B18E1">
        <w:rPr>
          <w:noProof/>
          <w:szCs w:val="24"/>
        </w:rPr>
        <w:t>)</w:t>
      </w:r>
      <w:r w:rsidR="00C975FB">
        <w:rPr>
          <w:szCs w:val="24"/>
        </w:rPr>
        <w:fldChar w:fldCharType="end"/>
      </w:r>
      <w:r w:rsidR="003C74A1">
        <w:rPr>
          <w:szCs w:val="24"/>
        </w:rPr>
        <w:t xml:space="preserve">. </w:t>
      </w:r>
    </w:p>
    <w:p w:rsidR="00720B63" w:rsidRPr="00755BF9" w:rsidRDefault="006B3AA4" w:rsidP="00FE4288">
      <w:pPr>
        <w:widowControl w:val="0"/>
        <w:spacing w:after="0"/>
        <w:ind w:firstLine="0"/>
        <w:rPr>
          <w:b/>
          <w:bCs/>
          <w:szCs w:val="24"/>
          <w:lang w:val="en-US" w:eastAsia="en-CA" w:bidi="he-IL"/>
        </w:rPr>
      </w:pPr>
      <w:r>
        <w:rPr>
          <w:b/>
          <w:bCs/>
          <w:szCs w:val="24"/>
          <w:lang w:val="en-US" w:eastAsia="en-CA" w:bidi="he-IL"/>
        </w:rPr>
        <w:t>Data S</w:t>
      </w:r>
      <w:r w:rsidR="00720B63" w:rsidRPr="00755BF9">
        <w:rPr>
          <w:b/>
          <w:bCs/>
          <w:szCs w:val="24"/>
          <w:lang w:val="en-US" w:eastAsia="en-CA" w:bidi="he-IL"/>
        </w:rPr>
        <w:t>ources</w:t>
      </w:r>
    </w:p>
    <w:p w:rsidR="004507A6" w:rsidRPr="00755BF9" w:rsidRDefault="001F680C" w:rsidP="00FE4288">
      <w:pPr>
        <w:widowControl w:val="0"/>
        <w:spacing w:after="0"/>
        <w:ind w:firstLine="0"/>
        <w:rPr>
          <w:szCs w:val="24"/>
          <w:lang w:val="en-US" w:eastAsia="en-CA" w:bidi="he-IL"/>
        </w:rPr>
      </w:pPr>
      <w:r w:rsidRPr="00755BF9">
        <w:rPr>
          <w:szCs w:val="24"/>
          <w:lang w:val="en-US" w:eastAsia="en-CA" w:bidi="he-IL"/>
        </w:rPr>
        <w:t xml:space="preserve">  </w:t>
      </w:r>
      <w:r w:rsidR="00720B63" w:rsidRPr="00755BF9">
        <w:rPr>
          <w:szCs w:val="24"/>
          <w:lang w:val="en-US" w:eastAsia="en-CA" w:bidi="he-IL"/>
        </w:rPr>
        <w:tab/>
      </w:r>
      <w:r w:rsidR="00B53166" w:rsidRPr="00755BF9">
        <w:rPr>
          <w:szCs w:val="24"/>
          <w:lang w:val="en-US" w:eastAsia="en-CA" w:bidi="he-IL"/>
        </w:rPr>
        <w:t>W</w:t>
      </w:r>
      <w:r w:rsidR="00720B63" w:rsidRPr="00755BF9">
        <w:rPr>
          <w:szCs w:val="24"/>
          <w:lang w:val="en-US" w:eastAsia="en-CA" w:bidi="he-IL"/>
        </w:rPr>
        <w:t xml:space="preserve">e collected </w:t>
      </w:r>
      <w:r w:rsidR="00F2611E">
        <w:rPr>
          <w:szCs w:val="24"/>
          <w:lang w:val="en-US" w:eastAsia="en-CA" w:bidi="he-IL"/>
        </w:rPr>
        <w:t xml:space="preserve">multiple sources and types of </w:t>
      </w:r>
      <w:r w:rsidR="00720B63" w:rsidRPr="00755BF9">
        <w:rPr>
          <w:szCs w:val="24"/>
          <w:lang w:val="en-US" w:eastAsia="en-CA" w:bidi="he-IL"/>
        </w:rPr>
        <w:t>qualitative data</w:t>
      </w:r>
      <w:r w:rsidR="000159F1">
        <w:rPr>
          <w:szCs w:val="24"/>
          <w:lang w:val="en-US" w:eastAsia="en-CA" w:bidi="he-IL"/>
        </w:rPr>
        <w:t xml:space="preserve"> including</w:t>
      </w:r>
      <w:r w:rsidR="00720B63" w:rsidRPr="00755BF9">
        <w:rPr>
          <w:szCs w:val="24"/>
          <w:lang w:val="en-US" w:eastAsia="en-CA" w:bidi="he-IL"/>
        </w:rPr>
        <w:t xml:space="preserve"> </w:t>
      </w:r>
      <w:r w:rsidR="000159F1">
        <w:rPr>
          <w:szCs w:val="24"/>
          <w:lang w:val="en-US" w:eastAsia="en-CA" w:bidi="he-IL"/>
        </w:rPr>
        <w:t xml:space="preserve">Facebook </w:t>
      </w:r>
      <w:r w:rsidR="00630011">
        <w:rPr>
          <w:szCs w:val="24"/>
          <w:lang w:val="en-US" w:eastAsia="en-CA" w:bidi="he-IL"/>
        </w:rPr>
        <w:t>data</w:t>
      </w:r>
      <w:r w:rsidR="000159F1">
        <w:rPr>
          <w:szCs w:val="24"/>
          <w:lang w:val="en-US" w:eastAsia="en-CA" w:bidi="he-IL"/>
        </w:rPr>
        <w:t xml:space="preserve">, </w:t>
      </w:r>
      <w:r w:rsidR="000159F1" w:rsidRPr="00755BF9">
        <w:rPr>
          <w:szCs w:val="24"/>
          <w:lang w:val="en-US" w:eastAsia="en-CA" w:bidi="he-IL"/>
        </w:rPr>
        <w:t>interviews, organizational documents, and newspaper articles</w:t>
      </w:r>
      <w:r w:rsidR="000159F1">
        <w:rPr>
          <w:szCs w:val="24"/>
          <w:lang w:val="en-US" w:eastAsia="en-CA" w:bidi="he-IL"/>
        </w:rPr>
        <w:t xml:space="preserve"> </w:t>
      </w:r>
      <w:r w:rsidR="00B53166" w:rsidRPr="00755BF9">
        <w:rPr>
          <w:szCs w:val="24"/>
          <w:lang w:val="en-US" w:eastAsia="en-CA" w:bidi="he-IL"/>
        </w:rPr>
        <w:t xml:space="preserve">to triangulate our </w:t>
      </w:r>
      <w:r w:rsidR="00F2611E">
        <w:rPr>
          <w:szCs w:val="24"/>
          <w:lang w:val="en-US" w:eastAsia="en-CA" w:bidi="he-IL"/>
        </w:rPr>
        <w:t>findings</w:t>
      </w:r>
      <w:r w:rsidR="00F2611E" w:rsidRPr="00755BF9">
        <w:rPr>
          <w:szCs w:val="24"/>
          <w:lang w:val="en-US" w:eastAsia="en-CA" w:bidi="he-IL"/>
        </w:rPr>
        <w:t xml:space="preserve"> </w:t>
      </w:r>
      <w:r w:rsidR="00EE528C" w:rsidRPr="00755BF9">
        <w:rPr>
          <w:szCs w:val="24"/>
          <w:lang w:val="en-US" w:eastAsia="en-CA" w:bidi="he-IL"/>
        </w:rPr>
        <w:fldChar w:fldCharType="begin"/>
      </w:r>
      <w:r w:rsidR="00337B6B">
        <w:rPr>
          <w:szCs w:val="24"/>
          <w:lang w:val="en-US" w:eastAsia="en-CA" w:bidi="he-IL"/>
        </w:rPr>
        <w:instrText xml:space="preserve"> ADDIN EN.CITE &lt;EndNote&gt;&lt;Cite&gt;&lt;Author&gt;Patton&lt;/Author&gt;&lt;Year&gt;2002&lt;/Year&gt;&lt;RecNum&gt;1019&lt;/RecNum&gt;&lt;DisplayText&gt;(Eisenhardt, 1989; Patton, 2002)&lt;/DisplayText&gt;&lt;record&gt;&lt;rec-number&gt;1019&lt;/rec-number&gt;&lt;foreign-keys&gt;&lt;key app="EN" db-id="px9v5twayra9r9efza7pza9wtv52ftwpzeaz" timestamp="0"&gt;1019&lt;/key&gt;&lt;/foreign-keys&gt;&lt;ref-type name="Book"&gt;6&lt;/ref-type&gt;&lt;contributors&gt;&lt;authors&gt;&lt;author&gt;Patton, Michael Q.&lt;/author&gt;&lt;/authors&gt;&lt;/contributors&gt;&lt;titles&gt;&lt;title&gt; Qualitative research and evaluation methods &lt;/title&gt;&lt;/titles&gt;&lt;edition&gt;3rd&lt;/edition&gt;&lt;dates&gt;&lt;year&gt;2002&lt;/year&gt;&lt;/dates&gt;&lt;pub-location&gt;London&lt;/pub-location&gt;&lt;publisher&gt;Sage publications&lt;/publisher&gt;&lt;urls&gt;&lt;/urls&gt;&lt;/record&gt;&lt;/Cite&gt;&lt;Cite&gt;&lt;Author&gt;Eisenhardt&lt;/Author&gt;&lt;Year&gt;1989&lt;/Year&gt;&lt;RecNum&gt;422&lt;/RecNum&gt;&lt;record&gt;&lt;rec-number&gt;422&lt;/rec-number&gt;&lt;foreign-keys&gt;&lt;key app="EN" db-id="px9v5twayra9r9efza7pza9wtv52ftwpzeaz" timestamp="0"&gt;422&lt;/key&gt;&lt;/foreign-keys&gt;&lt;ref-type name="Journal Article"&gt;17&lt;/ref-type&gt;&lt;contributors&gt;&lt;authors&gt;&lt;author&gt;Eisenhardt, Kathleen M.&lt;/author&gt;&lt;/authors&gt;&lt;/contributors&gt;&lt;auth-address&gt;(1)Stanford U, CA, US&lt;/auth-address&gt;&lt;titles&gt;&lt;title&gt;Building theories from case study research&lt;/title&gt;&lt;secondary-title&gt;Academy of Management Review&lt;/secondary-title&gt;&lt;/titles&gt;&lt;periodical&gt;&lt;full-title&gt;Academy of Management Review&lt;/full-title&gt;&lt;/periodical&gt;&lt;pages&gt;532-550&lt;/pages&gt;&lt;volume&gt;14&lt;/volume&gt;&lt;number&gt;4&lt;/number&gt;&lt;keywords&gt;&lt;keyword&gt;Experimental Methods&lt;/keyword&gt;&lt;keyword&gt;Organizational Behavior&lt;/keyword&gt;&lt;keyword&gt;Theory Formulation&lt;/keyword&gt;&lt;keyword&gt;Human&lt;/keyword&gt;&lt;keyword&gt;case study research &amp;amp; theory building in organizational behavior&lt;/keyword&gt;&lt;/keywords&gt;&lt;dates&gt;&lt;year&gt;1989&lt;/year&gt;&lt;/dates&gt;&lt;pub-location&gt;US: Academy of Management&lt;/pub-location&gt;&lt;isbn&gt;1930-3807&lt;/isbn&gt;&lt;urls&gt;&lt;/urls&gt;&lt;access-date&gt;Oct&lt;/access-date&gt;&lt;/record&gt;&lt;/Cite&gt;&lt;/EndNote&gt;</w:instrText>
      </w:r>
      <w:r w:rsidR="00EE528C" w:rsidRPr="00755BF9">
        <w:rPr>
          <w:szCs w:val="24"/>
          <w:lang w:val="en-US" w:eastAsia="en-CA" w:bidi="he-IL"/>
        </w:rPr>
        <w:fldChar w:fldCharType="separate"/>
      </w:r>
      <w:r w:rsidR="00D34038" w:rsidRPr="00755BF9">
        <w:rPr>
          <w:noProof/>
          <w:szCs w:val="24"/>
          <w:lang w:val="en-US" w:eastAsia="en-CA" w:bidi="he-IL"/>
        </w:rPr>
        <w:t>(</w:t>
      </w:r>
      <w:hyperlink w:anchor="_ENREF_13" w:tooltip="Eisenhardt, 1989 #422" w:history="1">
        <w:r w:rsidR="00396A52" w:rsidRPr="00755BF9">
          <w:rPr>
            <w:noProof/>
            <w:szCs w:val="24"/>
            <w:lang w:val="en-US" w:eastAsia="en-CA" w:bidi="he-IL"/>
          </w:rPr>
          <w:t>Eisenhardt, 1989</w:t>
        </w:r>
      </w:hyperlink>
      <w:r w:rsidR="00D34038" w:rsidRPr="00755BF9">
        <w:rPr>
          <w:noProof/>
          <w:szCs w:val="24"/>
          <w:lang w:val="en-US" w:eastAsia="en-CA" w:bidi="he-IL"/>
        </w:rPr>
        <w:t xml:space="preserve">; </w:t>
      </w:r>
      <w:hyperlink w:anchor="_ENREF_44" w:tooltip="Patton, 2002 #1019" w:history="1">
        <w:r w:rsidR="00396A52" w:rsidRPr="00755BF9">
          <w:rPr>
            <w:noProof/>
            <w:szCs w:val="24"/>
            <w:lang w:val="en-US" w:eastAsia="en-CA" w:bidi="he-IL"/>
          </w:rPr>
          <w:t>Patton, 2002</w:t>
        </w:r>
      </w:hyperlink>
      <w:r w:rsidR="00D34038" w:rsidRPr="00755BF9">
        <w:rPr>
          <w:noProof/>
          <w:szCs w:val="24"/>
          <w:lang w:val="en-US" w:eastAsia="en-CA" w:bidi="he-IL"/>
        </w:rPr>
        <w:t>)</w:t>
      </w:r>
      <w:r w:rsidR="00EE528C" w:rsidRPr="00755BF9">
        <w:rPr>
          <w:szCs w:val="24"/>
          <w:lang w:val="en-US" w:eastAsia="en-CA" w:bidi="he-IL"/>
        </w:rPr>
        <w:fldChar w:fldCharType="end"/>
      </w:r>
      <w:r w:rsidR="00B06562" w:rsidRPr="00755BF9">
        <w:rPr>
          <w:szCs w:val="24"/>
          <w:lang w:val="en-US" w:eastAsia="en-CA" w:bidi="he-IL"/>
        </w:rPr>
        <w:t xml:space="preserve"> and construct a complete </w:t>
      </w:r>
      <w:r w:rsidR="000159F1">
        <w:rPr>
          <w:szCs w:val="24"/>
          <w:lang w:val="en-US" w:eastAsia="en-CA" w:bidi="he-IL"/>
        </w:rPr>
        <w:t xml:space="preserve">and balanced </w:t>
      </w:r>
      <w:r w:rsidR="00B06562" w:rsidRPr="00755BF9">
        <w:rPr>
          <w:szCs w:val="24"/>
          <w:lang w:val="en-US" w:eastAsia="en-CA" w:bidi="he-IL"/>
        </w:rPr>
        <w:t>narrative of events</w:t>
      </w:r>
      <w:r w:rsidR="00B53166" w:rsidRPr="00755BF9">
        <w:rPr>
          <w:szCs w:val="24"/>
          <w:lang w:val="en-US" w:eastAsia="en-CA" w:bidi="he-IL"/>
        </w:rPr>
        <w:t xml:space="preserve">. </w:t>
      </w:r>
    </w:p>
    <w:p w:rsidR="00C32DBB" w:rsidRPr="00755BF9" w:rsidRDefault="001F633E" w:rsidP="00FE4288">
      <w:pPr>
        <w:widowControl w:val="0"/>
        <w:spacing w:after="0"/>
        <w:rPr>
          <w:szCs w:val="24"/>
          <w:lang w:val="en-US" w:eastAsia="en-CA" w:bidi="he-IL"/>
        </w:rPr>
      </w:pPr>
      <w:r w:rsidRPr="00755BF9">
        <w:rPr>
          <w:b/>
          <w:bCs/>
          <w:szCs w:val="24"/>
          <w:lang w:val="en-US" w:eastAsia="en-CA" w:bidi="he-IL"/>
        </w:rPr>
        <w:t xml:space="preserve">Organizational </w:t>
      </w:r>
      <w:r w:rsidR="00540E44">
        <w:rPr>
          <w:b/>
          <w:bCs/>
          <w:szCs w:val="24"/>
          <w:lang w:val="en-US" w:eastAsia="en-CA" w:bidi="he-IL"/>
        </w:rPr>
        <w:t>actions</w:t>
      </w:r>
      <w:r w:rsidRPr="00755BF9">
        <w:rPr>
          <w:b/>
          <w:bCs/>
          <w:szCs w:val="24"/>
          <w:lang w:val="en-US" w:eastAsia="en-CA" w:bidi="he-IL"/>
        </w:rPr>
        <w:t>.</w:t>
      </w:r>
      <w:r w:rsidRPr="00755BF9">
        <w:rPr>
          <w:szCs w:val="24"/>
          <w:lang w:val="en-US" w:eastAsia="en-CA" w:bidi="he-IL"/>
        </w:rPr>
        <w:t xml:space="preserve"> </w:t>
      </w:r>
      <w:r w:rsidR="00540E44">
        <w:rPr>
          <w:szCs w:val="24"/>
          <w:lang w:val="en-US" w:eastAsia="en-CA" w:bidi="he-IL"/>
        </w:rPr>
        <w:t xml:space="preserve">We used </w:t>
      </w:r>
      <w:r w:rsidR="00540E44" w:rsidRPr="00755BF9">
        <w:rPr>
          <w:szCs w:val="24"/>
          <w:lang w:val="en-US" w:eastAsia="en-CA" w:bidi="he-IL"/>
        </w:rPr>
        <w:t xml:space="preserve">organizational </w:t>
      </w:r>
      <w:r w:rsidR="00984254">
        <w:rPr>
          <w:szCs w:val="24"/>
          <w:lang w:val="en-US" w:eastAsia="en-CA" w:bidi="he-IL"/>
        </w:rPr>
        <w:t>communications</w:t>
      </w:r>
      <w:r w:rsidR="00984254" w:rsidRPr="00755BF9">
        <w:rPr>
          <w:szCs w:val="24"/>
          <w:lang w:val="en-US" w:eastAsia="en-CA" w:bidi="he-IL"/>
        </w:rPr>
        <w:t xml:space="preserve"> </w:t>
      </w:r>
      <w:r w:rsidR="00540E44" w:rsidRPr="00755BF9">
        <w:rPr>
          <w:szCs w:val="24"/>
          <w:lang w:val="en-US" w:eastAsia="en-CA" w:bidi="he-IL"/>
        </w:rPr>
        <w:t>including annual reports, stakeh</w:t>
      </w:r>
      <w:r w:rsidR="00540E44">
        <w:rPr>
          <w:szCs w:val="24"/>
          <w:lang w:val="en-US" w:eastAsia="en-CA" w:bidi="he-IL"/>
        </w:rPr>
        <w:t xml:space="preserve">older reports, press releases, </w:t>
      </w:r>
      <w:r w:rsidR="005C679F">
        <w:rPr>
          <w:szCs w:val="24"/>
          <w:lang w:val="en-US" w:eastAsia="en-CA" w:bidi="he-IL"/>
        </w:rPr>
        <w:t xml:space="preserve">website </w:t>
      </w:r>
      <w:r w:rsidR="00540E44" w:rsidRPr="00755BF9">
        <w:rPr>
          <w:szCs w:val="24"/>
          <w:lang w:val="en-US" w:eastAsia="en-CA" w:bidi="he-IL"/>
        </w:rPr>
        <w:t>and Facebook</w:t>
      </w:r>
      <w:r w:rsidR="00540E44">
        <w:rPr>
          <w:szCs w:val="24"/>
          <w:lang w:val="en-US" w:eastAsia="en-CA" w:bidi="he-IL"/>
        </w:rPr>
        <w:t xml:space="preserve"> </w:t>
      </w:r>
      <w:r w:rsidR="005C679F">
        <w:rPr>
          <w:szCs w:val="24"/>
          <w:lang w:val="en-US" w:eastAsia="en-CA" w:bidi="he-IL"/>
        </w:rPr>
        <w:t>content</w:t>
      </w:r>
      <w:r w:rsidR="00984254">
        <w:rPr>
          <w:szCs w:val="24"/>
          <w:lang w:val="en-US" w:eastAsia="en-CA" w:bidi="he-IL"/>
        </w:rPr>
        <w:t xml:space="preserve">, </w:t>
      </w:r>
      <w:r w:rsidR="00A577B1">
        <w:rPr>
          <w:szCs w:val="24"/>
          <w:lang w:val="en-US" w:eastAsia="en-CA" w:bidi="he-IL"/>
        </w:rPr>
        <w:t xml:space="preserve">DDF-hosted </w:t>
      </w:r>
      <w:r w:rsidR="00984254">
        <w:rPr>
          <w:szCs w:val="24"/>
          <w:lang w:val="en-US" w:eastAsia="en-CA" w:bidi="he-IL"/>
        </w:rPr>
        <w:t>webcasts</w:t>
      </w:r>
      <w:r w:rsidR="003D1801">
        <w:rPr>
          <w:szCs w:val="24"/>
          <w:lang w:val="en-US" w:eastAsia="en-CA" w:bidi="he-IL"/>
        </w:rPr>
        <w:t>,</w:t>
      </w:r>
      <w:r w:rsidR="00A577B1">
        <w:rPr>
          <w:szCs w:val="24"/>
          <w:lang w:val="en-US" w:eastAsia="en-CA" w:bidi="he-IL"/>
        </w:rPr>
        <w:t xml:space="preserve"> </w:t>
      </w:r>
      <w:r w:rsidR="00984254">
        <w:rPr>
          <w:szCs w:val="24"/>
          <w:lang w:val="en-US" w:eastAsia="en-CA" w:bidi="he-IL"/>
        </w:rPr>
        <w:t>in</w:t>
      </w:r>
      <w:r w:rsidR="00A577B1">
        <w:rPr>
          <w:szCs w:val="24"/>
          <w:lang w:val="en-US" w:eastAsia="en-CA" w:bidi="he-IL"/>
        </w:rPr>
        <w:t>formation sessions,</w:t>
      </w:r>
      <w:r w:rsidR="005C679F" w:rsidRPr="00755BF9">
        <w:rPr>
          <w:szCs w:val="24"/>
          <w:lang w:val="en-US" w:eastAsia="en-CA" w:bidi="he-IL"/>
        </w:rPr>
        <w:t xml:space="preserve"> </w:t>
      </w:r>
      <w:r w:rsidR="00A577B1">
        <w:rPr>
          <w:szCs w:val="24"/>
          <w:lang w:val="en-US" w:eastAsia="en-CA" w:bidi="he-IL"/>
        </w:rPr>
        <w:t>and DDF’</w:t>
      </w:r>
      <w:r w:rsidR="00A577B1" w:rsidRPr="00755BF9">
        <w:rPr>
          <w:szCs w:val="24"/>
          <w:lang w:val="en-US" w:eastAsia="en-CA" w:bidi="he-IL"/>
        </w:rPr>
        <w:t xml:space="preserve">s public statements in two </w:t>
      </w:r>
      <w:r w:rsidR="00A577B1">
        <w:rPr>
          <w:szCs w:val="24"/>
          <w:lang w:val="en-US" w:eastAsia="en-CA" w:bidi="he-IL"/>
        </w:rPr>
        <w:t xml:space="preserve">national </w:t>
      </w:r>
      <w:r w:rsidR="00A577B1" w:rsidRPr="00755BF9">
        <w:rPr>
          <w:szCs w:val="24"/>
          <w:lang w:val="en-US" w:eastAsia="en-CA" w:bidi="he-IL"/>
        </w:rPr>
        <w:t xml:space="preserve">Canadian </w:t>
      </w:r>
      <w:r w:rsidR="00920730">
        <w:rPr>
          <w:szCs w:val="24"/>
          <w:lang w:val="en-US" w:eastAsia="en-CA" w:bidi="he-IL"/>
        </w:rPr>
        <w:t>news</w:t>
      </w:r>
      <w:r w:rsidR="0070061C">
        <w:rPr>
          <w:szCs w:val="24"/>
          <w:lang w:val="en-US" w:eastAsia="en-CA" w:bidi="he-IL"/>
        </w:rPr>
        <w:t xml:space="preserve"> sources</w:t>
      </w:r>
      <w:r w:rsidR="0070061C" w:rsidRPr="00755BF9">
        <w:rPr>
          <w:szCs w:val="24"/>
          <w:lang w:val="en-US" w:eastAsia="en-CA" w:bidi="he-IL"/>
        </w:rPr>
        <w:t xml:space="preserve"> </w:t>
      </w:r>
      <w:r w:rsidR="00720B63" w:rsidRPr="00755BF9">
        <w:rPr>
          <w:szCs w:val="24"/>
          <w:lang w:val="en-US" w:eastAsia="en-CA" w:bidi="he-IL"/>
        </w:rPr>
        <w:t xml:space="preserve">to </w:t>
      </w:r>
      <w:r w:rsidR="005C679F" w:rsidRPr="00755BF9">
        <w:rPr>
          <w:szCs w:val="24"/>
          <w:lang w:val="en-US" w:eastAsia="en-CA" w:bidi="he-IL"/>
        </w:rPr>
        <w:t xml:space="preserve">document organizational </w:t>
      </w:r>
      <w:r w:rsidR="005C679F">
        <w:rPr>
          <w:szCs w:val="24"/>
          <w:lang w:val="en-US" w:eastAsia="en-CA" w:bidi="he-IL"/>
        </w:rPr>
        <w:t>actions</w:t>
      </w:r>
      <w:r w:rsidR="005F7322">
        <w:rPr>
          <w:szCs w:val="24"/>
          <w:lang w:val="en-US" w:eastAsia="en-CA" w:bidi="he-IL"/>
        </w:rPr>
        <w:t>, reactions</w:t>
      </w:r>
      <w:r w:rsidR="00090C7C">
        <w:rPr>
          <w:szCs w:val="24"/>
          <w:lang w:val="en-US" w:eastAsia="en-CA" w:bidi="he-IL"/>
        </w:rPr>
        <w:t>,</w:t>
      </w:r>
      <w:r w:rsidR="005C679F">
        <w:rPr>
          <w:szCs w:val="24"/>
          <w:lang w:val="en-US" w:eastAsia="en-CA" w:bidi="he-IL"/>
        </w:rPr>
        <w:t xml:space="preserve"> </w:t>
      </w:r>
      <w:r w:rsidR="00090C7C">
        <w:rPr>
          <w:szCs w:val="24"/>
          <w:lang w:val="en-US" w:eastAsia="en-CA" w:bidi="he-IL"/>
        </w:rPr>
        <w:t>and</w:t>
      </w:r>
      <w:r w:rsidR="00090C7C" w:rsidRPr="00755BF9">
        <w:rPr>
          <w:szCs w:val="24"/>
          <w:lang w:val="en-US" w:eastAsia="en-CA" w:bidi="he-IL"/>
        </w:rPr>
        <w:t xml:space="preserve"> </w:t>
      </w:r>
      <w:r w:rsidR="00090C7C">
        <w:rPr>
          <w:szCs w:val="24"/>
          <w:lang w:val="en-US" w:eastAsia="en-CA" w:bidi="he-IL"/>
        </w:rPr>
        <w:t xml:space="preserve">consequences </w:t>
      </w:r>
      <w:r w:rsidR="00466D2F">
        <w:rPr>
          <w:szCs w:val="24"/>
          <w:lang w:val="en-US" w:eastAsia="en-CA" w:bidi="he-IL"/>
        </w:rPr>
        <w:t>during the two years of the study</w:t>
      </w:r>
      <w:r w:rsidR="00703B96">
        <w:rPr>
          <w:szCs w:val="24"/>
          <w:lang w:val="en-US" w:eastAsia="en-CA" w:bidi="he-IL"/>
        </w:rPr>
        <w:t xml:space="preserve">. </w:t>
      </w:r>
      <w:r w:rsidR="00046191">
        <w:rPr>
          <w:szCs w:val="24"/>
          <w:lang w:val="en-US" w:eastAsia="en-CA" w:bidi="he-IL"/>
        </w:rPr>
        <w:t>As these events unfolded, w</w:t>
      </w:r>
      <w:r w:rsidR="00B63DC8" w:rsidRPr="00755BF9">
        <w:rPr>
          <w:szCs w:val="24"/>
          <w:lang w:val="en-US" w:eastAsia="en-CA" w:bidi="he-IL"/>
        </w:rPr>
        <w:t xml:space="preserve">e </w:t>
      </w:r>
      <w:r w:rsidR="00C81A9B" w:rsidRPr="00755BF9">
        <w:rPr>
          <w:szCs w:val="24"/>
          <w:lang w:val="en-US" w:eastAsia="en-CA" w:bidi="he-IL"/>
        </w:rPr>
        <w:t>condu</w:t>
      </w:r>
      <w:r w:rsidR="00B63DC8" w:rsidRPr="00755BF9">
        <w:rPr>
          <w:szCs w:val="24"/>
          <w:lang w:val="en-US" w:eastAsia="en-CA" w:bidi="he-IL"/>
        </w:rPr>
        <w:t>cted 13</w:t>
      </w:r>
      <w:r w:rsidR="00C81A9B" w:rsidRPr="00755BF9">
        <w:rPr>
          <w:szCs w:val="24"/>
          <w:lang w:val="en-US" w:eastAsia="en-CA" w:bidi="he-IL"/>
        </w:rPr>
        <w:t xml:space="preserve"> </w:t>
      </w:r>
      <w:r w:rsidR="00B7798A" w:rsidRPr="00755BF9">
        <w:rPr>
          <w:szCs w:val="24"/>
          <w:lang w:val="en-US" w:eastAsia="en-CA" w:bidi="he-IL"/>
        </w:rPr>
        <w:t>interv</w:t>
      </w:r>
      <w:r w:rsidR="00C81A9B" w:rsidRPr="00755BF9">
        <w:rPr>
          <w:szCs w:val="24"/>
          <w:lang w:val="en-US" w:eastAsia="en-CA" w:bidi="he-IL"/>
        </w:rPr>
        <w:t xml:space="preserve">iews </w:t>
      </w:r>
      <w:r w:rsidR="009F63FD">
        <w:rPr>
          <w:szCs w:val="24"/>
          <w:lang w:val="en-US" w:eastAsia="en-CA" w:bidi="he-IL"/>
        </w:rPr>
        <w:t xml:space="preserve">(recorded and transcribed) </w:t>
      </w:r>
      <w:r w:rsidR="00C81A9B" w:rsidRPr="00755BF9">
        <w:rPr>
          <w:szCs w:val="24"/>
          <w:lang w:val="en-US" w:eastAsia="en-CA" w:bidi="he-IL"/>
        </w:rPr>
        <w:t>with</w:t>
      </w:r>
      <w:r w:rsidR="00057540" w:rsidRPr="00755BF9">
        <w:rPr>
          <w:szCs w:val="24"/>
          <w:lang w:val="en-US" w:eastAsia="en-CA" w:bidi="he-IL"/>
        </w:rPr>
        <w:t xml:space="preserve"> </w:t>
      </w:r>
      <w:r w:rsidR="00046191">
        <w:rPr>
          <w:szCs w:val="24"/>
          <w:lang w:val="en-US" w:eastAsia="en-CA" w:bidi="he-IL"/>
        </w:rPr>
        <w:t xml:space="preserve">the </w:t>
      </w:r>
      <w:r w:rsidR="00046191" w:rsidRPr="00755BF9">
        <w:rPr>
          <w:szCs w:val="24"/>
          <w:lang w:val="en-US" w:eastAsia="en-CA" w:bidi="he-IL"/>
        </w:rPr>
        <w:t>CEO</w:t>
      </w:r>
      <w:r w:rsidR="00046191">
        <w:rPr>
          <w:szCs w:val="24"/>
          <w:lang w:val="en-US" w:eastAsia="en-CA" w:bidi="he-IL"/>
        </w:rPr>
        <w:t>,</w:t>
      </w:r>
      <w:r w:rsidR="00046191" w:rsidRPr="00755BF9" w:rsidDel="005D1B29">
        <w:rPr>
          <w:szCs w:val="24"/>
          <w:lang w:val="en-US" w:eastAsia="en-CA" w:bidi="he-IL"/>
        </w:rPr>
        <w:t xml:space="preserve"> </w:t>
      </w:r>
      <w:r w:rsidR="008914CE" w:rsidRPr="00755BF9">
        <w:rPr>
          <w:szCs w:val="24"/>
          <w:lang w:val="en-US" w:eastAsia="en-CA" w:bidi="he-IL"/>
        </w:rPr>
        <w:t>Executive Director</w:t>
      </w:r>
      <w:r w:rsidR="00057540" w:rsidRPr="00755BF9">
        <w:rPr>
          <w:szCs w:val="24"/>
          <w:lang w:val="en-US" w:eastAsia="en-CA" w:bidi="he-IL"/>
        </w:rPr>
        <w:t>s</w:t>
      </w:r>
      <w:r w:rsidR="009F63FD">
        <w:rPr>
          <w:szCs w:val="24"/>
          <w:lang w:val="en-US" w:eastAsia="en-CA" w:bidi="he-IL"/>
        </w:rPr>
        <w:t xml:space="preserve">, </w:t>
      </w:r>
      <w:r w:rsidR="00057540" w:rsidRPr="00755BF9">
        <w:rPr>
          <w:szCs w:val="24"/>
          <w:lang w:val="en-US" w:eastAsia="en-CA" w:bidi="he-IL"/>
        </w:rPr>
        <w:t xml:space="preserve">and </w:t>
      </w:r>
      <w:r w:rsidR="00720B63" w:rsidRPr="00755BF9">
        <w:rPr>
          <w:szCs w:val="24"/>
          <w:lang w:val="en-US" w:eastAsia="en-CA" w:bidi="he-IL"/>
        </w:rPr>
        <w:t>board chairs</w:t>
      </w:r>
      <w:r w:rsidR="00B7798A" w:rsidRPr="00755BF9">
        <w:rPr>
          <w:szCs w:val="24"/>
          <w:lang w:val="en-US" w:eastAsia="en-CA" w:bidi="he-IL"/>
        </w:rPr>
        <w:t xml:space="preserve"> from </w:t>
      </w:r>
      <w:r w:rsidR="00F544C4" w:rsidRPr="00755BF9">
        <w:rPr>
          <w:szCs w:val="24"/>
          <w:lang w:val="en-US" w:eastAsia="en-CA" w:bidi="he-IL"/>
        </w:rPr>
        <w:t xml:space="preserve">multiple </w:t>
      </w:r>
      <w:r w:rsidR="005D1B29">
        <w:rPr>
          <w:szCs w:val="24"/>
          <w:lang w:val="en-US" w:eastAsia="en-CA" w:bidi="he-IL"/>
        </w:rPr>
        <w:t>DDF</w:t>
      </w:r>
      <w:r w:rsidR="005D1B29" w:rsidRPr="00755BF9">
        <w:rPr>
          <w:szCs w:val="24"/>
          <w:lang w:val="en-US" w:eastAsia="en-CA" w:bidi="he-IL"/>
        </w:rPr>
        <w:t xml:space="preserve"> </w:t>
      </w:r>
      <w:r w:rsidR="007A0DB4">
        <w:rPr>
          <w:szCs w:val="24"/>
          <w:lang w:val="en-US" w:eastAsia="en-CA" w:bidi="he-IL"/>
        </w:rPr>
        <w:t xml:space="preserve">local </w:t>
      </w:r>
      <w:r w:rsidR="00F544C4" w:rsidRPr="00755BF9">
        <w:rPr>
          <w:szCs w:val="24"/>
          <w:lang w:val="en-US" w:eastAsia="en-CA" w:bidi="he-IL"/>
        </w:rPr>
        <w:t>affiliates</w:t>
      </w:r>
      <w:r w:rsidR="009F63FD">
        <w:rPr>
          <w:szCs w:val="24"/>
          <w:lang w:val="en-US" w:eastAsia="en-CA" w:bidi="he-IL"/>
        </w:rPr>
        <w:t>,</w:t>
      </w:r>
      <w:r w:rsidR="00A24F42">
        <w:rPr>
          <w:szCs w:val="24"/>
          <w:lang w:val="en-US" w:eastAsia="en-CA" w:bidi="he-IL"/>
        </w:rPr>
        <w:t xml:space="preserve"> which </w:t>
      </w:r>
      <w:r w:rsidR="00AA7885" w:rsidRPr="00755BF9">
        <w:rPr>
          <w:szCs w:val="24"/>
          <w:lang w:val="en-US" w:eastAsia="en-CA" w:bidi="he-IL"/>
        </w:rPr>
        <w:t xml:space="preserve">enabled us to document </w:t>
      </w:r>
      <w:r w:rsidR="00B60D84" w:rsidRPr="00755BF9">
        <w:rPr>
          <w:szCs w:val="24"/>
          <w:lang w:val="en-US" w:eastAsia="en-CA" w:bidi="he-IL"/>
        </w:rPr>
        <w:t>the</w:t>
      </w:r>
      <w:r w:rsidR="00D645B7">
        <w:rPr>
          <w:szCs w:val="24"/>
          <w:lang w:val="en-US" w:eastAsia="en-CA" w:bidi="he-IL"/>
        </w:rPr>
        <w:t>ir emotional</w:t>
      </w:r>
      <w:r w:rsidR="00B60D84" w:rsidRPr="00755BF9">
        <w:rPr>
          <w:szCs w:val="24"/>
          <w:lang w:val="en-US" w:eastAsia="en-CA" w:bidi="he-IL"/>
        </w:rPr>
        <w:t xml:space="preserve"> reaction</w:t>
      </w:r>
      <w:r w:rsidR="00D645B7">
        <w:rPr>
          <w:szCs w:val="24"/>
          <w:lang w:val="en-US" w:eastAsia="en-CA" w:bidi="he-IL"/>
        </w:rPr>
        <w:t xml:space="preserve"> and response</w:t>
      </w:r>
      <w:r w:rsidR="00B60D84" w:rsidRPr="00755BF9">
        <w:rPr>
          <w:szCs w:val="24"/>
          <w:lang w:val="en-US" w:eastAsia="en-CA" w:bidi="he-IL"/>
        </w:rPr>
        <w:t xml:space="preserve"> to </w:t>
      </w:r>
      <w:r w:rsidR="00A24F42">
        <w:rPr>
          <w:szCs w:val="24"/>
          <w:lang w:val="en-US" w:eastAsia="en-CA" w:bidi="he-IL"/>
        </w:rPr>
        <w:t>members’</w:t>
      </w:r>
      <w:r w:rsidR="00A24F42" w:rsidRPr="00755BF9">
        <w:rPr>
          <w:szCs w:val="24"/>
          <w:lang w:val="en-US" w:eastAsia="en-CA" w:bidi="he-IL"/>
        </w:rPr>
        <w:t xml:space="preserve"> </w:t>
      </w:r>
      <w:r w:rsidR="00B60D84" w:rsidRPr="00755BF9">
        <w:rPr>
          <w:szCs w:val="24"/>
          <w:lang w:val="en-US" w:eastAsia="en-CA" w:bidi="he-IL"/>
        </w:rPr>
        <w:t>resistance</w:t>
      </w:r>
      <w:r w:rsidR="00720B63" w:rsidRPr="00755BF9">
        <w:rPr>
          <w:szCs w:val="24"/>
          <w:lang w:val="en-US" w:eastAsia="en-CA" w:bidi="he-IL"/>
        </w:rPr>
        <w:t>.</w:t>
      </w:r>
      <w:r w:rsidR="00B63DC8" w:rsidRPr="00755BF9">
        <w:rPr>
          <w:szCs w:val="24"/>
          <w:lang w:val="en-US" w:eastAsia="en-CA" w:bidi="he-IL"/>
        </w:rPr>
        <w:t xml:space="preserve"> </w:t>
      </w:r>
      <w:r w:rsidR="000B706B" w:rsidRPr="00755BF9">
        <w:rPr>
          <w:szCs w:val="24"/>
          <w:lang w:val="en-US" w:eastAsia="en-CA" w:bidi="he-IL"/>
        </w:rPr>
        <w:t>We used th</w:t>
      </w:r>
      <w:r w:rsidR="00720480">
        <w:rPr>
          <w:szCs w:val="24"/>
          <w:lang w:val="en-US" w:eastAsia="en-CA" w:bidi="he-IL"/>
        </w:rPr>
        <w:t>e</w:t>
      </w:r>
      <w:r w:rsidR="000B706B" w:rsidRPr="00755BF9">
        <w:rPr>
          <w:szCs w:val="24"/>
          <w:lang w:val="en-US" w:eastAsia="en-CA" w:bidi="he-IL"/>
        </w:rPr>
        <w:t>s</w:t>
      </w:r>
      <w:r w:rsidR="00720480">
        <w:rPr>
          <w:szCs w:val="24"/>
          <w:lang w:val="en-US" w:eastAsia="en-CA" w:bidi="he-IL"/>
        </w:rPr>
        <w:t>e</w:t>
      </w:r>
      <w:r w:rsidR="000B706B" w:rsidRPr="00755BF9">
        <w:rPr>
          <w:szCs w:val="24"/>
          <w:lang w:val="en-US" w:eastAsia="en-CA" w:bidi="he-IL"/>
        </w:rPr>
        <w:t xml:space="preserve"> data to supplement and cross-reference the findings from the </w:t>
      </w:r>
      <w:r w:rsidR="00B63DC8" w:rsidRPr="00755BF9">
        <w:rPr>
          <w:szCs w:val="24"/>
          <w:lang w:val="en-US" w:eastAsia="en-CA" w:bidi="he-IL"/>
        </w:rPr>
        <w:t>organizational documents</w:t>
      </w:r>
      <w:r w:rsidR="000B706B" w:rsidRPr="00755BF9">
        <w:rPr>
          <w:szCs w:val="24"/>
          <w:lang w:val="en-US" w:eastAsia="en-CA" w:bidi="he-IL"/>
        </w:rPr>
        <w:t>.</w:t>
      </w:r>
      <w:r w:rsidRPr="00755BF9">
        <w:rPr>
          <w:szCs w:val="24"/>
          <w:lang w:val="en-US" w:eastAsia="en-CA" w:bidi="he-IL"/>
        </w:rPr>
        <w:t xml:space="preserve"> </w:t>
      </w:r>
    </w:p>
    <w:p w:rsidR="003C5265" w:rsidRPr="00755BF9" w:rsidRDefault="00604DB5" w:rsidP="00FE4288">
      <w:pPr>
        <w:widowControl w:val="0"/>
        <w:spacing w:after="0"/>
        <w:rPr>
          <w:szCs w:val="24"/>
          <w:lang w:val="en-US" w:eastAsia="en-CA" w:bidi="he-IL"/>
        </w:rPr>
      </w:pPr>
      <w:r w:rsidRPr="00755BF9">
        <w:rPr>
          <w:b/>
          <w:bCs/>
          <w:szCs w:val="24"/>
          <w:lang w:val="en-US" w:eastAsia="en-CA" w:bidi="he-IL"/>
        </w:rPr>
        <w:t>Members</w:t>
      </w:r>
      <w:r w:rsidR="002E5DF9">
        <w:rPr>
          <w:b/>
          <w:bCs/>
          <w:szCs w:val="24"/>
          <w:lang w:val="en-US" w:eastAsia="en-CA" w:bidi="he-IL"/>
        </w:rPr>
        <w:t>’</w:t>
      </w:r>
      <w:r w:rsidRPr="00755BF9">
        <w:rPr>
          <w:b/>
          <w:bCs/>
          <w:szCs w:val="24"/>
          <w:lang w:val="en-US" w:eastAsia="en-CA" w:bidi="he-IL"/>
        </w:rPr>
        <w:t xml:space="preserve"> </w:t>
      </w:r>
      <w:r w:rsidR="00641502" w:rsidRPr="00EE71A9">
        <w:rPr>
          <w:b/>
          <w:bCs/>
          <w:szCs w:val="24"/>
          <w:lang w:val="en-US" w:eastAsia="en-CA" w:bidi="he-IL"/>
        </w:rPr>
        <w:t>emotive response</w:t>
      </w:r>
      <w:r w:rsidR="006B66C3" w:rsidRPr="00EE71A9">
        <w:rPr>
          <w:b/>
          <w:bCs/>
          <w:szCs w:val="24"/>
          <w:lang w:val="en-US" w:eastAsia="en-CA" w:bidi="he-IL"/>
        </w:rPr>
        <w:t>s and influence activities</w:t>
      </w:r>
      <w:r w:rsidR="00EA7EFB" w:rsidRPr="00604A4F">
        <w:rPr>
          <w:b/>
          <w:bCs/>
          <w:szCs w:val="24"/>
          <w:lang w:val="en-US" w:eastAsia="en-CA" w:bidi="he-IL"/>
        </w:rPr>
        <w:t>.</w:t>
      </w:r>
      <w:r w:rsidR="00EA7EFB" w:rsidRPr="00755BF9">
        <w:rPr>
          <w:szCs w:val="24"/>
          <w:lang w:val="en-US" w:eastAsia="en-CA" w:bidi="he-IL"/>
        </w:rPr>
        <w:t xml:space="preserve"> </w:t>
      </w:r>
      <w:r w:rsidR="001A0A4A" w:rsidRPr="00755BF9">
        <w:rPr>
          <w:szCs w:val="24"/>
          <w:lang w:val="en-US" w:eastAsia="en-CA" w:bidi="he-IL"/>
        </w:rPr>
        <w:t xml:space="preserve">We collected data from </w:t>
      </w:r>
      <w:r w:rsidR="001A0A4A">
        <w:rPr>
          <w:szCs w:val="24"/>
          <w:lang w:val="en-US" w:eastAsia="en-CA" w:bidi="he-IL"/>
        </w:rPr>
        <w:t>the</w:t>
      </w:r>
      <w:r w:rsidR="001A0A4A" w:rsidRPr="00755BF9">
        <w:rPr>
          <w:szCs w:val="24"/>
          <w:lang w:val="en-US" w:eastAsia="en-CA" w:bidi="he-IL"/>
        </w:rPr>
        <w:t xml:space="preserve"> three </w:t>
      </w:r>
      <w:r w:rsidR="0047361C">
        <w:rPr>
          <w:szCs w:val="24"/>
          <w:lang w:val="en-US" w:eastAsia="en-CA" w:bidi="he-IL"/>
        </w:rPr>
        <w:lastRenderedPageBreak/>
        <w:t xml:space="preserve">domains </w:t>
      </w:r>
      <w:r w:rsidR="003057FE">
        <w:rPr>
          <w:szCs w:val="24"/>
          <w:lang w:val="en-US" w:eastAsia="en-CA" w:bidi="he-IL"/>
        </w:rPr>
        <w:t>recording</w:t>
      </w:r>
      <w:r w:rsidR="00B46019" w:rsidRPr="00755BF9">
        <w:rPr>
          <w:szCs w:val="24"/>
          <w:lang w:val="en-US" w:eastAsia="en-CA" w:bidi="he-IL"/>
        </w:rPr>
        <w:t xml:space="preserve"> </w:t>
      </w:r>
      <w:r w:rsidR="00B63DC8" w:rsidRPr="00755BF9">
        <w:rPr>
          <w:szCs w:val="24"/>
          <w:lang w:val="en-US" w:eastAsia="en-CA" w:bidi="he-IL"/>
        </w:rPr>
        <w:t>members</w:t>
      </w:r>
      <w:r w:rsidR="00F073CC">
        <w:rPr>
          <w:szCs w:val="24"/>
          <w:lang w:val="en-US" w:eastAsia="en-CA" w:bidi="he-IL"/>
        </w:rPr>
        <w:t>’</w:t>
      </w:r>
      <w:r w:rsidR="00B63DC8" w:rsidRPr="00755BF9">
        <w:rPr>
          <w:szCs w:val="24"/>
          <w:lang w:val="en-US" w:eastAsia="en-CA" w:bidi="he-IL"/>
        </w:rPr>
        <w:t xml:space="preserve"> </w:t>
      </w:r>
      <w:r w:rsidR="00CE015E">
        <w:rPr>
          <w:szCs w:val="24"/>
          <w:lang w:val="en-US" w:eastAsia="en-CA" w:bidi="he-IL"/>
        </w:rPr>
        <w:t>respon</w:t>
      </w:r>
      <w:r w:rsidR="00F073CC">
        <w:rPr>
          <w:szCs w:val="24"/>
          <w:lang w:val="en-US" w:eastAsia="en-CA" w:bidi="he-IL"/>
        </w:rPr>
        <w:t>ses</w:t>
      </w:r>
      <w:r w:rsidR="00EA7EFB" w:rsidRPr="00755BF9">
        <w:rPr>
          <w:szCs w:val="24"/>
          <w:lang w:val="en-US" w:eastAsia="en-CA" w:bidi="he-IL"/>
        </w:rPr>
        <w:t xml:space="preserve">: at </w:t>
      </w:r>
      <w:r w:rsidR="003057FE">
        <w:rPr>
          <w:szCs w:val="24"/>
          <w:lang w:val="en-US" w:eastAsia="en-CA" w:bidi="he-IL"/>
        </w:rPr>
        <w:t xml:space="preserve">DDF </w:t>
      </w:r>
      <w:r w:rsidR="00EA7EFB" w:rsidRPr="00755BF9">
        <w:rPr>
          <w:szCs w:val="24"/>
          <w:lang w:val="en-US" w:eastAsia="en-CA" w:bidi="he-IL"/>
        </w:rPr>
        <w:t>local and regional divisions</w:t>
      </w:r>
      <w:r w:rsidR="007012C0" w:rsidRPr="00755BF9">
        <w:rPr>
          <w:szCs w:val="24"/>
          <w:lang w:val="en-US" w:eastAsia="en-CA" w:bidi="he-IL"/>
        </w:rPr>
        <w:t>, in the media</w:t>
      </w:r>
      <w:r w:rsidR="00C442AB">
        <w:rPr>
          <w:szCs w:val="24"/>
          <w:lang w:val="en-US" w:eastAsia="en-CA" w:bidi="he-IL"/>
        </w:rPr>
        <w:t>,</w:t>
      </w:r>
      <w:r w:rsidR="00EA7EFB" w:rsidRPr="00755BF9">
        <w:rPr>
          <w:szCs w:val="24"/>
          <w:lang w:val="en-US" w:eastAsia="en-CA" w:bidi="he-IL"/>
        </w:rPr>
        <w:t xml:space="preserve"> and on the </w:t>
      </w:r>
      <w:r w:rsidR="000C6A5D">
        <w:rPr>
          <w:szCs w:val="24"/>
          <w:lang w:val="en-US" w:eastAsia="en-CA" w:bidi="he-IL"/>
        </w:rPr>
        <w:t>DDF</w:t>
      </w:r>
      <w:r w:rsidR="00EA7EFB" w:rsidRPr="00755BF9">
        <w:rPr>
          <w:szCs w:val="24"/>
          <w:lang w:val="en-US" w:eastAsia="en-CA" w:bidi="he-IL"/>
        </w:rPr>
        <w:t xml:space="preserve"> </w:t>
      </w:r>
      <w:r w:rsidR="001114E1" w:rsidRPr="00755BF9">
        <w:rPr>
          <w:szCs w:val="24"/>
          <w:lang w:val="en-US" w:eastAsia="en-CA" w:bidi="he-IL"/>
        </w:rPr>
        <w:t>Facebook</w:t>
      </w:r>
      <w:r w:rsidR="00EA7EFB" w:rsidRPr="00755BF9">
        <w:rPr>
          <w:szCs w:val="24"/>
          <w:lang w:val="en-US" w:eastAsia="en-CA" w:bidi="he-IL"/>
        </w:rPr>
        <w:t xml:space="preserve"> page. </w:t>
      </w:r>
      <w:r w:rsidR="00A42A78">
        <w:rPr>
          <w:szCs w:val="24"/>
          <w:lang w:val="en-US" w:eastAsia="en-CA" w:bidi="he-IL"/>
        </w:rPr>
        <w:t>Most</w:t>
      </w:r>
      <w:r w:rsidR="00057540" w:rsidRPr="00755BF9">
        <w:rPr>
          <w:szCs w:val="24"/>
          <w:lang w:val="en-US" w:eastAsia="en-CA" w:bidi="he-IL"/>
        </w:rPr>
        <w:t xml:space="preserve"> </w:t>
      </w:r>
      <w:r w:rsidR="00B63DC8" w:rsidRPr="00755BF9">
        <w:rPr>
          <w:szCs w:val="24"/>
          <w:lang w:val="en-US" w:eastAsia="en-CA" w:bidi="he-IL"/>
        </w:rPr>
        <w:t>member activity</w:t>
      </w:r>
      <w:r w:rsidR="00CC78B1">
        <w:rPr>
          <w:szCs w:val="24"/>
          <w:lang w:val="en-US" w:eastAsia="en-CA" w:bidi="he-IL"/>
        </w:rPr>
        <w:t xml:space="preserve"> </w:t>
      </w:r>
      <w:r w:rsidR="00791E27">
        <w:rPr>
          <w:szCs w:val="24"/>
          <w:lang w:val="en-US" w:eastAsia="en-CA" w:bidi="he-IL"/>
        </w:rPr>
        <w:t xml:space="preserve">appeared </w:t>
      </w:r>
      <w:r w:rsidR="003009E9" w:rsidRPr="00755BF9">
        <w:rPr>
          <w:szCs w:val="24"/>
          <w:lang w:val="en-US" w:eastAsia="en-CA" w:bidi="he-IL"/>
        </w:rPr>
        <w:t xml:space="preserve">on the </w:t>
      </w:r>
      <w:r w:rsidR="001114E1" w:rsidRPr="00755BF9">
        <w:rPr>
          <w:szCs w:val="24"/>
          <w:lang w:val="en-US" w:eastAsia="en-CA" w:bidi="he-IL"/>
        </w:rPr>
        <w:t>Facebook</w:t>
      </w:r>
      <w:r w:rsidR="004507A6" w:rsidRPr="00755BF9">
        <w:rPr>
          <w:szCs w:val="24"/>
          <w:lang w:val="en-US" w:eastAsia="en-CA" w:bidi="he-IL"/>
        </w:rPr>
        <w:t xml:space="preserve"> page</w:t>
      </w:r>
      <w:r w:rsidR="00A65F73">
        <w:rPr>
          <w:szCs w:val="24"/>
          <w:lang w:val="en-US" w:eastAsia="en-CA" w:bidi="he-IL"/>
        </w:rPr>
        <w:t xml:space="preserve">, as </w:t>
      </w:r>
      <w:r w:rsidR="00F015ED">
        <w:rPr>
          <w:szCs w:val="24"/>
          <w:lang w:val="en-US" w:eastAsia="en-CA" w:bidi="he-IL"/>
        </w:rPr>
        <w:t>members</w:t>
      </w:r>
      <w:r w:rsidR="00F015ED" w:rsidRPr="00755BF9">
        <w:rPr>
          <w:szCs w:val="24"/>
          <w:lang w:val="en-US" w:eastAsia="en-CA" w:bidi="he-IL"/>
        </w:rPr>
        <w:t xml:space="preserve"> </w:t>
      </w:r>
      <w:r w:rsidR="00F015ED">
        <w:rPr>
          <w:szCs w:val="24"/>
          <w:lang w:val="en-US" w:eastAsia="en-CA" w:bidi="he-IL"/>
        </w:rPr>
        <w:t xml:space="preserve">purposefully </w:t>
      </w:r>
      <w:r w:rsidR="004427F2">
        <w:rPr>
          <w:szCs w:val="24"/>
          <w:lang w:val="en-US" w:eastAsia="en-CA" w:bidi="he-IL"/>
        </w:rPr>
        <w:t>engaged</w:t>
      </w:r>
      <w:r w:rsidR="004427F2" w:rsidRPr="00755BF9">
        <w:rPr>
          <w:szCs w:val="24"/>
          <w:lang w:val="en-US" w:eastAsia="en-CA" w:bidi="he-IL"/>
        </w:rPr>
        <w:t xml:space="preserve"> </w:t>
      </w:r>
      <w:r w:rsidR="00B63DC8" w:rsidRPr="00755BF9">
        <w:rPr>
          <w:szCs w:val="24"/>
          <w:lang w:val="en-US" w:eastAsia="en-CA" w:bidi="he-IL"/>
        </w:rPr>
        <w:t xml:space="preserve">directly </w:t>
      </w:r>
      <w:r w:rsidR="00F015ED">
        <w:rPr>
          <w:szCs w:val="24"/>
          <w:lang w:val="en-US" w:eastAsia="en-CA" w:bidi="he-IL"/>
        </w:rPr>
        <w:t>with</w:t>
      </w:r>
      <w:r w:rsidR="00F015ED" w:rsidRPr="00755BF9">
        <w:rPr>
          <w:szCs w:val="24"/>
          <w:lang w:val="en-US" w:eastAsia="en-CA" w:bidi="he-IL"/>
        </w:rPr>
        <w:t xml:space="preserve"> </w:t>
      </w:r>
      <w:r w:rsidR="00B63DC8" w:rsidRPr="00755BF9">
        <w:rPr>
          <w:szCs w:val="24"/>
          <w:lang w:val="en-US" w:eastAsia="en-CA" w:bidi="he-IL"/>
        </w:rPr>
        <w:t xml:space="preserve">the </w:t>
      </w:r>
      <w:r w:rsidR="007719ED">
        <w:rPr>
          <w:szCs w:val="24"/>
          <w:lang w:val="en-US" w:eastAsia="en-CA" w:bidi="he-IL"/>
        </w:rPr>
        <w:t>DDF</w:t>
      </w:r>
      <w:r w:rsidR="00B63DC8" w:rsidRPr="00755BF9">
        <w:rPr>
          <w:szCs w:val="24"/>
          <w:lang w:val="en-US" w:eastAsia="en-CA" w:bidi="he-IL"/>
        </w:rPr>
        <w:t xml:space="preserve">. </w:t>
      </w:r>
      <w:r w:rsidR="00C77A22">
        <w:rPr>
          <w:szCs w:val="24"/>
          <w:lang w:val="en-US" w:eastAsia="en-CA" w:bidi="he-IL"/>
        </w:rPr>
        <w:t>Research assistants (cross-checked by authors)</w:t>
      </w:r>
      <w:r w:rsidR="00C77A22" w:rsidRPr="00755BF9">
        <w:rPr>
          <w:szCs w:val="24"/>
          <w:lang w:val="en-US" w:eastAsia="en-CA" w:bidi="he-IL"/>
        </w:rPr>
        <w:t xml:space="preserve"> </w:t>
      </w:r>
      <w:r w:rsidR="003009E9" w:rsidRPr="00755BF9">
        <w:rPr>
          <w:szCs w:val="24"/>
          <w:lang w:val="en-US" w:eastAsia="en-CA" w:bidi="he-IL"/>
        </w:rPr>
        <w:t xml:space="preserve">collected all </w:t>
      </w:r>
      <w:r w:rsidR="007348A2">
        <w:rPr>
          <w:szCs w:val="24"/>
          <w:lang w:val="en-US" w:eastAsia="en-CA" w:bidi="he-IL"/>
        </w:rPr>
        <w:t>1</w:t>
      </w:r>
      <w:r w:rsidR="00942970">
        <w:rPr>
          <w:szCs w:val="24"/>
          <w:lang w:val="en-US" w:eastAsia="en-CA" w:bidi="he-IL"/>
        </w:rPr>
        <w:t>84</w:t>
      </w:r>
      <w:r w:rsidR="007348A2">
        <w:rPr>
          <w:szCs w:val="24"/>
          <w:lang w:val="en-US" w:eastAsia="en-CA" w:bidi="he-IL"/>
        </w:rPr>
        <w:t xml:space="preserve">9 </w:t>
      </w:r>
      <w:r w:rsidR="00942970">
        <w:rPr>
          <w:szCs w:val="24"/>
          <w:lang w:val="en-US" w:eastAsia="en-CA" w:bidi="he-IL"/>
        </w:rPr>
        <w:t xml:space="preserve">unique </w:t>
      </w:r>
      <w:r w:rsidR="003009E9" w:rsidRPr="00755BF9">
        <w:rPr>
          <w:szCs w:val="24"/>
          <w:lang w:val="en-US" w:eastAsia="en-CA" w:bidi="he-IL"/>
        </w:rPr>
        <w:t>comments</w:t>
      </w:r>
      <w:r w:rsidR="00746840">
        <w:rPr>
          <w:szCs w:val="24"/>
          <w:lang w:val="en-US" w:eastAsia="en-CA" w:bidi="he-IL"/>
        </w:rPr>
        <w:t xml:space="preserve"> (ranging in length from one line to several pages)</w:t>
      </w:r>
      <w:r w:rsidR="003009E9" w:rsidRPr="00755BF9">
        <w:rPr>
          <w:szCs w:val="24"/>
          <w:lang w:val="en-US" w:eastAsia="en-CA" w:bidi="he-IL"/>
        </w:rPr>
        <w:t xml:space="preserve"> made </w:t>
      </w:r>
      <w:r w:rsidR="00746840">
        <w:rPr>
          <w:szCs w:val="24"/>
          <w:lang w:val="en-US" w:eastAsia="en-CA" w:bidi="he-IL"/>
        </w:rPr>
        <w:t xml:space="preserve">by </w:t>
      </w:r>
      <w:r w:rsidR="00B2626E">
        <w:rPr>
          <w:szCs w:val="24"/>
          <w:lang w:val="en-US" w:eastAsia="en-CA" w:bidi="he-IL"/>
        </w:rPr>
        <w:t>the</w:t>
      </w:r>
      <w:r w:rsidR="004E04BA">
        <w:rPr>
          <w:szCs w:val="24"/>
          <w:lang w:val="en-US" w:eastAsia="en-CA" w:bidi="he-IL"/>
        </w:rPr>
        <w:t xml:space="preserve"> </w:t>
      </w:r>
      <w:r w:rsidR="00155646">
        <w:rPr>
          <w:szCs w:val="24"/>
          <w:lang w:val="en-US" w:eastAsia="en-CA" w:bidi="he-IL"/>
        </w:rPr>
        <w:t>472</w:t>
      </w:r>
      <w:r w:rsidR="002335EA">
        <w:rPr>
          <w:szCs w:val="24"/>
          <w:lang w:val="en-US" w:eastAsia="en-CA" w:bidi="he-IL"/>
        </w:rPr>
        <w:t xml:space="preserve"> </w:t>
      </w:r>
      <w:r w:rsidR="004E04BA">
        <w:rPr>
          <w:szCs w:val="24"/>
          <w:lang w:val="en-US" w:eastAsia="en-CA" w:bidi="he-IL"/>
        </w:rPr>
        <w:t xml:space="preserve">unique </w:t>
      </w:r>
      <w:r w:rsidR="00746840">
        <w:rPr>
          <w:szCs w:val="24"/>
          <w:lang w:val="en-US" w:eastAsia="en-CA" w:bidi="he-IL"/>
        </w:rPr>
        <w:t xml:space="preserve">members </w:t>
      </w:r>
      <w:r w:rsidR="004E04BA">
        <w:rPr>
          <w:szCs w:val="24"/>
          <w:lang w:val="en-US" w:eastAsia="en-CA" w:bidi="he-IL"/>
        </w:rPr>
        <w:t>that commented</w:t>
      </w:r>
      <w:r w:rsidR="001173D3">
        <w:rPr>
          <w:rStyle w:val="FootnoteReference"/>
          <w:szCs w:val="24"/>
          <w:lang w:val="en-US" w:eastAsia="en-CA" w:bidi="he-IL"/>
        </w:rPr>
        <w:footnoteReference w:id="2"/>
      </w:r>
      <w:r w:rsidR="004E04BA">
        <w:rPr>
          <w:szCs w:val="24"/>
          <w:lang w:val="en-US" w:eastAsia="en-CA" w:bidi="he-IL"/>
        </w:rPr>
        <w:t xml:space="preserve"> </w:t>
      </w:r>
      <w:r w:rsidR="003009E9" w:rsidRPr="00755BF9">
        <w:rPr>
          <w:szCs w:val="24"/>
          <w:lang w:val="en-US" w:eastAsia="en-CA" w:bidi="he-IL"/>
        </w:rPr>
        <w:t xml:space="preserve">on the </w:t>
      </w:r>
      <w:r w:rsidR="000C6A5D">
        <w:rPr>
          <w:szCs w:val="24"/>
          <w:lang w:val="en-US" w:eastAsia="en-CA" w:bidi="he-IL"/>
        </w:rPr>
        <w:t>DDF</w:t>
      </w:r>
      <w:r w:rsidR="004507A6" w:rsidRPr="00755BF9">
        <w:rPr>
          <w:szCs w:val="24"/>
          <w:lang w:val="en-US" w:eastAsia="en-CA" w:bidi="he-IL"/>
        </w:rPr>
        <w:t>’s</w:t>
      </w:r>
      <w:r w:rsidR="0064402F" w:rsidRPr="00755BF9">
        <w:rPr>
          <w:szCs w:val="24"/>
          <w:lang w:val="en-US" w:eastAsia="en-CA" w:bidi="he-IL"/>
        </w:rPr>
        <w:t xml:space="preserve"> </w:t>
      </w:r>
      <w:r w:rsidR="001114E1" w:rsidRPr="00755BF9">
        <w:rPr>
          <w:szCs w:val="24"/>
          <w:lang w:val="en-US" w:eastAsia="en-CA" w:bidi="he-IL"/>
        </w:rPr>
        <w:t>Facebook</w:t>
      </w:r>
      <w:r w:rsidR="003009E9" w:rsidRPr="00755BF9">
        <w:rPr>
          <w:szCs w:val="24"/>
          <w:lang w:val="en-US" w:eastAsia="en-CA" w:bidi="he-IL"/>
        </w:rPr>
        <w:t xml:space="preserve"> page from </w:t>
      </w:r>
      <w:r w:rsidR="00C81A9B" w:rsidRPr="00755BF9">
        <w:rPr>
          <w:szCs w:val="24"/>
          <w:lang w:val="en-US" w:eastAsia="en-CA" w:bidi="he-IL"/>
        </w:rPr>
        <w:t>one month</w:t>
      </w:r>
      <w:r w:rsidR="003009E9" w:rsidRPr="00755BF9">
        <w:rPr>
          <w:szCs w:val="24"/>
          <w:lang w:val="en-US" w:eastAsia="en-CA" w:bidi="he-IL"/>
        </w:rPr>
        <w:t xml:space="preserve"> </w:t>
      </w:r>
      <w:r w:rsidR="00AA0A74" w:rsidRPr="00755BF9">
        <w:rPr>
          <w:szCs w:val="24"/>
          <w:lang w:val="en-US" w:eastAsia="en-CA" w:bidi="he-IL"/>
        </w:rPr>
        <w:t xml:space="preserve">before the </w:t>
      </w:r>
      <w:r w:rsidR="00AA0A74">
        <w:rPr>
          <w:szCs w:val="24"/>
          <w:lang w:val="en-US" w:eastAsia="en-CA" w:bidi="he-IL"/>
        </w:rPr>
        <w:t>DDF’s initial stand against the treatment</w:t>
      </w:r>
      <w:r w:rsidR="00AA0A74" w:rsidRPr="00755BF9">
        <w:rPr>
          <w:szCs w:val="24"/>
          <w:lang w:val="en-US" w:eastAsia="en-CA" w:bidi="he-IL"/>
        </w:rPr>
        <w:t xml:space="preserve"> </w:t>
      </w:r>
      <w:r w:rsidR="003009E9" w:rsidRPr="00755BF9">
        <w:rPr>
          <w:szCs w:val="24"/>
          <w:lang w:val="en-US" w:eastAsia="en-CA" w:bidi="he-IL"/>
        </w:rPr>
        <w:t>(</w:t>
      </w:r>
      <w:r w:rsidR="00C81A9B" w:rsidRPr="00755BF9">
        <w:rPr>
          <w:szCs w:val="24"/>
          <w:lang w:val="en-US" w:eastAsia="en-CA" w:bidi="he-IL"/>
        </w:rPr>
        <w:t>October</w:t>
      </w:r>
      <w:r w:rsidR="003009E9" w:rsidRPr="00755BF9">
        <w:rPr>
          <w:szCs w:val="24"/>
          <w:lang w:val="en-US" w:eastAsia="en-CA" w:bidi="he-IL"/>
        </w:rPr>
        <w:t xml:space="preserve"> 2009) </w:t>
      </w:r>
      <w:r w:rsidRPr="00755BF9">
        <w:rPr>
          <w:szCs w:val="24"/>
          <w:lang w:val="en-US" w:eastAsia="en-CA" w:bidi="he-IL"/>
        </w:rPr>
        <w:t>until</w:t>
      </w:r>
      <w:r w:rsidR="003009E9" w:rsidRPr="00755BF9">
        <w:rPr>
          <w:szCs w:val="24"/>
          <w:lang w:val="en-US" w:eastAsia="en-CA" w:bidi="he-IL"/>
        </w:rPr>
        <w:t xml:space="preserve"> </w:t>
      </w:r>
      <w:r w:rsidR="00C81A9B" w:rsidRPr="00755BF9">
        <w:rPr>
          <w:szCs w:val="24"/>
          <w:lang w:val="en-US" w:eastAsia="en-CA" w:bidi="he-IL"/>
        </w:rPr>
        <w:t xml:space="preserve">two years </w:t>
      </w:r>
      <w:r w:rsidR="003009E9" w:rsidRPr="00755BF9">
        <w:rPr>
          <w:szCs w:val="24"/>
          <w:lang w:val="en-US" w:eastAsia="en-CA" w:bidi="he-IL"/>
        </w:rPr>
        <w:t>(</w:t>
      </w:r>
      <w:r w:rsidR="00C81A9B" w:rsidRPr="00755BF9">
        <w:rPr>
          <w:szCs w:val="24"/>
          <w:lang w:val="en-US" w:eastAsia="en-CA" w:bidi="he-IL"/>
        </w:rPr>
        <w:t>October 2011</w:t>
      </w:r>
      <w:r w:rsidR="003009E9" w:rsidRPr="00755BF9">
        <w:rPr>
          <w:szCs w:val="24"/>
          <w:lang w:val="en-US" w:eastAsia="en-CA" w:bidi="he-IL"/>
        </w:rPr>
        <w:t>)</w:t>
      </w:r>
      <w:r w:rsidRPr="00755BF9">
        <w:rPr>
          <w:szCs w:val="24"/>
          <w:lang w:val="en-US" w:eastAsia="en-CA" w:bidi="he-IL"/>
        </w:rPr>
        <w:t xml:space="preserve"> after</w:t>
      </w:r>
      <w:r w:rsidR="00675A9F">
        <w:rPr>
          <w:szCs w:val="24"/>
          <w:lang w:val="en-US" w:eastAsia="en-CA" w:bidi="he-IL"/>
        </w:rPr>
        <w:t xml:space="preserve">. We also collected </w:t>
      </w:r>
      <w:r w:rsidR="00E46D08">
        <w:rPr>
          <w:szCs w:val="24"/>
          <w:lang w:val="en-US" w:eastAsia="en-CA" w:bidi="he-IL"/>
        </w:rPr>
        <w:t xml:space="preserve">the </w:t>
      </w:r>
      <w:r w:rsidR="00681EA7">
        <w:rPr>
          <w:szCs w:val="24"/>
          <w:lang w:val="en-US" w:eastAsia="en-CA" w:bidi="he-IL"/>
        </w:rPr>
        <w:t xml:space="preserve">11,293 </w:t>
      </w:r>
      <w:r w:rsidR="00E46D08">
        <w:rPr>
          <w:szCs w:val="24"/>
          <w:lang w:val="en-US" w:eastAsia="en-CA" w:bidi="he-IL"/>
        </w:rPr>
        <w:t>“likes” associated with comments and posts on the DDF page</w:t>
      </w:r>
      <w:r w:rsidR="003009E9" w:rsidRPr="00755BF9">
        <w:rPr>
          <w:szCs w:val="24"/>
          <w:lang w:val="en-US" w:eastAsia="en-CA" w:bidi="he-IL"/>
        </w:rPr>
        <w:t>.</w:t>
      </w:r>
      <w:r w:rsidR="00487661">
        <w:rPr>
          <w:szCs w:val="24"/>
          <w:lang w:val="en-US" w:eastAsia="en-CA" w:bidi="he-IL"/>
        </w:rPr>
        <w:t xml:space="preserve"> </w:t>
      </w:r>
      <w:r w:rsidR="00E46D08">
        <w:rPr>
          <w:szCs w:val="24"/>
          <w:lang w:val="en-US" w:eastAsia="en-CA" w:bidi="he-IL"/>
        </w:rPr>
        <w:t xml:space="preserve">“Likes” are indications of appreciation for a particular comment or post by </w:t>
      </w:r>
      <w:r w:rsidR="00365F28">
        <w:rPr>
          <w:szCs w:val="24"/>
          <w:lang w:val="en-US" w:eastAsia="en-CA" w:bidi="he-IL"/>
        </w:rPr>
        <w:t>others</w:t>
      </w:r>
      <w:r w:rsidR="00DE4F54">
        <w:rPr>
          <w:szCs w:val="24"/>
          <w:lang w:val="en-US" w:eastAsia="en-CA" w:bidi="he-IL"/>
        </w:rPr>
        <w:t>.</w:t>
      </w:r>
      <w:r w:rsidR="00CE7ACD">
        <w:rPr>
          <w:rStyle w:val="FootnoteReference"/>
          <w:szCs w:val="24"/>
          <w:lang w:val="en-US" w:eastAsia="en-CA" w:bidi="he-IL"/>
        </w:rPr>
        <w:footnoteReference w:id="3"/>
      </w:r>
      <w:r w:rsidR="00DE4F54">
        <w:rPr>
          <w:szCs w:val="24"/>
          <w:lang w:val="en-US" w:eastAsia="en-CA" w:bidi="he-IL"/>
        </w:rPr>
        <w:t xml:space="preserve"> </w:t>
      </w:r>
      <w:r w:rsidR="00B92179" w:rsidRPr="003D7753">
        <w:rPr>
          <w:szCs w:val="24"/>
          <w:lang w:val="en-US" w:eastAsia="en-CA" w:bidi="he-IL"/>
        </w:rPr>
        <w:t>DDF responses</w:t>
      </w:r>
      <w:r w:rsidR="00B92179">
        <w:rPr>
          <w:szCs w:val="24"/>
          <w:lang w:val="en-US" w:eastAsia="en-CA" w:bidi="he-IL"/>
        </w:rPr>
        <w:t xml:space="preserve"> both online and offline indicated m</w:t>
      </w:r>
      <w:r w:rsidR="0016644E">
        <w:rPr>
          <w:szCs w:val="24"/>
          <w:lang w:val="en-US" w:eastAsia="en-CA" w:bidi="he-IL"/>
        </w:rPr>
        <w:t xml:space="preserve">ember </w:t>
      </w:r>
      <w:r w:rsidR="00487661">
        <w:rPr>
          <w:szCs w:val="24"/>
          <w:lang w:val="en-US" w:eastAsia="en-CA" w:bidi="he-IL"/>
        </w:rPr>
        <w:t>posting</w:t>
      </w:r>
      <w:r w:rsidR="00F073CC">
        <w:rPr>
          <w:szCs w:val="24"/>
          <w:lang w:val="en-US" w:eastAsia="en-CA" w:bidi="he-IL"/>
        </w:rPr>
        <w:t>s</w:t>
      </w:r>
      <w:r w:rsidR="00487661">
        <w:rPr>
          <w:szCs w:val="24"/>
          <w:lang w:val="en-US" w:eastAsia="en-CA" w:bidi="he-IL"/>
        </w:rPr>
        <w:t xml:space="preserve"> were </w:t>
      </w:r>
      <w:r w:rsidR="0016644E">
        <w:rPr>
          <w:szCs w:val="24"/>
          <w:lang w:val="en-US" w:eastAsia="en-CA" w:bidi="he-IL"/>
        </w:rPr>
        <w:t>consequential</w:t>
      </w:r>
      <w:r w:rsidR="005B7883">
        <w:rPr>
          <w:szCs w:val="24"/>
          <w:lang w:val="en-US" w:eastAsia="en-CA" w:bidi="he-IL"/>
        </w:rPr>
        <w:t xml:space="preserve">, as </w:t>
      </w:r>
      <w:r w:rsidR="0016644E">
        <w:rPr>
          <w:szCs w:val="24"/>
          <w:lang w:val="en-US" w:eastAsia="en-CA" w:bidi="he-IL"/>
        </w:rPr>
        <w:t>t</w:t>
      </w:r>
      <w:r w:rsidR="00CF5FA7">
        <w:rPr>
          <w:szCs w:val="24"/>
          <w:lang w:val="en-US" w:eastAsia="en-CA" w:bidi="he-IL"/>
        </w:rPr>
        <w:t xml:space="preserve">he </w:t>
      </w:r>
      <w:r w:rsidR="00CF5FA7" w:rsidRPr="008736EF">
        <w:rPr>
          <w:szCs w:val="24"/>
          <w:lang w:val="en-US" w:eastAsia="en-CA" w:bidi="he-IL"/>
        </w:rPr>
        <w:t>media</w:t>
      </w:r>
      <w:r w:rsidR="003057FE" w:rsidRPr="003057FE">
        <w:rPr>
          <w:szCs w:val="24"/>
          <w:lang w:val="en-US" w:eastAsia="en-CA" w:bidi="he-IL"/>
        </w:rPr>
        <w:t xml:space="preserve"> </w:t>
      </w:r>
      <w:r w:rsidR="003057FE">
        <w:rPr>
          <w:szCs w:val="24"/>
          <w:lang w:val="en-US" w:eastAsia="en-CA" w:bidi="he-IL"/>
        </w:rPr>
        <w:t>also evidenced</w:t>
      </w:r>
      <w:r w:rsidR="00F073CC" w:rsidRPr="008736EF">
        <w:rPr>
          <w:szCs w:val="24"/>
          <w:lang w:val="en-US" w:eastAsia="en-CA" w:bidi="he-IL"/>
        </w:rPr>
        <w:t>:</w:t>
      </w:r>
      <w:r w:rsidR="00131327" w:rsidRPr="008736EF">
        <w:rPr>
          <w:szCs w:val="24"/>
          <w:lang w:val="en-US" w:eastAsia="en-CA" w:bidi="he-IL"/>
        </w:rPr>
        <w:t xml:space="preserve"> </w:t>
      </w:r>
      <w:r w:rsidR="00F073CC" w:rsidRPr="00031F93">
        <w:t>“</w:t>
      </w:r>
      <w:r w:rsidR="00F073CC" w:rsidRPr="00031F93">
        <w:rPr>
          <w:szCs w:val="24"/>
          <w:lang w:val="en-US" w:eastAsia="en-CA" w:bidi="he-IL"/>
        </w:rPr>
        <w:t xml:space="preserve">advocates of the … treatment have harnessed the power of social media </w:t>
      </w:r>
      <w:r w:rsidR="003930C1" w:rsidRPr="00031F93">
        <w:rPr>
          <w:szCs w:val="24"/>
          <w:lang w:val="en-US" w:eastAsia="en-CA" w:bidi="he-IL"/>
        </w:rPr>
        <w:t>…</w:t>
      </w:r>
      <w:r w:rsidR="00F073CC" w:rsidRPr="00031F93">
        <w:rPr>
          <w:szCs w:val="24"/>
          <w:lang w:val="en-US" w:eastAsia="en-CA" w:bidi="he-IL"/>
        </w:rPr>
        <w:t xml:space="preserve"> generat</w:t>
      </w:r>
      <w:r w:rsidR="003930C1" w:rsidRPr="00031F93">
        <w:rPr>
          <w:szCs w:val="24"/>
          <w:lang w:val="en-US" w:eastAsia="en-CA" w:bidi="he-IL"/>
        </w:rPr>
        <w:t>ing</w:t>
      </w:r>
      <w:r w:rsidR="00F073CC" w:rsidRPr="00031F93">
        <w:rPr>
          <w:szCs w:val="24"/>
          <w:lang w:val="en-US" w:eastAsia="en-CA" w:bidi="he-IL"/>
        </w:rPr>
        <w:t xml:space="preserve"> media attention and mount</w:t>
      </w:r>
      <w:r w:rsidR="00596E98" w:rsidRPr="00031F93">
        <w:rPr>
          <w:szCs w:val="24"/>
          <w:lang w:val="en-US" w:eastAsia="en-CA" w:bidi="he-IL"/>
        </w:rPr>
        <w:t>ing</w:t>
      </w:r>
      <w:r w:rsidR="00F073CC" w:rsidRPr="00031F93">
        <w:rPr>
          <w:szCs w:val="24"/>
          <w:lang w:val="en-US" w:eastAsia="en-CA" w:bidi="he-IL"/>
        </w:rPr>
        <w:t xml:space="preserve"> nationwide rallies”</w:t>
      </w:r>
      <w:r w:rsidR="00F073CC" w:rsidRPr="008736EF">
        <w:rPr>
          <w:szCs w:val="24"/>
          <w:lang w:val="en-US" w:eastAsia="en-CA" w:bidi="he-IL"/>
        </w:rPr>
        <w:t xml:space="preserve"> (media</w:t>
      </w:r>
      <w:r w:rsidR="00F073CC">
        <w:rPr>
          <w:szCs w:val="24"/>
          <w:lang w:val="en-US" w:eastAsia="en-CA" w:bidi="he-IL"/>
        </w:rPr>
        <w:t xml:space="preserve"> article, May 10, 2011)</w:t>
      </w:r>
      <w:r w:rsidR="00F073CC" w:rsidRPr="00F073CC">
        <w:rPr>
          <w:szCs w:val="24"/>
          <w:lang w:val="en-US" w:eastAsia="en-CA" w:bidi="he-IL"/>
        </w:rPr>
        <w:t>.</w:t>
      </w:r>
      <w:r w:rsidR="003544BB">
        <w:rPr>
          <w:szCs w:val="24"/>
          <w:lang w:val="en-US" w:eastAsia="en-CA" w:bidi="he-IL"/>
        </w:rPr>
        <w:t xml:space="preserve"> </w:t>
      </w:r>
      <w:r w:rsidR="00487661">
        <w:rPr>
          <w:lang w:val="en-US"/>
        </w:rPr>
        <w:t>DDF</w:t>
      </w:r>
      <w:r w:rsidR="008B15BE">
        <w:rPr>
          <w:lang w:val="en-US"/>
        </w:rPr>
        <w:t xml:space="preserve"> leaders</w:t>
      </w:r>
      <w:r w:rsidR="00487661">
        <w:rPr>
          <w:lang w:val="en-US"/>
        </w:rPr>
        <w:t xml:space="preserve"> to</w:t>
      </w:r>
      <w:r w:rsidR="008B15BE">
        <w:rPr>
          <w:lang w:val="en-US"/>
        </w:rPr>
        <w:t>ld</w:t>
      </w:r>
      <w:r w:rsidR="00487661">
        <w:rPr>
          <w:lang w:val="en-US"/>
        </w:rPr>
        <w:t xml:space="preserve"> us </w:t>
      </w:r>
      <w:r w:rsidR="00C442AB">
        <w:rPr>
          <w:lang w:val="en-US"/>
        </w:rPr>
        <w:t xml:space="preserve">repeatedly </w:t>
      </w:r>
      <w:r w:rsidR="00487661">
        <w:rPr>
          <w:lang w:val="en-US"/>
        </w:rPr>
        <w:t xml:space="preserve">that the </w:t>
      </w:r>
      <w:r w:rsidR="0012283F">
        <w:rPr>
          <w:lang w:val="en-US"/>
        </w:rPr>
        <w:t xml:space="preserve">Facebook </w:t>
      </w:r>
      <w:r w:rsidR="00487661">
        <w:rPr>
          <w:lang w:val="en-US"/>
        </w:rPr>
        <w:t xml:space="preserve">posts </w:t>
      </w:r>
      <w:r w:rsidR="0012283F">
        <w:rPr>
          <w:lang w:val="en-US"/>
        </w:rPr>
        <w:t>reflect</w:t>
      </w:r>
      <w:r w:rsidR="00365F28">
        <w:rPr>
          <w:lang w:val="en-US"/>
        </w:rPr>
        <w:t>ed</w:t>
      </w:r>
      <w:r w:rsidR="00487661">
        <w:rPr>
          <w:lang w:val="en-US"/>
        </w:rPr>
        <w:t xml:space="preserve"> the sentiment</w:t>
      </w:r>
      <w:r w:rsidR="008B15BE">
        <w:rPr>
          <w:lang w:val="en-US"/>
        </w:rPr>
        <w:t>s</w:t>
      </w:r>
      <w:r w:rsidR="00487661">
        <w:rPr>
          <w:lang w:val="en-US"/>
        </w:rPr>
        <w:t xml:space="preserve"> expressed by members over the phone and in person.</w:t>
      </w:r>
      <w:r w:rsidR="00487661">
        <w:rPr>
          <w:szCs w:val="24"/>
          <w:lang w:val="en-US" w:eastAsia="en-CA" w:bidi="he-IL"/>
        </w:rPr>
        <w:t xml:space="preserve"> </w:t>
      </w:r>
      <w:r w:rsidR="00597E2A">
        <w:rPr>
          <w:szCs w:val="24"/>
          <w:lang w:val="en-US" w:eastAsia="en-CA" w:bidi="he-IL"/>
        </w:rPr>
        <w:t>Importantly</w:t>
      </w:r>
      <w:r w:rsidR="005B4670">
        <w:rPr>
          <w:szCs w:val="24"/>
          <w:lang w:val="en-US" w:eastAsia="en-CA" w:bidi="he-IL"/>
        </w:rPr>
        <w:t>,</w:t>
      </w:r>
      <w:r w:rsidR="00597E2A">
        <w:rPr>
          <w:szCs w:val="24"/>
          <w:lang w:val="en-US" w:eastAsia="en-CA" w:bidi="he-IL"/>
        </w:rPr>
        <w:t xml:space="preserve"> th</w:t>
      </w:r>
      <w:r w:rsidR="00720480">
        <w:rPr>
          <w:szCs w:val="24"/>
          <w:lang w:val="en-US" w:eastAsia="en-CA" w:bidi="he-IL"/>
        </w:rPr>
        <w:t>e</w:t>
      </w:r>
      <w:r w:rsidR="00597E2A">
        <w:rPr>
          <w:szCs w:val="24"/>
          <w:lang w:val="en-US" w:eastAsia="en-CA" w:bidi="he-IL"/>
        </w:rPr>
        <w:t>s</w:t>
      </w:r>
      <w:r w:rsidR="00720480">
        <w:rPr>
          <w:szCs w:val="24"/>
          <w:lang w:val="en-US" w:eastAsia="en-CA" w:bidi="he-IL"/>
        </w:rPr>
        <w:t>e</w:t>
      </w:r>
      <w:r w:rsidR="00597E2A">
        <w:rPr>
          <w:szCs w:val="24"/>
          <w:lang w:val="en-US" w:eastAsia="en-CA" w:bidi="he-IL"/>
        </w:rPr>
        <w:t xml:space="preserve"> data </w:t>
      </w:r>
      <w:r w:rsidR="003100E7">
        <w:rPr>
          <w:szCs w:val="24"/>
          <w:lang w:val="en-US" w:eastAsia="en-CA" w:bidi="he-IL"/>
        </w:rPr>
        <w:t>allow us</w:t>
      </w:r>
      <w:r w:rsidR="00597E2A">
        <w:rPr>
          <w:szCs w:val="24"/>
          <w:lang w:val="en-US" w:eastAsia="en-CA" w:bidi="he-IL"/>
        </w:rPr>
        <w:t xml:space="preserve"> to investigate the role </w:t>
      </w:r>
      <w:r w:rsidR="003100E7">
        <w:rPr>
          <w:szCs w:val="24"/>
          <w:lang w:val="en-US" w:eastAsia="en-CA" w:bidi="he-IL"/>
        </w:rPr>
        <w:t>of social media</w:t>
      </w:r>
      <w:r w:rsidR="00597E2A">
        <w:rPr>
          <w:szCs w:val="24"/>
          <w:lang w:val="en-US" w:eastAsia="en-CA" w:bidi="he-IL"/>
        </w:rPr>
        <w:t xml:space="preserve"> in triggering organizational response. </w:t>
      </w:r>
      <w:r w:rsidR="00012AC6">
        <w:rPr>
          <w:szCs w:val="24"/>
          <w:lang w:val="en-US" w:eastAsia="en-CA" w:bidi="he-IL"/>
        </w:rPr>
        <w:t xml:space="preserve">Furthermore, the DDF </w:t>
      </w:r>
      <w:r w:rsidR="00A7314F">
        <w:rPr>
          <w:szCs w:val="24"/>
          <w:lang w:val="en-US" w:eastAsia="en-CA" w:bidi="he-IL"/>
        </w:rPr>
        <w:t xml:space="preserve">used its </w:t>
      </w:r>
      <w:r w:rsidR="00012AC6">
        <w:rPr>
          <w:szCs w:val="24"/>
          <w:lang w:val="en-US" w:eastAsia="en-CA" w:bidi="he-IL"/>
        </w:rPr>
        <w:t>Facebook page</w:t>
      </w:r>
      <w:r w:rsidR="00A7314F">
        <w:rPr>
          <w:szCs w:val="24"/>
          <w:lang w:val="en-US" w:eastAsia="en-CA" w:bidi="he-IL"/>
        </w:rPr>
        <w:t xml:space="preserve"> to respond to </w:t>
      </w:r>
      <w:proofErr w:type="gramStart"/>
      <w:r w:rsidR="00A7314F">
        <w:rPr>
          <w:szCs w:val="24"/>
          <w:lang w:val="en-US" w:eastAsia="en-CA" w:bidi="he-IL"/>
        </w:rPr>
        <w:t xml:space="preserve">members </w:t>
      </w:r>
      <w:r w:rsidR="00012AC6">
        <w:rPr>
          <w:szCs w:val="24"/>
          <w:lang w:val="en-US" w:eastAsia="en-CA" w:bidi="he-IL"/>
        </w:rPr>
        <w:t>and state</w:t>
      </w:r>
      <w:proofErr w:type="gramEnd"/>
      <w:r w:rsidR="00012AC6">
        <w:rPr>
          <w:szCs w:val="24"/>
          <w:lang w:val="en-US" w:eastAsia="en-CA" w:bidi="he-IL"/>
        </w:rPr>
        <w:t xml:space="preserve"> and defen</w:t>
      </w:r>
      <w:r w:rsidR="003C74A1">
        <w:rPr>
          <w:szCs w:val="24"/>
          <w:lang w:val="en-US" w:eastAsia="en-CA" w:bidi="he-IL"/>
        </w:rPr>
        <w:t xml:space="preserve">d its organizational policies. </w:t>
      </w:r>
      <w:r w:rsidR="00DA3DFB">
        <w:rPr>
          <w:szCs w:val="24"/>
          <w:lang w:val="en-US" w:eastAsia="en-CA" w:bidi="he-IL"/>
        </w:rPr>
        <w:t xml:space="preserve">While not all members commented on Facebook, social media’s relevance in triggering change is not inherently linked to the size or representativeness of the response, but rather by the reaction to it </w:t>
      </w:r>
      <w:r w:rsidR="00DA3DFB">
        <w:rPr>
          <w:szCs w:val="24"/>
          <w:lang w:val="en-US" w:eastAsia="en-CA" w:bidi="he-IL"/>
        </w:rPr>
        <w:fldChar w:fldCharType="begin"/>
      </w:r>
      <w:r w:rsidR="00396A52">
        <w:rPr>
          <w:szCs w:val="24"/>
          <w:lang w:val="en-US" w:eastAsia="en-CA" w:bidi="he-IL"/>
        </w:rPr>
        <w:instrText xml:space="preserve"> ADDIN EN.CITE &lt;EndNote&gt;&lt;Cite&gt;&lt;Author&gt;Ronson&lt;/Author&gt;&lt;Year&gt;2015&lt;/Year&gt;&lt;RecNum&gt;2902&lt;/RecNum&gt;&lt;DisplayText&gt;(Ronson, 2015)&lt;/DisplayText&gt;&lt;record&gt;&lt;rec-number&gt;2902&lt;/rec-number&gt;&lt;foreign-keys&gt;&lt;key app="EN" db-id="px9v5twayra9r9efza7pza9wtv52ftwpzeaz" timestamp="0"&gt;2902&lt;/key&gt;&lt;/foreign-keys&gt;&lt;ref-type name="Book"&gt;6&lt;/ref-type&gt;&lt;contributors&gt;&lt;authors&gt;&lt;author&gt;Ronson, J&lt;/author&gt;&lt;/authors&gt;&lt;/contributors&gt;&lt;titles&gt;&lt;title&gt;So you&amp;apos;ve been publically shamed&lt;/title&gt;&lt;/titles&gt;&lt;dates&gt;&lt;year&gt;2015&lt;/year&gt;&lt;/dates&gt;&lt;pub-location&gt;Oxford&lt;/pub-location&gt;&lt;publisher&gt;McMillian Publishers&lt;/publisher&gt;&lt;urls&gt;&lt;/urls&gt;&lt;/record&gt;&lt;/Cite&gt;&lt;/EndNote&gt;</w:instrText>
      </w:r>
      <w:r w:rsidR="00DA3DFB">
        <w:rPr>
          <w:szCs w:val="24"/>
          <w:lang w:val="en-US" w:eastAsia="en-CA" w:bidi="he-IL"/>
        </w:rPr>
        <w:fldChar w:fldCharType="separate"/>
      </w:r>
      <w:r w:rsidR="00DA3DFB">
        <w:rPr>
          <w:noProof/>
          <w:szCs w:val="24"/>
          <w:lang w:val="en-US" w:eastAsia="en-CA" w:bidi="he-IL"/>
        </w:rPr>
        <w:t>(</w:t>
      </w:r>
      <w:hyperlink w:anchor="_ENREF_54" w:tooltip="Ronson, 2015 #2902" w:history="1">
        <w:r w:rsidR="00396A52">
          <w:rPr>
            <w:noProof/>
            <w:szCs w:val="24"/>
            <w:lang w:val="en-US" w:eastAsia="en-CA" w:bidi="he-IL"/>
          </w:rPr>
          <w:t>Ronson, 2015</w:t>
        </w:r>
      </w:hyperlink>
      <w:r w:rsidR="00DA3DFB">
        <w:rPr>
          <w:noProof/>
          <w:szCs w:val="24"/>
          <w:lang w:val="en-US" w:eastAsia="en-CA" w:bidi="he-IL"/>
        </w:rPr>
        <w:t>)</w:t>
      </w:r>
      <w:r w:rsidR="00DA3DFB">
        <w:rPr>
          <w:szCs w:val="24"/>
          <w:lang w:val="en-US" w:eastAsia="en-CA" w:bidi="he-IL"/>
        </w:rPr>
        <w:fldChar w:fldCharType="end"/>
      </w:r>
      <w:r w:rsidR="00DA3DFB">
        <w:rPr>
          <w:szCs w:val="24"/>
          <w:lang w:val="en-US" w:eastAsia="en-CA" w:bidi="he-IL"/>
        </w:rPr>
        <w:t xml:space="preserve">. </w:t>
      </w:r>
      <w:r w:rsidR="00AF54AE">
        <w:rPr>
          <w:szCs w:val="24"/>
          <w:lang w:val="en-US" w:eastAsia="en-CA" w:bidi="he-IL"/>
        </w:rPr>
        <w:t xml:space="preserve">We thus argue </w:t>
      </w:r>
      <w:r w:rsidR="00702F9D">
        <w:rPr>
          <w:szCs w:val="24"/>
          <w:lang w:val="en-US" w:eastAsia="en-CA" w:bidi="he-IL"/>
        </w:rPr>
        <w:t>the Facebook posts</w:t>
      </w:r>
      <w:r w:rsidR="00DE4F54">
        <w:rPr>
          <w:szCs w:val="24"/>
          <w:lang w:val="en-US" w:eastAsia="en-CA" w:bidi="he-IL"/>
        </w:rPr>
        <w:t>, comments and likes</w:t>
      </w:r>
      <w:r w:rsidR="00AF54AE">
        <w:rPr>
          <w:szCs w:val="24"/>
          <w:lang w:val="en-US" w:eastAsia="en-CA" w:bidi="he-IL"/>
        </w:rPr>
        <w:t xml:space="preserve"> are a meaningful source of data to track </w:t>
      </w:r>
      <w:r w:rsidR="00AF54AE">
        <w:rPr>
          <w:szCs w:val="24"/>
          <w:lang w:val="en-US" w:eastAsia="en-CA" w:bidi="he-IL"/>
        </w:rPr>
        <w:lastRenderedPageBreak/>
        <w:t xml:space="preserve">member reaction and the organization’s response to it. </w:t>
      </w:r>
      <w:r w:rsidR="003009E9" w:rsidRPr="00755BF9">
        <w:rPr>
          <w:szCs w:val="24"/>
          <w:lang w:val="en-US" w:eastAsia="en-CA" w:bidi="he-IL"/>
        </w:rPr>
        <w:t>Member</w:t>
      </w:r>
      <w:r w:rsidR="00781A19">
        <w:rPr>
          <w:szCs w:val="24"/>
          <w:lang w:val="en-US" w:eastAsia="en-CA" w:bidi="he-IL"/>
        </w:rPr>
        <w:t xml:space="preserve"> and </w:t>
      </w:r>
      <w:r w:rsidR="00737D9E">
        <w:rPr>
          <w:szCs w:val="24"/>
          <w:lang w:val="en-US" w:eastAsia="en-CA" w:bidi="he-IL"/>
        </w:rPr>
        <w:t>DDF</w:t>
      </w:r>
      <w:r w:rsidR="00781A19">
        <w:rPr>
          <w:szCs w:val="24"/>
          <w:lang w:val="en-US" w:eastAsia="en-CA" w:bidi="he-IL"/>
        </w:rPr>
        <w:t xml:space="preserve"> reactions </w:t>
      </w:r>
      <w:proofErr w:type="gramStart"/>
      <w:r w:rsidR="00781A19">
        <w:rPr>
          <w:szCs w:val="24"/>
          <w:lang w:val="en-US" w:eastAsia="en-CA" w:bidi="he-IL"/>
        </w:rPr>
        <w:t>were also reflected</w:t>
      </w:r>
      <w:proofErr w:type="gramEnd"/>
      <w:r w:rsidR="00781A19">
        <w:rPr>
          <w:szCs w:val="24"/>
          <w:lang w:val="en-US" w:eastAsia="en-CA" w:bidi="he-IL"/>
        </w:rPr>
        <w:t xml:space="preserve"> in the mainstream media</w:t>
      </w:r>
      <w:r w:rsidR="003009E9" w:rsidRPr="00755BF9">
        <w:rPr>
          <w:szCs w:val="24"/>
          <w:lang w:val="en-US" w:eastAsia="en-CA" w:bidi="he-IL"/>
        </w:rPr>
        <w:t xml:space="preserve">. </w:t>
      </w:r>
      <w:r w:rsidR="00FD1990">
        <w:rPr>
          <w:szCs w:val="24"/>
          <w:lang w:val="en-US" w:eastAsia="en-CA" w:bidi="he-IL"/>
        </w:rPr>
        <w:t xml:space="preserve">We collected </w:t>
      </w:r>
      <w:r w:rsidR="00B4403A">
        <w:rPr>
          <w:szCs w:val="24"/>
          <w:lang w:val="en-US" w:eastAsia="en-CA" w:bidi="he-IL"/>
        </w:rPr>
        <w:t>all (116</w:t>
      </w:r>
      <w:r w:rsidR="009065E5">
        <w:rPr>
          <w:szCs w:val="24"/>
          <w:lang w:val="en-US" w:eastAsia="en-CA" w:bidi="he-IL"/>
        </w:rPr>
        <w:t xml:space="preserve">) </w:t>
      </w:r>
      <w:r w:rsidR="00AC70BD">
        <w:rPr>
          <w:szCs w:val="24"/>
          <w:lang w:val="en-US" w:eastAsia="en-CA" w:bidi="he-IL"/>
        </w:rPr>
        <w:t xml:space="preserve">media </w:t>
      </w:r>
      <w:r w:rsidR="00F073CC">
        <w:rPr>
          <w:szCs w:val="24"/>
          <w:lang w:val="en-US" w:eastAsia="en-CA" w:bidi="he-IL"/>
        </w:rPr>
        <w:t xml:space="preserve">stories </w:t>
      </w:r>
      <w:r w:rsidR="009065E5">
        <w:rPr>
          <w:szCs w:val="24"/>
          <w:lang w:val="en-US" w:eastAsia="en-CA" w:bidi="he-IL"/>
        </w:rPr>
        <w:t>that mentioned the organization, the disease, or the name of the controversial treatment</w:t>
      </w:r>
      <w:r w:rsidR="009065E5" w:rsidDel="009065E5">
        <w:rPr>
          <w:szCs w:val="24"/>
          <w:lang w:val="en-US" w:eastAsia="en-CA" w:bidi="he-IL"/>
        </w:rPr>
        <w:t xml:space="preserve"> </w:t>
      </w:r>
      <w:r w:rsidR="00AC70BD">
        <w:rPr>
          <w:szCs w:val="24"/>
          <w:lang w:val="en-US" w:eastAsia="en-CA" w:bidi="he-IL"/>
        </w:rPr>
        <w:t>over the two years</w:t>
      </w:r>
      <w:r w:rsidR="00FD1990">
        <w:rPr>
          <w:szCs w:val="24"/>
          <w:lang w:val="en-US" w:eastAsia="en-CA" w:bidi="he-IL"/>
        </w:rPr>
        <w:t xml:space="preserve"> </w:t>
      </w:r>
      <w:r w:rsidR="009065E5">
        <w:rPr>
          <w:szCs w:val="24"/>
          <w:lang w:val="en-US" w:eastAsia="en-CA" w:bidi="he-IL"/>
        </w:rPr>
        <w:t xml:space="preserve">from </w:t>
      </w:r>
      <w:r w:rsidR="00FD1990">
        <w:rPr>
          <w:szCs w:val="24"/>
          <w:lang w:val="en-US" w:eastAsia="en-CA" w:bidi="he-IL"/>
        </w:rPr>
        <w:t xml:space="preserve">two major </w:t>
      </w:r>
      <w:r w:rsidR="00F073CC">
        <w:rPr>
          <w:szCs w:val="24"/>
          <w:lang w:val="en-US" w:eastAsia="en-CA" w:bidi="he-IL"/>
        </w:rPr>
        <w:t xml:space="preserve">national </w:t>
      </w:r>
      <w:r w:rsidR="00FD1990">
        <w:rPr>
          <w:szCs w:val="24"/>
          <w:lang w:val="en-US" w:eastAsia="en-CA" w:bidi="he-IL"/>
        </w:rPr>
        <w:t>media sources</w:t>
      </w:r>
      <w:r w:rsidR="00D60CEA">
        <w:rPr>
          <w:szCs w:val="24"/>
          <w:lang w:val="en-US" w:eastAsia="en-CA" w:bidi="he-IL"/>
        </w:rPr>
        <w:t>.</w:t>
      </w:r>
      <w:r w:rsidR="0047361C">
        <w:rPr>
          <w:szCs w:val="24"/>
          <w:lang w:val="en-US" w:eastAsia="en-CA" w:bidi="he-IL"/>
        </w:rPr>
        <w:t xml:space="preserve"> </w:t>
      </w:r>
      <w:r w:rsidR="006D6CD1">
        <w:rPr>
          <w:szCs w:val="24"/>
          <w:lang w:val="en-US" w:eastAsia="en-CA" w:bidi="he-IL"/>
        </w:rPr>
        <w:t>Finally</w:t>
      </w:r>
      <w:r w:rsidR="000B706B" w:rsidRPr="00755BF9">
        <w:rPr>
          <w:szCs w:val="24"/>
          <w:lang w:val="en-US" w:eastAsia="en-CA" w:bidi="he-IL"/>
        </w:rPr>
        <w:t>, m</w:t>
      </w:r>
      <w:r w:rsidR="00CC393B" w:rsidRPr="00755BF9">
        <w:rPr>
          <w:szCs w:val="24"/>
          <w:lang w:val="en-US" w:eastAsia="en-CA" w:bidi="he-IL"/>
        </w:rPr>
        <w:t xml:space="preserve">embers </w:t>
      </w:r>
      <w:r w:rsidR="00057540" w:rsidRPr="00755BF9">
        <w:rPr>
          <w:szCs w:val="24"/>
          <w:lang w:val="en-US" w:eastAsia="en-CA" w:bidi="he-IL"/>
        </w:rPr>
        <w:t xml:space="preserve">voiced concerns directly </w:t>
      </w:r>
      <w:r w:rsidR="00CC393B" w:rsidRPr="00755BF9">
        <w:rPr>
          <w:szCs w:val="24"/>
          <w:lang w:val="en-US" w:eastAsia="en-CA" w:bidi="he-IL"/>
        </w:rPr>
        <w:t xml:space="preserve">to the </w:t>
      </w:r>
      <w:r w:rsidR="000C6A5D">
        <w:rPr>
          <w:szCs w:val="24"/>
          <w:lang w:val="en-US" w:eastAsia="en-CA" w:bidi="he-IL"/>
        </w:rPr>
        <w:t>DDF</w:t>
      </w:r>
      <w:r w:rsidR="00912B85" w:rsidRPr="00755BF9">
        <w:rPr>
          <w:szCs w:val="24"/>
          <w:lang w:val="en-US" w:eastAsia="en-CA" w:bidi="he-IL"/>
        </w:rPr>
        <w:t>’</w:t>
      </w:r>
      <w:r w:rsidR="00CC393B" w:rsidRPr="00755BF9">
        <w:rPr>
          <w:szCs w:val="24"/>
          <w:lang w:val="en-US" w:eastAsia="en-CA" w:bidi="he-IL"/>
        </w:rPr>
        <w:t>s chapters</w:t>
      </w:r>
      <w:r w:rsidR="004A28BC">
        <w:rPr>
          <w:szCs w:val="24"/>
          <w:lang w:val="en-US" w:eastAsia="en-CA" w:bidi="he-IL"/>
        </w:rPr>
        <w:t>:</w:t>
      </w:r>
      <w:r w:rsidR="00B46019" w:rsidRPr="00755BF9">
        <w:rPr>
          <w:szCs w:val="24"/>
          <w:lang w:val="en-US" w:eastAsia="en-CA" w:bidi="he-IL"/>
        </w:rPr>
        <w:t xml:space="preserve"> </w:t>
      </w:r>
      <w:r w:rsidR="00B46019" w:rsidRPr="00031F93">
        <w:rPr>
          <w:szCs w:val="24"/>
          <w:lang w:val="en-US" w:eastAsia="en-CA" w:bidi="he-IL"/>
        </w:rPr>
        <w:t>“</w:t>
      </w:r>
      <w:r w:rsidR="00B46019" w:rsidRPr="00031F93">
        <w:rPr>
          <w:szCs w:val="24"/>
        </w:rPr>
        <w:t xml:space="preserve">We receive hundreds and hundreds of phone </w:t>
      </w:r>
      <w:r w:rsidR="00912B85" w:rsidRPr="00031F93">
        <w:rPr>
          <w:szCs w:val="24"/>
        </w:rPr>
        <w:t>calls;</w:t>
      </w:r>
      <w:r w:rsidR="00B46019" w:rsidRPr="00031F93">
        <w:rPr>
          <w:szCs w:val="24"/>
        </w:rPr>
        <w:t xml:space="preserve"> we received a few letters, a number of emails”</w:t>
      </w:r>
      <w:r w:rsidR="00291183" w:rsidRPr="00031F93">
        <w:rPr>
          <w:szCs w:val="24"/>
        </w:rPr>
        <w:t xml:space="preserve">, </w:t>
      </w:r>
      <w:r w:rsidR="00291183" w:rsidRPr="008736EF">
        <w:rPr>
          <w:szCs w:val="24"/>
        </w:rPr>
        <w:t>or as</w:t>
      </w:r>
      <w:r w:rsidR="00B46019" w:rsidRPr="008736EF">
        <w:rPr>
          <w:szCs w:val="24"/>
        </w:rPr>
        <w:t xml:space="preserve"> </w:t>
      </w:r>
      <w:r w:rsidR="00291183" w:rsidRPr="008736EF">
        <w:rPr>
          <w:lang w:val="en-US"/>
        </w:rPr>
        <w:t xml:space="preserve">the executive director of the DDF told the media in April 2010 </w:t>
      </w:r>
      <w:r w:rsidR="00291183" w:rsidRPr="00031F93">
        <w:rPr>
          <w:lang w:val="en-US"/>
        </w:rPr>
        <w:t>that “80% of the phone calls the DDF now receives are about [the treatment]”</w:t>
      </w:r>
      <w:r w:rsidR="00716687" w:rsidRPr="008736EF">
        <w:rPr>
          <w:szCs w:val="24"/>
        </w:rPr>
        <w:t>.</w:t>
      </w:r>
      <w:r w:rsidR="00B46019" w:rsidRPr="008736EF">
        <w:rPr>
          <w:szCs w:val="24"/>
        </w:rPr>
        <w:t xml:space="preserve"> </w:t>
      </w:r>
      <w:r w:rsidR="004754A0" w:rsidRPr="008736EF">
        <w:rPr>
          <w:szCs w:val="24"/>
        </w:rPr>
        <w:t>W</w:t>
      </w:r>
      <w:r w:rsidR="00716687" w:rsidRPr="008736EF">
        <w:rPr>
          <w:szCs w:val="24"/>
        </w:rPr>
        <w:t xml:space="preserve">e questioned </w:t>
      </w:r>
      <w:r w:rsidR="00716687" w:rsidRPr="008736EF">
        <w:rPr>
          <w:szCs w:val="24"/>
          <w:lang w:val="en-US" w:eastAsia="en-CA" w:bidi="he-IL"/>
        </w:rPr>
        <w:t xml:space="preserve">leaders in </w:t>
      </w:r>
      <w:r w:rsidR="00365F28">
        <w:rPr>
          <w:szCs w:val="24"/>
          <w:lang w:val="en-US" w:eastAsia="en-CA" w:bidi="he-IL"/>
        </w:rPr>
        <w:t>local offices</w:t>
      </w:r>
      <w:r w:rsidR="00716687" w:rsidRPr="008736EF">
        <w:rPr>
          <w:szCs w:val="24"/>
          <w:lang w:val="en-US" w:eastAsia="en-CA" w:bidi="he-IL"/>
        </w:rPr>
        <w:t xml:space="preserve"> </w:t>
      </w:r>
      <w:r w:rsidR="00E40858" w:rsidRPr="008736EF">
        <w:rPr>
          <w:szCs w:val="24"/>
          <w:lang w:val="en-US" w:eastAsia="en-CA" w:bidi="he-IL"/>
        </w:rPr>
        <w:t>about these phone</w:t>
      </w:r>
      <w:r w:rsidR="00D1366B" w:rsidRPr="008736EF">
        <w:rPr>
          <w:szCs w:val="24"/>
          <w:lang w:val="en-US" w:eastAsia="en-CA" w:bidi="he-IL"/>
        </w:rPr>
        <w:t xml:space="preserve"> </w:t>
      </w:r>
      <w:r w:rsidR="00E40858" w:rsidRPr="008736EF">
        <w:rPr>
          <w:szCs w:val="24"/>
          <w:lang w:val="en-US" w:eastAsia="en-CA" w:bidi="he-IL"/>
        </w:rPr>
        <w:t>calls, emails and letters</w:t>
      </w:r>
      <w:r w:rsidR="00E40858" w:rsidRPr="008736EF" w:rsidDel="00716687">
        <w:rPr>
          <w:szCs w:val="24"/>
          <w:lang w:val="en-US" w:eastAsia="en-CA" w:bidi="he-IL"/>
        </w:rPr>
        <w:t xml:space="preserve"> </w:t>
      </w:r>
      <w:r w:rsidR="00CC393B" w:rsidRPr="008736EF">
        <w:rPr>
          <w:szCs w:val="24"/>
          <w:lang w:val="en-US" w:eastAsia="en-CA" w:bidi="he-IL"/>
        </w:rPr>
        <w:t>in our interviews</w:t>
      </w:r>
      <w:r w:rsidR="00E40858" w:rsidRPr="008736EF">
        <w:rPr>
          <w:szCs w:val="24"/>
          <w:lang w:val="en-US" w:eastAsia="en-CA" w:bidi="he-IL"/>
        </w:rPr>
        <w:t xml:space="preserve">, and </w:t>
      </w:r>
      <w:r w:rsidR="00CC393B" w:rsidRPr="008736EF">
        <w:rPr>
          <w:szCs w:val="24"/>
          <w:lang w:val="en-US" w:eastAsia="en-CA" w:bidi="he-IL"/>
        </w:rPr>
        <w:t>cross-referenced</w:t>
      </w:r>
      <w:r w:rsidR="00057540" w:rsidRPr="00755BF9">
        <w:rPr>
          <w:szCs w:val="24"/>
          <w:lang w:val="en-US" w:eastAsia="en-CA" w:bidi="he-IL"/>
        </w:rPr>
        <w:t xml:space="preserve"> their accounts </w:t>
      </w:r>
      <w:r w:rsidR="00CC393B" w:rsidRPr="00755BF9">
        <w:rPr>
          <w:szCs w:val="24"/>
          <w:lang w:val="en-US" w:eastAsia="en-CA" w:bidi="he-IL"/>
        </w:rPr>
        <w:t xml:space="preserve">with </w:t>
      </w:r>
      <w:r w:rsidR="00057540" w:rsidRPr="00755BF9">
        <w:rPr>
          <w:szCs w:val="24"/>
          <w:lang w:val="en-US" w:eastAsia="en-CA" w:bidi="he-IL"/>
        </w:rPr>
        <w:t xml:space="preserve">the </w:t>
      </w:r>
      <w:r w:rsidR="00CC393B" w:rsidRPr="00755BF9">
        <w:rPr>
          <w:szCs w:val="24"/>
          <w:lang w:val="en-US" w:eastAsia="en-CA" w:bidi="he-IL"/>
        </w:rPr>
        <w:t>other forms of resistance</w:t>
      </w:r>
      <w:r w:rsidR="00057540" w:rsidRPr="00755BF9">
        <w:rPr>
          <w:szCs w:val="24"/>
          <w:lang w:val="en-US" w:eastAsia="en-CA" w:bidi="he-IL"/>
        </w:rPr>
        <w:t xml:space="preserve"> document</w:t>
      </w:r>
      <w:r w:rsidR="00EA7EFB" w:rsidRPr="00755BF9">
        <w:rPr>
          <w:szCs w:val="24"/>
          <w:lang w:val="en-US" w:eastAsia="en-CA" w:bidi="he-IL"/>
        </w:rPr>
        <w:t>ed</w:t>
      </w:r>
      <w:r w:rsidR="00057540" w:rsidRPr="00755BF9">
        <w:rPr>
          <w:szCs w:val="24"/>
          <w:lang w:val="en-US" w:eastAsia="en-CA" w:bidi="he-IL"/>
        </w:rPr>
        <w:t xml:space="preserve"> online and in the media</w:t>
      </w:r>
      <w:r w:rsidR="00CC393B" w:rsidRPr="00755BF9">
        <w:rPr>
          <w:szCs w:val="24"/>
          <w:lang w:val="en-US" w:eastAsia="en-CA" w:bidi="he-IL"/>
        </w:rPr>
        <w:t xml:space="preserve">. </w:t>
      </w:r>
      <w:r w:rsidR="0063410D" w:rsidRPr="00755BF9">
        <w:rPr>
          <w:szCs w:val="24"/>
          <w:lang w:val="en-US" w:eastAsia="en-CA" w:bidi="he-IL"/>
        </w:rPr>
        <w:t xml:space="preserve"> </w:t>
      </w:r>
    </w:p>
    <w:p w:rsidR="00604DB5" w:rsidRPr="00755BF9" w:rsidRDefault="00307D33" w:rsidP="00FE4288">
      <w:pPr>
        <w:widowControl w:val="0"/>
        <w:spacing w:after="0"/>
        <w:ind w:firstLine="0"/>
        <w:rPr>
          <w:b/>
          <w:bCs/>
          <w:szCs w:val="24"/>
        </w:rPr>
      </w:pPr>
      <w:r w:rsidRPr="00755BF9">
        <w:rPr>
          <w:b/>
          <w:bCs/>
          <w:szCs w:val="24"/>
        </w:rPr>
        <w:t>Data Analysis</w:t>
      </w:r>
      <w:r w:rsidR="002A150C" w:rsidRPr="00755BF9">
        <w:rPr>
          <w:b/>
          <w:bCs/>
          <w:szCs w:val="24"/>
        </w:rPr>
        <w:t xml:space="preserve"> </w:t>
      </w:r>
    </w:p>
    <w:p w:rsidR="00FC6020" w:rsidRDefault="00CC393B" w:rsidP="00FE4288">
      <w:pPr>
        <w:widowControl w:val="0"/>
        <w:spacing w:after="0"/>
        <w:rPr>
          <w:szCs w:val="24"/>
        </w:rPr>
      </w:pPr>
      <w:r w:rsidRPr="00755BF9">
        <w:rPr>
          <w:szCs w:val="24"/>
        </w:rPr>
        <w:t xml:space="preserve">Our data analysis </w:t>
      </w:r>
      <w:r w:rsidR="0063410D" w:rsidRPr="00755BF9">
        <w:rPr>
          <w:szCs w:val="24"/>
        </w:rPr>
        <w:t>occurred in</w:t>
      </w:r>
      <w:r w:rsidRPr="00755BF9">
        <w:rPr>
          <w:szCs w:val="24"/>
        </w:rPr>
        <w:t xml:space="preserve"> multiple stages. </w:t>
      </w:r>
    </w:p>
    <w:p w:rsidR="00967E25" w:rsidRDefault="00FC6020" w:rsidP="00FE4288">
      <w:pPr>
        <w:widowControl w:val="0"/>
        <w:spacing w:after="0"/>
        <w:rPr>
          <w:szCs w:val="24"/>
        </w:rPr>
      </w:pPr>
      <w:r w:rsidRPr="00E74DE8">
        <w:rPr>
          <w:b/>
          <w:szCs w:val="24"/>
        </w:rPr>
        <w:t>Stage one: Tracking events</w:t>
      </w:r>
      <w:r>
        <w:rPr>
          <w:szCs w:val="24"/>
        </w:rPr>
        <w:t>. W</w:t>
      </w:r>
      <w:r w:rsidR="002478C7">
        <w:rPr>
          <w:szCs w:val="24"/>
        </w:rPr>
        <w:t>e</w:t>
      </w:r>
      <w:r w:rsidR="00CC393B" w:rsidRPr="00755BF9">
        <w:rPr>
          <w:szCs w:val="24"/>
        </w:rPr>
        <w:t xml:space="preserve"> </w:t>
      </w:r>
      <w:r>
        <w:rPr>
          <w:szCs w:val="24"/>
        </w:rPr>
        <w:t xml:space="preserve">first </w:t>
      </w:r>
      <w:r w:rsidR="00AA59BA" w:rsidRPr="00755BF9">
        <w:rPr>
          <w:szCs w:val="24"/>
        </w:rPr>
        <w:t>track</w:t>
      </w:r>
      <w:r w:rsidR="002478C7">
        <w:rPr>
          <w:szCs w:val="24"/>
        </w:rPr>
        <w:t>ed</w:t>
      </w:r>
      <w:r w:rsidR="00CC393B" w:rsidRPr="00755BF9">
        <w:rPr>
          <w:szCs w:val="24"/>
        </w:rPr>
        <w:t xml:space="preserve"> pivotal events </w:t>
      </w:r>
      <w:r w:rsidR="00575ACB">
        <w:rPr>
          <w:szCs w:val="24"/>
        </w:rPr>
        <w:t>from October 2009 to 2011</w:t>
      </w:r>
      <w:r w:rsidR="002478C7">
        <w:rPr>
          <w:szCs w:val="24"/>
        </w:rPr>
        <w:t xml:space="preserve"> by reviewing </w:t>
      </w:r>
      <w:r w:rsidR="0030450F" w:rsidRPr="00755BF9">
        <w:rPr>
          <w:szCs w:val="24"/>
        </w:rPr>
        <w:t>interviews</w:t>
      </w:r>
      <w:r w:rsidR="00A41C6F">
        <w:rPr>
          <w:szCs w:val="24"/>
        </w:rPr>
        <w:t>,</w:t>
      </w:r>
      <w:r w:rsidR="00604DB5" w:rsidRPr="00755BF9">
        <w:rPr>
          <w:szCs w:val="24"/>
        </w:rPr>
        <w:t xml:space="preserve"> </w:t>
      </w:r>
      <w:r w:rsidR="00912B85" w:rsidRPr="00755BF9">
        <w:rPr>
          <w:szCs w:val="24"/>
        </w:rPr>
        <w:t>documents</w:t>
      </w:r>
      <w:r w:rsidR="00F04D72">
        <w:rPr>
          <w:szCs w:val="24"/>
        </w:rPr>
        <w:t xml:space="preserve">, </w:t>
      </w:r>
      <w:r w:rsidR="0030450F" w:rsidRPr="00755BF9">
        <w:rPr>
          <w:szCs w:val="24"/>
        </w:rPr>
        <w:t xml:space="preserve">media </w:t>
      </w:r>
      <w:r w:rsidR="00FB1D79">
        <w:rPr>
          <w:szCs w:val="24"/>
        </w:rPr>
        <w:t xml:space="preserve">reports </w:t>
      </w:r>
      <w:r w:rsidR="0030450F" w:rsidRPr="00755BF9">
        <w:rPr>
          <w:szCs w:val="24"/>
        </w:rPr>
        <w:t xml:space="preserve">and </w:t>
      </w:r>
      <w:r w:rsidR="0063410D" w:rsidRPr="00755BF9">
        <w:rPr>
          <w:szCs w:val="24"/>
        </w:rPr>
        <w:t>online comments</w:t>
      </w:r>
      <w:r w:rsidR="00604DB5" w:rsidRPr="00755BF9">
        <w:rPr>
          <w:szCs w:val="24"/>
        </w:rPr>
        <w:t xml:space="preserve"> by members and the </w:t>
      </w:r>
      <w:r w:rsidR="007719ED">
        <w:rPr>
          <w:szCs w:val="24"/>
        </w:rPr>
        <w:t>DDF</w:t>
      </w:r>
      <w:r w:rsidR="00AA59BA" w:rsidRPr="00755BF9">
        <w:rPr>
          <w:szCs w:val="24"/>
        </w:rPr>
        <w:t>.</w:t>
      </w:r>
      <w:r w:rsidR="00604DB5" w:rsidRPr="00755BF9">
        <w:rPr>
          <w:szCs w:val="24"/>
        </w:rPr>
        <w:t xml:space="preserve"> T</w:t>
      </w:r>
      <w:r w:rsidR="008330F2">
        <w:rPr>
          <w:szCs w:val="24"/>
        </w:rPr>
        <w:t>able 2 presents t</w:t>
      </w:r>
      <w:r w:rsidR="00604DB5" w:rsidRPr="00755BF9">
        <w:rPr>
          <w:szCs w:val="24"/>
        </w:rPr>
        <w:t>h</w:t>
      </w:r>
      <w:r w:rsidR="008330F2">
        <w:rPr>
          <w:szCs w:val="24"/>
        </w:rPr>
        <w:t>e</w:t>
      </w:r>
      <w:r w:rsidR="00604DB5" w:rsidRPr="00755BF9">
        <w:rPr>
          <w:szCs w:val="24"/>
        </w:rPr>
        <w:t xml:space="preserve"> timeline</w:t>
      </w:r>
      <w:r w:rsidR="00F74D8A">
        <w:rPr>
          <w:szCs w:val="24"/>
        </w:rPr>
        <w:t xml:space="preserve"> (See</w:t>
      </w:r>
      <w:r w:rsidR="00604DB5" w:rsidRPr="00755BF9">
        <w:rPr>
          <w:szCs w:val="24"/>
        </w:rPr>
        <w:t xml:space="preserve"> </w:t>
      </w:r>
      <w:r w:rsidR="00F74D8A">
        <w:rPr>
          <w:szCs w:val="24"/>
        </w:rPr>
        <w:t>our online supplement</w:t>
      </w:r>
      <w:r w:rsidR="00604DB5" w:rsidRPr="00755BF9">
        <w:rPr>
          <w:szCs w:val="24"/>
        </w:rPr>
        <w:t xml:space="preserve"> </w:t>
      </w:r>
      <w:r w:rsidR="00F74D8A">
        <w:rPr>
          <w:szCs w:val="24"/>
        </w:rPr>
        <w:t xml:space="preserve">for even further </w:t>
      </w:r>
      <w:r w:rsidR="00DE6481">
        <w:rPr>
          <w:szCs w:val="24"/>
        </w:rPr>
        <w:t>detail</w:t>
      </w:r>
      <w:r w:rsidR="00F74D8A">
        <w:rPr>
          <w:szCs w:val="24"/>
        </w:rPr>
        <w:t>)</w:t>
      </w:r>
      <w:r w:rsidR="00604DB5" w:rsidRPr="00755BF9">
        <w:rPr>
          <w:szCs w:val="24"/>
        </w:rPr>
        <w:t xml:space="preserve">. </w:t>
      </w:r>
    </w:p>
    <w:p w:rsidR="000F2302" w:rsidRDefault="00967E25" w:rsidP="00FE4288">
      <w:pPr>
        <w:widowControl w:val="0"/>
        <w:spacing w:after="0"/>
        <w:rPr>
          <w:szCs w:val="24"/>
        </w:rPr>
      </w:pPr>
      <w:r w:rsidRPr="00E74DE8">
        <w:rPr>
          <w:b/>
          <w:szCs w:val="24"/>
        </w:rPr>
        <w:t>Stage two: Coding logic activation.</w:t>
      </w:r>
      <w:r>
        <w:rPr>
          <w:szCs w:val="24"/>
        </w:rPr>
        <w:t xml:space="preserve"> </w:t>
      </w:r>
      <w:r w:rsidR="00830824">
        <w:rPr>
          <w:szCs w:val="24"/>
        </w:rPr>
        <w:t>F</w:t>
      </w:r>
      <w:r w:rsidR="00396BE1">
        <w:rPr>
          <w:szCs w:val="24"/>
        </w:rPr>
        <w:t xml:space="preserve">ollowing </w:t>
      </w:r>
      <w:r w:rsidR="00320B42">
        <w:rPr>
          <w:szCs w:val="24"/>
        </w:rPr>
        <w:t>standard practice in</w:t>
      </w:r>
      <w:r w:rsidR="00396BE1">
        <w:rPr>
          <w:szCs w:val="24"/>
        </w:rPr>
        <w:t xml:space="preserve"> institutional complexity</w:t>
      </w:r>
      <w:r w:rsidR="007D3AED">
        <w:rPr>
          <w:szCs w:val="24"/>
        </w:rPr>
        <w:t xml:space="preserve"> research</w:t>
      </w:r>
      <w:r w:rsidR="00396BE1">
        <w:rPr>
          <w:szCs w:val="24"/>
        </w:rPr>
        <w:t xml:space="preserve">, </w:t>
      </w:r>
      <w:r w:rsidR="00396BE1" w:rsidRPr="00755BF9">
        <w:rPr>
          <w:szCs w:val="24"/>
        </w:rPr>
        <w:t xml:space="preserve">we </w:t>
      </w:r>
      <w:r w:rsidR="00DF479B">
        <w:rPr>
          <w:szCs w:val="24"/>
        </w:rPr>
        <w:t xml:space="preserve">inductively </w:t>
      </w:r>
      <w:r w:rsidR="00396BE1">
        <w:rPr>
          <w:szCs w:val="24"/>
        </w:rPr>
        <w:t>discovered</w:t>
      </w:r>
      <w:r w:rsidR="00396BE1" w:rsidRPr="00755BF9">
        <w:rPr>
          <w:szCs w:val="24"/>
        </w:rPr>
        <w:t xml:space="preserve"> care and </w:t>
      </w:r>
      <w:r w:rsidR="00396BE1">
        <w:rPr>
          <w:szCs w:val="24"/>
        </w:rPr>
        <w:t>research</w:t>
      </w:r>
      <w:r w:rsidR="00396BE1" w:rsidRPr="00755BF9">
        <w:rPr>
          <w:szCs w:val="24"/>
        </w:rPr>
        <w:t xml:space="preserve"> logic</w:t>
      </w:r>
      <w:r w:rsidR="00396BE1">
        <w:rPr>
          <w:szCs w:val="24"/>
        </w:rPr>
        <w:t>s</w:t>
      </w:r>
      <w:r w:rsidR="00396BE1" w:rsidRPr="00755BF9">
        <w:rPr>
          <w:szCs w:val="24"/>
        </w:rPr>
        <w:t xml:space="preserve"> </w:t>
      </w:r>
      <w:r w:rsidR="00396BE1">
        <w:rPr>
          <w:szCs w:val="24"/>
        </w:rPr>
        <w:t>“</w:t>
      </w:r>
      <w:r w:rsidR="00396BE1" w:rsidRPr="00755BF9">
        <w:rPr>
          <w:szCs w:val="24"/>
        </w:rPr>
        <w:t xml:space="preserve">through the vocabularies and language” used by the </w:t>
      </w:r>
      <w:r w:rsidR="00396BE1">
        <w:rPr>
          <w:szCs w:val="24"/>
        </w:rPr>
        <w:t xml:space="preserve">DDF and members in our review of the </w:t>
      </w:r>
      <w:r w:rsidR="00830824">
        <w:rPr>
          <w:szCs w:val="24"/>
        </w:rPr>
        <w:t>data</w:t>
      </w:r>
      <w:r w:rsidR="00830824" w:rsidRPr="00396BE1">
        <w:rPr>
          <w:szCs w:val="24"/>
        </w:rPr>
        <w:t xml:space="preserve"> </w:t>
      </w:r>
      <w:r w:rsidR="00396BE1" w:rsidRPr="00755BF9">
        <w:rPr>
          <w:szCs w:val="24"/>
        </w:rPr>
        <w:fldChar w:fldCharType="begin">
          <w:fldData xml:space="preserve">PEVuZE5vdGU+PENpdGU+PEF1dGhvcj5EdW5uPC9BdXRob3I+PFllYXI+MjAxMDwvWWVhcj48UmVj
TnVtPjE5NDwvUmVjTnVtPjxTdWZmaXg+OiAxMzA8L1N1ZmZpeD48RGlzcGxheVRleHQ+KER1bm4g
JmFtcDsgSm9uZXMsIDIwMTA6IDEzMDsgR2x5bm4gJmFtcDsgTG91bnNidXJ5LCAyMDA1OyBMb3Vu
c2J1cnksIDIwMDc7IFNtZXRzLCBNb3JyaXMsICZhbXA7IEdyZWVud29vZCwgMjAxMjsgVGhvcm50
b24sIDIwMDIpPC9EaXNwbGF5VGV4dD48cmVjb3JkPjxyZWMtbnVtYmVyPjE5NDwvcmVjLW51bWJl
cj48Zm9yZWlnbi1rZXlzPjxrZXkgYXBwPSJFTiIgZGItaWQ9InB4OXY1dHdheXJhOXI5ZWZ6YTdw
emE5d3R2NTJmdHdwemVheiIgdGltZXN0YW1wPSIwIj4xOTQ8L2tleT48L2ZvcmVpZ24ta2V5cz48
cmVmLXR5cGUgbmFtZT0iSm91cm5hbCBBcnRpY2xlIj4xNzwvcmVmLXR5cGU+PGNvbnRyaWJ1dG9y
cz48YXV0aG9ycz48YXV0aG9yPkR1bm4sIE1hcnkgQi48L2F1dGhvcj48YXV0aG9yPkpvbmVzLCBD
YW5kYWNlPC9hdXRob3I+PC9hdXRob3JzPjwvY29udHJpYnV0b3JzPjx0aXRsZXM+PHRpdGxlPklu
c3RpdHV0aW9uYWwgbG9naWNzIGFuZCBpbnN0aXR1dGlvbmFsIHBsdXJhbGlzbTogVGhlIGNvbnRl
c3RhdGlvbiBvZiBjYXJlIGFuZCBzY2llbmNlIGxvZ2ljcyBpbiBtZWRpY2FsIGVkdWNhdGlvbiwg
MTk2Ny0tMjAwNTwvdGl0bGU+PHNlY29uZGFyeS10aXRsZT5BZG1pbmlzdHJhdGl2ZSBTY2llbmNl
IFF1YXJ0ZXJseTwvc2Vjb25kYXJ5LXRpdGxlPjwvdGl0bGVzPjxwZXJpb2RpY2FsPjxmdWxsLXRp
dGxlPkFkbWluaXN0cmF0aXZlIFNjaWVuY2UgUXVhcnRlcmx5PC9mdWxsLXRpdGxlPjwvcGVyaW9k
aWNhbD48cGFnZXM+MTE0LTE0OTwvcGFnZXM+PHZvbHVtZT41NTwvdm9sdW1lPjxudW1iZXI+MTwv
bnVtYmVyPjxkYXRlcz48eWVhcj4yMDEwPC95ZWFyPjwvZGF0ZXM+PHB1Ymxpc2hlcj5BZG1pbmlz
dHJhdGl2ZSBTY2llbmNlIFF1YXJ0ZXJseTwvcHVibGlzaGVyPjxpc2JuPjAwMDE4MzkyPC9pc2Ju
Pjx1cmxzPjwvdXJscz48YWNjZXNzLWRhdGU+MDM8L2FjY2Vzcy1kYXRlPjwvcmVjb3JkPjwvQ2l0
ZT48Q2l0ZT48QXV0aG9yPkxvdW5zYnVyeTwvQXV0aG9yPjxZZWFyPjIwMDc8L1llYXI+PFJlY051
bT4yNTk8L1JlY051bT48cmVjb3JkPjxyZWMtbnVtYmVyPjI1OTwvcmVjLW51bWJlcj48Zm9yZWln
bi1rZXlzPjxrZXkgYXBwPSJFTiIgZGItaWQ9InB4OXY1dHdheXJhOXI5ZWZ6YTdwemE5d3R2NTJm
dHdwemVheiIgdGltZXN0YW1wPSIwIj4yNTk8L2tleT48L2ZvcmVpZ24ta2V5cz48cmVmLXR5cGUg
bmFtZT0iSm91cm5hbCBBcnRpY2xlIj4xNzwvcmVmLXR5cGU+PGNvbnRyaWJ1dG9ycz48YXV0aG9y
cz48YXV0aG9yPkxvdW5zYnVyeSwgTWljaGFlbDwvYXV0aG9yPjwvYXV0aG9ycz48L2NvbnRyaWJ1
dG9ycz48dGl0bGVzPjx0aXRsZT5BIHRhbGUgb2YgdHdvIGNpdGllczogQ29tcGV0aW5nIGxvZ2lj
cyBhbmQgcHJhY3RpY2UgdmFyaWF0aW9uIGluIHRoZSBwcm9mZXNzaW9uYWxpemluZyBvZiBtdXR1
YWwgZnVuZHM8L3RpdGxlPjxzZWNvbmRhcnktdGl0bGU+QWNhZGVteSBvZiBNYW5hZ2VtZW50IEpv
dXJuYWw8L3NlY29uZGFyeS10aXRsZT48L3RpdGxlcz48cGVyaW9kaWNhbD48ZnVsbC10aXRsZT5B
Y2FkZW15IG9mIE1hbmFnZW1lbnQgSm91cm5hbDwvZnVsbC10aXRsZT48L3BlcmlvZGljYWw+PHBh
Z2VzPjI4OS0zMDc8L3BhZ2VzPjx2b2x1bWU+NTA8L3ZvbHVtZT48bnVtYmVyPjI8L251bWJlcj48
a2V5d29yZHM+PGtleXdvcmQ+TVVUVUFMIGZ1bmRzPC9rZXl3b3JkPjxrZXl3b3JkPklOVkVTVE1F
TlQgcHJvZHVjdHM8L2tleXdvcmQ+PGtleXdvcmQ+TUFOQUdFTUVOVDwva2V5d29yZD48a2V5d29y
ZD5UUlVTVFMgJmFtcDsgdHJ1c3RlZXM8L2tleXdvcmQ+PGtleXdvcmQ+TkVXIFlvcmsgKE4uWS4p
PC9rZXl3b3JkPjxrZXl3b3JkPkJPU1RPTiAoTWFzcy4pPC9rZXl3b3JkPjxrZXl3b3JkPk1BU1NB
Q0hVU0VUVFM8L2tleXdvcmQ+PC9rZXl3b3Jkcz48ZGF0ZXM+PHllYXI+MjAwNzwveWVhcj48L2Rh
dGVzPjxwdWJsaXNoZXI+QWNhZGVteSBvZiBNYW5hZ2VtZW50PC9wdWJsaXNoZXI+PGlzYm4+MDAw
MTQyNzM8L2lzYm4+PHVybHM+PHJlbGF0ZWQtdXJscz48dXJsPmh0dHA6Ly9lenByb3h5LmxpYnJh
cnkueW9ya3UuY2EvbG9naW4/dXJsPWh0dHA6Ly9zZWFyY2guZWJzY29ob3N0LmNvbS9sb2dpbi5h
c3B4P2RpcmVjdD10cnVlJmFtcDtkYj1idWgmYW1wO0FOPTI0NjM0NDM2JmFtcDtzaXRlPWVob3N0
LWxpdmU8L3VybD48L3JlbGF0ZWQtdXJscz48L3VybHM+PGFjY2Vzcy1kYXRlPjA0PC9hY2Nlc3Mt
ZGF0ZT48L3JlY29yZD48L0NpdGU+PENpdGU+PEF1dGhvcj5HbHlubjwvQXV0aG9yPjxZZWFyPjIw
MDU8L1llYXI+PFJlY051bT4yMTM8L1JlY051bT48cmVjb3JkPjxyZWMtbnVtYmVyPjIxMzwvcmVj
LW51bWJlcj48Zm9yZWlnbi1rZXlzPjxrZXkgYXBwPSJFTiIgZGItaWQ9InB4OXY1dHdheXJhOXI5
ZWZ6YTdwemE5d3R2NTJmdHdwemVheiIgdGltZXN0YW1wPSIwIj4yMTM8L2tleT48L2ZvcmVpZ24t
a2V5cz48cmVmLXR5cGUgbmFtZT0iSm91cm5hbCBBcnRpY2xlIj4xNzwvcmVmLXR5cGU+PGNvbnRy
aWJ1dG9ycz48YXV0aG9ycz48YXV0aG9yPkdseW5uLCBNYXJ5IEFubjwvYXV0aG9yPjxhdXRob3I+
TG91bnNidXJ5LCBNaWNoYWVsPC9hdXRob3I+PC9hdXRob3JzPjwvY29udHJpYnV0b3JzPjx0aXRs
ZXM+PHRpdGxlPkZyb20gdGhlIGNyaXRpY3MmYXBvczsgY29ybmVyOiBMb2dpYyBibGVuZGluZywg
ZGlzY3Vyc2l2ZSBjaGFuZ2UgYW5kIGF1dGhlbnRpY2l0eSBpbiBhIGN1bHR1cmFsIHByb2R1Y3Rp
b24gc3lzdGVtPC90aXRsZT48c2Vjb25kYXJ5LXRpdGxlPkpvdXJuYWwgb2YgTWFuYWdlbWVudCBT
dHVkaWVzPC9zZWNvbmRhcnktdGl0bGU+PC90aXRsZXM+PHBlcmlvZGljYWw+PGZ1bGwtdGl0bGU+
Sm91cm5hbCBvZiBNYW5hZ2VtZW50IFN0dWRpZXM8L2Z1bGwtdGl0bGU+PC9wZXJpb2RpY2FsPjxw
YWdlcz4xMDMxLTEwNTU8L3BhZ2VzPjx2b2x1bWU+NDI8L3ZvbHVtZT48bnVtYmVyPjU8L251bWJl
cj48a2V5d29yZHM+PGtleXdvcmQ+TUFSS0VUIG9yaWVudGF0aW9uPC9rZXl3b3JkPjxrZXl3b3Jk
Pk9SR0FOSVpBVElPTkFMIGNoYW5nZTwva2V5d29yZD48a2V5d29yZD5SRVNFQVJDSDwva2V5d29y
ZD48a2V5d29yZD5DVUxUVVJBTCBwcm9kdWN0aW9uPC9rZXl3b3JkPjxrZXl3b3JkPkFVVEhFTlRJ
Q0lUWSAoUGhpbG9zb3BoeSk8L2tleXdvcmQ+PGtleXdvcmQ+TVVTSUMgY3JpdGljczwva2V5d29y
ZD48a2V5d29yZD5NVVNJQ0FMIGNyaXRpY2lzbTwva2V5d29yZD48a2V5d29yZD5ERVNDUklQVElP
TiBsb2dpY3M8L2tleXdvcmQ+PGtleXdvcmQ+RElTQ09VUlNFIGFuYWx5c2lzPC9rZXl3b3JkPjxr
ZXl3b3JkPkRJU0NVUlNJVkUgcHJhY3RpY2VzPC9rZXl3b3JkPjxrZXl3b3JkPkFUTEFOVEEgU3lt
cGhvbnkgT3JjaGVzdHJhIChQZXJmb3JtZXIpPC9rZXl3b3JkPjwva2V5d29yZHM+PGRhdGVzPjx5
ZWFyPjIwMDU8L3llYXI+PC9kYXRlcz48cHVibGlzaGVyPkJsYWNrd2VsbCBQdWJsaXNoaW5nIExp
bWl0ZWQ8L3B1Ymxpc2hlcj48aXNibj4wMDIyMjM4MDwvaXNibj48dXJscz48cmVsYXRlZC11cmxz
Pjx1cmw+aHR0cDovL2V6cHJveHkubGlicmFyeS55b3JrdS5jYS9sb2dpbj91cmw9aHR0cDovL3Nl
YXJjaC5lYnNjb2hvc3QuY29tL2xvZ2luLmFzcHg/ZGlyZWN0PXRydWUmYW1wO2RiPWJ1aCZhbXA7
QU49MTc1MTE5NTQmYW1wO3NpdGU9ZWhvc3QtbGl2ZTwvdXJsPjwvcmVsYXRlZC11cmxzPjwvdXJs
cz48YWNjZXNzLWRhdGU+MDc8L2FjY2Vzcy1kYXRlPjwvcmVjb3JkPjwvQ2l0ZT48Q2l0ZT48QXV0
aG9yPlRob3JudG9uPC9BdXRob3I+PFllYXI+MjAwMjwvWWVhcj48UmVjTnVtPjEwMzg8L1JlY051
bT48cmVjb3JkPjxyZWMtbnVtYmVyPjEwMzg8L3JlYy1udW1iZXI+PGZvcmVpZ24ta2V5cz48a2V5
IGFwcD0iRU4iIGRiLWlkPSJweDl2NXR3YXlyYTlyOWVmemE3cHphOXd0djUyZnR3cHplYXoiIHRp
bWVzdGFtcD0iMCI+MTAzODwva2V5PjwvZm9yZWlnbi1rZXlzPjxyZWYtdHlwZSBuYW1lPSJKb3Vy
bmFsIEFydGljbGUiPjE3PC9yZWYtdHlwZT48Y29udHJpYnV0b3JzPjxhdXRob3JzPjxhdXRob3I+
VGhvcm50b24sIFBhdHJpY2lhIEguPC9hdXRob3I+PC9hdXRob3JzPjwvY29udHJpYnV0b3JzPjx0
aXRsZXM+PHRpdGxlPlRoZSByaXNlIG9mIHRoZSBjb3Jwb3JhdGlvbiBpbiBhIGNyYWZ0IGluZHVz
dHJ5OiBDb25mbGljdCBhbmQgY29uZm9ybWl0eSBpbiBpbnN0aXR1dGlvbmFsIGxvZ2ljcyAgPC90
aXRsZT48c2Vjb25kYXJ5LXRpdGxlPkFjYWRlbXkgb2YgTWFuYWdlbWVudCBKb3VybmFsPC9zZWNv
bmRhcnktdGl0bGU+PC90aXRsZXM+PHBlcmlvZGljYWw+PGZ1bGwtdGl0bGU+QWNhZGVteSBvZiBN
YW5hZ2VtZW50IEpvdXJuYWw8L2Z1bGwtdGl0bGU+PC9wZXJpb2RpY2FsPjxwYWdlcz44MSDigJMg
MTAxPC9wYWdlcz48dm9sdW1lPjQ1PC92b2x1bWU+PGRhdGVzPjx5ZWFyPjIwMDI8L3llYXI+PC9k
YXRlcz48dXJscz48L3VybHM+PC9yZWNvcmQ+PC9DaXRlPjxDaXRlPjxBdXRob3I+U21ldHM8L0F1
dGhvcj48WWVhcj4yMDEyPC9ZZWFyPjxSZWNOdW0+MjQwOTwvUmVjTnVtPjxyZWNvcmQ+PHJlYy1u
dW1iZXI+MjQwOTwvcmVjLW51bWJlcj48Zm9yZWlnbi1rZXlzPjxrZXkgYXBwPSJFTiIgZGItaWQ9
InB4OXY1dHdheXJhOXI5ZWZ6YTdwemE5d3R2NTJmdHdwemVheiIgdGltZXN0YW1wPSIwIj4yNDA5
PC9rZXk+PC9mb3JlaWduLWtleXM+PHJlZi10eXBlIG5hbWU9IkpvdXJuYWwgQXJ0aWNsZSI+MTc8
L3JlZi10eXBlPjxjb250cmlidXRvcnM+PGF1dGhvcnM+PGF1dGhvcj5TbWV0cywgTWljaGFlbDwv
YXV0aG9yPjxhdXRob3I+TW9ycmlzLCBULiBJLiBNLjwvYXV0aG9yPjxhdXRob3I+R3JlZW53b29k
LCBSb3lzdG9uPC9hdXRob3I+PC9hdXRob3JzPjwvY29udHJpYnV0b3JzPjx0aXRsZXM+PHRpdGxl
PkZyb20gcHJhY3RpY2UgdG8gZmllbGQ6IEEgbXVsdGlsZXZlbCBtb2RlbCBvZiBwcmFjdGljZS1k
cml2ZW4gaW5zdGl0dXRpb25hbCBjaGFuZ2U8L3RpdGxlPjxzZWNvbmRhcnktdGl0bGU+QWNhZGVt
eSBvZiBNYW5hZ2VtZW50IEpvdXJuYWw8L3NlY29uZGFyeS10aXRsZT48L3RpdGxlcz48cGVyaW9k
aWNhbD48ZnVsbC10aXRsZT5BY2FkZW15IG9mIE1hbmFnZW1lbnQgSm91cm5hbDwvZnVsbC10aXRs
ZT48L3BlcmlvZGljYWw+PHBhZ2VzPjg3Ny05MDQ8L3BhZ2VzPjx2b2x1bWU+NTU8L3ZvbHVtZT48
bnVtYmVyPjQ8L251bWJlcj48a2V5d29yZHM+PGtleXdvcmQ+T1JHQU5JWkFUSU9OQUwgY2hhbmdl
PC9rZXl3b3JkPjxrZXl3b3JkPlJFU0VBUkNIPC9rZXl3b3JkPjxrZXl3b3JkPk1BTkFHRU1FTlQg
cmVzZWFyY2g8L2tleXdvcmQ+PGtleXdvcmQ+T1JHQU5JWkFUSU9OQUwgZ3Jvd3RoPC9rZXl3b3Jk
PjxrZXl3b3JkPkVOVFJFUFJFTkVVUlNISVA8L2tleXdvcmQ+PGtleXdvcmQ+T1JHQU5JWkFUSU9O
QUwgbGVhcm5pbmc8L2tleXdvcmQ+PGtleXdvcmQ+TUFOQUdFTUVOVDwva2V5d29yZD48a2V5d29y
ZD5PUkdBTklaQVRJT05BTCBzb2Npb2xvZ3kgcmVzZWFyY2g8L2tleXdvcmQ+PGtleXdvcmQ+QlVT
SU5FU1MgLS0gUmVzZWFyY2g8L2tleXdvcmQ+PGtleXdvcmQ+TkVXIGJ1c2luZXNzIGVudGVycHJp
c2VzPC9rZXl3b3JkPjxrZXl3b3JkPkNIQU5HRSBtYW5hZ2VtZW50PC9rZXl3b3JkPjxrZXl3b3Jk
Pk9SR0FOSVpBVElPTkFMIHN0cnVjdHVyZTwva2V5d29yZD48a2V5d29yZD5BREFQVEFCSUxJVFkg
KFBzeWNob2xvZ3kpPC9rZXl3b3JkPjxrZXl3b3JkPlJFU0lTVEFOQ0UgdG8gY2hhbmdlPC9rZXl3
b3JkPjwva2V5d29yZHM+PGRhdGVzPjx5ZWFyPjIwMTI8L3llYXI+PC9kYXRlcz48cHVibGlzaGVy
PkFjYWRlbXkgb2YgTWFuYWdlbWVudDwvcHVibGlzaGVyPjxpc2JuPjAwMDE0MjczPC9pc2JuPjxh
Y2Nlc3Npb24tbnVtPjc4NDY0MzQ5PC9hY2Nlc3Npb24tbnVtPjx3b3JrLXR5cGU+QXJ0aWNsZTwv
d29yay10eXBlPjx1cmxzPjxyZWxhdGVkLXVybHM+PHVybD5odHRwOi8vZXpwcm94eS5saWJyYXJ5
Lnlvcmt1LmNhL2xvZ2luP3VybD1odHRwOi8vc2VhcmNoLmVic2NvaG9zdC5jb20vbG9naW4uYXNw
eD9kaXJlY3Q9dHJ1ZSZhbXA7ZGI9YnVoJmFtcDtBTj03ODQ2NDM0OSZhbXA7c2l0ZT1laG9zdC1s
aXZlPC91cmw+PC9yZWxhdGVkLXVybHM+PC91cmxzPjxlbGVjdHJvbmljLXJlc291cmNlLW51bT4x
MC41NDY1L2Ftai4yMDEwLjAwMTM8L2VsZWN0cm9uaWMtcmVzb3VyY2UtbnVtPjxyZW1vdGUtZGF0
YWJhc2UtbmFtZT5idWg8L3JlbW90ZS1kYXRhYmFzZS1uYW1lPjxyZW1vdGUtZGF0YWJhc2UtcHJv
dmlkZXI+RUJTQ09ob3N0PC9yZW1vdGUtZGF0YWJhc2UtcHJvdmlkZXI+PC9yZWNvcmQ+PC9DaXRl
PjwvRW5kTm90ZT5=
</w:fldData>
        </w:fldChar>
      </w:r>
      <w:r w:rsidR="00072D89">
        <w:rPr>
          <w:szCs w:val="24"/>
        </w:rPr>
        <w:instrText xml:space="preserve"> ADDIN EN.CITE </w:instrText>
      </w:r>
      <w:r w:rsidR="00072D89">
        <w:rPr>
          <w:szCs w:val="24"/>
        </w:rPr>
        <w:fldChar w:fldCharType="begin">
          <w:fldData xml:space="preserve">PEVuZE5vdGU+PENpdGU+PEF1dGhvcj5EdW5uPC9BdXRob3I+PFllYXI+MjAxMDwvWWVhcj48UmVj
TnVtPjE5NDwvUmVjTnVtPjxTdWZmaXg+OiAxMzA8L1N1ZmZpeD48RGlzcGxheVRleHQ+KER1bm4g
JmFtcDsgSm9uZXMsIDIwMTA6IDEzMDsgR2x5bm4gJmFtcDsgTG91bnNidXJ5LCAyMDA1OyBMb3Vu
c2J1cnksIDIwMDc7IFNtZXRzLCBNb3JyaXMsICZhbXA7IEdyZWVud29vZCwgMjAxMjsgVGhvcm50
b24sIDIwMDIpPC9EaXNwbGF5VGV4dD48cmVjb3JkPjxyZWMtbnVtYmVyPjE5NDwvcmVjLW51bWJl
cj48Zm9yZWlnbi1rZXlzPjxrZXkgYXBwPSJFTiIgZGItaWQ9InB4OXY1dHdheXJhOXI5ZWZ6YTdw
emE5d3R2NTJmdHdwemVheiIgdGltZXN0YW1wPSIwIj4xOTQ8L2tleT48L2ZvcmVpZ24ta2V5cz48
cmVmLXR5cGUgbmFtZT0iSm91cm5hbCBBcnRpY2xlIj4xNzwvcmVmLXR5cGU+PGNvbnRyaWJ1dG9y
cz48YXV0aG9ycz48YXV0aG9yPkR1bm4sIE1hcnkgQi48L2F1dGhvcj48YXV0aG9yPkpvbmVzLCBD
YW5kYWNlPC9hdXRob3I+PC9hdXRob3JzPjwvY29udHJpYnV0b3JzPjx0aXRsZXM+PHRpdGxlPklu
c3RpdHV0aW9uYWwgbG9naWNzIGFuZCBpbnN0aXR1dGlvbmFsIHBsdXJhbGlzbTogVGhlIGNvbnRl
c3RhdGlvbiBvZiBjYXJlIGFuZCBzY2llbmNlIGxvZ2ljcyBpbiBtZWRpY2FsIGVkdWNhdGlvbiwg
MTk2Ny0tMjAwNTwvdGl0bGU+PHNlY29uZGFyeS10aXRsZT5BZG1pbmlzdHJhdGl2ZSBTY2llbmNl
IFF1YXJ0ZXJseTwvc2Vjb25kYXJ5LXRpdGxlPjwvdGl0bGVzPjxwZXJpb2RpY2FsPjxmdWxsLXRp
dGxlPkFkbWluaXN0cmF0aXZlIFNjaWVuY2UgUXVhcnRlcmx5PC9mdWxsLXRpdGxlPjwvcGVyaW9k
aWNhbD48cGFnZXM+MTE0LTE0OTwvcGFnZXM+PHZvbHVtZT41NTwvdm9sdW1lPjxudW1iZXI+MTwv
bnVtYmVyPjxkYXRlcz48eWVhcj4yMDEwPC95ZWFyPjwvZGF0ZXM+PHB1Ymxpc2hlcj5BZG1pbmlz
dHJhdGl2ZSBTY2llbmNlIFF1YXJ0ZXJseTwvcHVibGlzaGVyPjxpc2JuPjAwMDE4MzkyPC9pc2Ju
Pjx1cmxzPjwvdXJscz48YWNjZXNzLWRhdGU+MDM8L2FjY2Vzcy1kYXRlPjwvcmVjb3JkPjwvQ2l0
ZT48Q2l0ZT48QXV0aG9yPkxvdW5zYnVyeTwvQXV0aG9yPjxZZWFyPjIwMDc8L1llYXI+PFJlY051
bT4yNTk8L1JlY051bT48cmVjb3JkPjxyZWMtbnVtYmVyPjI1OTwvcmVjLW51bWJlcj48Zm9yZWln
bi1rZXlzPjxrZXkgYXBwPSJFTiIgZGItaWQ9InB4OXY1dHdheXJhOXI5ZWZ6YTdwemE5d3R2NTJm
dHdwemVheiIgdGltZXN0YW1wPSIwIj4yNTk8L2tleT48L2ZvcmVpZ24ta2V5cz48cmVmLXR5cGUg
bmFtZT0iSm91cm5hbCBBcnRpY2xlIj4xNzwvcmVmLXR5cGU+PGNvbnRyaWJ1dG9ycz48YXV0aG9y
cz48YXV0aG9yPkxvdW5zYnVyeSwgTWljaGFlbDwvYXV0aG9yPjwvYXV0aG9ycz48L2NvbnRyaWJ1
dG9ycz48dGl0bGVzPjx0aXRsZT5BIHRhbGUgb2YgdHdvIGNpdGllczogQ29tcGV0aW5nIGxvZ2lj
cyBhbmQgcHJhY3RpY2UgdmFyaWF0aW9uIGluIHRoZSBwcm9mZXNzaW9uYWxpemluZyBvZiBtdXR1
YWwgZnVuZHM8L3RpdGxlPjxzZWNvbmRhcnktdGl0bGU+QWNhZGVteSBvZiBNYW5hZ2VtZW50IEpv
dXJuYWw8L3NlY29uZGFyeS10aXRsZT48L3RpdGxlcz48cGVyaW9kaWNhbD48ZnVsbC10aXRsZT5B
Y2FkZW15IG9mIE1hbmFnZW1lbnQgSm91cm5hbDwvZnVsbC10aXRsZT48L3BlcmlvZGljYWw+PHBh
Z2VzPjI4OS0zMDc8L3BhZ2VzPjx2b2x1bWU+NTA8L3ZvbHVtZT48bnVtYmVyPjI8L251bWJlcj48
a2V5d29yZHM+PGtleXdvcmQ+TVVUVUFMIGZ1bmRzPC9rZXl3b3JkPjxrZXl3b3JkPklOVkVTVE1F
TlQgcHJvZHVjdHM8L2tleXdvcmQ+PGtleXdvcmQ+TUFOQUdFTUVOVDwva2V5d29yZD48a2V5d29y
ZD5UUlVTVFMgJmFtcDsgdHJ1c3RlZXM8L2tleXdvcmQ+PGtleXdvcmQ+TkVXIFlvcmsgKE4uWS4p
PC9rZXl3b3JkPjxrZXl3b3JkPkJPU1RPTiAoTWFzcy4pPC9rZXl3b3JkPjxrZXl3b3JkPk1BU1NB
Q0hVU0VUVFM8L2tleXdvcmQ+PC9rZXl3b3Jkcz48ZGF0ZXM+PHllYXI+MjAwNzwveWVhcj48L2Rh
dGVzPjxwdWJsaXNoZXI+QWNhZGVteSBvZiBNYW5hZ2VtZW50PC9wdWJsaXNoZXI+PGlzYm4+MDAw
MTQyNzM8L2lzYm4+PHVybHM+PHJlbGF0ZWQtdXJscz48dXJsPmh0dHA6Ly9lenByb3h5LmxpYnJh
cnkueW9ya3UuY2EvbG9naW4/dXJsPWh0dHA6Ly9zZWFyY2guZWJzY29ob3N0LmNvbS9sb2dpbi5h
c3B4P2RpcmVjdD10cnVlJmFtcDtkYj1idWgmYW1wO0FOPTI0NjM0NDM2JmFtcDtzaXRlPWVob3N0
LWxpdmU8L3VybD48L3JlbGF0ZWQtdXJscz48L3VybHM+PGFjY2Vzcy1kYXRlPjA0PC9hY2Nlc3Mt
ZGF0ZT48L3JlY29yZD48L0NpdGU+PENpdGU+PEF1dGhvcj5HbHlubjwvQXV0aG9yPjxZZWFyPjIw
MDU8L1llYXI+PFJlY051bT4yMTM8L1JlY051bT48cmVjb3JkPjxyZWMtbnVtYmVyPjIxMzwvcmVj
LW51bWJlcj48Zm9yZWlnbi1rZXlzPjxrZXkgYXBwPSJFTiIgZGItaWQ9InB4OXY1dHdheXJhOXI5
ZWZ6YTdwemE5d3R2NTJmdHdwemVheiIgdGltZXN0YW1wPSIwIj4yMTM8L2tleT48L2ZvcmVpZ24t
a2V5cz48cmVmLXR5cGUgbmFtZT0iSm91cm5hbCBBcnRpY2xlIj4xNzwvcmVmLXR5cGU+PGNvbnRy
aWJ1dG9ycz48YXV0aG9ycz48YXV0aG9yPkdseW5uLCBNYXJ5IEFubjwvYXV0aG9yPjxhdXRob3I+
TG91bnNidXJ5LCBNaWNoYWVsPC9hdXRob3I+PC9hdXRob3JzPjwvY29udHJpYnV0b3JzPjx0aXRs
ZXM+PHRpdGxlPkZyb20gdGhlIGNyaXRpY3MmYXBvczsgY29ybmVyOiBMb2dpYyBibGVuZGluZywg
ZGlzY3Vyc2l2ZSBjaGFuZ2UgYW5kIGF1dGhlbnRpY2l0eSBpbiBhIGN1bHR1cmFsIHByb2R1Y3Rp
b24gc3lzdGVtPC90aXRsZT48c2Vjb25kYXJ5LXRpdGxlPkpvdXJuYWwgb2YgTWFuYWdlbWVudCBT
dHVkaWVzPC9zZWNvbmRhcnktdGl0bGU+PC90aXRsZXM+PHBlcmlvZGljYWw+PGZ1bGwtdGl0bGU+
Sm91cm5hbCBvZiBNYW5hZ2VtZW50IFN0dWRpZXM8L2Z1bGwtdGl0bGU+PC9wZXJpb2RpY2FsPjxw
YWdlcz4xMDMxLTEwNTU8L3BhZ2VzPjx2b2x1bWU+NDI8L3ZvbHVtZT48bnVtYmVyPjU8L251bWJl
cj48a2V5d29yZHM+PGtleXdvcmQ+TUFSS0VUIG9yaWVudGF0aW9uPC9rZXl3b3JkPjxrZXl3b3Jk
Pk9SR0FOSVpBVElPTkFMIGNoYW5nZTwva2V5d29yZD48a2V5d29yZD5SRVNFQVJDSDwva2V5d29y
ZD48a2V5d29yZD5DVUxUVVJBTCBwcm9kdWN0aW9uPC9rZXl3b3JkPjxrZXl3b3JkPkFVVEhFTlRJ
Q0lUWSAoUGhpbG9zb3BoeSk8L2tleXdvcmQ+PGtleXdvcmQ+TVVTSUMgY3JpdGljczwva2V5d29y
ZD48a2V5d29yZD5NVVNJQ0FMIGNyaXRpY2lzbTwva2V5d29yZD48a2V5d29yZD5ERVNDUklQVElP
TiBsb2dpY3M8L2tleXdvcmQ+PGtleXdvcmQ+RElTQ09VUlNFIGFuYWx5c2lzPC9rZXl3b3JkPjxr
ZXl3b3JkPkRJU0NVUlNJVkUgcHJhY3RpY2VzPC9rZXl3b3JkPjxrZXl3b3JkPkFUTEFOVEEgU3lt
cGhvbnkgT3JjaGVzdHJhIChQZXJmb3JtZXIpPC9rZXl3b3JkPjwva2V5d29yZHM+PGRhdGVzPjx5
ZWFyPjIwMDU8L3llYXI+PC9kYXRlcz48cHVibGlzaGVyPkJsYWNrd2VsbCBQdWJsaXNoaW5nIExp
bWl0ZWQ8L3B1Ymxpc2hlcj48aXNibj4wMDIyMjM4MDwvaXNibj48dXJscz48cmVsYXRlZC11cmxz
Pjx1cmw+aHR0cDovL2V6cHJveHkubGlicmFyeS55b3JrdS5jYS9sb2dpbj91cmw9aHR0cDovL3Nl
YXJjaC5lYnNjb2hvc3QuY29tL2xvZ2luLmFzcHg/ZGlyZWN0PXRydWUmYW1wO2RiPWJ1aCZhbXA7
QU49MTc1MTE5NTQmYW1wO3NpdGU9ZWhvc3QtbGl2ZTwvdXJsPjwvcmVsYXRlZC11cmxzPjwvdXJs
cz48YWNjZXNzLWRhdGU+MDc8L2FjY2Vzcy1kYXRlPjwvcmVjb3JkPjwvQ2l0ZT48Q2l0ZT48QXV0
aG9yPlRob3JudG9uPC9BdXRob3I+PFllYXI+MjAwMjwvWWVhcj48UmVjTnVtPjEwMzg8L1JlY051
bT48cmVjb3JkPjxyZWMtbnVtYmVyPjEwMzg8L3JlYy1udW1iZXI+PGZvcmVpZ24ta2V5cz48a2V5
IGFwcD0iRU4iIGRiLWlkPSJweDl2NXR3YXlyYTlyOWVmemE3cHphOXd0djUyZnR3cHplYXoiIHRp
bWVzdGFtcD0iMCI+MTAzODwva2V5PjwvZm9yZWlnbi1rZXlzPjxyZWYtdHlwZSBuYW1lPSJKb3Vy
bmFsIEFydGljbGUiPjE3PC9yZWYtdHlwZT48Y29udHJpYnV0b3JzPjxhdXRob3JzPjxhdXRob3I+
VGhvcm50b24sIFBhdHJpY2lhIEguPC9hdXRob3I+PC9hdXRob3JzPjwvY29udHJpYnV0b3JzPjx0
aXRsZXM+PHRpdGxlPlRoZSByaXNlIG9mIHRoZSBjb3Jwb3JhdGlvbiBpbiBhIGNyYWZ0IGluZHVz
dHJ5OiBDb25mbGljdCBhbmQgY29uZm9ybWl0eSBpbiBpbnN0aXR1dGlvbmFsIGxvZ2ljcyAgPC90
aXRsZT48c2Vjb25kYXJ5LXRpdGxlPkFjYWRlbXkgb2YgTWFuYWdlbWVudCBKb3VybmFsPC9zZWNv
bmRhcnktdGl0bGU+PC90aXRsZXM+PHBlcmlvZGljYWw+PGZ1bGwtdGl0bGU+QWNhZGVteSBvZiBN
YW5hZ2VtZW50IEpvdXJuYWw8L2Z1bGwtdGl0bGU+PC9wZXJpb2RpY2FsPjxwYWdlcz44MSDigJMg
MTAxPC9wYWdlcz48dm9sdW1lPjQ1PC92b2x1bWU+PGRhdGVzPjx5ZWFyPjIwMDI8L3llYXI+PC9k
YXRlcz48dXJscz48L3VybHM+PC9yZWNvcmQ+PC9DaXRlPjxDaXRlPjxBdXRob3I+U21ldHM8L0F1
dGhvcj48WWVhcj4yMDEyPC9ZZWFyPjxSZWNOdW0+MjQwOTwvUmVjTnVtPjxyZWNvcmQ+PHJlYy1u
dW1iZXI+MjQwOTwvcmVjLW51bWJlcj48Zm9yZWlnbi1rZXlzPjxrZXkgYXBwPSJFTiIgZGItaWQ9
InB4OXY1dHdheXJhOXI5ZWZ6YTdwemE5d3R2NTJmdHdwemVheiIgdGltZXN0YW1wPSIwIj4yNDA5
PC9rZXk+PC9mb3JlaWduLWtleXM+PHJlZi10eXBlIG5hbWU9IkpvdXJuYWwgQXJ0aWNsZSI+MTc8
L3JlZi10eXBlPjxjb250cmlidXRvcnM+PGF1dGhvcnM+PGF1dGhvcj5TbWV0cywgTWljaGFlbDwv
YXV0aG9yPjxhdXRob3I+TW9ycmlzLCBULiBJLiBNLjwvYXV0aG9yPjxhdXRob3I+R3JlZW53b29k
LCBSb3lzdG9uPC9hdXRob3I+PC9hdXRob3JzPjwvY29udHJpYnV0b3JzPjx0aXRsZXM+PHRpdGxl
PkZyb20gcHJhY3RpY2UgdG8gZmllbGQ6IEEgbXVsdGlsZXZlbCBtb2RlbCBvZiBwcmFjdGljZS1k
cml2ZW4gaW5zdGl0dXRpb25hbCBjaGFuZ2U8L3RpdGxlPjxzZWNvbmRhcnktdGl0bGU+QWNhZGVt
eSBvZiBNYW5hZ2VtZW50IEpvdXJuYWw8L3NlY29uZGFyeS10aXRsZT48L3RpdGxlcz48cGVyaW9k
aWNhbD48ZnVsbC10aXRsZT5BY2FkZW15IG9mIE1hbmFnZW1lbnQgSm91cm5hbDwvZnVsbC10aXRs
ZT48L3BlcmlvZGljYWw+PHBhZ2VzPjg3Ny05MDQ8L3BhZ2VzPjx2b2x1bWU+NTU8L3ZvbHVtZT48
bnVtYmVyPjQ8L251bWJlcj48a2V5d29yZHM+PGtleXdvcmQ+T1JHQU5JWkFUSU9OQUwgY2hhbmdl
PC9rZXl3b3JkPjxrZXl3b3JkPlJFU0VBUkNIPC9rZXl3b3JkPjxrZXl3b3JkPk1BTkFHRU1FTlQg
cmVzZWFyY2g8L2tleXdvcmQ+PGtleXdvcmQ+T1JHQU5JWkFUSU9OQUwgZ3Jvd3RoPC9rZXl3b3Jk
PjxrZXl3b3JkPkVOVFJFUFJFTkVVUlNISVA8L2tleXdvcmQ+PGtleXdvcmQ+T1JHQU5JWkFUSU9O
QUwgbGVhcm5pbmc8L2tleXdvcmQ+PGtleXdvcmQ+TUFOQUdFTUVOVDwva2V5d29yZD48a2V5d29y
ZD5PUkdBTklaQVRJT05BTCBzb2Npb2xvZ3kgcmVzZWFyY2g8L2tleXdvcmQ+PGtleXdvcmQ+QlVT
SU5FU1MgLS0gUmVzZWFyY2g8L2tleXdvcmQ+PGtleXdvcmQ+TkVXIGJ1c2luZXNzIGVudGVycHJp
c2VzPC9rZXl3b3JkPjxrZXl3b3JkPkNIQU5HRSBtYW5hZ2VtZW50PC9rZXl3b3JkPjxrZXl3b3Jk
Pk9SR0FOSVpBVElPTkFMIHN0cnVjdHVyZTwva2V5d29yZD48a2V5d29yZD5BREFQVEFCSUxJVFkg
KFBzeWNob2xvZ3kpPC9rZXl3b3JkPjxrZXl3b3JkPlJFU0lTVEFOQ0UgdG8gY2hhbmdlPC9rZXl3
b3JkPjwva2V5d29yZHM+PGRhdGVzPjx5ZWFyPjIwMTI8L3llYXI+PC9kYXRlcz48cHVibGlzaGVy
PkFjYWRlbXkgb2YgTWFuYWdlbWVudDwvcHVibGlzaGVyPjxpc2JuPjAwMDE0MjczPC9pc2JuPjxh
Y2Nlc3Npb24tbnVtPjc4NDY0MzQ5PC9hY2Nlc3Npb24tbnVtPjx3b3JrLXR5cGU+QXJ0aWNsZTwv
d29yay10eXBlPjx1cmxzPjxyZWxhdGVkLXVybHM+PHVybD5odHRwOi8vZXpwcm94eS5saWJyYXJ5
Lnlvcmt1LmNhL2xvZ2luP3VybD1odHRwOi8vc2VhcmNoLmVic2NvaG9zdC5jb20vbG9naW4uYXNw
eD9kaXJlY3Q9dHJ1ZSZhbXA7ZGI9YnVoJmFtcDtBTj03ODQ2NDM0OSZhbXA7c2l0ZT1laG9zdC1s
aXZlPC91cmw+PC9yZWxhdGVkLXVybHM+PC91cmxzPjxlbGVjdHJvbmljLXJlc291cmNlLW51bT4x
MC41NDY1L2Ftai4yMDEwLjAwMTM8L2VsZWN0cm9uaWMtcmVzb3VyY2UtbnVtPjxyZW1vdGUtZGF0
YWJhc2UtbmFtZT5idWg8L3JlbW90ZS1kYXRhYmFzZS1uYW1lPjxyZW1vdGUtZGF0YWJhc2UtcHJv
dmlkZXI+RUJTQ09ob3N0PC9yZW1vdGUtZGF0YWJhc2UtcHJvdmlkZXI+PC9yZWNvcmQ+PC9DaXRl
PjwvRW5kTm90ZT5=
</w:fldData>
        </w:fldChar>
      </w:r>
      <w:r w:rsidR="00072D89">
        <w:rPr>
          <w:szCs w:val="24"/>
        </w:rPr>
        <w:instrText xml:space="preserve"> ADDIN EN.CITE.DATA </w:instrText>
      </w:r>
      <w:r w:rsidR="00072D89">
        <w:rPr>
          <w:szCs w:val="24"/>
        </w:rPr>
      </w:r>
      <w:r w:rsidR="00072D89">
        <w:rPr>
          <w:szCs w:val="24"/>
        </w:rPr>
        <w:fldChar w:fldCharType="end"/>
      </w:r>
      <w:r w:rsidR="00396BE1" w:rsidRPr="00755BF9">
        <w:rPr>
          <w:szCs w:val="24"/>
        </w:rPr>
        <w:fldChar w:fldCharType="separate"/>
      </w:r>
      <w:r w:rsidR="00BF20A1">
        <w:rPr>
          <w:noProof/>
          <w:szCs w:val="24"/>
        </w:rPr>
        <w:t>(</w:t>
      </w:r>
      <w:hyperlink w:anchor="_ENREF_12" w:tooltip="Dunn, 2010 #194" w:history="1">
        <w:r w:rsidR="00396A52">
          <w:rPr>
            <w:noProof/>
            <w:szCs w:val="24"/>
          </w:rPr>
          <w:t>Dunn &amp; Jones, 2010: 130</w:t>
        </w:r>
      </w:hyperlink>
      <w:r w:rsidR="00BF20A1">
        <w:rPr>
          <w:noProof/>
          <w:szCs w:val="24"/>
        </w:rPr>
        <w:t xml:space="preserve">; </w:t>
      </w:r>
      <w:hyperlink w:anchor="_ENREF_19" w:tooltip="Glynn, 2005 #213" w:history="1">
        <w:r w:rsidR="00396A52">
          <w:rPr>
            <w:noProof/>
            <w:szCs w:val="24"/>
          </w:rPr>
          <w:t>Glynn &amp; Lounsbury, 2005</w:t>
        </w:r>
      </w:hyperlink>
      <w:r w:rsidR="00BF20A1">
        <w:rPr>
          <w:noProof/>
          <w:szCs w:val="24"/>
        </w:rPr>
        <w:t xml:space="preserve">; </w:t>
      </w:r>
      <w:hyperlink w:anchor="_ENREF_35" w:tooltip="Lounsbury, 2007 #259" w:history="1">
        <w:r w:rsidR="00396A52">
          <w:rPr>
            <w:noProof/>
            <w:szCs w:val="24"/>
          </w:rPr>
          <w:t>Lounsbury, 2007</w:t>
        </w:r>
      </w:hyperlink>
      <w:r w:rsidR="00BF20A1">
        <w:rPr>
          <w:noProof/>
          <w:szCs w:val="24"/>
        </w:rPr>
        <w:t xml:space="preserve">; </w:t>
      </w:r>
      <w:hyperlink w:anchor="_ENREF_60" w:tooltip="Smets, 2012 #2409" w:history="1">
        <w:r w:rsidR="00396A52">
          <w:rPr>
            <w:noProof/>
            <w:szCs w:val="24"/>
          </w:rPr>
          <w:t>Smets, Morris, &amp; Greenwood, 2012</w:t>
        </w:r>
      </w:hyperlink>
      <w:r w:rsidR="00BF20A1">
        <w:rPr>
          <w:noProof/>
          <w:szCs w:val="24"/>
        </w:rPr>
        <w:t xml:space="preserve">; </w:t>
      </w:r>
      <w:hyperlink w:anchor="_ENREF_61" w:tooltip="Thornton, 2002 #1038" w:history="1">
        <w:r w:rsidR="00396A52">
          <w:rPr>
            <w:noProof/>
            <w:szCs w:val="24"/>
          </w:rPr>
          <w:t>Thornton, 2002</w:t>
        </w:r>
      </w:hyperlink>
      <w:r w:rsidR="00BF20A1">
        <w:rPr>
          <w:noProof/>
          <w:szCs w:val="24"/>
        </w:rPr>
        <w:t>)</w:t>
      </w:r>
      <w:r w:rsidR="00396BE1" w:rsidRPr="00755BF9">
        <w:rPr>
          <w:szCs w:val="24"/>
        </w:rPr>
        <w:fldChar w:fldCharType="end"/>
      </w:r>
      <w:r w:rsidR="00396BE1" w:rsidRPr="00755BF9">
        <w:rPr>
          <w:szCs w:val="24"/>
        </w:rPr>
        <w:t xml:space="preserve">. </w:t>
      </w:r>
      <w:r w:rsidR="00830824">
        <w:rPr>
          <w:szCs w:val="24"/>
        </w:rPr>
        <w:t>Again reviewing organizational documents</w:t>
      </w:r>
      <w:r w:rsidR="00830824" w:rsidRPr="00755BF9">
        <w:rPr>
          <w:szCs w:val="24"/>
        </w:rPr>
        <w:t>, annual and stakeholder reports, the website and staff interviews</w:t>
      </w:r>
      <w:r w:rsidR="00830824">
        <w:rPr>
          <w:szCs w:val="24"/>
        </w:rPr>
        <w:t>,</w:t>
      </w:r>
      <w:r w:rsidR="00830824" w:rsidRPr="00755BF9">
        <w:rPr>
          <w:szCs w:val="24"/>
        </w:rPr>
        <w:t xml:space="preserve"> </w:t>
      </w:r>
      <w:r w:rsidR="00830824">
        <w:rPr>
          <w:szCs w:val="24"/>
        </w:rPr>
        <w:t>w</w:t>
      </w:r>
      <w:r w:rsidR="00EF0AFC">
        <w:rPr>
          <w:szCs w:val="24"/>
        </w:rPr>
        <w:t>e then identified key words associated with the</w:t>
      </w:r>
      <w:r w:rsidR="00830824">
        <w:rPr>
          <w:szCs w:val="24"/>
        </w:rPr>
        <w:t>se</w:t>
      </w:r>
      <w:r w:rsidR="00EF0AFC">
        <w:rPr>
          <w:szCs w:val="24"/>
        </w:rPr>
        <w:t xml:space="preserve"> logics </w:t>
      </w:r>
      <w:r w:rsidR="00A632C3">
        <w:rPr>
          <w:szCs w:val="24"/>
        </w:rPr>
        <w:t xml:space="preserve">and built a dictionary of each. </w:t>
      </w:r>
      <w:r w:rsidR="00A632C3" w:rsidRPr="00755BF9">
        <w:rPr>
          <w:szCs w:val="24"/>
        </w:rPr>
        <w:t xml:space="preserve">The </w:t>
      </w:r>
      <w:r w:rsidR="00A632C3">
        <w:rPr>
          <w:szCs w:val="24"/>
        </w:rPr>
        <w:t>research</w:t>
      </w:r>
      <w:r w:rsidR="00A632C3" w:rsidRPr="00755BF9">
        <w:rPr>
          <w:szCs w:val="24"/>
        </w:rPr>
        <w:t xml:space="preserve"> logic emphasi</w:t>
      </w:r>
      <w:r w:rsidR="00A632C3">
        <w:rPr>
          <w:szCs w:val="24"/>
        </w:rPr>
        <w:t>zed factors such as</w:t>
      </w:r>
      <w:r w:rsidR="00A632C3" w:rsidRPr="00755BF9">
        <w:rPr>
          <w:szCs w:val="24"/>
        </w:rPr>
        <w:t xml:space="preserve"> rigorous research </w:t>
      </w:r>
      <w:r w:rsidR="00A632C3">
        <w:rPr>
          <w:szCs w:val="24"/>
        </w:rPr>
        <w:t xml:space="preserve">as necessary to </w:t>
      </w:r>
      <w:r w:rsidR="00A632C3" w:rsidRPr="002E4926">
        <w:rPr>
          <w:i/>
          <w:szCs w:val="24"/>
        </w:rPr>
        <w:t>test</w:t>
      </w:r>
      <w:r w:rsidR="00A632C3">
        <w:rPr>
          <w:szCs w:val="24"/>
        </w:rPr>
        <w:t xml:space="preserve"> treatment</w:t>
      </w:r>
      <w:r w:rsidR="00A632C3" w:rsidRPr="00755BF9">
        <w:rPr>
          <w:szCs w:val="24"/>
        </w:rPr>
        <w:t xml:space="preserve">, </w:t>
      </w:r>
      <w:r w:rsidR="00A632C3">
        <w:rPr>
          <w:szCs w:val="24"/>
        </w:rPr>
        <w:t>while</w:t>
      </w:r>
      <w:r w:rsidR="00A632C3" w:rsidRPr="00755BF9">
        <w:rPr>
          <w:szCs w:val="24"/>
        </w:rPr>
        <w:t xml:space="preserve"> the care logic emphasi</w:t>
      </w:r>
      <w:r w:rsidR="00A632C3">
        <w:rPr>
          <w:szCs w:val="24"/>
        </w:rPr>
        <w:t>zed</w:t>
      </w:r>
      <w:r w:rsidR="00A632C3" w:rsidRPr="00755BF9">
        <w:rPr>
          <w:szCs w:val="24"/>
        </w:rPr>
        <w:t xml:space="preserve"> individual </w:t>
      </w:r>
      <w:r w:rsidR="00A632C3">
        <w:rPr>
          <w:szCs w:val="24"/>
        </w:rPr>
        <w:t xml:space="preserve">DD sufferers </w:t>
      </w:r>
      <w:r w:rsidR="00A632C3" w:rsidRPr="00755BF9">
        <w:rPr>
          <w:szCs w:val="24"/>
        </w:rPr>
        <w:t>and improve</w:t>
      </w:r>
      <w:r w:rsidR="00A632C3">
        <w:rPr>
          <w:szCs w:val="24"/>
        </w:rPr>
        <w:t>ments in</w:t>
      </w:r>
      <w:r w:rsidR="00A632C3" w:rsidRPr="00755BF9">
        <w:rPr>
          <w:szCs w:val="24"/>
        </w:rPr>
        <w:t xml:space="preserve"> their quality of life</w:t>
      </w:r>
      <w:r w:rsidR="00A632C3">
        <w:rPr>
          <w:szCs w:val="24"/>
        </w:rPr>
        <w:t xml:space="preserve"> and was about getting </w:t>
      </w:r>
      <w:r w:rsidR="00A632C3" w:rsidRPr="002E4926">
        <w:rPr>
          <w:i/>
          <w:szCs w:val="24"/>
        </w:rPr>
        <w:t>access</w:t>
      </w:r>
      <w:r w:rsidR="00A632C3">
        <w:rPr>
          <w:szCs w:val="24"/>
        </w:rPr>
        <w:t xml:space="preserve"> to treatment</w:t>
      </w:r>
      <w:r w:rsidR="00A632C3" w:rsidRPr="00755BF9">
        <w:rPr>
          <w:szCs w:val="24"/>
        </w:rPr>
        <w:t xml:space="preserve">. </w:t>
      </w:r>
      <w:r w:rsidR="00A632C3">
        <w:rPr>
          <w:szCs w:val="24"/>
        </w:rPr>
        <w:t xml:space="preserve">We then </w:t>
      </w:r>
      <w:r w:rsidR="00830824">
        <w:rPr>
          <w:szCs w:val="24"/>
        </w:rPr>
        <w:lastRenderedPageBreak/>
        <w:t>employed</w:t>
      </w:r>
      <w:r w:rsidR="00EF0AFC">
        <w:rPr>
          <w:szCs w:val="24"/>
        </w:rPr>
        <w:t xml:space="preserve"> a pattern deducing approach </w:t>
      </w:r>
      <w:r w:rsidR="00EF0AFC">
        <w:rPr>
          <w:szCs w:val="24"/>
        </w:rPr>
        <w:fldChar w:fldCharType="begin"/>
      </w:r>
      <w:r w:rsidR="00072D89">
        <w:rPr>
          <w:szCs w:val="24"/>
        </w:rPr>
        <w:instrText xml:space="preserve"> ADDIN EN.CITE &lt;EndNote&gt;&lt;Cite&gt;&lt;Author&gt;Reay&lt;/Author&gt;&lt;Year&gt;2015&lt;/Year&gt;&lt;RecNum&gt;2960&lt;/RecNum&gt;&lt;DisplayText&gt;(Reay &amp;amp; Jones, 2015)&lt;/DisplayText&gt;&lt;record&gt;&lt;rec-number&gt;2960&lt;/rec-number&gt;&lt;foreign-keys&gt;&lt;key app="EN" db-id="px9v5twayra9r9efza7pza9wtv52ftwpzeaz" timestamp="1447183797"&gt;2960&lt;/key&gt;&lt;/foreign-keys&gt;&lt;ref-type name="Journal Article"&gt;17&lt;/ref-type&gt;&lt;contributors&gt;&lt;authors&gt;&lt;author&gt;Reay, Trish&lt;/author&gt;&lt;author&gt;Jones, Candace&lt;/author&gt;&lt;/authors&gt;&lt;/contributors&gt;&lt;titles&gt;&lt;title&gt;Qualitatively capturing institutional logics&lt;/title&gt;&lt;secondary-title&gt;Strategic Organization&lt;/secondary-title&gt;&lt;/titles&gt;&lt;periodical&gt;&lt;full-title&gt;Strategic Organization&lt;/full-title&gt;&lt;/periodical&gt;&lt;dates&gt;&lt;year&gt;2015&lt;/year&gt;&lt;pub-dates&gt;&lt;date&gt;June 19, 2015&lt;/date&gt;&lt;/pub-dates&gt;&lt;/dates&gt;&lt;urls&gt;&lt;related-urls&gt;&lt;url&gt;http://soq.sagepub.com/content/early/2015/06/18/1476127015589981.abstract&lt;/url&gt;&lt;/related-urls&gt;&lt;/urls&gt;&lt;electronic-resource-num&gt;10.1177/1476127015589981&lt;/electronic-resource-num&gt;&lt;/record&gt;&lt;/Cite&gt;&lt;/EndNote&gt;</w:instrText>
      </w:r>
      <w:r w:rsidR="00EF0AFC">
        <w:rPr>
          <w:szCs w:val="24"/>
        </w:rPr>
        <w:fldChar w:fldCharType="separate"/>
      </w:r>
      <w:r w:rsidR="00072D89">
        <w:rPr>
          <w:noProof/>
          <w:szCs w:val="24"/>
        </w:rPr>
        <w:t>(</w:t>
      </w:r>
      <w:hyperlink w:anchor="_ENREF_52" w:tooltip="Reay, 2015 #2960" w:history="1">
        <w:r w:rsidR="00396A52">
          <w:rPr>
            <w:noProof/>
            <w:szCs w:val="24"/>
          </w:rPr>
          <w:t>Reay &amp; Jones, 2015</w:t>
        </w:r>
      </w:hyperlink>
      <w:r w:rsidR="00072D89">
        <w:rPr>
          <w:noProof/>
          <w:szCs w:val="24"/>
        </w:rPr>
        <w:t>)</w:t>
      </w:r>
      <w:r w:rsidR="00EF0AFC">
        <w:rPr>
          <w:szCs w:val="24"/>
        </w:rPr>
        <w:fldChar w:fldCharType="end"/>
      </w:r>
      <w:r w:rsidR="00A632C3">
        <w:rPr>
          <w:szCs w:val="24"/>
        </w:rPr>
        <w:t xml:space="preserve">,  </w:t>
      </w:r>
      <w:r w:rsidR="00A632C3" w:rsidRPr="00755BF9">
        <w:rPr>
          <w:szCs w:val="24"/>
        </w:rPr>
        <w:t>review</w:t>
      </w:r>
      <w:r w:rsidR="00A632C3">
        <w:rPr>
          <w:szCs w:val="24"/>
        </w:rPr>
        <w:t>ing</w:t>
      </w:r>
      <w:r w:rsidR="00A632C3" w:rsidRPr="00755BF9">
        <w:rPr>
          <w:szCs w:val="24"/>
        </w:rPr>
        <w:t xml:space="preserve"> all press releases and </w:t>
      </w:r>
      <w:r w:rsidR="00A632C3">
        <w:rPr>
          <w:szCs w:val="24"/>
        </w:rPr>
        <w:t>F</w:t>
      </w:r>
      <w:r w:rsidR="00A632C3" w:rsidRPr="00755BF9">
        <w:rPr>
          <w:szCs w:val="24"/>
        </w:rPr>
        <w:t>acebook comments</w:t>
      </w:r>
      <w:r w:rsidR="00A632C3">
        <w:rPr>
          <w:szCs w:val="24"/>
        </w:rPr>
        <w:t xml:space="preserve"> to</w:t>
      </w:r>
      <w:r w:rsidR="00A632C3" w:rsidRPr="00755BF9">
        <w:rPr>
          <w:szCs w:val="24"/>
        </w:rPr>
        <w:t xml:space="preserve"> code the </w:t>
      </w:r>
      <w:r w:rsidR="00A632C3">
        <w:rPr>
          <w:szCs w:val="24"/>
        </w:rPr>
        <w:t>activation</w:t>
      </w:r>
      <w:r w:rsidR="00A632C3" w:rsidRPr="00755BF9">
        <w:rPr>
          <w:szCs w:val="24"/>
        </w:rPr>
        <w:t xml:space="preserve"> of </w:t>
      </w:r>
      <w:r w:rsidR="00A632C3">
        <w:rPr>
          <w:szCs w:val="24"/>
        </w:rPr>
        <w:t>care and research logics for members and the DDF using the inductively derived dictionary</w:t>
      </w:r>
      <w:r w:rsidR="00A632C3" w:rsidRPr="00755BF9">
        <w:rPr>
          <w:szCs w:val="24"/>
        </w:rPr>
        <w:t xml:space="preserve">. </w:t>
      </w:r>
      <w:r w:rsidR="004A1592">
        <w:rPr>
          <w:szCs w:val="24"/>
        </w:rPr>
        <w:t>Activation of a logic indicate</w:t>
      </w:r>
      <w:r w:rsidR="00A6798B">
        <w:rPr>
          <w:szCs w:val="24"/>
        </w:rPr>
        <w:t>s</w:t>
      </w:r>
      <w:r w:rsidR="004A1592">
        <w:rPr>
          <w:szCs w:val="24"/>
        </w:rPr>
        <w:t xml:space="preserve"> identification or </w:t>
      </w:r>
      <w:r w:rsidR="00417517">
        <w:rPr>
          <w:szCs w:val="24"/>
        </w:rPr>
        <w:t xml:space="preserve">commitment to </w:t>
      </w:r>
      <w:r w:rsidR="004A1592">
        <w:rPr>
          <w:szCs w:val="24"/>
        </w:rPr>
        <w:t>a logic</w:t>
      </w:r>
      <w:r w:rsidR="00A6798B">
        <w:rPr>
          <w:szCs w:val="24"/>
        </w:rPr>
        <w:t xml:space="preserve"> </w:t>
      </w:r>
      <w:r w:rsidR="00A6798B">
        <w:rPr>
          <w:szCs w:val="24"/>
        </w:rPr>
        <w:fldChar w:fldCharType="begin"/>
      </w:r>
      <w:r w:rsidR="00245FFD">
        <w:rPr>
          <w:szCs w:val="24"/>
        </w:rPr>
        <w:instrText xml:space="preserve"> ADDIN EN.CITE &lt;EndNote&gt;&lt;Cite&gt;&lt;Author&gt;Pache&lt;/Author&gt;&lt;Year&gt;2013&lt;/Year&gt;&lt;RecNum&gt;2560&lt;/RecNum&gt;&lt;DisplayText&gt;(Pache &amp;amp; Santos, 2013)&lt;/DisplayText&gt;&lt;record&gt;&lt;rec-number&gt;2560&lt;/rec-number&gt;&lt;foreign-keys&gt;&lt;key app="EN" db-id="px9v5twayra9r9efza7pza9wtv52ftwpzeaz" timestamp="0"&gt;2560&lt;/key&gt;&lt;/foreign-keys&gt;&lt;ref-type name="Book Section"&gt;5&lt;/ref-type&gt;&lt;contributors&gt;&lt;authors&gt;&lt;author&gt;Pache, Anne-Claire&lt;/author&gt;&lt;author&gt;Santos, Filipe&lt;/author&gt;&lt;/authors&gt;&lt;secondary-authors&gt;&lt;author&gt;Lounsbury, M.&lt;/author&gt;&lt;author&gt;Boxenbaum, E.&lt;/author&gt;&lt;/secondary-authors&gt;&lt;/contributors&gt;&lt;titles&gt;&lt;title&gt;Embedded in hybrid contexts: How individuals in organizations respond to competing institutional logics&lt;/title&gt;&lt;secondary-title&gt;Research in the sociology of organizations: Institutional logics in action, part B &lt;/secondary-title&gt;&lt;/titles&gt;&lt;pages&gt;3-35&lt;/pages&gt;&lt;volume&gt;39B&lt;/volume&gt;&lt;dates&gt;&lt;year&gt;2013&lt;/year&gt;&lt;/dates&gt;&lt;publisher&gt;Emerald Publishing Group&lt;/publisher&gt;&lt;urls&gt;&lt;/urls&gt;&lt;/record&gt;&lt;/Cite&gt;&lt;/EndNote&gt;</w:instrText>
      </w:r>
      <w:r w:rsidR="00A6798B">
        <w:rPr>
          <w:szCs w:val="24"/>
        </w:rPr>
        <w:fldChar w:fldCharType="separate"/>
      </w:r>
      <w:r w:rsidR="00A6798B">
        <w:rPr>
          <w:noProof/>
          <w:szCs w:val="24"/>
        </w:rPr>
        <w:t>(</w:t>
      </w:r>
      <w:hyperlink w:anchor="_ENREF_43" w:tooltip="Pache, 2013 #2560" w:history="1">
        <w:r w:rsidR="00396A52">
          <w:rPr>
            <w:noProof/>
            <w:szCs w:val="24"/>
          </w:rPr>
          <w:t>Pache &amp; Santos, 2013</w:t>
        </w:r>
      </w:hyperlink>
      <w:r w:rsidR="00A6798B">
        <w:rPr>
          <w:noProof/>
          <w:szCs w:val="24"/>
        </w:rPr>
        <w:t>)</w:t>
      </w:r>
      <w:r w:rsidR="00A6798B">
        <w:rPr>
          <w:szCs w:val="24"/>
        </w:rPr>
        <w:fldChar w:fldCharType="end"/>
      </w:r>
      <w:r w:rsidR="004A1592">
        <w:rPr>
          <w:szCs w:val="24"/>
        </w:rPr>
        <w:t xml:space="preserve">, and thus </w:t>
      </w:r>
      <w:r w:rsidR="00667A73">
        <w:rPr>
          <w:szCs w:val="24"/>
        </w:rPr>
        <w:t>we</w:t>
      </w:r>
      <w:r w:rsidR="004A1592">
        <w:rPr>
          <w:szCs w:val="24"/>
        </w:rPr>
        <w:t xml:space="preserve"> used </w:t>
      </w:r>
      <w:r w:rsidR="00667A73">
        <w:rPr>
          <w:szCs w:val="24"/>
        </w:rPr>
        <w:t xml:space="preserve">it </w:t>
      </w:r>
      <w:r w:rsidR="004A1592">
        <w:rPr>
          <w:szCs w:val="24"/>
        </w:rPr>
        <w:t xml:space="preserve">as a proxy </w:t>
      </w:r>
      <w:r w:rsidR="00830824">
        <w:rPr>
          <w:szCs w:val="24"/>
        </w:rPr>
        <w:t>for</w:t>
      </w:r>
      <w:r w:rsidR="004A1592">
        <w:rPr>
          <w:szCs w:val="24"/>
        </w:rPr>
        <w:t xml:space="preserve"> </w:t>
      </w:r>
      <w:r w:rsidR="000F7167">
        <w:rPr>
          <w:szCs w:val="24"/>
        </w:rPr>
        <w:t xml:space="preserve">not only </w:t>
      </w:r>
      <w:r w:rsidR="004A1592">
        <w:rPr>
          <w:szCs w:val="24"/>
        </w:rPr>
        <w:t xml:space="preserve">the extent to which members and the DDF used the logic in communication, but </w:t>
      </w:r>
      <w:r w:rsidR="00653681">
        <w:rPr>
          <w:szCs w:val="24"/>
        </w:rPr>
        <w:t xml:space="preserve">also </w:t>
      </w:r>
      <w:r w:rsidR="004A1592">
        <w:rPr>
          <w:szCs w:val="24"/>
        </w:rPr>
        <w:t xml:space="preserve">to signify </w:t>
      </w:r>
      <w:r w:rsidR="00417517">
        <w:rPr>
          <w:szCs w:val="24"/>
        </w:rPr>
        <w:t>their relative commitment</w:t>
      </w:r>
      <w:r w:rsidR="004A1592">
        <w:rPr>
          <w:szCs w:val="24"/>
        </w:rPr>
        <w:t xml:space="preserve"> </w:t>
      </w:r>
      <w:r w:rsidR="00417517">
        <w:rPr>
          <w:szCs w:val="24"/>
        </w:rPr>
        <w:t>to each</w:t>
      </w:r>
      <w:r w:rsidR="004A1592">
        <w:rPr>
          <w:szCs w:val="24"/>
        </w:rPr>
        <w:t xml:space="preserve"> logic</w:t>
      </w:r>
      <w:r w:rsidR="00417517">
        <w:rPr>
          <w:szCs w:val="24"/>
        </w:rPr>
        <w:t xml:space="preserve"> over the study period</w:t>
      </w:r>
      <w:r w:rsidR="004A1592">
        <w:rPr>
          <w:szCs w:val="24"/>
        </w:rPr>
        <w:t xml:space="preserve">. </w:t>
      </w:r>
      <w:r w:rsidR="008173A0">
        <w:rPr>
          <w:szCs w:val="24"/>
        </w:rPr>
        <w:t>S</w:t>
      </w:r>
      <w:r w:rsidR="008173A0" w:rsidRPr="00755BF9">
        <w:rPr>
          <w:szCs w:val="24"/>
        </w:rPr>
        <w:t xml:space="preserve">ince </w:t>
      </w:r>
      <w:proofErr w:type="gramStart"/>
      <w:r w:rsidR="008173A0" w:rsidRPr="00755BF9">
        <w:rPr>
          <w:szCs w:val="24"/>
        </w:rPr>
        <w:t>media</w:t>
      </w:r>
      <w:proofErr w:type="gramEnd"/>
      <w:r w:rsidR="008173A0" w:rsidRPr="00755BF9">
        <w:rPr>
          <w:szCs w:val="24"/>
        </w:rPr>
        <w:t xml:space="preserve"> articles </w:t>
      </w:r>
      <w:r w:rsidR="00F073CC">
        <w:rPr>
          <w:szCs w:val="24"/>
        </w:rPr>
        <w:t>did not directly reflect members</w:t>
      </w:r>
      <w:r w:rsidR="00D8454C">
        <w:rPr>
          <w:szCs w:val="24"/>
        </w:rPr>
        <w:t>’</w:t>
      </w:r>
      <w:r w:rsidR="00F073CC">
        <w:rPr>
          <w:szCs w:val="24"/>
        </w:rPr>
        <w:t xml:space="preserve"> or DDF leaders’ logic</w:t>
      </w:r>
      <w:r w:rsidR="003930C1">
        <w:rPr>
          <w:szCs w:val="24"/>
        </w:rPr>
        <w:t xml:space="preserve"> use</w:t>
      </w:r>
      <w:r w:rsidR="008173A0">
        <w:rPr>
          <w:szCs w:val="24"/>
        </w:rPr>
        <w:t>,</w:t>
      </w:r>
      <w:r w:rsidR="008173A0" w:rsidRPr="004A54F1">
        <w:rPr>
          <w:szCs w:val="24"/>
        </w:rPr>
        <w:t xml:space="preserve"> </w:t>
      </w:r>
      <w:r w:rsidR="008173A0" w:rsidRPr="00755BF9">
        <w:rPr>
          <w:szCs w:val="24"/>
        </w:rPr>
        <w:t>we did not code the</w:t>
      </w:r>
      <w:r w:rsidR="008173A0">
        <w:rPr>
          <w:szCs w:val="24"/>
        </w:rPr>
        <w:t>m</w:t>
      </w:r>
      <w:r w:rsidR="00F073CC">
        <w:rPr>
          <w:szCs w:val="24"/>
        </w:rPr>
        <w:t xml:space="preserve"> for logic</w:t>
      </w:r>
      <w:r w:rsidR="00417517">
        <w:rPr>
          <w:szCs w:val="24"/>
        </w:rPr>
        <w:t xml:space="preserve"> activation</w:t>
      </w:r>
      <w:r w:rsidR="008173A0" w:rsidRPr="00755BF9">
        <w:rPr>
          <w:szCs w:val="24"/>
        </w:rPr>
        <w:t>.</w:t>
      </w:r>
      <w:r w:rsidR="008173A0">
        <w:rPr>
          <w:szCs w:val="24"/>
        </w:rPr>
        <w:t xml:space="preserve"> </w:t>
      </w:r>
      <w:r w:rsidR="001E76B1">
        <w:rPr>
          <w:szCs w:val="24"/>
        </w:rPr>
        <w:t xml:space="preserve">Our coding scheme in </w:t>
      </w:r>
      <w:r w:rsidR="0094495A">
        <w:rPr>
          <w:szCs w:val="24"/>
        </w:rPr>
        <w:t>Appendix B</w:t>
      </w:r>
      <w:r w:rsidR="000F2302" w:rsidRPr="00755BF9">
        <w:rPr>
          <w:szCs w:val="24"/>
        </w:rPr>
        <w:t xml:space="preserve"> includes a summary of the keywords used to identify each logic and sample codes</w:t>
      </w:r>
      <w:r w:rsidR="00AA7995">
        <w:rPr>
          <w:szCs w:val="24"/>
        </w:rPr>
        <w:t>.</w:t>
      </w:r>
      <w:r w:rsidR="002D060C">
        <w:rPr>
          <w:szCs w:val="24"/>
        </w:rPr>
        <w:t xml:space="preserve"> </w:t>
      </w:r>
      <w:r w:rsidR="00EF0AFC">
        <w:rPr>
          <w:szCs w:val="24"/>
        </w:rPr>
        <w:t xml:space="preserve">Table 1 </w:t>
      </w:r>
      <w:proofErr w:type="gramStart"/>
      <w:r w:rsidR="00EF0AFC">
        <w:rPr>
          <w:szCs w:val="24"/>
        </w:rPr>
        <w:t xml:space="preserve">was </w:t>
      </w:r>
      <w:r w:rsidR="00DA70FE">
        <w:rPr>
          <w:szCs w:val="24"/>
        </w:rPr>
        <w:t xml:space="preserve">subsequently </w:t>
      </w:r>
      <w:r w:rsidR="00EF0AFC">
        <w:rPr>
          <w:szCs w:val="24"/>
        </w:rPr>
        <w:t>created</w:t>
      </w:r>
      <w:proofErr w:type="gramEnd"/>
      <w:r w:rsidR="00EF0AFC">
        <w:rPr>
          <w:szCs w:val="24"/>
        </w:rPr>
        <w:t xml:space="preserve"> to demonstrate the rigour of our approach to qualitative</w:t>
      </w:r>
      <w:r w:rsidR="00D05AF0">
        <w:rPr>
          <w:szCs w:val="24"/>
        </w:rPr>
        <w:t>ly</w:t>
      </w:r>
      <w:r w:rsidR="00EF0AFC">
        <w:rPr>
          <w:szCs w:val="24"/>
        </w:rPr>
        <w:t xml:space="preserve"> capturing logics by providing examples of how these logics fit across the y-axis. </w:t>
      </w:r>
      <w:r w:rsidR="002D060C">
        <w:rPr>
          <w:szCs w:val="24"/>
        </w:rPr>
        <w:t>Figure</w:t>
      </w:r>
      <w:r w:rsidR="00D8454C">
        <w:rPr>
          <w:szCs w:val="24"/>
        </w:rPr>
        <w:t>s</w:t>
      </w:r>
      <w:r w:rsidR="002D060C">
        <w:rPr>
          <w:szCs w:val="24"/>
        </w:rPr>
        <w:t xml:space="preserve"> 1</w:t>
      </w:r>
      <w:r w:rsidR="00257275">
        <w:rPr>
          <w:szCs w:val="24"/>
        </w:rPr>
        <w:t>a and b</w:t>
      </w:r>
      <w:r w:rsidR="002D060C">
        <w:rPr>
          <w:szCs w:val="24"/>
        </w:rPr>
        <w:t xml:space="preserve"> illustrate </w:t>
      </w:r>
      <w:r w:rsidR="00685F3B">
        <w:rPr>
          <w:szCs w:val="24"/>
        </w:rPr>
        <w:t xml:space="preserve">each </w:t>
      </w:r>
      <w:r w:rsidR="002D060C">
        <w:rPr>
          <w:szCs w:val="24"/>
        </w:rPr>
        <w:t>logic</w:t>
      </w:r>
      <w:r w:rsidR="00435BCA">
        <w:rPr>
          <w:szCs w:val="24"/>
        </w:rPr>
        <w:t>’</w:t>
      </w:r>
      <w:r w:rsidR="00685F3B">
        <w:rPr>
          <w:szCs w:val="24"/>
        </w:rPr>
        <w:t>s</w:t>
      </w:r>
      <w:r w:rsidR="002D060C">
        <w:rPr>
          <w:szCs w:val="24"/>
        </w:rPr>
        <w:t xml:space="preserve"> </w:t>
      </w:r>
      <w:r w:rsidR="00CE2C4B">
        <w:rPr>
          <w:szCs w:val="24"/>
        </w:rPr>
        <w:t xml:space="preserve">relative </w:t>
      </w:r>
      <w:r w:rsidR="002E4926">
        <w:rPr>
          <w:szCs w:val="24"/>
        </w:rPr>
        <w:t>activation</w:t>
      </w:r>
      <w:r w:rsidR="000F2302" w:rsidRPr="00755BF9">
        <w:rPr>
          <w:szCs w:val="24"/>
        </w:rPr>
        <w:t xml:space="preserve">. </w:t>
      </w:r>
    </w:p>
    <w:p w:rsidR="000F2302" w:rsidRPr="00755BF9" w:rsidRDefault="000F2302" w:rsidP="00FE4288">
      <w:pPr>
        <w:widowControl w:val="0"/>
        <w:spacing w:after="0" w:line="240" w:lineRule="auto"/>
        <w:ind w:firstLine="0"/>
        <w:contextualSpacing/>
        <w:jc w:val="center"/>
        <w:rPr>
          <w:szCs w:val="24"/>
        </w:rPr>
      </w:pPr>
      <w:r w:rsidRPr="00755BF9">
        <w:rPr>
          <w:szCs w:val="24"/>
        </w:rPr>
        <w:t>------------------------------------------------------------------</w:t>
      </w:r>
    </w:p>
    <w:p w:rsidR="000F2302" w:rsidRPr="00755BF9" w:rsidRDefault="000F2302" w:rsidP="00FE4288">
      <w:pPr>
        <w:widowControl w:val="0"/>
        <w:spacing w:after="0" w:line="240" w:lineRule="auto"/>
        <w:ind w:firstLine="0"/>
        <w:contextualSpacing/>
        <w:jc w:val="center"/>
        <w:rPr>
          <w:szCs w:val="24"/>
        </w:rPr>
      </w:pPr>
      <w:r w:rsidRPr="00755BF9">
        <w:rPr>
          <w:szCs w:val="24"/>
        </w:rPr>
        <w:t xml:space="preserve">Include Table </w:t>
      </w:r>
      <w:r w:rsidR="0094495A">
        <w:rPr>
          <w:szCs w:val="24"/>
        </w:rPr>
        <w:t xml:space="preserve">2 </w:t>
      </w:r>
      <w:r w:rsidR="002D060C">
        <w:rPr>
          <w:szCs w:val="24"/>
        </w:rPr>
        <w:t>and Figure 1</w:t>
      </w:r>
      <w:r w:rsidR="00257275">
        <w:rPr>
          <w:szCs w:val="24"/>
        </w:rPr>
        <w:t>a and b</w:t>
      </w:r>
      <w:r w:rsidR="002D060C">
        <w:rPr>
          <w:szCs w:val="24"/>
        </w:rPr>
        <w:t xml:space="preserve"> </w:t>
      </w:r>
      <w:r w:rsidRPr="00755BF9">
        <w:rPr>
          <w:szCs w:val="24"/>
        </w:rPr>
        <w:t>about here</w:t>
      </w:r>
    </w:p>
    <w:p w:rsidR="000F2302" w:rsidRDefault="000F2302" w:rsidP="00FE4288">
      <w:pPr>
        <w:widowControl w:val="0"/>
        <w:spacing w:after="0" w:line="240" w:lineRule="auto"/>
        <w:ind w:firstLine="0"/>
        <w:contextualSpacing/>
        <w:jc w:val="center"/>
        <w:rPr>
          <w:szCs w:val="24"/>
        </w:rPr>
      </w:pPr>
      <w:r w:rsidRPr="00755BF9">
        <w:rPr>
          <w:szCs w:val="24"/>
        </w:rPr>
        <w:t>------------------------------------------------------------------</w:t>
      </w:r>
    </w:p>
    <w:p w:rsidR="007A6D43" w:rsidRPr="00755BF9" w:rsidRDefault="007A6D43" w:rsidP="00FE4288">
      <w:pPr>
        <w:widowControl w:val="0"/>
        <w:spacing w:after="0" w:line="240" w:lineRule="auto"/>
        <w:ind w:firstLine="0"/>
        <w:contextualSpacing/>
        <w:jc w:val="center"/>
        <w:rPr>
          <w:szCs w:val="24"/>
        </w:rPr>
      </w:pPr>
    </w:p>
    <w:p w:rsidR="00AA1AFC" w:rsidRDefault="00F768DE" w:rsidP="00091BAF">
      <w:pPr>
        <w:widowControl w:val="0"/>
        <w:spacing w:after="0"/>
        <w:ind w:firstLine="0"/>
        <w:contextualSpacing/>
        <w:rPr>
          <w:szCs w:val="24"/>
        </w:rPr>
      </w:pPr>
      <w:r w:rsidRPr="00755BF9">
        <w:rPr>
          <w:szCs w:val="24"/>
        </w:rPr>
        <w:tab/>
      </w:r>
      <w:r w:rsidR="00AA1AFC" w:rsidRPr="0052260D">
        <w:rPr>
          <w:b/>
          <w:szCs w:val="24"/>
        </w:rPr>
        <w:t>Stage three: Coding</w:t>
      </w:r>
      <w:r w:rsidR="00F34DDB" w:rsidRPr="0052260D">
        <w:rPr>
          <w:b/>
          <w:szCs w:val="24"/>
        </w:rPr>
        <w:t xml:space="preserve"> media articles.</w:t>
      </w:r>
      <w:r w:rsidR="00F34DDB">
        <w:rPr>
          <w:szCs w:val="24"/>
        </w:rPr>
        <w:t xml:space="preserve"> We systematically reviewed media articles to </w:t>
      </w:r>
      <w:r w:rsidR="006A19F7">
        <w:rPr>
          <w:szCs w:val="24"/>
        </w:rPr>
        <w:t>find</w:t>
      </w:r>
      <w:r w:rsidR="005E15BD">
        <w:rPr>
          <w:szCs w:val="24"/>
        </w:rPr>
        <w:t xml:space="preserve"> </w:t>
      </w:r>
      <w:r w:rsidR="00F34DDB">
        <w:rPr>
          <w:szCs w:val="24"/>
        </w:rPr>
        <w:t xml:space="preserve">influences outside the DDF and its members, triangulate members’ and DDF activities, and provide greater contextualization of events, such as government actions and </w:t>
      </w:r>
      <w:r w:rsidR="00391528">
        <w:rPr>
          <w:szCs w:val="24"/>
        </w:rPr>
        <w:t xml:space="preserve">international </w:t>
      </w:r>
      <w:r w:rsidR="00F34DDB">
        <w:rPr>
          <w:szCs w:val="24"/>
        </w:rPr>
        <w:t>studies. We also tracked the type of coverage</w:t>
      </w:r>
      <w:r w:rsidR="00391528">
        <w:rPr>
          <w:szCs w:val="24"/>
        </w:rPr>
        <w:t>,</w:t>
      </w:r>
      <w:r w:rsidR="00F34DDB">
        <w:rPr>
          <w:szCs w:val="24"/>
        </w:rPr>
        <w:t xml:space="preserve"> coding whether articles published on the topic were stories of success, which detailed examples of people receiving treatment and becoming well, or stories of failure, which detailed coverage of people receiving treatment and seeing no benefit or having experienced harm. The resulting coverage </w:t>
      </w:r>
      <w:proofErr w:type="gramStart"/>
      <w:r w:rsidR="00F34DDB">
        <w:rPr>
          <w:szCs w:val="24"/>
        </w:rPr>
        <w:t>was then graphed</w:t>
      </w:r>
      <w:proofErr w:type="gramEnd"/>
      <w:r w:rsidR="00F34DDB">
        <w:rPr>
          <w:szCs w:val="24"/>
        </w:rPr>
        <w:t xml:space="preserve"> over the study period in Figure 2. </w:t>
      </w:r>
    </w:p>
    <w:p w:rsidR="00AD7B58" w:rsidRDefault="00AA1AFC" w:rsidP="00FE4288">
      <w:pPr>
        <w:widowControl w:val="0"/>
        <w:spacing w:after="0"/>
        <w:contextualSpacing/>
        <w:rPr>
          <w:szCs w:val="24"/>
        </w:rPr>
      </w:pPr>
      <w:r w:rsidRPr="0052260D">
        <w:rPr>
          <w:b/>
          <w:szCs w:val="24"/>
        </w:rPr>
        <w:t>Stage four: Coding organizational response.</w:t>
      </w:r>
      <w:r>
        <w:rPr>
          <w:szCs w:val="24"/>
        </w:rPr>
        <w:t xml:space="preserve"> W</w:t>
      </w:r>
      <w:r w:rsidR="00921F4F">
        <w:rPr>
          <w:szCs w:val="24"/>
        </w:rPr>
        <w:t xml:space="preserve">e </w:t>
      </w:r>
      <w:r w:rsidR="00815582">
        <w:rPr>
          <w:szCs w:val="24"/>
        </w:rPr>
        <w:t xml:space="preserve">identified distinct phases of DDF response in reaction to member’s activities in our open coding </w:t>
      </w:r>
      <w:r w:rsidR="00C94A88">
        <w:rPr>
          <w:szCs w:val="24"/>
        </w:rPr>
        <w:t xml:space="preserve">of </w:t>
      </w:r>
      <w:r w:rsidR="00921F4F">
        <w:rPr>
          <w:szCs w:val="24"/>
        </w:rPr>
        <w:t>interview, DDF Facebook</w:t>
      </w:r>
      <w:r w:rsidR="00C94A88">
        <w:rPr>
          <w:szCs w:val="24"/>
        </w:rPr>
        <w:t xml:space="preserve"> post, press release and media data</w:t>
      </w:r>
      <w:r w:rsidR="00921F4F">
        <w:rPr>
          <w:szCs w:val="24"/>
        </w:rPr>
        <w:t xml:space="preserve">. </w:t>
      </w:r>
      <w:r w:rsidR="001F388E">
        <w:rPr>
          <w:szCs w:val="24"/>
        </w:rPr>
        <w:t xml:space="preserve">We coded </w:t>
      </w:r>
      <w:r w:rsidR="00620958">
        <w:rPr>
          <w:szCs w:val="24"/>
        </w:rPr>
        <w:t>th</w:t>
      </w:r>
      <w:r w:rsidR="00720480">
        <w:rPr>
          <w:szCs w:val="24"/>
        </w:rPr>
        <w:t>e</w:t>
      </w:r>
      <w:r w:rsidR="00620958">
        <w:rPr>
          <w:szCs w:val="24"/>
        </w:rPr>
        <w:t>s</w:t>
      </w:r>
      <w:r w:rsidR="00720480">
        <w:rPr>
          <w:szCs w:val="24"/>
        </w:rPr>
        <w:t>e</w:t>
      </w:r>
      <w:r w:rsidR="00620958">
        <w:rPr>
          <w:szCs w:val="24"/>
        </w:rPr>
        <w:t xml:space="preserve"> data</w:t>
      </w:r>
      <w:r w:rsidR="001F388E">
        <w:rPr>
          <w:szCs w:val="24"/>
        </w:rPr>
        <w:t xml:space="preserve"> for </w:t>
      </w:r>
      <w:r w:rsidR="001F388E" w:rsidRPr="0052260D">
        <w:rPr>
          <w:i/>
          <w:szCs w:val="24"/>
        </w:rPr>
        <w:t>emoti</w:t>
      </w:r>
      <w:r w:rsidR="003544BB" w:rsidRPr="0052260D">
        <w:rPr>
          <w:i/>
          <w:szCs w:val="24"/>
        </w:rPr>
        <w:t>on</w:t>
      </w:r>
      <w:r w:rsidR="008534AF" w:rsidRPr="0052260D">
        <w:rPr>
          <w:i/>
          <w:szCs w:val="24"/>
        </w:rPr>
        <w:t>s</w:t>
      </w:r>
      <w:r w:rsidR="008E37E5">
        <w:rPr>
          <w:szCs w:val="24"/>
        </w:rPr>
        <w:t xml:space="preserve">, </w:t>
      </w:r>
      <w:r w:rsidR="00891AAF">
        <w:rPr>
          <w:szCs w:val="24"/>
        </w:rPr>
        <w:t xml:space="preserve">finding </w:t>
      </w:r>
      <w:r w:rsidR="004A6441">
        <w:rPr>
          <w:szCs w:val="24"/>
        </w:rPr>
        <w:t>that</w:t>
      </w:r>
      <w:r w:rsidR="00DE5A83">
        <w:rPr>
          <w:szCs w:val="24"/>
        </w:rPr>
        <w:t xml:space="preserve"> </w:t>
      </w:r>
      <w:r w:rsidR="004A6441">
        <w:rPr>
          <w:szCs w:val="24"/>
        </w:rPr>
        <w:t>e</w:t>
      </w:r>
      <w:r w:rsidR="001F388E">
        <w:rPr>
          <w:szCs w:val="24"/>
        </w:rPr>
        <w:t>motion</w:t>
      </w:r>
      <w:r w:rsidR="008534AF">
        <w:rPr>
          <w:szCs w:val="24"/>
        </w:rPr>
        <w:t>al</w:t>
      </w:r>
      <w:r w:rsidR="001F388E">
        <w:rPr>
          <w:szCs w:val="24"/>
        </w:rPr>
        <w:t xml:space="preserve"> </w:t>
      </w:r>
      <w:r w:rsidR="008534AF">
        <w:rPr>
          <w:szCs w:val="24"/>
        </w:rPr>
        <w:t xml:space="preserve">expression </w:t>
      </w:r>
      <w:r w:rsidR="001F388E">
        <w:rPr>
          <w:szCs w:val="24"/>
        </w:rPr>
        <w:lastRenderedPageBreak/>
        <w:t>w</w:t>
      </w:r>
      <w:r w:rsidR="008534AF">
        <w:rPr>
          <w:szCs w:val="24"/>
        </w:rPr>
        <w:t>as</w:t>
      </w:r>
      <w:r w:rsidR="001F388E">
        <w:rPr>
          <w:szCs w:val="24"/>
        </w:rPr>
        <w:t xml:space="preserve"> markedly less p</w:t>
      </w:r>
      <w:r w:rsidR="00C5561A">
        <w:rPr>
          <w:szCs w:val="24"/>
        </w:rPr>
        <w:t xml:space="preserve">revalent </w:t>
      </w:r>
      <w:r w:rsidR="008534AF">
        <w:rPr>
          <w:szCs w:val="24"/>
        </w:rPr>
        <w:t xml:space="preserve">in DDF leaders’ communications </w:t>
      </w:r>
      <w:r w:rsidR="00C5561A">
        <w:rPr>
          <w:szCs w:val="24"/>
        </w:rPr>
        <w:t>than in members</w:t>
      </w:r>
      <w:r w:rsidR="004C7A3B">
        <w:rPr>
          <w:szCs w:val="24"/>
        </w:rPr>
        <w:t>’</w:t>
      </w:r>
      <w:r w:rsidR="005C26A1">
        <w:rPr>
          <w:szCs w:val="24"/>
        </w:rPr>
        <w:t xml:space="preserve"> </w:t>
      </w:r>
      <w:r w:rsidR="009B6E54">
        <w:rPr>
          <w:szCs w:val="24"/>
        </w:rPr>
        <w:t>(see below)</w:t>
      </w:r>
      <w:r w:rsidR="008E37E5">
        <w:rPr>
          <w:szCs w:val="24"/>
        </w:rPr>
        <w:t>.</w:t>
      </w:r>
      <w:r w:rsidR="00AD7B58">
        <w:rPr>
          <w:szCs w:val="24"/>
        </w:rPr>
        <w:t xml:space="preserve"> All </w:t>
      </w:r>
      <w:r w:rsidR="007C003A">
        <w:rPr>
          <w:szCs w:val="24"/>
        </w:rPr>
        <w:t>DDF</w:t>
      </w:r>
      <w:r w:rsidR="007C003A" w:rsidDel="007C003A">
        <w:rPr>
          <w:szCs w:val="24"/>
        </w:rPr>
        <w:t xml:space="preserve"> </w:t>
      </w:r>
      <w:r w:rsidR="00AD7B58">
        <w:rPr>
          <w:szCs w:val="24"/>
        </w:rPr>
        <w:t xml:space="preserve">press releases, media quotes, and </w:t>
      </w:r>
      <w:r w:rsidR="007C003A">
        <w:rPr>
          <w:szCs w:val="24"/>
        </w:rPr>
        <w:t xml:space="preserve">Facebook </w:t>
      </w:r>
      <w:r w:rsidR="00AD7B58">
        <w:rPr>
          <w:szCs w:val="24"/>
        </w:rPr>
        <w:t xml:space="preserve">posts were coded as non-emotive with the exception of two posts on </w:t>
      </w:r>
      <w:proofErr w:type="gramStart"/>
      <w:r w:rsidR="00AD7B58">
        <w:rPr>
          <w:szCs w:val="24"/>
        </w:rPr>
        <w:t>Facebook which</w:t>
      </w:r>
      <w:proofErr w:type="gramEnd"/>
      <w:r w:rsidR="00AD7B58">
        <w:rPr>
          <w:szCs w:val="24"/>
        </w:rPr>
        <w:t xml:space="preserve"> expressed </w:t>
      </w:r>
      <w:r>
        <w:rPr>
          <w:szCs w:val="24"/>
        </w:rPr>
        <w:t xml:space="preserve">minor </w:t>
      </w:r>
      <w:r w:rsidR="00AD7B58">
        <w:rPr>
          <w:szCs w:val="24"/>
        </w:rPr>
        <w:t>frustration, and one post in the media that expressed regret.</w:t>
      </w:r>
      <w:r w:rsidR="0012027D">
        <w:rPr>
          <w:szCs w:val="24"/>
        </w:rPr>
        <w:t xml:space="preserve"> </w:t>
      </w:r>
      <w:r w:rsidR="00AD7B58">
        <w:rPr>
          <w:szCs w:val="24"/>
        </w:rPr>
        <w:t xml:space="preserve">DDF </w:t>
      </w:r>
      <w:r w:rsidR="000175E1">
        <w:rPr>
          <w:szCs w:val="24"/>
        </w:rPr>
        <w:t xml:space="preserve">responses </w:t>
      </w:r>
      <w:r w:rsidR="0012027D">
        <w:rPr>
          <w:szCs w:val="24"/>
        </w:rPr>
        <w:t>were</w:t>
      </w:r>
      <w:r w:rsidR="004841D3">
        <w:rPr>
          <w:szCs w:val="24"/>
        </w:rPr>
        <w:t xml:space="preserve"> dispassionate and objective,</w:t>
      </w:r>
      <w:r w:rsidR="0012027D">
        <w:rPr>
          <w:szCs w:val="24"/>
        </w:rPr>
        <w:t xml:space="preserve"> </w:t>
      </w:r>
      <w:r w:rsidR="000175E1">
        <w:rPr>
          <w:szCs w:val="24"/>
        </w:rPr>
        <w:t>using</w:t>
      </w:r>
      <w:r w:rsidR="007336E3">
        <w:rPr>
          <w:szCs w:val="24"/>
        </w:rPr>
        <w:t xml:space="preserve"> rationality rather than emotion</w:t>
      </w:r>
      <w:r w:rsidR="00DE5A83">
        <w:rPr>
          <w:szCs w:val="24"/>
        </w:rPr>
        <w:t xml:space="preserve">. </w:t>
      </w:r>
      <w:r w:rsidR="006A1956">
        <w:rPr>
          <w:szCs w:val="24"/>
        </w:rPr>
        <w:t xml:space="preserve">We argue that this more limited emotive expression is consistent with the research logic, which is rooted in the professional institutional order where reason and rationality is considered more appropriate than emotion </w:t>
      </w:r>
      <w:r w:rsidR="006A1956">
        <w:rPr>
          <w:szCs w:val="24"/>
        </w:rPr>
        <w:fldChar w:fldCharType="begin"/>
      </w:r>
      <w:r w:rsidR="00072D89">
        <w:rPr>
          <w:szCs w:val="24"/>
        </w:rPr>
        <w:instrText xml:space="preserve"> ADDIN EN.CITE &lt;EndNote&gt;&lt;Cite&gt;&lt;Author&gt;Voronov&lt;/Author&gt;&lt;Year&gt;2014&lt;/Year&gt;&lt;RecNum&gt;2657&lt;/RecNum&gt;&lt;DisplayText&gt;(Voronov, 2014)&lt;/DisplayText&gt;&lt;record&gt;&lt;rec-number&gt;2657&lt;/rec-number&gt;&lt;foreign-keys&gt;&lt;key app="EN" db-id="px9v5twayra9r9efza7pza9wtv52ftwpzeaz" timestamp="0"&gt;2657&lt;/key&gt;&lt;/foreign-keys&gt;&lt;ref-type name="Book Section"&gt;5&lt;/ref-type&gt;&lt;contributors&gt;&lt;authors&gt;&lt;author&gt;Voronov, Maxim&lt;/author&gt;&lt;/authors&gt;&lt;secondary-authors&gt;&lt;author&gt;Ashkanasy, Neal M.  &lt;/author&gt;&lt;author&gt;Zerbe, Wilfred J.  &lt;/author&gt;&lt;author&gt;Härtel, Charmine E. J.&lt;/author&gt;&lt;/secondary-authors&gt;&lt;/contributors&gt;&lt;titles&gt;&lt;title&gt;Towards a toolkit for emotionalizing institutional theory&lt;/title&gt;&lt;secondary-title&gt;Research on emotion in organizations: Emotions and the organizational fabric&lt;/secondary-title&gt;&lt;/titles&gt;&lt;pages&gt;167 - 196&lt;/pages&gt;&lt;volume&gt;10&lt;/volume&gt;&lt;dates&gt;&lt;year&gt;2014&lt;/year&gt;&lt;/dates&gt;&lt;publisher&gt;Emerald Group Publishing Limited&lt;/publisher&gt;&lt;urls&gt;&lt;/urls&gt;&lt;/record&gt;&lt;/Cite&gt;&lt;/EndNote&gt;</w:instrText>
      </w:r>
      <w:r w:rsidR="006A1956">
        <w:rPr>
          <w:szCs w:val="24"/>
        </w:rPr>
        <w:fldChar w:fldCharType="separate"/>
      </w:r>
      <w:r w:rsidR="006A1956">
        <w:rPr>
          <w:noProof/>
          <w:szCs w:val="24"/>
        </w:rPr>
        <w:t>(</w:t>
      </w:r>
      <w:hyperlink w:anchor="_ENREF_66" w:tooltip="Voronov, 2014 #2657" w:history="1">
        <w:r w:rsidR="00396A52">
          <w:rPr>
            <w:noProof/>
            <w:szCs w:val="24"/>
          </w:rPr>
          <w:t>Voronov, 2014</w:t>
        </w:r>
      </w:hyperlink>
      <w:r w:rsidR="006A1956">
        <w:rPr>
          <w:noProof/>
          <w:szCs w:val="24"/>
        </w:rPr>
        <w:t>)</w:t>
      </w:r>
      <w:r w:rsidR="006A1956">
        <w:rPr>
          <w:szCs w:val="24"/>
        </w:rPr>
        <w:fldChar w:fldCharType="end"/>
      </w:r>
      <w:r w:rsidR="006A1956">
        <w:rPr>
          <w:szCs w:val="24"/>
        </w:rPr>
        <w:t xml:space="preserve"> for persuasion and communication. We describe this in the paper as the emotional register of a logic, referring to the logic’s conventions regarding the appropriate use and expression of emotions. </w:t>
      </w:r>
      <w:r w:rsidR="008101D7">
        <w:rPr>
          <w:szCs w:val="24"/>
        </w:rPr>
        <w:t xml:space="preserve">In our paper, while the research logic’s emotional register prescribed dispassionate reasoning, the care </w:t>
      </w:r>
      <w:proofErr w:type="gramStart"/>
      <w:r w:rsidR="008101D7">
        <w:rPr>
          <w:szCs w:val="24"/>
        </w:rPr>
        <w:t>logic’s</w:t>
      </w:r>
      <w:proofErr w:type="gramEnd"/>
      <w:r w:rsidR="008101D7">
        <w:rPr>
          <w:szCs w:val="24"/>
        </w:rPr>
        <w:t xml:space="preserve"> emotional register encouraged the use of emotion.</w:t>
      </w:r>
      <w:r w:rsidR="006A1956">
        <w:rPr>
          <w:szCs w:val="24"/>
        </w:rPr>
        <w:t xml:space="preserve"> </w:t>
      </w:r>
    </w:p>
    <w:p w:rsidR="00921F4F" w:rsidRDefault="007336E3" w:rsidP="00FE4288">
      <w:pPr>
        <w:widowControl w:val="0"/>
        <w:spacing w:after="0"/>
        <w:rPr>
          <w:szCs w:val="24"/>
        </w:rPr>
      </w:pPr>
      <w:r>
        <w:rPr>
          <w:szCs w:val="24"/>
        </w:rPr>
        <w:t>In addition</w:t>
      </w:r>
      <w:r w:rsidR="002E326B">
        <w:rPr>
          <w:szCs w:val="24"/>
        </w:rPr>
        <w:t xml:space="preserve"> to </w:t>
      </w:r>
      <w:r w:rsidR="00C274FD">
        <w:rPr>
          <w:szCs w:val="24"/>
        </w:rPr>
        <w:t xml:space="preserve">inductively </w:t>
      </w:r>
      <w:r w:rsidR="002E326B">
        <w:rPr>
          <w:szCs w:val="24"/>
        </w:rPr>
        <w:t>coding for emotion</w:t>
      </w:r>
      <w:r>
        <w:rPr>
          <w:szCs w:val="24"/>
        </w:rPr>
        <w:t xml:space="preserve"> </w:t>
      </w:r>
      <w:r w:rsidR="00C274FD">
        <w:rPr>
          <w:szCs w:val="24"/>
        </w:rPr>
        <w:t>in</w:t>
      </w:r>
      <w:r w:rsidR="00921F4F">
        <w:rPr>
          <w:szCs w:val="24"/>
        </w:rPr>
        <w:t xml:space="preserve"> the media, press release and Facebook </w:t>
      </w:r>
      <w:r w:rsidR="00DE7D3F">
        <w:rPr>
          <w:szCs w:val="24"/>
        </w:rPr>
        <w:t>data</w:t>
      </w:r>
      <w:r w:rsidR="00D03671">
        <w:rPr>
          <w:szCs w:val="24"/>
        </w:rPr>
        <w:t>,</w:t>
      </w:r>
      <w:r w:rsidR="00DE7D3F">
        <w:rPr>
          <w:szCs w:val="24"/>
        </w:rPr>
        <w:t xml:space="preserve"> </w:t>
      </w:r>
      <w:r w:rsidR="00B731A9">
        <w:rPr>
          <w:szCs w:val="24"/>
        </w:rPr>
        <w:t>we</w:t>
      </w:r>
      <w:r w:rsidR="00AE14DE">
        <w:rPr>
          <w:szCs w:val="24"/>
        </w:rPr>
        <w:t xml:space="preserve"> </w:t>
      </w:r>
      <w:r w:rsidR="00C274FD">
        <w:rPr>
          <w:szCs w:val="24"/>
        </w:rPr>
        <w:t xml:space="preserve">inductively </w:t>
      </w:r>
      <w:r w:rsidR="003955B8">
        <w:rPr>
          <w:szCs w:val="24"/>
        </w:rPr>
        <w:t xml:space="preserve">categorized </w:t>
      </w:r>
      <w:r w:rsidR="00DE7D3F" w:rsidRPr="00AA1AFC">
        <w:rPr>
          <w:szCs w:val="24"/>
        </w:rPr>
        <w:t>actions</w:t>
      </w:r>
      <w:r w:rsidR="00DE7D3F">
        <w:rPr>
          <w:szCs w:val="24"/>
        </w:rPr>
        <w:t xml:space="preserve"> by the DDF to influence </w:t>
      </w:r>
      <w:r w:rsidR="00C274FD">
        <w:rPr>
          <w:szCs w:val="24"/>
        </w:rPr>
        <w:t xml:space="preserve">its </w:t>
      </w:r>
      <w:r w:rsidR="00DE7D3F">
        <w:rPr>
          <w:szCs w:val="24"/>
        </w:rPr>
        <w:t>members</w:t>
      </w:r>
      <w:r w:rsidR="00C274FD">
        <w:rPr>
          <w:szCs w:val="24"/>
        </w:rPr>
        <w:t xml:space="preserve">, identifying </w:t>
      </w:r>
      <w:r w:rsidR="0094244B">
        <w:rPr>
          <w:szCs w:val="24"/>
        </w:rPr>
        <w:t>the</w:t>
      </w:r>
      <w:r w:rsidR="002E326B">
        <w:rPr>
          <w:szCs w:val="24"/>
        </w:rPr>
        <w:t xml:space="preserve"> </w:t>
      </w:r>
      <w:r w:rsidR="002E326B" w:rsidRPr="0094244B">
        <w:rPr>
          <w:i/>
          <w:szCs w:val="24"/>
        </w:rPr>
        <w:t>influence activities</w:t>
      </w:r>
      <w:r w:rsidR="0094244B">
        <w:rPr>
          <w:i/>
          <w:szCs w:val="24"/>
        </w:rPr>
        <w:t xml:space="preserve"> </w:t>
      </w:r>
      <w:r w:rsidR="0094244B" w:rsidRPr="00091BAF">
        <w:rPr>
          <w:szCs w:val="24"/>
        </w:rPr>
        <w:t>of</w:t>
      </w:r>
      <w:r w:rsidR="002E326B">
        <w:rPr>
          <w:szCs w:val="24"/>
        </w:rPr>
        <w:t xml:space="preserve"> enacting</w:t>
      </w:r>
      <w:r w:rsidR="00337B6B">
        <w:rPr>
          <w:szCs w:val="24"/>
        </w:rPr>
        <w:t>/</w:t>
      </w:r>
      <w:r w:rsidR="002E326B">
        <w:rPr>
          <w:szCs w:val="24"/>
        </w:rPr>
        <w:t>justifying authority and mollifying.</w:t>
      </w:r>
      <w:r w:rsidR="001F388E">
        <w:rPr>
          <w:szCs w:val="24"/>
        </w:rPr>
        <w:t xml:space="preserve"> </w:t>
      </w:r>
      <w:proofErr w:type="gramStart"/>
      <w:r w:rsidR="002E326B">
        <w:rPr>
          <w:szCs w:val="24"/>
        </w:rPr>
        <w:t>E</w:t>
      </w:r>
      <w:r w:rsidR="00B731A9">
        <w:rPr>
          <w:szCs w:val="24"/>
        </w:rPr>
        <w:t>nacting</w:t>
      </w:r>
      <w:r w:rsidR="00337B6B">
        <w:rPr>
          <w:szCs w:val="24"/>
        </w:rPr>
        <w:t>/justifying</w:t>
      </w:r>
      <w:r w:rsidR="00B731A9">
        <w:rPr>
          <w:szCs w:val="24"/>
        </w:rPr>
        <w:t xml:space="preserve"> authority</w:t>
      </w:r>
      <w:r w:rsidR="002E326B">
        <w:rPr>
          <w:szCs w:val="24"/>
        </w:rPr>
        <w:t xml:space="preserve"> </w:t>
      </w:r>
      <w:r w:rsidR="00337B6B">
        <w:rPr>
          <w:szCs w:val="24"/>
        </w:rPr>
        <w:t xml:space="preserve">was </w:t>
      </w:r>
      <w:r w:rsidR="00C274FD">
        <w:rPr>
          <w:szCs w:val="24"/>
        </w:rPr>
        <w:t xml:space="preserve">coded </w:t>
      </w:r>
      <w:r w:rsidR="002E326B">
        <w:rPr>
          <w:szCs w:val="24"/>
        </w:rPr>
        <w:t>when</w:t>
      </w:r>
      <w:r w:rsidR="00B731A9">
        <w:rPr>
          <w:szCs w:val="24"/>
        </w:rPr>
        <w:t xml:space="preserve"> </w:t>
      </w:r>
      <w:r w:rsidR="003F32F3">
        <w:rPr>
          <w:szCs w:val="24"/>
        </w:rPr>
        <w:t xml:space="preserve">the </w:t>
      </w:r>
      <w:r w:rsidR="00C5561A">
        <w:rPr>
          <w:szCs w:val="24"/>
        </w:rPr>
        <w:t>DDF worked</w:t>
      </w:r>
      <w:r w:rsidR="00B731A9">
        <w:rPr>
          <w:szCs w:val="24"/>
        </w:rPr>
        <w:t xml:space="preserve"> to enforce its perspective on the treatment</w:t>
      </w:r>
      <w:r w:rsidR="002E326B">
        <w:rPr>
          <w:szCs w:val="24"/>
        </w:rPr>
        <w:t>: “</w:t>
      </w:r>
      <w:r w:rsidR="002E326B">
        <w:rPr>
          <w:color w:val="000000"/>
          <w:szCs w:val="24"/>
        </w:rPr>
        <w:t xml:space="preserve">the </w:t>
      </w:r>
      <w:r w:rsidR="00802479">
        <w:rPr>
          <w:color w:val="000000"/>
          <w:szCs w:val="24"/>
        </w:rPr>
        <w:t>DDF</w:t>
      </w:r>
      <w:r w:rsidR="002E326B">
        <w:rPr>
          <w:color w:val="000000"/>
          <w:szCs w:val="24"/>
        </w:rPr>
        <w:t xml:space="preserve"> will actively explore the means by which a pan-Canadian therapeutic trial designed to yield conclusive results can proceed ethically and efficiently</w:t>
      </w:r>
      <w:r w:rsidR="00337B6B">
        <w:rPr>
          <w:color w:val="000000"/>
          <w:szCs w:val="24"/>
        </w:rPr>
        <w:t>…</w:t>
      </w:r>
      <w:r w:rsidR="00802479">
        <w:rPr>
          <w:color w:val="000000"/>
          <w:szCs w:val="24"/>
        </w:rPr>
        <w:t>”</w:t>
      </w:r>
      <w:r w:rsidR="00337B6B">
        <w:rPr>
          <w:color w:val="000000"/>
          <w:szCs w:val="24"/>
        </w:rPr>
        <w:t xml:space="preserve">, and/or </w:t>
      </w:r>
      <w:r w:rsidR="00A30E2E" w:rsidRPr="00A30E2E">
        <w:rPr>
          <w:szCs w:val="24"/>
        </w:rPr>
        <w:t xml:space="preserve">when </w:t>
      </w:r>
      <w:r w:rsidR="00B731A9" w:rsidRPr="00A30E2E">
        <w:rPr>
          <w:szCs w:val="24"/>
        </w:rPr>
        <w:t>the DDF explain</w:t>
      </w:r>
      <w:r w:rsidR="00253F8A" w:rsidRPr="00A30E2E">
        <w:rPr>
          <w:szCs w:val="24"/>
        </w:rPr>
        <w:t>ed</w:t>
      </w:r>
      <w:r w:rsidR="00B731A9" w:rsidRPr="00A30E2E">
        <w:rPr>
          <w:szCs w:val="24"/>
        </w:rPr>
        <w:t xml:space="preserve"> why they continued to enact the </w:t>
      </w:r>
      <w:r w:rsidR="003544BB" w:rsidRPr="00A30E2E">
        <w:rPr>
          <w:szCs w:val="24"/>
        </w:rPr>
        <w:t xml:space="preserve">research </w:t>
      </w:r>
      <w:r w:rsidR="00B731A9" w:rsidRPr="00A30E2E">
        <w:rPr>
          <w:szCs w:val="24"/>
        </w:rPr>
        <w:t>logic</w:t>
      </w:r>
      <w:r w:rsidR="00A30E2E" w:rsidRPr="00A30E2E">
        <w:rPr>
          <w:szCs w:val="24"/>
        </w:rPr>
        <w:t>: “</w:t>
      </w:r>
      <w:r w:rsidR="00A30E2E" w:rsidRPr="00302173">
        <w:rPr>
          <w:color w:val="000000"/>
          <w:szCs w:val="24"/>
        </w:rPr>
        <w:t>The type of evidence we are gathering is exactly the type that is required by governments and related institutions if there is to be public reimbursement of the treatment”.</w:t>
      </w:r>
      <w:proofErr w:type="gramEnd"/>
      <w:r w:rsidR="00DD07EE">
        <w:rPr>
          <w:szCs w:val="24"/>
        </w:rPr>
        <w:t xml:space="preserve"> Lastly,</w:t>
      </w:r>
      <w:r w:rsidR="00B731A9">
        <w:rPr>
          <w:szCs w:val="24"/>
        </w:rPr>
        <w:t xml:space="preserve"> </w:t>
      </w:r>
      <w:r w:rsidR="003564CC">
        <w:rPr>
          <w:szCs w:val="24"/>
        </w:rPr>
        <w:t>mollifying</w:t>
      </w:r>
      <w:r w:rsidR="00DD07EE">
        <w:rPr>
          <w:szCs w:val="24"/>
        </w:rPr>
        <w:t xml:space="preserve"> </w:t>
      </w:r>
      <w:proofErr w:type="gramStart"/>
      <w:r w:rsidR="00DD07EE">
        <w:rPr>
          <w:szCs w:val="24"/>
        </w:rPr>
        <w:t>was documented</w:t>
      </w:r>
      <w:proofErr w:type="gramEnd"/>
      <w:r w:rsidR="00DD07EE">
        <w:rPr>
          <w:szCs w:val="24"/>
        </w:rPr>
        <w:t xml:space="preserve"> </w:t>
      </w:r>
      <w:r w:rsidR="003F32F3">
        <w:rPr>
          <w:szCs w:val="24"/>
        </w:rPr>
        <w:t>where the DDF</w:t>
      </w:r>
      <w:r w:rsidR="00B731A9">
        <w:rPr>
          <w:szCs w:val="24"/>
        </w:rPr>
        <w:t xml:space="preserve"> adapt</w:t>
      </w:r>
      <w:r w:rsidR="003F32F3">
        <w:rPr>
          <w:szCs w:val="24"/>
        </w:rPr>
        <w:t>ed</w:t>
      </w:r>
      <w:r w:rsidR="00B731A9">
        <w:rPr>
          <w:szCs w:val="24"/>
        </w:rPr>
        <w:t xml:space="preserve"> </w:t>
      </w:r>
      <w:r w:rsidR="004C2FC2">
        <w:rPr>
          <w:szCs w:val="24"/>
        </w:rPr>
        <w:t xml:space="preserve">by activating the care logic in its communications and undertaking more care-oriented influence activity </w:t>
      </w:r>
      <w:r w:rsidR="00C5561A">
        <w:rPr>
          <w:szCs w:val="24"/>
        </w:rPr>
        <w:t xml:space="preserve">to respond to </w:t>
      </w:r>
      <w:r w:rsidR="00456ABE">
        <w:rPr>
          <w:szCs w:val="24"/>
        </w:rPr>
        <w:t xml:space="preserve">the </w:t>
      </w:r>
      <w:r w:rsidR="00C5561A">
        <w:rPr>
          <w:szCs w:val="24"/>
        </w:rPr>
        <w:t>membership</w:t>
      </w:r>
      <w:r w:rsidR="003955B8">
        <w:rPr>
          <w:szCs w:val="24"/>
        </w:rPr>
        <w:t>:</w:t>
      </w:r>
      <w:r w:rsidR="00DD07EE">
        <w:rPr>
          <w:szCs w:val="24"/>
        </w:rPr>
        <w:t xml:space="preserve"> </w:t>
      </w:r>
      <w:r w:rsidR="00DD07EE" w:rsidRPr="00DD07EE">
        <w:rPr>
          <w:szCs w:val="24"/>
        </w:rPr>
        <w:t xml:space="preserve">“People with </w:t>
      </w:r>
      <w:r w:rsidR="00DD07EE">
        <w:rPr>
          <w:szCs w:val="24"/>
        </w:rPr>
        <w:t>DD</w:t>
      </w:r>
      <w:r w:rsidR="00DD07EE" w:rsidRPr="00DD07EE">
        <w:rPr>
          <w:szCs w:val="24"/>
        </w:rPr>
        <w:t xml:space="preserve"> deserve clarity about the hope that </w:t>
      </w:r>
      <w:r w:rsidR="00DD07EE">
        <w:rPr>
          <w:szCs w:val="24"/>
        </w:rPr>
        <w:t>the treatment</w:t>
      </w:r>
      <w:r w:rsidR="00DD07EE" w:rsidRPr="00DD07EE">
        <w:rPr>
          <w:szCs w:val="24"/>
        </w:rPr>
        <w:t xml:space="preserve"> offers as a potential treatment for </w:t>
      </w:r>
      <w:r w:rsidR="00DD07EE">
        <w:rPr>
          <w:szCs w:val="24"/>
        </w:rPr>
        <w:t>DD</w:t>
      </w:r>
      <w:r w:rsidR="00DD07EE" w:rsidRPr="00DD07EE">
        <w:rPr>
          <w:szCs w:val="24"/>
        </w:rPr>
        <w:t>”</w:t>
      </w:r>
      <w:r w:rsidR="00C5561A">
        <w:rPr>
          <w:szCs w:val="24"/>
        </w:rPr>
        <w:t xml:space="preserve">. </w:t>
      </w:r>
      <w:r w:rsidR="00065615">
        <w:rPr>
          <w:szCs w:val="24"/>
        </w:rPr>
        <w:t xml:space="preserve">We </w:t>
      </w:r>
      <w:proofErr w:type="gramStart"/>
      <w:r w:rsidR="00065615">
        <w:rPr>
          <w:szCs w:val="24"/>
        </w:rPr>
        <w:t>cross-checked</w:t>
      </w:r>
      <w:proofErr w:type="gramEnd"/>
      <w:r w:rsidR="00065615">
        <w:rPr>
          <w:szCs w:val="24"/>
        </w:rPr>
        <w:t xml:space="preserve"> </w:t>
      </w:r>
      <w:r w:rsidR="00DD07EE">
        <w:rPr>
          <w:szCs w:val="24"/>
        </w:rPr>
        <w:t xml:space="preserve">all </w:t>
      </w:r>
      <w:r w:rsidR="00065615">
        <w:rPr>
          <w:szCs w:val="24"/>
        </w:rPr>
        <w:t>findings</w:t>
      </w:r>
      <w:r w:rsidR="00F24D11">
        <w:rPr>
          <w:szCs w:val="24"/>
        </w:rPr>
        <w:t xml:space="preserve"> for consistency</w:t>
      </w:r>
      <w:r w:rsidR="00065615">
        <w:rPr>
          <w:szCs w:val="24"/>
        </w:rPr>
        <w:t xml:space="preserve"> across data sources. </w:t>
      </w:r>
    </w:p>
    <w:p w:rsidR="007A6D43" w:rsidRDefault="007A6D43" w:rsidP="00FE4288">
      <w:pPr>
        <w:widowControl w:val="0"/>
        <w:spacing w:after="0"/>
        <w:rPr>
          <w:szCs w:val="24"/>
        </w:rPr>
      </w:pPr>
    </w:p>
    <w:p w:rsidR="00FF74E4" w:rsidRPr="0024604B" w:rsidRDefault="00FF74E4" w:rsidP="00E42E93">
      <w:pPr>
        <w:widowControl w:val="0"/>
        <w:spacing w:after="0" w:line="240" w:lineRule="auto"/>
        <w:ind w:firstLine="0"/>
        <w:contextualSpacing/>
        <w:jc w:val="center"/>
        <w:rPr>
          <w:szCs w:val="24"/>
          <w:lang w:val="en-US"/>
        </w:rPr>
      </w:pPr>
      <w:r w:rsidRPr="0024604B">
        <w:rPr>
          <w:szCs w:val="24"/>
          <w:lang w:val="en-US"/>
        </w:rPr>
        <w:t>----------------------------------------------------</w:t>
      </w:r>
    </w:p>
    <w:p w:rsidR="00FF74E4" w:rsidRPr="0024604B" w:rsidRDefault="00FF74E4" w:rsidP="00E42E93">
      <w:pPr>
        <w:widowControl w:val="0"/>
        <w:spacing w:after="0" w:line="240" w:lineRule="auto"/>
        <w:ind w:firstLine="0"/>
        <w:contextualSpacing/>
        <w:jc w:val="center"/>
        <w:rPr>
          <w:szCs w:val="24"/>
          <w:lang w:val="en-US"/>
        </w:rPr>
      </w:pPr>
      <w:r w:rsidRPr="0024604B">
        <w:rPr>
          <w:szCs w:val="24"/>
          <w:lang w:val="en-US"/>
        </w:rPr>
        <w:t xml:space="preserve">Insert </w:t>
      </w:r>
      <w:r w:rsidR="004E36E6">
        <w:rPr>
          <w:szCs w:val="24"/>
          <w:lang w:val="en-US"/>
        </w:rPr>
        <w:t>Figure 2</w:t>
      </w:r>
      <w:r w:rsidR="004E36E6" w:rsidRPr="0024604B">
        <w:rPr>
          <w:szCs w:val="24"/>
          <w:lang w:val="en-US"/>
        </w:rPr>
        <w:t xml:space="preserve"> </w:t>
      </w:r>
      <w:r w:rsidRPr="0024604B">
        <w:rPr>
          <w:szCs w:val="24"/>
          <w:lang w:val="en-US"/>
        </w:rPr>
        <w:t>about here</w:t>
      </w:r>
    </w:p>
    <w:p w:rsidR="00FF74E4" w:rsidRDefault="00FF74E4" w:rsidP="00E42E93">
      <w:pPr>
        <w:widowControl w:val="0"/>
        <w:spacing w:after="0" w:line="240" w:lineRule="auto"/>
        <w:ind w:firstLine="0"/>
        <w:contextualSpacing/>
        <w:jc w:val="center"/>
        <w:rPr>
          <w:szCs w:val="24"/>
          <w:lang w:val="en-US"/>
        </w:rPr>
      </w:pPr>
      <w:r w:rsidRPr="0024604B">
        <w:rPr>
          <w:szCs w:val="24"/>
          <w:lang w:val="en-US"/>
        </w:rPr>
        <w:t>----------------------------------------------------</w:t>
      </w:r>
    </w:p>
    <w:p w:rsidR="00884A50" w:rsidRDefault="00884A50" w:rsidP="00FE4288">
      <w:pPr>
        <w:widowControl w:val="0"/>
        <w:spacing w:after="0" w:line="240" w:lineRule="auto"/>
        <w:ind w:firstLine="0"/>
        <w:jc w:val="center"/>
        <w:rPr>
          <w:szCs w:val="24"/>
          <w:lang w:val="en-US"/>
        </w:rPr>
      </w:pPr>
    </w:p>
    <w:p w:rsidR="00405723" w:rsidRDefault="00F34DDB" w:rsidP="00FE4288">
      <w:pPr>
        <w:widowControl w:val="0"/>
        <w:spacing w:after="0"/>
        <w:rPr>
          <w:b/>
          <w:bCs/>
          <w:szCs w:val="24"/>
        </w:rPr>
      </w:pPr>
      <w:r w:rsidRPr="00DD6081">
        <w:rPr>
          <w:b/>
          <w:szCs w:val="24"/>
        </w:rPr>
        <w:t>Stage five: Coding member response.</w:t>
      </w:r>
      <w:r>
        <w:rPr>
          <w:szCs w:val="24"/>
        </w:rPr>
        <w:t xml:space="preserve"> </w:t>
      </w:r>
      <w:r w:rsidR="003D1801">
        <w:rPr>
          <w:szCs w:val="24"/>
        </w:rPr>
        <w:t>At this point</w:t>
      </w:r>
      <w:r w:rsidR="003D1801" w:rsidRPr="00755BF9">
        <w:rPr>
          <w:szCs w:val="24"/>
        </w:rPr>
        <w:t xml:space="preserve"> </w:t>
      </w:r>
      <w:r w:rsidR="00C66E3B">
        <w:rPr>
          <w:szCs w:val="24"/>
        </w:rPr>
        <w:t xml:space="preserve">all </w:t>
      </w:r>
      <w:r w:rsidR="000F2302" w:rsidRPr="00755BF9">
        <w:rPr>
          <w:szCs w:val="24"/>
        </w:rPr>
        <w:t>members</w:t>
      </w:r>
      <w:r w:rsidR="00C11B31">
        <w:rPr>
          <w:szCs w:val="24"/>
        </w:rPr>
        <w:t>’</w:t>
      </w:r>
      <w:r w:rsidR="00F768DE" w:rsidRPr="00755BF9">
        <w:rPr>
          <w:szCs w:val="24"/>
        </w:rPr>
        <w:t xml:space="preserve"> </w:t>
      </w:r>
      <w:r w:rsidR="001114E1" w:rsidRPr="00755BF9">
        <w:rPr>
          <w:szCs w:val="24"/>
        </w:rPr>
        <w:t>Facebook</w:t>
      </w:r>
      <w:r w:rsidR="00F768DE" w:rsidRPr="00755BF9">
        <w:rPr>
          <w:szCs w:val="24"/>
        </w:rPr>
        <w:t xml:space="preserve"> comments were </w:t>
      </w:r>
      <w:r w:rsidR="00876367" w:rsidRPr="00755BF9">
        <w:rPr>
          <w:szCs w:val="24"/>
        </w:rPr>
        <w:t xml:space="preserve">content </w:t>
      </w:r>
      <w:r w:rsidR="00F768DE" w:rsidRPr="00755BF9">
        <w:rPr>
          <w:szCs w:val="24"/>
        </w:rPr>
        <w:t>analy</w:t>
      </w:r>
      <w:r w:rsidR="00EC4852">
        <w:rPr>
          <w:szCs w:val="24"/>
        </w:rPr>
        <w:t>z</w:t>
      </w:r>
      <w:r w:rsidR="00F768DE" w:rsidRPr="00755BF9">
        <w:rPr>
          <w:szCs w:val="24"/>
        </w:rPr>
        <w:t>ed</w:t>
      </w:r>
      <w:r w:rsidR="00FA0C01" w:rsidRPr="00755BF9">
        <w:rPr>
          <w:szCs w:val="24"/>
        </w:rPr>
        <w:t xml:space="preserve"> drawing on the work of previous scholars  and established protocol</w:t>
      </w:r>
      <w:r w:rsidR="00C11B31">
        <w:rPr>
          <w:szCs w:val="24"/>
        </w:rPr>
        <w:t>s</w:t>
      </w:r>
      <w:r w:rsidR="00FA0C01" w:rsidRPr="00755BF9">
        <w:rPr>
          <w:szCs w:val="24"/>
        </w:rPr>
        <w:t xml:space="preserve"> </w:t>
      </w:r>
      <w:r w:rsidR="00EE528C" w:rsidRPr="00755BF9">
        <w:rPr>
          <w:szCs w:val="24"/>
        </w:rPr>
        <w:fldChar w:fldCharType="begin"/>
      </w:r>
      <w:r w:rsidR="00072D89">
        <w:rPr>
          <w:szCs w:val="24"/>
        </w:rPr>
        <w:instrText xml:space="preserve"> ADDIN EN.CITE &lt;EndNote&gt;&lt;Cite&gt;&lt;Author&gt;Krippendorff&lt;/Author&gt;&lt;Year&gt;2004&lt;/Year&gt;&lt;RecNum&gt;1062&lt;/RecNum&gt;&lt;DisplayText&gt;(Krippendorff, 2004; Riaz, Buchanan, &amp;amp; Bapuji, 2011)&lt;/DisplayText&gt;&lt;record&gt;&lt;rec-number&gt;1062&lt;/rec-number&gt;&lt;foreign-keys&gt;&lt;key app="EN" db-id="px9v5twayra9r9efza7pza9wtv52ftwpzeaz" timestamp="0"&gt;1062&lt;/key&gt;&lt;/foreign-keys&gt;&lt;ref-type name="Book"&gt;6&lt;/ref-type&gt;&lt;contributors&gt;&lt;authors&gt;&lt;author&gt;Krippendorff, Klaus&lt;/author&gt;&lt;/authors&gt;&lt;/contributors&gt;&lt;titles&gt;&lt;title&gt;Content analysis: An introduction to its methodology &lt;/title&gt;&lt;/titles&gt;&lt;dates&gt;&lt;year&gt;2004&lt;/year&gt;&lt;/dates&gt;&lt;pub-location&gt;Thousand Oaks, CA.&lt;/pub-location&gt;&lt;publisher&gt;Sage&lt;/publisher&gt;&lt;urls&gt;&lt;/urls&gt;&lt;/record&gt;&lt;/Cite&gt;&lt;Cite&gt;&lt;Author&gt;Riaz&lt;/Author&gt;&lt;Year&gt;2011&lt;/Year&gt;&lt;RecNum&gt;1056&lt;/RecNum&gt;&lt;record&gt;&lt;rec-number&gt;1056&lt;/rec-number&gt;&lt;foreign-keys&gt;&lt;key app="EN" db-id="px9v5twayra9r9efza7pza9wtv52ftwpzeaz" timestamp="0"&gt;1056&lt;/key&gt;&lt;/foreign-keys&gt;&lt;ref-type name="Journal Article"&gt;17&lt;/ref-type&gt;&lt;contributors&gt;&lt;authors&gt;&lt;author&gt;Riaz, Suhaib&lt;/author&gt;&lt;author&gt;Buchanan, Sean&lt;/author&gt;&lt;author&gt;Bapuji, Hari&lt;/author&gt;&lt;/authors&gt;&lt;/contributors&gt;&lt;titles&gt;&lt;title&gt;Institutional work amidst the financial crisis: emerging positions of elite actors&lt;/title&gt;&lt;secondary-title&gt;Organization&lt;/secondary-title&gt;&lt;/titles&gt;&lt;periodical&gt;&lt;full-title&gt;Organization&lt;/full-title&gt;&lt;/periodical&gt;&lt;pages&gt;187-214&lt;/pages&gt;&lt;volume&gt;18&lt;/volume&gt;&lt;number&gt;3&lt;/number&gt;&lt;dates&gt;&lt;year&gt;2011&lt;/year&gt;&lt;/dates&gt;&lt;urls&gt;&lt;/urls&gt;&lt;/record&gt;&lt;/Cite&gt;&lt;/EndNote&gt;</w:instrText>
      </w:r>
      <w:r w:rsidR="00EE528C" w:rsidRPr="00755BF9">
        <w:rPr>
          <w:szCs w:val="24"/>
        </w:rPr>
        <w:fldChar w:fldCharType="separate"/>
      </w:r>
      <w:r w:rsidR="00520F1C">
        <w:rPr>
          <w:noProof/>
          <w:szCs w:val="24"/>
        </w:rPr>
        <w:t>(</w:t>
      </w:r>
      <w:hyperlink w:anchor="_ENREF_31" w:tooltip="Krippendorff, 2004 #1062" w:history="1">
        <w:r w:rsidR="00396A52">
          <w:rPr>
            <w:noProof/>
            <w:szCs w:val="24"/>
          </w:rPr>
          <w:t>Krippendorff, 2004</w:t>
        </w:r>
      </w:hyperlink>
      <w:r w:rsidR="00520F1C">
        <w:rPr>
          <w:noProof/>
          <w:szCs w:val="24"/>
        </w:rPr>
        <w:t xml:space="preserve">; </w:t>
      </w:r>
      <w:hyperlink w:anchor="_ENREF_53" w:tooltip="Riaz, 2011 #1056" w:history="1">
        <w:r w:rsidR="00396A52">
          <w:rPr>
            <w:noProof/>
            <w:szCs w:val="24"/>
          </w:rPr>
          <w:t>Riaz, Buchanan, &amp; Bapuji, 2011</w:t>
        </w:r>
      </w:hyperlink>
      <w:r w:rsidR="00520F1C">
        <w:rPr>
          <w:noProof/>
          <w:szCs w:val="24"/>
        </w:rPr>
        <w:t>)</w:t>
      </w:r>
      <w:r w:rsidR="00EE528C" w:rsidRPr="00755BF9">
        <w:rPr>
          <w:szCs w:val="24"/>
        </w:rPr>
        <w:fldChar w:fldCharType="end"/>
      </w:r>
      <w:r w:rsidR="00F768DE" w:rsidRPr="00755BF9">
        <w:rPr>
          <w:szCs w:val="24"/>
        </w:rPr>
        <w:t xml:space="preserve">. </w:t>
      </w:r>
      <w:r w:rsidR="00E20FD9" w:rsidRPr="00755BF9">
        <w:rPr>
          <w:szCs w:val="24"/>
        </w:rPr>
        <w:t>W</w:t>
      </w:r>
      <w:r w:rsidR="00FA0C01" w:rsidRPr="00755BF9">
        <w:rPr>
          <w:szCs w:val="24"/>
        </w:rPr>
        <w:t xml:space="preserve">e </w:t>
      </w:r>
      <w:r w:rsidR="00841384">
        <w:rPr>
          <w:szCs w:val="24"/>
        </w:rPr>
        <w:t xml:space="preserve">inductively </w:t>
      </w:r>
      <w:r w:rsidR="001D01CA">
        <w:rPr>
          <w:szCs w:val="24"/>
        </w:rPr>
        <w:t>identifi</w:t>
      </w:r>
      <w:r w:rsidR="00C66E3B">
        <w:rPr>
          <w:szCs w:val="24"/>
        </w:rPr>
        <w:t>ed</w:t>
      </w:r>
      <w:r w:rsidR="00405723">
        <w:rPr>
          <w:szCs w:val="24"/>
        </w:rPr>
        <w:t xml:space="preserve">, </w:t>
      </w:r>
      <w:r w:rsidR="003D1801">
        <w:rPr>
          <w:szCs w:val="24"/>
        </w:rPr>
        <w:t xml:space="preserve">and </w:t>
      </w:r>
      <w:r w:rsidR="00405723">
        <w:rPr>
          <w:szCs w:val="24"/>
        </w:rPr>
        <w:t>then systematically coded</w:t>
      </w:r>
      <w:r w:rsidR="001D01CA">
        <w:rPr>
          <w:szCs w:val="24"/>
        </w:rPr>
        <w:t xml:space="preserve"> </w:t>
      </w:r>
      <w:r w:rsidR="00F944F5" w:rsidRPr="007C747B">
        <w:rPr>
          <w:i/>
          <w:szCs w:val="24"/>
        </w:rPr>
        <w:t>emotive responses</w:t>
      </w:r>
      <w:r w:rsidR="00FB4476">
        <w:rPr>
          <w:szCs w:val="24"/>
        </w:rPr>
        <w:t xml:space="preserve"> </w:t>
      </w:r>
      <w:r w:rsidR="00F944F5">
        <w:rPr>
          <w:szCs w:val="24"/>
        </w:rPr>
        <w:t xml:space="preserve">and </w:t>
      </w:r>
      <w:r w:rsidR="00F944F5" w:rsidRPr="007C747B">
        <w:rPr>
          <w:i/>
          <w:szCs w:val="24"/>
        </w:rPr>
        <w:t>influence activities</w:t>
      </w:r>
      <w:r w:rsidR="00C716BC" w:rsidRPr="00755BF9">
        <w:rPr>
          <w:szCs w:val="24"/>
        </w:rPr>
        <w:t>.</w:t>
      </w:r>
      <w:r w:rsidR="00792492">
        <w:rPr>
          <w:szCs w:val="24"/>
        </w:rPr>
        <w:t xml:space="preserve"> </w:t>
      </w:r>
    </w:p>
    <w:p w:rsidR="005E244D" w:rsidRDefault="005E244D" w:rsidP="003D1801">
      <w:pPr>
        <w:widowControl w:val="0"/>
        <w:spacing w:after="0"/>
        <w:rPr>
          <w:szCs w:val="24"/>
        </w:rPr>
      </w:pPr>
      <w:r>
        <w:rPr>
          <w:szCs w:val="24"/>
        </w:rPr>
        <w:t>We first reviewed</w:t>
      </w:r>
      <w:r w:rsidRPr="00755BF9">
        <w:rPr>
          <w:szCs w:val="24"/>
        </w:rPr>
        <w:t xml:space="preserve"> the entire series of comments </w:t>
      </w:r>
      <w:r>
        <w:rPr>
          <w:szCs w:val="24"/>
        </w:rPr>
        <w:t xml:space="preserve">closely </w:t>
      </w:r>
      <w:r w:rsidRPr="00755BF9">
        <w:rPr>
          <w:szCs w:val="24"/>
        </w:rPr>
        <w:t>looking for key words and expressions that were highly emotive</w:t>
      </w:r>
      <w:r w:rsidR="000F5F7F">
        <w:rPr>
          <w:szCs w:val="24"/>
        </w:rPr>
        <w:t xml:space="preserve">, </w:t>
      </w:r>
      <w:r>
        <w:rPr>
          <w:szCs w:val="24"/>
        </w:rPr>
        <w:t>relational and expressed</w:t>
      </w:r>
      <w:r w:rsidR="003A3B2E">
        <w:rPr>
          <w:szCs w:val="24"/>
        </w:rPr>
        <w:t xml:space="preserve">, </w:t>
      </w:r>
      <w:r w:rsidR="00C117CE">
        <w:rPr>
          <w:szCs w:val="24"/>
        </w:rPr>
        <w:t xml:space="preserve">consistent with </w:t>
      </w:r>
      <w:r w:rsidR="006C6210">
        <w:rPr>
          <w:szCs w:val="24"/>
        </w:rPr>
        <w:t xml:space="preserve">our purpose of </w:t>
      </w:r>
      <w:r w:rsidR="003A3B2E">
        <w:rPr>
          <w:szCs w:val="24"/>
        </w:rPr>
        <w:t>capturing social</w:t>
      </w:r>
      <w:r w:rsidR="00B22212">
        <w:rPr>
          <w:szCs w:val="24"/>
        </w:rPr>
        <w:t>, not physiological,</w:t>
      </w:r>
      <w:r w:rsidR="003A3B2E">
        <w:rPr>
          <w:szCs w:val="24"/>
        </w:rPr>
        <w:t xml:space="preserve"> </w:t>
      </w:r>
      <w:r w:rsidR="003A3B2E" w:rsidRPr="00AF7794">
        <w:rPr>
          <w:i/>
          <w:szCs w:val="24"/>
        </w:rPr>
        <w:t>emoti</w:t>
      </w:r>
      <w:r w:rsidR="00625C41" w:rsidRPr="00AF7794">
        <w:rPr>
          <w:i/>
          <w:szCs w:val="24"/>
        </w:rPr>
        <w:t>ve responses</w:t>
      </w:r>
      <w:r>
        <w:rPr>
          <w:szCs w:val="24"/>
        </w:rPr>
        <w:t xml:space="preserve"> </w:t>
      </w:r>
      <w:r>
        <w:rPr>
          <w:szCs w:val="24"/>
        </w:rPr>
        <w:fldChar w:fldCharType="begin">
          <w:fldData xml:space="preserve">PEVuZE5vdGU+PENpdGU+PEF1dGhvcj5Wb3Jvbm92PC9BdXRob3I+PFllYXI+MjAxNDwvWWVhcj48
UmVjTnVtPjI2NTc8L1JlY051bT48RGlzcGxheVRleHQ+KEVtaXJiYXllciAmYW1wOyBHb2xkYmVy
ZywgMjAwNTsgVm9yb25vdiwgMjAxNDsgVm9yb25vdiAmYW1wOyBWaW5jZSwgMjAxMik8L0Rpc3Bs
YXlUZXh0PjxyZWNvcmQ+PHJlYy1udW1iZXI+MjY1NzwvcmVjLW51bWJlcj48Zm9yZWlnbi1rZXlz
PjxrZXkgYXBwPSJFTiIgZGItaWQ9InB4OXY1dHdheXJhOXI5ZWZ6YTdwemE5d3R2NTJmdHdwemVh
eiIgdGltZXN0YW1wPSIwIj4yNjU3PC9rZXk+PC9mb3JlaWduLWtleXM+PHJlZi10eXBlIG5hbWU9
IkJvb2sgU2VjdGlvbiI+NTwvcmVmLXR5cGU+PGNvbnRyaWJ1dG9ycz48YXV0aG9ycz48YXV0aG9y
PlZvcm9ub3YsIE1heGltPC9hdXRob3I+PC9hdXRob3JzPjxzZWNvbmRhcnktYXV0aG9ycz48YXV0
aG9yPkFzaGthbmFzeSwgTmVhbCBNLiAgPC9hdXRob3I+PGF1dGhvcj5aZXJiZSwgV2lsZnJlZCBK
LiAgPC9hdXRob3I+PGF1dGhvcj5Iw6RydGVsLCBDaGFybWluZSBFLiBKLjwvYXV0aG9yPjwvc2Vj
b25kYXJ5LWF1dGhvcnM+PC9jb250cmlidXRvcnM+PHRpdGxlcz48dGl0bGU+VG93YXJkcyBhIHRv
b2xraXQgZm9yIGVtb3Rpb25hbGl6aW5nIGluc3RpdHV0aW9uYWwgdGhlb3J5PC90aXRsZT48c2Vj
b25kYXJ5LXRpdGxlPlJlc2VhcmNoIG9uIGVtb3Rpb24gaW4gb3JnYW5pemF0aW9uczogRW1vdGlv
bnMgYW5kIHRoZSBvcmdhbml6YXRpb25hbCBmYWJyaWM8L3NlY29uZGFyeS10aXRsZT48L3RpdGxl
cz48cGFnZXM+MTY3IC0gMTk2PC9wYWdlcz48dm9sdW1lPjEwPC92b2x1bWU+PGRhdGVzPjx5ZWFy
PjIwMTQ8L3llYXI+PC9kYXRlcz48cHVibGlzaGVyPkVtZXJhbGQgR3JvdXAgUHVibGlzaGluZyBM
aW1pdGVkPC9wdWJsaXNoZXI+PHVybHM+PC91cmxzPjwvcmVjb3JkPjwvQ2l0ZT48Q2l0ZT48QXV0
aG9yPlZvcm9ub3Y8L0F1dGhvcj48WWVhcj4yMDEyPC9ZZWFyPjxSZWNOdW0+MjM3MDwvUmVjTnVt
PjxyZWNvcmQ+PHJlYy1udW1iZXI+MjM3MDwvcmVjLW51bWJlcj48Zm9yZWlnbi1rZXlzPjxrZXkg
YXBwPSJFTiIgZGItaWQ9InB4OXY1dHdheXJhOXI5ZWZ6YTdwemE5d3R2NTJmdHdwemVheiIgdGlt
ZXN0YW1wPSIwIj4yMzcwPC9rZXk+PC9mb3JlaWduLWtleXM+PHJlZi10eXBlIG5hbWU9IkpvdXJu
YWwgQXJ0aWNsZSI+MTc8L3JlZi10eXBlPjxjb250cmlidXRvcnM+PGF1dGhvcnM+PGF1dGhvcj5W
b3Jvbm92LCBNYXhpbTwvYXV0aG9yPjxhdXRob3I+VmluY2UsIFJ1c3M8L2F1dGhvcj48L2F1dGhv
cnM+PC9jb250cmlidXRvcnM+PHRpdGxlcz48dGl0bGU+SW50ZWdyYXRpbmcgZW1vdGlvbnMgaW50
byB0aGUgYW5hbHlzaXMgb2YgaW5zdGl0dXRpb25hbCB3b3JrPC90aXRsZT48c2Vjb25kYXJ5LXRp
dGxlPkFjYWRlbXkgb2YgTWFuYWdlbWVudCBSZXZpZXc8L3NlY29uZGFyeS10aXRsZT48L3RpdGxl
cz48cGVyaW9kaWNhbD48ZnVsbC10aXRsZT5BY2FkZW15IG9mIE1hbmFnZW1lbnQgUmV2aWV3PC9m
dWxsLXRpdGxlPjwvcGVyaW9kaWNhbD48cGFnZXM+NTgtODE8L3BhZ2VzPjx2b2x1bWU+Mzc8L3Zv
bHVtZT48bnVtYmVyPjE8L251bWJlcj48a2V5d29yZHM+PGtleXdvcmQ+V09SSyAtLSBTb2Npb2xv
Z2ljYWwgYXNwZWN0czwva2V5d29yZD48a2V5d29yZD5QT1dFUiAoU29jaWFsIHNjaWVuY2VzKTwv
a2V5d29yZD48a2V5d29yZD5JTkRVU1RSSUFMIHBzeWNob2xvZ3k8L2tleXdvcmQ+PGtleXdvcmQ+
T1JHQU5JWkFUSU9OQUwgYmVoYXZpb3I8L2tleXdvcmQ+PGtleXdvcmQ+RU1PVElPTlMgKFBzeWNo
b2xvZ3kpICZhbXA7IGNvZ25pdGlvbjwva2V5d29yZD48a2V5d29yZD5TVUJDT05TQ0lPVVNORVNT
PC9rZXl3b3JkPjxrZXl3b3JkPklOVEVOVElPTkFMSVNNPC9rZXl3b3JkPjxrZXl3b3JkPklOU1RJ
VFVUSU9OQUwgdGhlb3J5IChTb2Npb2xvZ3kpPC9rZXl3b3JkPjxrZXl3b3JkPkVNT1RJT05TIChQ
aGlsb3NvcGh5KTwva2V5d29yZD48a2V5d29yZD5SRUFTT048L2tleXdvcmQ+PGtleXdvcmQ+SU5U
RU5USU9OQUxJVFkgKFBoaWxvc29waHkpPC9rZXl3b3JkPjxrZXl3b3JkPkNIQU5HRSAoUHN5Y2hv
bG9neSk8L2tleXdvcmQ+PC9rZXl3b3Jkcz48ZGF0ZXM+PHllYXI+MjAxMjwveWVhcj48L2RhdGVz
PjxwdWJsaXNoZXI+QWNhZGVteSBvZiBNYW5hZ2VtZW50PC9wdWJsaXNoZXI+PGlzYm4+MDM2Mzc0
MjU8L2lzYm4+PGFjY2Vzc2lvbi1udW0+Njk3MDU3NjQ8L2FjY2Vzc2lvbi1udW0+PHdvcmstdHlw
ZT5BcnRpY2xlPC93b3JrLXR5cGU+PHVybHM+PHJlbGF0ZWQtdXJscz48dXJsPmh0dHA6Ly9lenBy
b3h5LmxpYnJhcnkueW9ya3UuY2EvbG9naW4/dXJsPWh0dHA6Ly9zZWFyY2guZWJzY29ob3N0LmNv
bS9sb2dpbi5hc3B4P2RpcmVjdD10cnVlJmFtcDtkYj1idWgmYW1wO0FOPTY5NzA1NzY0JmFtcDtz
aXRlPWVob3N0LWxpdmU8L3VybD48L3JlbGF0ZWQtdXJscz48L3VybHM+PGVsZWN0cm9uaWMtcmVz
b3VyY2UtbnVtPjEwLjU0NjUvYXJtci4yMDEwLjAyNDc8L2VsZWN0cm9uaWMtcmVzb3VyY2UtbnVt
PjxyZW1vdGUtZGF0YWJhc2UtbmFtZT5idWg8L3JlbW90ZS1kYXRhYmFzZS1uYW1lPjxyZW1vdGUt
ZGF0YWJhc2UtcHJvdmlkZXI+RUJTQ09ob3N0PC9yZW1vdGUtZGF0YWJhc2UtcHJvdmlkZXI+PC9y
ZWNvcmQ+PC9DaXRlPjxDaXRlPjxBdXRob3I+RW1pcmJheWVyPC9BdXRob3I+PFllYXI+MjAwNTwv
WWVhcj48UmVjTnVtPjI4MTg8L1JlY051bT48cmVjb3JkPjxyZWMtbnVtYmVyPjI4MTg8L3JlYy1u
dW1iZXI+PGZvcmVpZ24ta2V5cz48a2V5IGFwcD0iRU4iIGRiLWlkPSJweDl2NXR3YXlyYTlyOWVm
emE3cHphOXd0djUyZnR3cHplYXoiIHRpbWVzdGFtcD0iMCI+MjgxODwva2V5PjwvZm9yZWlnbi1r
ZXlzPjxyZWYtdHlwZSBuYW1lPSJKb3VybmFsIEFydGljbGUiPjE3PC9yZWYtdHlwZT48Y29udHJp
YnV0b3JzPjxhdXRob3JzPjxhdXRob3I+RW1pcmJheWVyLCBNdXN0YWZhPC9hdXRob3I+PGF1dGhv
cj5Hb2xkYmVyZywgQ2hhZEFsYW48L2F1dGhvcj48L2F1dGhvcnM+PC9jb250cmlidXRvcnM+PHRp
dGxlcz48dGl0bGU+UHJhZ21hdGlzbSwgQm91cmRpZXUsIGFuZCBjb2xsZWN0aXZlIGVtb3Rpb25z
IGluIGNvbnRlbnRpb3VzIHBvbGl0aWNzPC90aXRsZT48c2Vjb25kYXJ5LXRpdGxlPlRoZW9yeSBh
bmQgU29jaWV0eTwvc2Vjb25kYXJ5LXRpdGxlPjxhbHQtdGl0bGU+VGhlb3IgU29jPC9hbHQtdGl0
bGU+PC90aXRsZXM+PHBhZ2VzPjQ2OS01MTg8L3BhZ2VzPjx2b2x1bWU+MzQ8L3ZvbHVtZT48bnVt
YmVyPjUtNjwvbnVtYmVyPjxkYXRlcz48eWVhcj4yMDA1PC95ZWFyPjxwdWItZGF0ZXM+PGRhdGU+
MjAwNS8xMi8wMTwvZGF0ZT48L3B1Yi1kYXRlcz48L2RhdGVzPjxwdWJsaXNoZXI+S2x1d2VyIEFj
YWRlbWljIFB1Ymxpc2hlcnM8L3B1Ymxpc2hlcj48aXNibj4wMzA0LTI0MjE8L2lzYm4+PHVybHM+
PHJlbGF0ZWQtdXJscz48dXJsPmh0dHA6Ly9keC5kb2kub3JnLzEwLjEwMDcvczExMTg2LTAwNS0x
NjE5LXg8L3VybD48L3JlbGF0ZWQtdXJscz48L3VybHM+PGVsZWN0cm9uaWMtcmVzb3VyY2UtbnVt
PjEwLjEwMDcvczExMTg2LTAwNS0xNjE5LXg8L2VsZWN0cm9uaWMtcmVzb3VyY2UtbnVtPjxsYW5n
dWFnZT5FbmdsaXNoPC9sYW5ndWFnZT48L3JlY29yZD48L0NpdGU+PC9FbmROb3RlPgB=
</w:fldData>
        </w:fldChar>
      </w:r>
      <w:r w:rsidR="00072D89">
        <w:rPr>
          <w:szCs w:val="24"/>
        </w:rPr>
        <w:instrText xml:space="preserve"> ADDIN EN.CITE </w:instrText>
      </w:r>
      <w:r w:rsidR="00072D89">
        <w:rPr>
          <w:szCs w:val="24"/>
        </w:rPr>
        <w:fldChar w:fldCharType="begin">
          <w:fldData xml:space="preserve">PEVuZE5vdGU+PENpdGU+PEF1dGhvcj5Wb3Jvbm92PC9BdXRob3I+PFllYXI+MjAxNDwvWWVhcj48
UmVjTnVtPjI2NTc8L1JlY051bT48RGlzcGxheVRleHQ+KEVtaXJiYXllciAmYW1wOyBHb2xkYmVy
ZywgMjAwNTsgVm9yb25vdiwgMjAxNDsgVm9yb25vdiAmYW1wOyBWaW5jZSwgMjAxMik8L0Rpc3Bs
YXlUZXh0PjxyZWNvcmQ+PHJlYy1udW1iZXI+MjY1NzwvcmVjLW51bWJlcj48Zm9yZWlnbi1rZXlz
PjxrZXkgYXBwPSJFTiIgZGItaWQ9InB4OXY1dHdheXJhOXI5ZWZ6YTdwemE5d3R2NTJmdHdwemVh
eiIgdGltZXN0YW1wPSIwIj4yNjU3PC9rZXk+PC9mb3JlaWduLWtleXM+PHJlZi10eXBlIG5hbWU9
IkJvb2sgU2VjdGlvbiI+NTwvcmVmLXR5cGU+PGNvbnRyaWJ1dG9ycz48YXV0aG9ycz48YXV0aG9y
PlZvcm9ub3YsIE1heGltPC9hdXRob3I+PC9hdXRob3JzPjxzZWNvbmRhcnktYXV0aG9ycz48YXV0
aG9yPkFzaGthbmFzeSwgTmVhbCBNLiAgPC9hdXRob3I+PGF1dGhvcj5aZXJiZSwgV2lsZnJlZCBK
LiAgPC9hdXRob3I+PGF1dGhvcj5Iw6RydGVsLCBDaGFybWluZSBFLiBKLjwvYXV0aG9yPjwvc2Vj
b25kYXJ5LWF1dGhvcnM+PC9jb250cmlidXRvcnM+PHRpdGxlcz48dGl0bGU+VG93YXJkcyBhIHRv
b2xraXQgZm9yIGVtb3Rpb25hbGl6aW5nIGluc3RpdHV0aW9uYWwgdGhlb3J5PC90aXRsZT48c2Vj
b25kYXJ5LXRpdGxlPlJlc2VhcmNoIG9uIGVtb3Rpb24gaW4gb3JnYW5pemF0aW9uczogRW1vdGlv
bnMgYW5kIHRoZSBvcmdhbml6YXRpb25hbCBmYWJyaWM8L3NlY29uZGFyeS10aXRsZT48L3RpdGxl
cz48cGFnZXM+MTY3IC0gMTk2PC9wYWdlcz48dm9sdW1lPjEwPC92b2x1bWU+PGRhdGVzPjx5ZWFy
PjIwMTQ8L3llYXI+PC9kYXRlcz48cHVibGlzaGVyPkVtZXJhbGQgR3JvdXAgUHVibGlzaGluZyBM
aW1pdGVkPC9wdWJsaXNoZXI+PHVybHM+PC91cmxzPjwvcmVjb3JkPjwvQ2l0ZT48Q2l0ZT48QXV0
aG9yPlZvcm9ub3Y8L0F1dGhvcj48WWVhcj4yMDEyPC9ZZWFyPjxSZWNOdW0+MjM3MDwvUmVjTnVt
PjxyZWNvcmQ+PHJlYy1udW1iZXI+MjM3MDwvcmVjLW51bWJlcj48Zm9yZWlnbi1rZXlzPjxrZXkg
YXBwPSJFTiIgZGItaWQ9InB4OXY1dHdheXJhOXI5ZWZ6YTdwemE5d3R2NTJmdHdwemVheiIgdGlt
ZXN0YW1wPSIwIj4yMzcwPC9rZXk+PC9mb3JlaWduLWtleXM+PHJlZi10eXBlIG5hbWU9IkpvdXJu
YWwgQXJ0aWNsZSI+MTc8L3JlZi10eXBlPjxjb250cmlidXRvcnM+PGF1dGhvcnM+PGF1dGhvcj5W
b3Jvbm92LCBNYXhpbTwvYXV0aG9yPjxhdXRob3I+VmluY2UsIFJ1c3M8L2F1dGhvcj48L2F1dGhv
cnM+PC9jb250cmlidXRvcnM+PHRpdGxlcz48dGl0bGU+SW50ZWdyYXRpbmcgZW1vdGlvbnMgaW50
byB0aGUgYW5hbHlzaXMgb2YgaW5zdGl0dXRpb25hbCB3b3JrPC90aXRsZT48c2Vjb25kYXJ5LXRp
dGxlPkFjYWRlbXkgb2YgTWFuYWdlbWVudCBSZXZpZXc8L3NlY29uZGFyeS10aXRsZT48L3RpdGxl
cz48cGVyaW9kaWNhbD48ZnVsbC10aXRsZT5BY2FkZW15IG9mIE1hbmFnZW1lbnQgUmV2aWV3PC9m
dWxsLXRpdGxlPjwvcGVyaW9kaWNhbD48cGFnZXM+NTgtODE8L3BhZ2VzPjx2b2x1bWU+Mzc8L3Zv
bHVtZT48bnVtYmVyPjE8L251bWJlcj48a2V5d29yZHM+PGtleXdvcmQ+V09SSyAtLSBTb2Npb2xv
Z2ljYWwgYXNwZWN0czwva2V5d29yZD48a2V5d29yZD5QT1dFUiAoU29jaWFsIHNjaWVuY2VzKTwv
a2V5d29yZD48a2V5d29yZD5JTkRVU1RSSUFMIHBzeWNob2xvZ3k8L2tleXdvcmQ+PGtleXdvcmQ+
T1JHQU5JWkFUSU9OQUwgYmVoYXZpb3I8L2tleXdvcmQ+PGtleXdvcmQ+RU1PVElPTlMgKFBzeWNo
b2xvZ3kpICZhbXA7IGNvZ25pdGlvbjwva2V5d29yZD48a2V5d29yZD5TVUJDT05TQ0lPVVNORVNT
PC9rZXl3b3JkPjxrZXl3b3JkPklOVEVOVElPTkFMSVNNPC9rZXl3b3JkPjxrZXl3b3JkPklOU1RJ
VFVUSU9OQUwgdGhlb3J5IChTb2Npb2xvZ3kpPC9rZXl3b3JkPjxrZXl3b3JkPkVNT1RJT05TIChQ
aGlsb3NvcGh5KTwva2V5d29yZD48a2V5d29yZD5SRUFTT048L2tleXdvcmQ+PGtleXdvcmQ+SU5U
RU5USU9OQUxJVFkgKFBoaWxvc29waHkpPC9rZXl3b3JkPjxrZXl3b3JkPkNIQU5HRSAoUHN5Y2hv
bG9neSk8L2tleXdvcmQ+PC9rZXl3b3Jkcz48ZGF0ZXM+PHllYXI+MjAxMjwveWVhcj48L2RhdGVz
PjxwdWJsaXNoZXI+QWNhZGVteSBvZiBNYW5hZ2VtZW50PC9wdWJsaXNoZXI+PGlzYm4+MDM2Mzc0
MjU8L2lzYm4+PGFjY2Vzc2lvbi1udW0+Njk3MDU3NjQ8L2FjY2Vzc2lvbi1udW0+PHdvcmstdHlw
ZT5BcnRpY2xlPC93b3JrLXR5cGU+PHVybHM+PHJlbGF0ZWQtdXJscz48dXJsPmh0dHA6Ly9lenBy
b3h5LmxpYnJhcnkueW9ya3UuY2EvbG9naW4/dXJsPWh0dHA6Ly9zZWFyY2guZWJzY29ob3N0LmNv
bS9sb2dpbi5hc3B4P2RpcmVjdD10cnVlJmFtcDtkYj1idWgmYW1wO0FOPTY5NzA1NzY0JmFtcDtz
aXRlPWVob3N0LWxpdmU8L3VybD48L3JlbGF0ZWQtdXJscz48L3VybHM+PGVsZWN0cm9uaWMtcmVz
b3VyY2UtbnVtPjEwLjU0NjUvYXJtci4yMDEwLjAyNDc8L2VsZWN0cm9uaWMtcmVzb3VyY2UtbnVt
PjxyZW1vdGUtZGF0YWJhc2UtbmFtZT5idWg8L3JlbW90ZS1kYXRhYmFzZS1uYW1lPjxyZW1vdGUt
ZGF0YWJhc2UtcHJvdmlkZXI+RUJTQ09ob3N0PC9yZW1vdGUtZGF0YWJhc2UtcHJvdmlkZXI+PC9y
ZWNvcmQ+PC9DaXRlPjxDaXRlPjxBdXRob3I+RW1pcmJheWVyPC9BdXRob3I+PFllYXI+MjAwNTwv
WWVhcj48UmVjTnVtPjI4MTg8L1JlY051bT48cmVjb3JkPjxyZWMtbnVtYmVyPjI4MTg8L3JlYy1u
dW1iZXI+PGZvcmVpZ24ta2V5cz48a2V5IGFwcD0iRU4iIGRiLWlkPSJweDl2NXR3YXlyYTlyOWVm
emE3cHphOXd0djUyZnR3cHplYXoiIHRpbWVzdGFtcD0iMCI+MjgxODwva2V5PjwvZm9yZWlnbi1r
ZXlzPjxyZWYtdHlwZSBuYW1lPSJKb3VybmFsIEFydGljbGUiPjE3PC9yZWYtdHlwZT48Y29udHJp
YnV0b3JzPjxhdXRob3JzPjxhdXRob3I+RW1pcmJheWVyLCBNdXN0YWZhPC9hdXRob3I+PGF1dGhv
cj5Hb2xkYmVyZywgQ2hhZEFsYW48L2F1dGhvcj48L2F1dGhvcnM+PC9jb250cmlidXRvcnM+PHRp
dGxlcz48dGl0bGU+UHJhZ21hdGlzbSwgQm91cmRpZXUsIGFuZCBjb2xsZWN0aXZlIGVtb3Rpb25z
IGluIGNvbnRlbnRpb3VzIHBvbGl0aWNzPC90aXRsZT48c2Vjb25kYXJ5LXRpdGxlPlRoZW9yeSBh
bmQgU29jaWV0eTwvc2Vjb25kYXJ5LXRpdGxlPjxhbHQtdGl0bGU+VGhlb3IgU29jPC9hbHQtdGl0
bGU+PC90aXRsZXM+PHBhZ2VzPjQ2OS01MTg8L3BhZ2VzPjx2b2x1bWU+MzQ8L3ZvbHVtZT48bnVt
YmVyPjUtNjwvbnVtYmVyPjxkYXRlcz48eWVhcj4yMDA1PC95ZWFyPjxwdWItZGF0ZXM+PGRhdGU+
MjAwNS8xMi8wMTwvZGF0ZT48L3B1Yi1kYXRlcz48L2RhdGVzPjxwdWJsaXNoZXI+S2x1d2VyIEFj
YWRlbWljIFB1Ymxpc2hlcnM8L3B1Ymxpc2hlcj48aXNibj4wMzA0LTI0MjE8L2lzYm4+PHVybHM+
PHJlbGF0ZWQtdXJscz48dXJsPmh0dHA6Ly9keC5kb2kub3JnLzEwLjEwMDcvczExMTg2LTAwNS0x
NjE5LXg8L3VybD48L3JlbGF0ZWQtdXJscz48L3VybHM+PGVsZWN0cm9uaWMtcmVzb3VyY2UtbnVt
PjEwLjEwMDcvczExMTg2LTAwNS0xNjE5LXg8L2VsZWN0cm9uaWMtcmVzb3VyY2UtbnVtPjxsYW5n
dWFnZT5FbmdsaXNoPC9sYW5ndWFnZT48L3JlY29yZD48L0NpdGU+PC9FbmROb3RlPgB=
</w:fldData>
        </w:fldChar>
      </w:r>
      <w:r w:rsidR="00072D89">
        <w:rPr>
          <w:szCs w:val="24"/>
        </w:rPr>
        <w:instrText xml:space="preserve"> ADDIN EN.CITE.DATA </w:instrText>
      </w:r>
      <w:r w:rsidR="00072D89">
        <w:rPr>
          <w:szCs w:val="24"/>
        </w:rPr>
      </w:r>
      <w:r w:rsidR="00072D89">
        <w:rPr>
          <w:szCs w:val="24"/>
        </w:rPr>
        <w:fldChar w:fldCharType="end"/>
      </w:r>
      <w:r>
        <w:rPr>
          <w:szCs w:val="24"/>
        </w:rPr>
        <w:fldChar w:fldCharType="separate"/>
      </w:r>
      <w:r w:rsidR="00A75763">
        <w:rPr>
          <w:noProof/>
          <w:szCs w:val="24"/>
        </w:rPr>
        <w:t>(</w:t>
      </w:r>
      <w:hyperlink w:anchor="_ENREF_14" w:tooltip="Emirbayer, 2005 #2818" w:history="1">
        <w:r w:rsidR="00396A52">
          <w:rPr>
            <w:noProof/>
            <w:szCs w:val="24"/>
          </w:rPr>
          <w:t>Emirbayer &amp; Goldberg, 2005</w:t>
        </w:r>
      </w:hyperlink>
      <w:r w:rsidR="00A75763">
        <w:rPr>
          <w:noProof/>
          <w:szCs w:val="24"/>
        </w:rPr>
        <w:t xml:space="preserve">; </w:t>
      </w:r>
      <w:hyperlink w:anchor="_ENREF_66" w:tooltip="Voronov, 2014 #2657" w:history="1">
        <w:r w:rsidR="00396A52">
          <w:rPr>
            <w:noProof/>
            <w:szCs w:val="24"/>
          </w:rPr>
          <w:t>Voronov, 2014</w:t>
        </w:r>
      </w:hyperlink>
      <w:r w:rsidR="00A75763">
        <w:rPr>
          <w:noProof/>
          <w:szCs w:val="24"/>
        </w:rPr>
        <w:t xml:space="preserve">; </w:t>
      </w:r>
      <w:hyperlink w:anchor="_ENREF_67" w:tooltip="Voronov, 2012 #2370" w:history="1">
        <w:r w:rsidR="00396A52">
          <w:rPr>
            <w:noProof/>
            <w:szCs w:val="24"/>
          </w:rPr>
          <w:t>Voronov &amp; Vince, 2012</w:t>
        </w:r>
      </w:hyperlink>
      <w:r w:rsidR="00A75763">
        <w:rPr>
          <w:noProof/>
          <w:szCs w:val="24"/>
        </w:rPr>
        <w:t>)</w:t>
      </w:r>
      <w:r>
        <w:rPr>
          <w:szCs w:val="24"/>
        </w:rPr>
        <w:fldChar w:fldCharType="end"/>
      </w:r>
      <w:r>
        <w:rPr>
          <w:szCs w:val="24"/>
        </w:rPr>
        <w:t xml:space="preserve">. </w:t>
      </w:r>
      <w:r w:rsidR="006708A8">
        <w:rPr>
          <w:szCs w:val="24"/>
        </w:rPr>
        <w:t>W</w:t>
      </w:r>
      <w:r w:rsidR="006708A8" w:rsidRPr="00755BF9">
        <w:rPr>
          <w:szCs w:val="24"/>
        </w:rPr>
        <w:t xml:space="preserve">e documented </w:t>
      </w:r>
      <w:r w:rsidR="006708A8">
        <w:rPr>
          <w:szCs w:val="24"/>
        </w:rPr>
        <w:t>twelve emotions in our review</w:t>
      </w:r>
      <w:r w:rsidR="006708A8" w:rsidRPr="00755BF9">
        <w:rPr>
          <w:szCs w:val="24"/>
        </w:rPr>
        <w:t>: anger, betrayal, mistrust, resentment, satisfaction, despair, frustration, disappointment, appreciation, humour,</w:t>
      </w:r>
      <w:r w:rsidR="006708A8" w:rsidRPr="00AE3723">
        <w:rPr>
          <w:szCs w:val="24"/>
        </w:rPr>
        <w:t xml:space="preserve"> </w:t>
      </w:r>
      <w:r w:rsidR="006708A8" w:rsidRPr="00755BF9">
        <w:rPr>
          <w:szCs w:val="24"/>
        </w:rPr>
        <w:t>hope and excitement.</w:t>
      </w:r>
      <w:r w:rsidR="006708A8">
        <w:rPr>
          <w:szCs w:val="24"/>
        </w:rPr>
        <w:t xml:space="preserve"> </w:t>
      </w:r>
      <w:r>
        <w:rPr>
          <w:szCs w:val="24"/>
        </w:rPr>
        <w:t xml:space="preserve">We identified </w:t>
      </w:r>
      <w:r w:rsidR="00910BA3">
        <w:rPr>
          <w:szCs w:val="24"/>
        </w:rPr>
        <w:t>six to twelve</w:t>
      </w:r>
      <w:r w:rsidRPr="00755BF9">
        <w:rPr>
          <w:szCs w:val="24"/>
        </w:rPr>
        <w:t xml:space="preserve"> keywords </w:t>
      </w:r>
      <w:r w:rsidR="00CB2303">
        <w:rPr>
          <w:szCs w:val="24"/>
        </w:rPr>
        <w:t>for</w:t>
      </w:r>
      <w:r w:rsidRPr="00755BF9">
        <w:rPr>
          <w:szCs w:val="24"/>
        </w:rPr>
        <w:t xml:space="preserve"> each</w:t>
      </w:r>
      <w:r w:rsidR="006967C9">
        <w:rPr>
          <w:szCs w:val="24"/>
        </w:rPr>
        <w:t>, which w</w:t>
      </w:r>
      <w:r>
        <w:rPr>
          <w:szCs w:val="24"/>
        </w:rPr>
        <w:t xml:space="preserve">e </w:t>
      </w:r>
      <w:r w:rsidRPr="00755BF9">
        <w:rPr>
          <w:szCs w:val="24"/>
        </w:rPr>
        <w:t xml:space="preserve">cross-checked </w:t>
      </w:r>
      <w:r w:rsidR="006967C9">
        <w:rPr>
          <w:szCs w:val="24"/>
        </w:rPr>
        <w:t xml:space="preserve">for </w:t>
      </w:r>
      <w:r w:rsidR="006967C9" w:rsidRPr="00755BF9">
        <w:rPr>
          <w:szCs w:val="24"/>
        </w:rPr>
        <w:t>reliability and appropriateness</w:t>
      </w:r>
      <w:r w:rsidR="006967C9" w:rsidDel="006967C9">
        <w:rPr>
          <w:szCs w:val="24"/>
        </w:rPr>
        <w:t xml:space="preserve"> </w:t>
      </w:r>
      <w:r w:rsidRPr="00755BF9">
        <w:rPr>
          <w:szCs w:val="24"/>
        </w:rPr>
        <w:t xml:space="preserve">with </w:t>
      </w:r>
      <w:r>
        <w:rPr>
          <w:szCs w:val="24"/>
        </w:rPr>
        <w:t xml:space="preserve">the </w:t>
      </w:r>
      <w:r w:rsidRPr="00755BF9">
        <w:rPr>
          <w:szCs w:val="24"/>
        </w:rPr>
        <w:t xml:space="preserve">emotive categories </w:t>
      </w:r>
      <w:r>
        <w:rPr>
          <w:szCs w:val="24"/>
        </w:rPr>
        <w:t>of a 2012 LIWC</w:t>
      </w:r>
      <w:r>
        <w:rPr>
          <w:rStyle w:val="FootnoteReference"/>
          <w:szCs w:val="24"/>
        </w:rPr>
        <w:footnoteReference w:id="4"/>
      </w:r>
      <w:r>
        <w:rPr>
          <w:szCs w:val="24"/>
        </w:rPr>
        <w:fldChar w:fldCharType="begin"/>
      </w:r>
      <w:r w:rsidR="00396A52">
        <w:rPr>
          <w:szCs w:val="24"/>
        </w:rPr>
        <w:instrText xml:space="preserve"> ADDIN EN.CITE &lt;EndNote&gt;&lt;Cite ExcludeAuth="1" ExcludeYear="1"&gt;&lt;Author&gt;Pennebaker&lt;/Author&gt;&lt;Year&gt;2001&lt;/Year&gt;&lt;RecNum&gt;2479&lt;/RecNum&gt;&lt;record&gt;&lt;rec-number&gt;2479&lt;/rec-number&gt;&lt;foreign-keys&gt;&lt;key app="EN" db-id="px9v5twayra9r9efza7pza9wtv52ftwpzeaz" timestamp="0"&gt;2479&lt;/key&gt;&lt;/foreign-keys&gt;&lt;ref-type name="Book"&gt;6&lt;/ref-type&gt;&lt;contributors&gt;&lt;authors&gt;&lt;author&gt;Pennebaker, J. W. &lt;/author&gt;&lt;author&gt;Fracis, M. E. &lt;/author&gt;&lt;author&gt;Booth, R. J. &lt;/author&gt;&lt;/authors&gt;&lt;/contributors&gt;&lt;titles&gt;&lt;title&gt;Linguistic inquiry word count: LIWC 2001&lt;/title&gt;&lt;/titles&gt;&lt;dates&gt;&lt;year&gt;2001&lt;/year&gt;&lt;/dates&gt;&lt;pub-location&gt;Mahwah, NJ&lt;/pub-location&gt;&lt;publisher&gt;Erlbaum&lt;/publisher&gt;&lt;urls&gt;&lt;/urls&gt;&lt;/record&gt;&lt;/Cite&gt;&lt;Cite ExcludeAuth="1" ExcludeYear="1"&gt;&lt;Author&gt;Helms&lt;/Author&gt;&lt;Year&gt;2012&lt;/Year&gt;&lt;RecNum&gt;2408&lt;/RecNum&gt;&lt;record&gt;&lt;rec-number&gt;2408&lt;/rec-number&gt;&lt;foreign-keys&gt;&lt;key app="EN" db-id="px9v5twayra9r9efza7pza9wtv52ftwpzeaz" timestamp="0"&gt;2408&lt;/key&gt;&lt;/foreign-keys&gt;&lt;ref-type name="Journal Article"&gt;17&lt;/ref-type&gt;&lt;contributors&gt;&lt;authors&gt;&lt;author&gt;Helms, Wesley S.&lt;/author&gt;&lt;author&gt;Oliver, Christine&lt;/author&gt;&lt;author&gt;Webb, Kernaghan&lt;/author&gt;&lt;/authors&gt;&lt;/contributors&gt;&lt;titles&gt;&lt;title&gt;Antecedents of settlement on a new institutional practice: Negotiation of the ISO 26000 standard on social responsibility&lt;/title&gt;&lt;secondary-title&gt;Academy of Management Journal&lt;/secondary-title&gt;&lt;/titles&gt;&lt;periodical&gt;&lt;full-title&gt;Academy of Management Journal&lt;/full-title&gt;&lt;/periodical&gt;&lt;pages&gt;1120-1145&lt;/pages&gt;&lt;volume&gt;55&lt;/volume&gt;&lt;number&gt;5&lt;/number&gt;&lt;dates&gt;&lt;year&gt;2012&lt;/year&gt;&lt;pub-dates&gt;&lt;date&gt;October 1, 2012&lt;/date&gt;&lt;/pub-dates&gt;&lt;/dates&gt;&lt;urls&gt;&lt;related-urls&gt;&lt;url&gt;http://amj.aom.org/content/55/5/1120.abstract&lt;/url&gt;&lt;/related-urls&gt;&lt;/urls&gt;&lt;electronic-resource-num&gt;10.5465/amj.2010.1045&lt;/electronic-resource-num&gt;&lt;/record&gt;&lt;/Cite&gt;&lt;/EndNote&gt;</w:instrText>
      </w:r>
      <w:r>
        <w:rPr>
          <w:szCs w:val="24"/>
        </w:rPr>
        <w:fldChar w:fldCharType="end"/>
      </w:r>
      <w:r>
        <w:rPr>
          <w:szCs w:val="24"/>
        </w:rPr>
        <w:t xml:space="preserve"> dictionary. </w:t>
      </w:r>
      <w:r w:rsidR="00337B6B">
        <w:rPr>
          <w:szCs w:val="24"/>
        </w:rPr>
        <w:fldChar w:fldCharType="begin"/>
      </w:r>
      <w:r w:rsidR="00396A52">
        <w:rPr>
          <w:szCs w:val="24"/>
        </w:rPr>
        <w:instrText xml:space="preserve"> ADDIN EN.CITE &lt;EndNote&gt;&lt;Cite ExcludeAuth="1" ExcludeYear="1" Hidden="1"&gt;&lt;Author&gt;Helms&lt;/Author&gt;&lt;Year&gt;2012&lt;/Year&gt;&lt;RecNum&gt;2408&lt;/RecNum&gt;&lt;record&gt;&lt;rec-number&gt;2408&lt;/rec-number&gt;&lt;foreign-keys&gt;&lt;key app="EN" db-id="px9v5twayra9r9efza7pza9wtv52ftwpzeaz" timestamp="0"&gt;2408&lt;/key&gt;&lt;/foreign-keys&gt;&lt;ref-type name="Journal Article"&gt;17&lt;/ref-type&gt;&lt;contributors&gt;&lt;authors&gt;&lt;author&gt;Helms, Wesley S.&lt;/author&gt;&lt;author&gt;Oliver, Christine&lt;/author&gt;&lt;author&gt;Webb, Kernaghan&lt;/author&gt;&lt;/authors&gt;&lt;/contributors&gt;&lt;titles&gt;&lt;title&gt;Antecedents of settlement on a new institutional practice: Negotiation of the ISO 26000 standard on social responsibility&lt;/title&gt;&lt;secondary-title&gt;Academy of Management Journal&lt;/secondary-title&gt;&lt;/titles&gt;&lt;periodical&gt;&lt;full-title&gt;Academy of Management Journal&lt;/full-title&gt;&lt;/periodical&gt;&lt;pages&gt;1120-1145&lt;/pages&gt;&lt;volume&gt;55&lt;/volume&gt;&lt;number&gt;5&lt;/number&gt;&lt;dates&gt;&lt;year&gt;2012&lt;/year&gt;&lt;pub-dates&gt;&lt;date&gt;October 1, 2012&lt;/date&gt;&lt;/pub-dates&gt;&lt;/dates&gt;&lt;urls&gt;&lt;related-urls&gt;&lt;url&gt;http://amj.aom.org/content/55/5/1120.abstract&lt;/url&gt;&lt;/related-urls&gt;&lt;/urls&gt;&lt;electronic-resource-num&gt;10.5465/amj.2010.1045&lt;/electronic-resource-num&gt;&lt;/record&gt;&lt;/Cite&gt;&lt;/EndNote&gt;</w:instrText>
      </w:r>
      <w:r w:rsidR="00337B6B">
        <w:rPr>
          <w:szCs w:val="24"/>
        </w:rPr>
        <w:fldChar w:fldCharType="end"/>
      </w:r>
      <w:r>
        <w:rPr>
          <w:szCs w:val="24"/>
        </w:rPr>
        <w:t xml:space="preserve">We </w:t>
      </w:r>
      <w:r w:rsidRPr="00755BF9">
        <w:rPr>
          <w:szCs w:val="24"/>
        </w:rPr>
        <w:t xml:space="preserve">used </w:t>
      </w:r>
      <w:r>
        <w:rPr>
          <w:szCs w:val="24"/>
        </w:rPr>
        <w:t>the</w:t>
      </w:r>
      <w:r w:rsidR="00E02E44">
        <w:rPr>
          <w:szCs w:val="24"/>
        </w:rPr>
        <w:t>se keywords</w:t>
      </w:r>
      <w:r>
        <w:rPr>
          <w:szCs w:val="24"/>
        </w:rPr>
        <w:t xml:space="preserve"> </w:t>
      </w:r>
      <w:r w:rsidRPr="00755BF9">
        <w:rPr>
          <w:szCs w:val="24"/>
        </w:rPr>
        <w:t xml:space="preserve">as a </w:t>
      </w:r>
      <w:proofErr w:type="gramStart"/>
      <w:r w:rsidRPr="00755BF9">
        <w:rPr>
          <w:szCs w:val="24"/>
        </w:rPr>
        <w:t>guide</w:t>
      </w:r>
      <w:r w:rsidR="00E02E44">
        <w:rPr>
          <w:szCs w:val="24"/>
        </w:rPr>
        <w:t>,</w:t>
      </w:r>
      <w:proofErr w:type="gramEnd"/>
      <w:r w:rsidR="00E02E44">
        <w:rPr>
          <w:szCs w:val="24"/>
        </w:rPr>
        <w:t xml:space="preserve"> however our </w:t>
      </w:r>
      <w:r w:rsidRPr="00755BF9">
        <w:rPr>
          <w:szCs w:val="24"/>
        </w:rPr>
        <w:t>cod</w:t>
      </w:r>
      <w:r w:rsidR="00E02E44">
        <w:rPr>
          <w:szCs w:val="24"/>
        </w:rPr>
        <w:t>ing of</w:t>
      </w:r>
      <w:r w:rsidRPr="00755BF9">
        <w:rPr>
          <w:szCs w:val="24"/>
        </w:rPr>
        <w:t xml:space="preserve"> each comment for emotional content</w:t>
      </w:r>
      <w:r w:rsidR="00E02E44">
        <w:rPr>
          <w:szCs w:val="24"/>
        </w:rPr>
        <w:t xml:space="preserve"> was more nuanced</w:t>
      </w:r>
      <w:r w:rsidRPr="00755BF9">
        <w:rPr>
          <w:szCs w:val="24"/>
        </w:rPr>
        <w:t>.</w:t>
      </w:r>
      <w:r>
        <w:rPr>
          <w:szCs w:val="24"/>
        </w:rPr>
        <w:t xml:space="preserve"> </w:t>
      </w:r>
      <w:r w:rsidRPr="00755BF9">
        <w:rPr>
          <w:szCs w:val="24"/>
        </w:rPr>
        <w:t xml:space="preserve">As </w:t>
      </w:r>
      <w:proofErr w:type="spellStart"/>
      <w:r w:rsidRPr="00755BF9">
        <w:rPr>
          <w:szCs w:val="24"/>
        </w:rPr>
        <w:t>Krippendorf</w:t>
      </w:r>
      <w:proofErr w:type="spellEnd"/>
      <w:r w:rsidRPr="00755BF9">
        <w:rPr>
          <w:szCs w:val="24"/>
        </w:rPr>
        <w:t xml:space="preserve"> stated “meanings do not reside in words but rather in how words relate to their linguistic environment and capture social actors’ focus of attention” </w:t>
      </w:r>
      <w:r w:rsidRPr="00755BF9">
        <w:rPr>
          <w:szCs w:val="24"/>
        </w:rPr>
        <w:fldChar w:fldCharType="begin"/>
      </w:r>
      <w:r w:rsidR="00245FFD">
        <w:rPr>
          <w:szCs w:val="24"/>
        </w:rPr>
        <w:instrText xml:space="preserve"> ADDIN EN.CITE &lt;EndNote&gt;&lt;Cite ExcludeAuth="1"&gt;&lt;Author&gt;Krippendorff&lt;/Author&gt;&lt;Year&gt;2004&lt;/Year&gt;&lt;RecNum&gt;1062&lt;/RecNum&gt;&lt;Suffix&gt;: 290&lt;/Suffix&gt;&lt;DisplayText&gt;(2004: 290)&lt;/DisplayText&gt;&lt;record&gt;&lt;rec-number&gt;1062&lt;/rec-number&gt;&lt;foreign-keys&gt;&lt;key app="EN" db-id="px9v5twayra9r9efza7pza9wtv52ftwpzeaz" timestamp="0"&gt;1062&lt;/key&gt;&lt;/foreign-keys&gt;&lt;ref-type name="Book"&gt;6&lt;/ref-type&gt;&lt;contributors&gt;&lt;authors&gt;&lt;author&gt;Krippendorff, Klaus&lt;/author&gt;&lt;/authors&gt;&lt;/contributors&gt;&lt;titles&gt;&lt;title&gt;Content analysis: An introduction to its methodology &lt;/title&gt;&lt;/titles&gt;&lt;dates&gt;&lt;year&gt;2004&lt;/year&gt;&lt;/dates&gt;&lt;pub-location&gt;Thousand Oaks, CA.&lt;/pub-location&gt;&lt;publisher&gt;Sage&lt;/publisher&gt;&lt;urls&gt;&lt;/urls&gt;&lt;/record&gt;&lt;/Cite&gt;&lt;/EndNote&gt;</w:instrText>
      </w:r>
      <w:r w:rsidRPr="00755BF9">
        <w:rPr>
          <w:szCs w:val="24"/>
        </w:rPr>
        <w:fldChar w:fldCharType="separate"/>
      </w:r>
      <w:r w:rsidRPr="00755BF9">
        <w:rPr>
          <w:noProof/>
          <w:szCs w:val="24"/>
        </w:rPr>
        <w:t>(</w:t>
      </w:r>
      <w:hyperlink w:anchor="_ENREF_31" w:tooltip="Krippendorff, 2004 #1062" w:history="1">
        <w:r w:rsidR="00396A52" w:rsidRPr="00755BF9">
          <w:rPr>
            <w:noProof/>
            <w:szCs w:val="24"/>
          </w:rPr>
          <w:t>2004: 290</w:t>
        </w:r>
      </w:hyperlink>
      <w:r w:rsidRPr="00755BF9">
        <w:rPr>
          <w:noProof/>
          <w:szCs w:val="24"/>
        </w:rPr>
        <w:t>)</w:t>
      </w:r>
      <w:r w:rsidRPr="00755BF9">
        <w:rPr>
          <w:szCs w:val="24"/>
        </w:rPr>
        <w:fldChar w:fldCharType="end"/>
      </w:r>
      <w:r w:rsidRPr="00755BF9">
        <w:rPr>
          <w:szCs w:val="24"/>
        </w:rPr>
        <w:t xml:space="preserve">. </w:t>
      </w:r>
      <w:r w:rsidR="00E02E44">
        <w:rPr>
          <w:szCs w:val="24"/>
        </w:rPr>
        <w:t>Thus</w:t>
      </w:r>
      <w:r w:rsidR="00737200">
        <w:rPr>
          <w:szCs w:val="24"/>
        </w:rPr>
        <w:t>, we</w:t>
      </w:r>
      <w:r w:rsidRPr="00755BF9">
        <w:rPr>
          <w:szCs w:val="24"/>
        </w:rPr>
        <w:t xml:space="preserve"> </w:t>
      </w:r>
      <w:r w:rsidR="00737200" w:rsidRPr="00755BF9">
        <w:rPr>
          <w:szCs w:val="24"/>
        </w:rPr>
        <w:t xml:space="preserve">identified </w:t>
      </w:r>
      <w:r w:rsidRPr="00755BF9">
        <w:rPr>
          <w:szCs w:val="24"/>
        </w:rPr>
        <w:t>anger not only by words like “disgust”, “anger”, and “fight”, but also by the tone of expression (</w:t>
      </w:r>
      <w:r w:rsidR="00C37E22">
        <w:rPr>
          <w:szCs w:val="24"/>
        </w:rPr>
        <w:t>e.g</w:t>
      </w:r>
      <w:r w:rsidRPr="00755BF9">
        <w:rPr>
          <w:szCs w:val="24"/>
        </w:rPr>
        <w:t>., “WE WANT YOU GONE!!!!!!”) and what the actor was saying in entirety (e.</w:t>
      </w:r>
      <w:r w:rsidR="00C37E22">
        <w:rPr>
          <w:szCs w:val="24"/>
        </w:rPr>
        <w:t>g.</w:t>
      </w:r>
      <w:r w:rsidRPr="00755BF9">
        <w:rPr>
          <w:szCs w:val="24"/>
        </w:rPr>
        <w:t>, “The 7 studies are a joke! The meeting was an absolute insult!</w:t>
      </w:r>
      <w:r w:rsidR="00C37E22">
        <w:rPr>
          <w:szCs w:val="24"/>
        </w:rPr>
        <w:t>”)</w:t>
      </w:r>
      <w:r w:rsidRPr="00755BF9">
        <w:rPr>
          <w:szCs w:val="24"/>
        </w:rPr>
        <w:t>.</w:t>
      </w:r>
      <w:r w:rsidR="00737200">
        <w:rPr>
          <w:szCs w:val="24"/>
        </w:rPr>
        <w:t xml:space="preserve"> Therefore b</w:t>
      </w:r>
      <w:r w:rsidRPr="00755BF9">
        <w:rPr>
          <w:szCs w:val="24"/>
        </w:rPr>
        <w:t>y coding inductively</w:t>
      </w:r>
      <w:r w:rsidR="00737200">
        <w:rPr>
          <w:szCs w:val="24"/>
        </w:rPr>
        <w:t>,</w:t>
      </w:r>
      <w:r w:rsidRPr="00755BF9">
        <w:rPr>
          <w:szCs w:val="24"/>
        </w:rPr>
        <w:t xml:space="preserve"> we capture</w:t>
      </w:r>
      <w:r>
        <w:rPr>
          <w:szCs w:val="24"/>
        </w:rPr>
        <w:t>d</w:t>
      </w:r>
      <w:r w:rsidRPr="00755BF9">
        <w:rPr>
          <w:szCs w:val="24"/>
        </w:rPr>
        <w:t xml:space="preserve"> </w:t>
      </w:r>
      <w:r>
        <w:rPr>
          <w:szCs w:val="24"/>
        </w:rPr>
        <w:t>emotions</w:t>
      </w:r>
      <w:r w:rsidRPr="00755BF9">
        <w:rPr>
          <w:szCs w:val="24"/>
        </w:rPr>
        <w:t xml:space="preserve"> from the </w:t>
      </w:r>
      <w:r>
        <w:rPr>
          <w:szCs w:val="24"/>
        </w:rPr>
        <w:t>way words were used in context</w:t>
      </w:r>
      <w:r w:rsidRPr="00755BF9">
        <w:rPr>
          <w:szCs w:val="24"/>
        </w:rPr>
        <w:t>, even if keywords were not present</w:t>
      </w:r>
      <w:r>
        <w:rPr>
          <w:szCs w:val="24"/>
        </w:rPr>
        <w:t xml:space="preserve">, providing </w:t>
      </w:r>
      <w:r w:rsidRPr="00755BF9">
        <w:rPr>
          <w:szCs w:val="24"/>
        </w:rPr>
        <w:t xml:space="preserve">an advantage over relying </w:t>
      </w:r>
      <w:r>
        <w:rPr>
          <w:szCs w:val="24"/>
        </w:rPr>
        <w:t>solely</w:t>
      </w:r>
      <w:r w:rsidRPr="00755BF9">
        <w:rPr>
          <w:szCs w:val="24"/>
        </w:rPr>
        <w:t xml:space="preserve"> on LIWC.  For example</w:t>
      </w:r>
      <w:r>
        <w:rPr>
          <w:szCs w:val="24"/>
        </w:rPr>
        <w:t>,</w:t>
      </w:r>
      <w:r w:rsidRPr="00755BF9">
        <w:rPr>
          <w:szCs w:val="24"/>
        </w:rPr>
        <w:t xml:space="preserve"> </w:t>
      </w:r>
      <w:r>
        <w:rPr>
          <w:szCs w:val="24"/>
        </w:rPr>
        <w:t xml:space="preserve">while </w:t>
      </w:r>
      <w:r w:rsidRPr="00755BF9">
        <w:rPr>
          <w:szCs w:val="24"/>
        </w:rPr>
        <w:t xml:space="preserve">the word hope </w:t>
      </w:r>
      <w:r>
        <w:rPr>
          <w:szCs w:val="24"/>
        </w:rPr>
        <w:lastRenderedPageBreak/>
        <w:t>was used</w:t>
      </w:r>
      <w:r w:rsidRPr="00493B96">
        <w:rPr>
          <w:szCs w:val="24"/>
        </w:rPr>
        <w:t xml:space="preserve"> </w:t>
      </w:r>
      <w:r>
        <w:rPr>
          <w:szCs w:val="24"/>
        </w:rPr>
        <w:t>in the</w:t>
      </w:r>
      <w:r w:rsidRPr="00755BF9">
        <w:rPr>
          <w:szCs w:val="24"/>
        </w:rPr>
        <w:t xml:space="preserve"> </w:t>
      </w:r>
      <w:r w:rsidR="009B4129">
        <w:rPr>
          <w:szCs w:val="24"/>
        </w:rPr>
        <w:t xml:space="preserve">following </w:t>
      </w:r>
      <w:r w:rsidRPr="00755BF9">
        <w:rPr>
          <w:szCs w:val="24"/>
        </w:rPr>
        <w:t>comment</w:t>
      </w:r>
      <w:r w:rsidR="009B4129">
        <w:rPr>
          <w:szCs w:val="24"/>
        </w:rPr>
        <w:t>,</w:t>
      </w:r>
      <w:r>
        <w:rPr>
          <w:szCs w:val="24"/>
        </w:rPr>
        <w:t xml:space="preserve"> </w:t>
      </w:r>
      <w:r w:rsidRPr="00755BF9">
        <w:rPr>
          <w:szCs w:val="24"/>
        </w:rPr>
        <w:t xml:space="preserve">review of the tone, and content </w:t>
      </w:r>
      <w:r>
        <w:rPr>
          <w:szCs w:val="24"/>
        </w:rPr>
        <w:t xml:space="preserve">of the comment resulted in it being coded as </w:t>
      </w:r>
      <w:r w:rsidRPr="00755BF9">
        <w:rPr>
          <w:szCs w:val="24"/>
        </w:rPr>
        <w:t>anger</w:t>
      </w:r>
      <w:r w:rsidR="009B4129">
        <w:rPr>
          <w:szCs w:val="24"/>
        </w:rPr>
        <w:t>: “</w:t>
      </w:r>
      <w:r w:rsidRPr="00755BF9">
        <w:rPr>
          <w:szCs w:val="24"/>
        </w:rPr>
        <w:t xml:space="preserve">I can only hope that other Board Members of the </w:t>
      </w:r>
      <w:r>
        <w:rPr>
          <w:szCs w:val="24"/>
        </w:rPr>
        <w:t>DDF</w:t>
      </w:r>
      <w:r w:rsidRPr="00755BF9">
        <w:rPr>
          <w:szCs w:val="24"/>
        </w:rPr>
        <w:t xml:space="preserve"> are reading these responses</w:t>
      </w:r>
      <w:r w:rsidR="00E179C2">
        <w:rPr>
          <w:szCs w:val="24"/>
        </w:rPr>
        <w:t>...</w:t>
      </w:r>
      <w:r w:rsidRPr="00755BF9">
        <w:rPr>
          <w:szCs w:val="24"/>
        </w:rPr>
        <w:t>, and that THEY WILL HAVE THE GUTS TO SEEK YOUR RESIGNATION</w:t>
      </w:r>
      <w:r>
        <w:rPr>
          <w:szCs w:val="24"/>
        </w:rPr>
        <w:t>..</w:t>
      </w:r>
      <w:r w:rsidRPr="00755BF9">
        <w:rPr>
          <w:szCs w:val="24"/>
        </w:rPr>
        <w:t>.</w:t>
      </w:r>
      <w:proofErr w:type="gramStart"/>
      <w:r w:rsidR="009B4129">
        <w:rPr>
          <w:szCs w:val="24"/>
        </w:rPr>
        <w:t>”.</w:t>
      </w:r>
      <w:proofErr w:type="gramEnd"/>
      <w:r w:rsidRPr="00755BF9">
        <w:rPr>
          <w:szCs w:val="24"/>
        </w:rPr>
        <w:t xml:space="preserve"> </w:t>
      </w:r>
      <w:r w:rsidR="009B4129">
        <w:rPr>
          <w:szCs w:val="24"/>
        </w:rPr>
        <w:t xml:space="preserve"> W</w:t>
      </w:r>
      <w:r w:rsidR="006708A8">
        <w:rPr>
          <w:szCs w:val="24"/>
        </w:rPr>
        <w:t xml:space="preserve">here no emotional content was </w:t>
      </w:r>
      <w:proofErr w:type="gramStart"/>
      <w:r w:rsidR="006708A8">
        <w:rPr>
          <w:szCs w:val="24"/>
        </w:rPr>
        <w:t>present</w:t>
      </w:r>
      <w:proofErr w:type="gramEnd"/>
      <w:r w:rsidR="006708A8">
        <w:rPr>
          <w:szCs w:val="24"/>
        </w:rPr>
        <w:t xml:space="preserve"> it was coded as non-emotive and when multiple emotions were expressed they were all coded for that comment. Our systematic coding resulted in 2125 codes within the 1849 comments. Within our coding, t</w:t>
      </w:r>
      <w:r w:rsidRPr="00755BF9">
        <w:rPr>
          <w:szCs w:val="24"/>
        </w:rPr>
        <w:t xml:space="preserve">hree </w:t>
      </w:r>
      <w:r w:rsidR="001E09B1">
        <w:rPr>
          <w:szCs w:val="24"/>
        </w:rPr>
        <w:t>emotions</w:t>
      </w:r>
      <w:r w:rsidR="001E09B1" w:rsidRPr="00755BF9">
        <w:rPr>
          <w:szCs w:val="24"/>
        </w:rPr>
        <w:t xml:space="preserve"> </w:t>
      </w:r>
      <w:r w:rsidRPr="00755BF9">
        <w:rPr>
          <w:szCs w:val="24"/>
        </w:rPr>
        <w:t xml:space="preserve">were consistent, </w:t>
      </w:r>
      <w:r>
        <w:rPr>
          <w:szCs w:val="24"/>
        </w:rPr>
        <w:t>of high frequency</w:t>
      </w:r>
      <w:r w:rsidR="00C079D4">
        <w:rPr>
          <w:szCs w:val="24"/>
        </w:rPr>
        <w:t>,</w:t>
      </w:r>
      <w:r>
        <w:rPr>
          <w:szCs w:val="24"/>
        </w:rPr>
        <w:t xml:space="preserve"> </w:t>
      </w:r>
      <w:r w:rsidRPr="00755BF9">
        <w:rPr>
          <w:szCs w:val="24"/>
        </w:rPr>
        <w:t>and discrete from the others over the entire two years: hope</w:t>
      </w:r>
      <w:r>
        <w:rPr>
          <w:szCs w:val="24"/>
        </w:rPr>
        <w:t xml:space="preserve"> (189 incidents)</w:t>
      </w:r>
      <w:r w:rsidRPr="00755BF9">
        <w:rPr>
          <w:szCs w:val="24"/>
        </w:rPr>
        <w:t>, anger</w:t>
      </w:r>
      <w:r>
        <w:rPr>
          <w:szCs w:val="24"/>
        </w:rPr>
        <w:t xml:space="preserve"> (359 incidents)</w:t>
      </w:r>
      <w:r w:rsidRPr="00755BF9">
        <w:rPr>
          <w:szCs w:val="24"/>
        </w:rPr>
        <w:t>, and betrayal</w:t>
      </w:r>
      <w:r>
        <w:rPr>
          <w:szCs w:val="24"/>
        </w:rPr>
        <w:t xml:space="preserve"> (313 incidents)</w:t>
      </w:r>
      <w:r w:rsidRPr="00755BF9">
        <w:rPr>
          <w:szCs w:val="24"/>
        </w:rPr>
        <w:t>.</w:t>
      </w:r>
      <w:r>
        <w:rPr>
          <w:szCs w:val="24"/>
        </w:rPr>
        <w:t xml:space="preserve"> </w:t>
      </w:r>
      <w:r>
        <w:t>Hope is the feeling that “</w:t>
      </w:r>
      <w:r>
        <w:rPr>
          <w:lang w:val="en-US"/>
        </w:rPr>
        <w:t xml:space="preserve">some prospect may </w:t>
      </w:r>
      <w:r w:rsidRPr="00AD5528">
        <w:rPr>
          <w:lang w:val="en-US"/>
        </w:rPr>
        <w:t>obtain or may not obtain, where one desires that it does obtain</w:t>
      </w:r>
      <w:r>
        <w:rPr>
          <w:lang w:val="en-US"/>
        </w:rPr>
        <w:t xml:space="preserve">” </w:t>
      </w:r>
      <w:r>
        <w:rPr>
          <w:lang w:val="en-US"/>
        </w:rPr>
        <w:fldChar w:fldCharType="begin"/>
      </w:r>
      <w:r w:rsidR="00396A52">
        <w:rPr>
          <w:lang w:val="en-US"/>
        </w:rPr>
        <w:instrText xml:space="preserve"> ADDIN EN.CITE &lt;EndNote&gt;&lt;Cite&gt;&lt;Author&gt;Pettit&lt;/Author&gt;&lt;Year&gt;2004&lt;/Year&gt;&lt;RecNum&gt;2527&lt;/RecNum&gt;&lt;Suffix&gt;: 154&lt;/Suffix&gt;&lt;DisplayText&gt;(Pettit, 2004: 154)&lt;/DisplayText&gt;&lt;record&gt;&lt;rec-number&gt;2527&lt;/rec-number&gt;&lt;foreign-keys&gt;&lt;key app="EN" db-id="px9v5twayra9r9efza7pza9wtv52ftwpzeaz" timestamp="0"&gt;2527&lt;/key&gt;&lt;/foreign-keys&gt;&lt;ref-type name="Journal Article"&gt;17&lt;/ref-type&gt;&lt;contributors&gt;&lt;authors&gt;&lt;author&gt;Pettit, Philip&lt;/author&gt;&lt;/authors&gt;&lt;/contributors&gt;&lt;titles&gt;&lt;title&gt;Hope and its place in mind&lt;/title&gt;&lt;secondary-title&gt;Annals of the American Academy of Political and Social Science&lt;/secondary-title&gt;&lt;/titles&gt;&lt;pages&gt;152-165&lt;/pages&gt;&lt;volume&gt;592&lt;/volume&gt;&lt;dates&gt;&lt;year&gt;2004&lt;/year&gt;&lt;/dates&gt;&lt;isbn&gt;00027162&lt;/isbn&gt;&lt;urls&gt;&lt;related-urls&gt;&lt;url&gt;http://www.jstor.org/stable/4127684&lt;/url&gt;&lt;/related-urls&gt;&lt;/urls&gt;&lt;electronic-resource-num&gt;10.2307/4127684&lt;/electronic-resource-num&gt;&lt;/record&gt;&lt;/Cite&gt;&lt;/EndNote&gt;</w:instrText>
      </w:r>
      <w:r>
        <w:rPr>
          <w:lang w:val="en-US"/>
        </w:rPr>
        <w:fldChar w:fldCharType="separate"/>
      </w:r>
      <w:r>
        <w:rPr>
          <w:noProof/>
          <w:lang w:val="en-US"/>
        </w:rPr>
        <w:t>(</w:t>
      </w:r>
      <w:hyperlink w:anchor="_ENREF_47" w:tooltip="Pettit, 2004 #2527" w:history="1">
        <w:r w:rsidR="00396A52">
          <w:rPr>
            <w:noProof/>
            <w:lang w:val="en-US"/>
          </w:rPr>
          <w:t>Pettit, 2004: 154</w:t>
        </w:r>
      </w:hyperlink>
      <w:r>
        <w:rPr>
          <w:noProof/>
          <w:lang w:val="en-US"/>
        </w:rPr>
        <w:t>)</w:t>
      </w:r>
      <w:r>
        <w:rPr>
          <w:lang w:val="en-US"/>
        </w:rPr>
        <w:fldChar w:fldCharType="end"/>
      </w:r>
      <w:r>
        <w:rPr>
          <w:lang w:val="en-US"/>
        </w:rPr>
        <w:t xml:space="preserve">, while anger, which can range in severity from annoyance to outrage </w:t>
      </w:r>
      <w:r>
        <w:rPr>
          <w:lang w:val="en-US"/>
        </w:rPr>
        <w:fldChar w:fldCharType="begin"/>
      </w:r>
      <w:r w:rsidR="00245FFD">
        <w:rPr>
          <w:lang w:val="en-US"/>
        </w:rPr>
        <w:instrText xml:space="preserve"> ADDIN EN.CITE &lt;EndNote&gt;&lt;Cite&gt;&lt;Author&gt;Schieman&lt;/Author&gt;&lt;Year&gt;2006&lt;/Year&gt;&lt;RecNum&gt;2458&lt;/RecNum&gt;&lt;DisplayText&gt;(Schieman, 2006)&lt;/DisplayText&gt;&lt;record&gt;&lt;rec-number&gt;2458&lt;/rec-number&gt;&lt;foreign-keys&gt;&lt;key app="EN" db-id="px9v5twayra9r9efza7pza9wtv52ftwpzeaz" timestamp="0"&gt;2458&lt;/key&gt;&lt;/foreign-keys&gt;&lt;ref-type name="Book Section"&gt;5&lt;/ref-type&gt;&lt;contributors&gt;&lt;authors&gt;&lt;author&gt;Schieman, Scott&lt;/author&gt;&lt;/authors&gt;&lt;secondary-authors&gt;&lt;author&gt;Stets, Jan E.&lt;/author&gt;&lt;author&gt;Turner, Jonathan H.&lt;/author&gt;&lt;/secondary-authors&gt;&lt;/contributors&gt;&lt;titles&gt;&lt;title&gt;Anger&lt;/title&gt;&lt;secondary-title&gt;Handbook of the sociology of emotions&lt;/secondary-title&gt;&lt;/titles&gt;&lt;dates&gt;&lt;year&gt;2006&lt;/year&gt;&lt;/dates&gt;&lt;pub-location&gt;New York&lt;/pub-location&gt;&lt;publisher&gt;Springer&lt;/publisher&gt;&lt;urls&gt;&lt;/urls&gt;&lt;/record&gt;&lt;/Cite&gt;&lt;/EndNote&gt;</w:instrText>
      </w:r>
      <w:r>
        <w:rPr>
          <w:lang w:val="en-US"/>
        </w:rPr>
        <w:fldChar w:fldCharType="separate"/>
      </w:r>
      <w:r>
        <w:rPr>
          <w:noProof/>
          <w:lang w:val="en-US"/>
        </w:rPr>
        <w:t>(</w:t>
      </w:r>
      <w:hyperlink w:anchor="_ENREF_55" w:tooltip="Schieman, 2006 #2458" w:history="1">
        <w:r w:rsidR="00396A52">
          <w:rPr>
            <w:noProof/>
            <w:lang w:val="en-US"/>
          </w:rPr>
          <w:t>Schieman, 2006</w:t>
        </w:r>
      </w:hyperlink>
      <w:r>
        <w:rPr>
          <w:noProof/>
          <w:lang w:val="en-US"/>
        </w:rPr>
        <w:t>)</w:t>
      </w:r>
      <w:r>
        <w:rPr>
          <w:lang w:val="en-US"/>
        </w:rPr>
        <w:fldChar w:fldCharType="end"/>
      </w:r>
      <w:r>
        <w:rPr>
          <w:lang w:val="en-US"/>
        </w:rPr>
        <w:t xml:space="preserve">, is a negative </w:t>
      </w:r>
      <w:r w:rsidR="00641502">
        <w:rPr>
          <w:lang w:val="en-US"/>
        </w:rPr>
        <w:t>emotive response</w:t>
      </w:r>
      <w:r>
        <w:rPr>
          <w:lang w:val="en-US"/>
        </w:rPr>
        <w:t xml:space="preserve"> to a perceived provocation </w:t>
      </w:r>
      <w:r>
        <w:rPr>
          <w:lang w:val="en-US"/>
        </w:rPr>
        <w:fldChar w:fldCharType="begin"/>
      </w:r>
      <w:r w:rsidR="00396A52">
        <w:rPr>
          <w:lang w:val="en-US"/>
        </w:rPr>
        <w:instrText xml:space="preserve"> ADDIN EN.CITE &lt;EndNote&gt;&lt;Cite&gt;&lt;Author&gt;Videbeck&lt;/Author&gt;&lt;Year&gt;2006&lt;/Year&gt;&lt;RecNum&gt;2540&lt;/RecNum&gt;&lt;DisplayText&gt;(Videbeck, 2006)&lt;/DisplayText&gt;&lt;record&gt;&lt;rec-number&gt;2540&lt;/rec-number&gt;&lt;foreign-keys&gt;&lt;key app="EN" db-id="px9v5twayra9r9efza7pza9wtv52ftwpzeaz" timestamp="0"&gt;2540&lt;/key&gt;&lt;/foreign-keys&gt;&lt;ref-type name="Book"&gt;6&lt;/ref-type&gt;&lt;contributors&gt;&lt;authors&gt;&lt;author&gt;Videbeck, S. L. &lt;/author&gt;&lt;/authors&gt;&lt;/contributors&gt;&lt;titles&gt;&lt;title&gt;Psychiatric mental health nursing&lt;/title&gt;&lt;/titles&gt;&lt;edition&gt;3rd&lt;/edition&gt;&lt;dates&gt;&lt;year&gt;2006&lt;/year&gt;&lt;/dates&gt;&lt;publisher&gt;Lippincott Williams &amp;amp; Wilkins&lt;/publisher&gt;&lt;urls&gt;&lt;/urls&gt;&lt;/record&gt;&lt;/Cite&gt;&lt;/EndNote&gt;</w:instrText>
      </w:r>
      <w:r>
        <w:rPr>
          <w:lang w:val="en-US"/>
        </w:rPr>
        <w:fldChar w:fldCharType="separate"/>
      </w:r>
      <w:r>
        <w:rPr>
          <w:noProof/>
          <w:lang w:val="en-US"/>
        </w:rPr>
        <w:t>(</w:t>
      </w:r>
      <w:hyperlink w:anchor="_ENREF_65" w:tooltip="Videbeck, 2006 #2540" w:history="1">
        <w:r w:rsidR="00396A52">
          <w:rPr>
            <w:noProof/>
            <w:lang w:val="en-US"/>
          </w:rPr>
          <w:t>Videbeck, 2006</w:t>
        </w:r>
      </w:hyperlink>
      <w:r>
        <w:rPr>
          <w:noProof/>
          <w:lang w:val="en-US"/>
        </w:rPr>
        <w:t>)</w:t>
      </w:r>
      <w:r>
        <w:rPr>
          <w:lang w:val="en-US"/>
        </w:rPr>
        <w:fldChar w:fldCharType="end"/>
      </w:r>
      <w:r>
        <w:rPr>
          <w:lang w:val="en-US"/>
        </w:rPr>
        <w:t xml:space="preserve"> or violation of social order</w:t>
      </w:r>
      <w:r w:rsidR="00BB0B5A">
        <w:rPr>
          <w:lang w:val="en-US"/>
        </w:rPr>
        <w:t xml:space="preserve"> </w:t>
      </w:r>
      <w:r>
        <w:rPr>
          <w:lang w:val="en-US"/>
        </w:rPr>
        <w:fldChar w:fldCharType="begin"/>
      </w:r>
      <w:r w:rsidR="00337B6B">
        <w:rPr>
          <w:lang w:val="en-US"/>
        </w:rPr>
        <w:instrText xml:space="preserve"> ADDIN EN.CITE &lt;EndNote&gt;&lt;Cite&gt;&lt;Author&gt;Creed&lt;/Author&gt;&lt;Year&gt;2014&lt;/Year&gt;&lt;RecNum&gt;2428&lt;/RecNum&gt;&lt;DisplayText&gt;(Creed et al., 2014)&lt;/DisplayText&gt;&lt;record&gt;&lt;rec-number&gt;2428&lt;/rec-number&gt;&lt;foreign-keys&gt;&lt;key app="EN" db-id="px9v5twayra9r9efza7pza9wtv52ftwpzeaz" timestamp="0"&gt;2428&lt;/key&gt;&lt;/foreign-keys&gt;&lt;ref-type name="Journal Article"&gt;17&lt;/ref-type&gt;&lt;contributors&gt;&lt;authors&gt;&lt;author&gt;Creed, W. E. Douglas&lt;/author&gt;&lt;author&gt;Hudson, Bryant Ashley&lt;/author&gt;&lt;author&gt;Okhuysen, Gerardo A.&lt;/author&gt;&lt;author&gt;Smith-Crowe, Kristin&lt;/author&gt;&lt;/authors&gt;&lt;/contributors&gt;&lt;titles&gt;&lt;title&gt;Swimming in a sea of shame: incorporating emotion into explanations of institutional reproduction and change&lt;/title&gt;&lt;secondary-title&gt;Academy of Management Review&lt;/secondary-title&gt;&lt;/titles&gt;&lt;periodical&gt;&lt;full-title&gt;Academy of Management Review&lt;/full-title&gt;&lt;/periodical&gt;&lt;dates&gt;&lt;year&gt;2014&lt;/year&gt;&lt;/dates&gt;&lt;urls&gt;&lt;/urls&gt;&lt;/record&gt;&lt;/Cite&gt;&lt;/EndNote&gt;</w:instrText>
      </w:r>
      <w:r>
        <w:rPr>
          <w:lang w:val="en-US"/>
        </w:rPr>
        <w:fldChar w:fldCharType="separate"/>
      </w:r>
      <w:r>
        <w:rPr>
          <w:noProof/>
          <w:lang w:val="en-US"/>
        </w:rPr>
        <w:t>(</w:t>
      </w:r>
      <w:hyperlink w:anchor="_ENREF_10" w:tooltip="Creed, 2014 #2428" w:history="1">
        <w:r w:rsidR="00396A52">
          <w:rPr>
            <w:noProof/>
            <w:lang w:val="en-US"/>
          </w:rPr>
          <w:t>Creed et al., 2014</w:t>
        </w:r>
      </w:hyperlink>
      <w:r>
        <w:rPr>
          <w:noProof/>
          <w:lang w:val="en-US"/>
        </w:rPr>
        <w:t>)</w:t>
      </w:r>
      <w:r>
        <w:rPr>
          <w:lang w:val="en-US"/>
        </w:rPr>
        <w:fldChar w:fldCharType="end"/>
      </w:r>
      <w:r>
        <w:t>. Betrayal is t</w:t>
      </w:r>
      <w:r w:rsidRPr="00836A1F">
        <w:rPr>
          <w:szCs w:val="24"/>
          <w:lang w:val="en-US"/>
        </w:rPr>
        <w:t xml:space="preserve">he </w:t>
      </w:r>
      <w:r>
        <w:rPr>
          <w:szCs w:val="24"/>
          <w:lang w:val="en-US"/>
        </w:rPr>
        <w:t>feeling</w:t>
      </w:r>
      <w:r w:rsidRPr="00836A1F">
        <w:rPr>
          <w:szCs w:val="24"/>
          <w:lang w:val="en-US"/>
        </w:rPr>
        <w:t xml:space="preserve"> of being let down, and/or “taken-advantage of” </w:t>
      </w:r>
      <w:r>
        <w:rPr>
          <w:szCs w:val="24"/>
          <w:lang w:val="en-US"/>
        </w:rPr>
        <w:fldChar w:fldCharType="begin"/>
      </w:r>
      <w:r w:rsidR="00072D89">
        <w:rPr>
          <w:szCs w:val="24"/>
          <w:lang w:val="en-US"/>
        </w:rPr>
        <w:instrText xml:space="preserve"> ADDIN EN.CITE &lt;EndNote&gt;&lt;Cite&gt;&lt;Author&gt;Caldwell&lt;/Author&gt;&lt;Year&gt;2009&lt;/Year&gt;&lt;RecNum&gt;2425&lt;/RecNum&gt;&lt;Suffix&gt;: 107&lt;/Suffix&gt;&lt;DisplayText&gt;(Caldwell, Davis, &amp;amp; Devine, 2009: 107)&lt;/DisplayText&gt;&lt;record&gt;&lt;rec-number&gt;2425&lt;/rec-number&gt;&lt;foreign-keys&gt;&lt;key app="EN" db-id="px9v5twayra9r9efza7pza9wtv52ftwpzeaz" timestamp="0"&gt;2425&lt;/key&gt;&lt;/foreign-keys&gt;&lt;ref-type name="Journal Article"&gt;17&lt;/ref-type&gt;&lt;contributors&gt;&lt;authors&gt;&lt;author&gt;Caldwell, Cam&lt;/author&gt;&lt;author&gt;Davis, Brian&lt;/author&gt;&lt;author&gt;Devine, James&lt;/author&gt;&lt;/authors&gt;&lt;/contributors&gt;&lt;titles&gt;&lt;title&gt;Trust, Faith, and Betrayal: Insights from Management for the Wise Believer&lt;/title&gt;&lt;secondary-title&gt;Journal of Business Ethics&lt;/secondary-title&gt;&lt;/titles&gt;&lt;periodical&gt;&lt;full-title&gt;Journal of Business Ethics&lt;/full-title&gt;&lt;/periodical&gt;&lt;pages&gt;103-114&lt;/pages&gt;&lt;volume&gt;84&lt;/volume&gt;&lt;keywords&gt;&lt;keyword&gt;PSYCHOLOGICAL contracts (Employment)&lt;/keyword&gt;&lt;keyword&gt;DECISION making&lt;/keyword&gt;&lt;keyword&gt;ORGANIZATIONAL behavior&lt;/keyword&gt;&lt;keyword&gt;MANAGEMENT literature&lt;/keyword&gt;&lt;keyword&gt;TRUST&lt;/keyword&gt;&lt;keyword&gt;BETRAYAL&lt;/keyword&gt;&lt;keyword&gt;RELIABILITY&lt;/keyword&gt;&lt;keyword&gt;FAITH&lt;/keyword&gt;&lt;keyword&gt;ETHICS&lt;/keyword&gt;&lt;keyword&gt;ATTITUDE (Psychology)&lt;/keyword&gt;&lt;keyword&gt;THEORY of reasoned action&lt;/keyword&gt;&lt;keyword&gt;INTEGRITY&lt;/keyword&gt;&lt;keyword&gt;MORAL &amp;amp; ethical aspects&lt;/keyword&gt;&lt;keyword&gt;trustworthiness&lt;/keyword&gt;&lt;/keywords&gt;&lt;dates&gt;&lt;year&gt;2009&lt;/year&gt;&lt;/dates&gt;&lt;publisher&gt;Springer Science &amp;amp; Business Media B.V.&lt;/publisher&gt;&lt;isbn&gt;01674544&lt;/isbn&gt;&lt;accession-num&gt;36327142&lt;/accession-num&gt;&lt;work-type&gt;Article&lt;/work-type&gt;&lt;urls&gt;&lt;related-urls&gt;&lt;url&gt;http://ezproxy.library.yorku.ca/login?url=http://search.ebscohost.com/login.aspx?direct=true&amp;amp;db=bth&amp;amp;AN=36327142&amp;amp;site=ehost-live&lt;/url&gt;&lt;/related-urls&gt;&lt;/urls&gt;&lt;electronic-resource-num&gt;10.1007/s10551-008-9689-0&lt;/electronic-resource-num&gt;&lt;remote-database-name&gt;bth&lt;/remote-database-name&gt;&lt;remote-database-provider&gt;EBSCOhost&lt;/remote-database-provider&gt;&lt;/record&gt;&lt;/Cite&gt;&lt;/EndNote&gt;</w:instrText>
      </w:r>
      <w:r>
        <w:rPr>
          <w:szCs w:val="24"/>
          <w:lang w:val="en-US"/>
        </w:rPr>
        <w:fldChar w:fldCharType="separate"/>
      </w:r>
      <w:r>
        <w:rPr>
          <w:noProof/>
          <w:szCs w:val="24"/>
          <w:lang w:val="en-US"/>
        </w:rPr>
        <w:t>(</w:t>
      </w:r>
      <w:hyperlink w:anchor="_ENREF_6" w:tooltip="Caldwell, 2009 #2425" w:history="1">
        <w:r w:rsidR="00396A52">
          <w:rPr>
            <w:noProof/>
            <w:szCs w:val="24"/>
            <w:lang w:val="en-US"/>
          </w:rPr>
          <w:t>Caldwell, Davis, &amp; Devine, 2009: 107</w:t>
        </w:r>
      </w:hyperlink>
      <w:r>
        <w:rPr>
          <w:noProof/>
          <w:szCs w:val="24"/>
          <w:lang w:val="en-US"/>
        </w:rPr>
        <w:t>)</w:t>
      </w:r>
      <w:r>
        <w:rPr>
          <w:szCs w:val="24"/>
          <w:lang w:val="en-US"/>
        </w:rPr>
        <w:fldChar w:fldCharType="end"/>
      </w:r>
      <w:r>
        <w:rPr>
          <w:noProof/>
          <w:szCs w:val="24"/>
          <w:lang w:val="en-US"/>
        </w:rPr>
        <w:t>.</w:t>
      </w:r>
      <w:r w:rsidRPr="00836A1F">
        <w:rPr>
          <w:szCs w:val="24"/>
          <w:lang w:val="en-US"/>
        </w:rPr>
        <w:t xml:space="preserve"> </w:t>
      </w:r>
      <w:r>
        <w:rPr>
          <w:szCs w:val="24"/>
        </w:rPr>
        <w:t>These three emotions accounted for about 58 percent of all coded emotions</w:t>
      </w:r>
      <w:r w:rsidRPr="00E65A9C">
        <w:rPr>
          <w:noProof/>
          <w:szCs w:val="24"/>
        </w:rPr>
        <w:t xml:space="preserve"> </w:t>
      </w:r>
      <w:r>
        <w:rPr>
          <w:noProof/>
          <w:szCs w:val="24"/>
        </w:rPr>
        <w:t>(excluding the 637 non-emotive comments)</w:t>
      </w:r>
      <w:r>
        <w:rPr>
          <w:szCs w:val="24"/>
        </w:rPr>
        <w:t>.</w:t>
      </w:r>
      <w:r w:rsidR="004600F3">
        <w:rPr>
          <w:rStyle w:val="FootnoteReference"/>
          <w:szCs w:val="24"/>
        </w:rPr>
        <w:footnoteReference w:id="5"/>
      </w:r>
      <w:r w:rsidRPr="00755BF9">
        <w:rPr>
          <w:szCs w:val="24"/>
        </w:rPr>
        <w:t xml:space="preserve"> Our analysis of the timeline of member and organizational reaction and response confirmed these as salient and influential emotions. </w:t>
      </w:r>
    </w:p>
    <w:p w:rsidR="00243769" w:rsidRDefault="00530A85" w:rsidP="00FE4288">
      <w:pPr>
        <w:widowControl w:val="0"/>
        <w:spacing w:after="0"/>
        <w:ind w:firstLine="0"/>
        <w:rPr>
          <w:szCs w:val="24"/>
        </w:rPr>
      </w:pPr>
      <w:r>
        <w:rPr>
          <w:b/>
          <w:szCs w:val="24"/>
        </w:rPr>
        <w:tab/>
      </w:r>
      <w:r w:rsidR="00B256A4">
        <w:rPr>
          <w:szCs w:val="24"/>
        </w:rPr>
        <w:t>We</w:t>
      </w:r>
      <w:r w:rsidR="00EF1CEB">
        <w:rPr>
          <w:szCs w:val="24"/>
        </w:rPr>
        <w:t xml:space="preserve"> </w:t>
      </w:r>
      <w:r w:rsidR="000A5C18">
        <w:rPr>
          <w:szCs w:val="24"/>
        </w:rPr>
        <w:t xml:space="preserve">then </w:t>
      </w:r>
      <w:r w:rsidR="00040212">
        <w:rPr>
          <w:szCs w:val="24"/>
        </w:rPr>
        <w:t xml:space="preserve">identified </w:t>
      </w:r>
      <w:r w:rsidR="00011A55">
        <w:rPr>
          <w:szCs w:val="24"/>
        </w:rPr>
        <w:t xml:space="preserve">three </w:t>
      </w:r>
      <w:r w:rsidR="001429F8" w:rsidRPr="00D763CB">
        <w:rPr>
          <w:i/>
          <w:szCs w:val="24"/>
        </w:rPr>
        <w:t>influence</w:t>
      </w:r>
      <w:r w:rsidR="00011A55" w:rsidRPr="00D763CB">
        <w:rPr>
          <w:i/>
          <w:szCs w:val="24"/>
        </w:rPr>
        <w:t xml:space="preserve"> activities</w:t>
      </w:r>
      <w:r w:rsidR="00011A55">
        <w:rPr>
          <w:szCs w:val="24"/>
        </w:rPr>
        <w:t xml:space="preserve"> undertaken by members on Facebook</w:t>
      </w:r>
      <w:r w:rsidR="00243769">
        <w:rPr>
          <w:szCs w:val="24"/>
        </w:rPr>
        <w:t>: shaming, shunning and supporting</w:t>
      </w:r>
      <w:r w:rsidR="00011A55">
        <w:rPr>
          <w:szCs w:val="24"/>
        </w:rPr>
        <w:t xml:space="preserve">. </w:t>
      </w:r>
      <w:r w:rsidR="00243769" w:rsidRPr="00FC27BA">
        <w:rPr>
          <w:i/>
          <w:szCs w:val="24"/>
        </w:rPr>
        <w:t>S</w:t>
      </w:r>
      <w:r w:rsidR="004A1592" w:rsidRPr="00FC27BA">
        <w:rPr>
          <w:i/>
          <w:szCs w:val="24"/>
        </w:rPr>
        <w:t>haming</w:t>
      </w:r>
      <w:r w:rsidR="00A97B8B">
        <w:rPr>
          <w:szCs w:val="24"/>
        </w:rPr>
        <w:t xml:space="preserve"> </w:t>
      </w:r>
      <w:r w:rsidR="00AE14DE">
        <w:rPr>
          <w:szCs w:val="24"/>
        </w:rPr>
        <w:t xml:space="preserve">is </w:t>
      </w:r>
      <w:r w:rsidR="00A97B8B">
        <w:rPr>
          <w:szCs w:val="24"/>
        </w:rPr>
        <w:t xml:space="preserve">purposeful </w:t>
      </w:r>
      <w:r w:rsidR="00A1038C">
        <w:rPr>
          <w:szCs w:val="24"/>
        </w:rPr>
        <w:t>activity</w:t>
      </w:r>
      <w:r w:rsidR="00A97B8B">
        <w:rPr>
          <w:szCs w:val="24"/>
        </w:rPr>
        <w:t xml:space="preserve"> to </w:t>
      </w:r>
      <w:r w:rsidR="00064465">
        <w:rPr>
          <w:szCs w:val="24"/>
        </w:rPr>
        <w:t>influence</w:t>
      </w:r>
      <w:r w:rsidR="000B6FDA">
        <w:rPr>
          <w:szCs w:val="24"/>
        </w:rPr>
        <w:t xml:space="preserve"> </w:t>
      </w:r>
      <w:r w:rsidR="00C532E0">
        <w:rPr>
          <w:szCs w:val="24"/>
        </w:rPr>
        <w:t xml:space="preserve">other </w:t>
      </w:r>
      <w:r w:rsidR="002C38DB">
        <w:rPr>
          <w:szCs w:val="24"/>
        </w:rPr>
        <w:t xml:space="preserve">people </w:t>
      </w:r>
      <w:r w:rsidR="000B6FDA">
        <w:rPr>
          <w:szCs w:val="24"/>
        </w:rPr>
        <w:t xml:space="preserve">to </w:t>
      </w:r>
      <w:r w:rsidR="00AE14DE">
        <w:rPr>
          <w:szCs w:val="24"/>
        </w:rPr>
        <w:t xml:space="preserve">behave in accordance with an expected logic. </w:t>
      </w:r>
      <w:r w:rsidR="00C54445">
        <w:rPr>
          <w:szCs w:val="24"/>
        </w:rPr>
        <w:t xml:space="preserve">As Creed </w:t>
      </w:r>
      <w:r w:rsidR="00771BE9">
        <w:rPr>
          <w:szCs w:val="24"/>
        </w:rPr>
        <w:t>et al.,</w:t>
      </w:r>
      <w:r w:rsidR="00C54445">
        <w:rPr>
          <w:szCs w:val="24"/>
        </w:rPr>
        <w:t xml:space="preserve"> </w:t>
      </w:r>
      <w:r w:rsidR="00C54445">
        <w:rPr>
          <w:szCs w:val="24"/>
        </w:rPr>
        <w:fldChar w:fldCharType="begin"/>
      </w:r>
      <w:r w:rsidR="00C54445">
        <w:rPr>
          <w:szCs w:val="24"/>
        </w:rPr>
        <w:instrText xml:space="preserve"> ADDIN EN.CITE &lt;EndNote&gt;&lt;Cite ExcludeAuth="1"&gt;&lt;Author&gt;Creed&lt;/Author&gt;&lt;Year&gt;2014&lt;/Year&gt;&lt;RecNum&gt;2428&lt;/RecNum&gt;&lt;Suffix&gt;: 285&lt;/Suffix&gt;&lt;DisplayText&gt;(2014: 285)&lt;/DisplayText&gt;&lt;record&gt;&lt;rec-number&gt;2428&lt;/rec-number&gt;&lt;foreign-keys&gt;&lt;key app="EN" db-id="px9v5twayra9r9efza7pza9wtv52ftwpzeaz" timestamp="0"&gt;2428&lt;/key&gt;&lt;/foreign-keys&gt;&lt;ref-type name="Journal Article"&gt;17&lt;/ref-type&gt;&lt;contributors&gt;&lt;authors&gt;&lt;author&gt;Creed, W. E. Douglas&lt;/author&gt;&lt;author&gt;Hudson, Bryant Ashley&lt;/author&gt;&lt;author&gt;Okhuysen, Gerardo A.&lt;/author&gt;&lt;author&gt;Smith-Crowe, Kristin&lt;/author&gt;&lt;/authors&gt;&lt;/contributors&gt;&lt;titles&gt;&lt;title&gt;Swimming in a sea of shame: incorporating emotion into explanations of institutional reproduction and change&lt;/title&gt;&lt;secondary-title&gt;Academy of Management Review&lt;/secondary-title&gt;&lt;/titles&gt;&lt;periodical&gt;&lt;full-title&gt;Academy of Management Review&lt;/full-title&gt;&lt;/periodical&gt;&lt;dates&gt;&lt;year&gt;2014&lt;/year&gt;&lt;/dates&gt;&lt;urls&gt;&lt;/urls&gt;&lt;/record&gt;&lt;/Cite&gt;&lt;/EndNote&gt;</w:instrText>
      </w:r>
      <w:r w:rsidR="00C54445">
        <w:rPr>
          <w:szCs w:val="24"/>
        </w:rPr>
        <w:fldChar w:fldCharType="separate"/>
      </w:r>
      <w:r w:rsidR="00C54445">
        <w:rPr>
          <w:noProof/>
          <w:szCs w:val="24"/>
        </w:rPr>
        <w:t>(</w:t>
      </w:r>
      <w:hyperlink w:anchor="_ENREF_10" w:tooltip="Creed, 2014 #2428" w:history="1">
        <w:r w:rsidR="00396A52">
          <w:rPr>
            <w:noProof/>
            <w:szCs w:val="24"/>
          </w:rPr>
          <w:t>2014: 285</w:t>
        </w:r>
      </w:hyperlink>
      <w:r w:rsidR="00C54445">
        <w:rPr>
          <w:noProof/>
          <w:szCs w:val="24"/>
        </w:rPr>
        <w:t>)</w:t>
      </w:r>
      <w:r w:rsidR="00C54445">
        <w:rPr>
          <w:szCs w:val="24"/>
        </w:rPr>
        <w:fldChar w:fldCharType="end"/>
      </w:r>
      <w:r w:rsidR="00C54445">
        <w:rPr>
          <w:szCs w:val="24"/>
        </w:rPr>
        <w:t xml:space="preserve"> explain</w:t>
      </w:r>
      <w:r w:rsidR="00FC27BA">
        <w:rPr>
          <w:szCs w:val="24"/>
        </w:rPr>
        <w:t>ed</w:t>
      </w:r>
      <w:r w:rsidR="00C54445">
        <w:rPr>
          <w:szCs w:val="24"/>
        </w:rPr>
        <w:t xml:space="preserve">: “shaming attempts are indictments of the transgressor’s failure… </w:t>
      </w:r>
      <w:proofErr w:type="spellStart"/>
      <w:r w:rsidR="00C54445">
        <w:rPr>
          <w:szCs w:val="24"/>
        </w:rPr>
        <w:t>shamers</w:t>
      </w:r>
      <w:proofErr w:type="spellEnd"/>
      <w:r w:rsidR="00C54445">
        <w:rPr>
          <w:szCs w:val="24"/>
        </w:rPr>
        <w:t xml:space="preserve"> try to highlight and enforce acceptable patterns of behavior”. </w:t>
      </w:r>
      <w:r w:rsidR="00EF1CEB">
        <w:rPr>
          <w:szCs w:val="24"/>
        </w:rPr>
        <w:t>C</w:t>
      </w:r>
      <w:r w:rsidR="00F47919">
        <w:rPr>
          <w:szCs w:val="24"/>
        </w:rPr>
        <w:t xml:space="preserve">omments </w:t>
      </w:r>
      <w:proofErr w:type="gramStart"/>
      <w:r w:rsidR="00A97B8B">
        <w:rPr>
          <w:szCs w:val="24"/>
        </w:rPr>
        <w:t>were coded</w:t>
      </w:r>
      <w:proofErr w:type="gramEnd"/>
      <w:r w:rsidR="00A97B8B">
        <w:rPr>
          <w:szCs w:val="24"/>
        </w:rPr>
        <w:t xml:space="preserve"> as </w:t>
      </w:r>
      <w:r w:rsidR="004A1592">
        <w:rPr>
          <w:szCs w:val="24"/>
        </w:rPr>
        <w:t xml:space="preserve">shaming </w:t>
      </w:r>
      <w:r w:rsidR="00F60107">
        <w:rPr>
          <w:szCs w:val="24"/>
        </w:rPr>
        <w:t xml:space="preserve">when </w:t>
      </w:r>
      <w:r w:rsidR="00A97B8B">
        <w:rPr>
          <w:szCs w:val="24"/>
        </w:rPr>
        <w:t xml:space="preserve">they </w:t>
      </w:r>
      <w:r w:rsidR="00917AA9">
        <w:rPr>
          <w:szCs w:val="24"/>
        </w:rPr>
        <w:t>discipline</w:t>
      </w:r>
      <w:r w:rsidR="00D22A11">
        <w:rPr>
          <w:szCs w:val="24"/>
        </w:rPr>
        <w:t>d</w:t>
      </w:r>
      <w:r w:rsidR="00F47919">
        <w:rPr>
          <w:szCs w:val="24"/>
        </w:rPr>
        <w:t xml:space="preserve"> the </w:t>
      </w:r>
      <w:r w:rsidR="00771BE9">
        <w:rPr>
          <w:szCs w:val="24"/>
        </w:rPr>
        <w:t xml:space="preserve">DDF </w:t>
      </w:r>
      <w:r w:rsidR="00917AA9">
        <w:rPr>
          <w:szCs w:val="24"/>
        </w:rPr>
        <w:t xml:space="preserve">for </w:t>
      </w:r>
      <w:r w:rsidR="00F47919">
        <w:rPr>
          <w:szCs w:val="24"/>
        </w:rPr>
        <w:t>its stance on the treatment</w:t>
      </w:r>
      <w:r w:rsidR="004C2BF8">
        <w:rPr>
          <w:szCs w:val="24"/>
        </w:rPr>
        <w:t>, which was inconsistent</w:t>
      </w:r>
      <w:r w:rsidR="003C007B">
        <w:rPr>
          <w:szCs w:val="24"/>
        </w:rPr>
        <w:t xml:space="preserve"> with a</w:t>
      </w:r>
      <w:r w:rsidR="00D53877">
        <w:rPr>
          <w:szCs w:val="24"/>
        </w:rPr>
        <w:t>n</w:t>
      </w:r>
      <w:r w:rsidR="003C007B">
        <w:rPr>
          <w:szCs w:val="24"/>
        </w:rPr>
        <w:t xml:space="preserve"> institutional logic</w:t>
      </w:r>
      <w:r w:rsidR="00D53877" w:rsidRPr="00D53877">
        <w:rPr>
          <w:szCs w:val="24"/>
        </w:rPr>
        <w:t xml:space="preserve"> </w:t>
      </w:r>
      <w:r w:rsidR="00D53877">
        <w:rPr>
          <w:szCs w:val="24"/>
        </w:rPr>
        <w:t>of care</w:t>
      </w:r>
      <w:r w:rsidR="00532291">
        <w:rPr>
          <w:szCs w:val="24"/>
        </w:rPr>
        <w:t>, a</w:t>
      </w:r>
      <w:r w:rsidR="00E7770F">
        <w:rPr>
          <w:szCs w:val="24"/>
        </w:rPr>
        <w:t xml:space="preserve">s </w:t>
      </w:r>
      <w:r w:rsidR="00C430B6">
        <w:rPr>
          <w:szCs w:val="24"/>
        </w:rPr>
        <w:lastRenderedPageBreak/>
        <w:t>this</w:t>
      </w:r>
      <w:r w:rsidR="00E7770F">
        <w:rPr>
          <w:szCs w:val="24"/>
        </w:rPr>
        <w:t xml:space="preserve"> </w:t>
      </w:r>
      <w:r w:rsidR="002C38DB">
        <w:rPr>
          <w:szCs w:val="24"/>
        </w:rPr>
        <w:t xml:space="preserve">member </w:t>
      </w:r>
      <w:r w:rsidR="0040656F">
        <w:rPr>
          <w:szCs w:val="24"/>
        </w:rPr>
        <w:t xml:space="preserve">comment </w:t>
      </w:r>
      <w:r w:rsidR="00C430B6">
        <w:rPr>
          <w:szCs w:val="24"/>
        </w:rPr>
        <w:t>illustrate</w:t>
      </w:r>
      <w:r w:rsidR="002C38DB">
        <w:rPr>
          <w:szCs w:val="24"/>
        </w:rPr>
        <w:t>s</w:t>
      </w:r>
      <w:r w:rsidR="00E7770F">
        <w:rPr>
          <w:szCs w:val="24"/>
        </w:rPr>
        <w:t xml:space="preserve">: “This is a waste of money. </w:t>
      </w:r>
      <w:proofErr w:type="gramStart"/>
      <w:r w:rsidR="00E7770F">
        <w:rPr>
          <w:szCs w:val="24"/>
        </w:rPr>
        <w:t>There's</w:t>
      </w:r>
      <w:proofErr w:type="gramEnd"/>
      <w:r w:rsidR="00E7770F">
        <w:rPr>
          <w:szCs w:val="24"/>
        </w:rPr>
        <w:t xml:space="preserve"> no need for small studies all over the place. Fund one or two big ones and start TREATING PEOPLE. Waste of time…</w:t>
      </w:r>
      <w:proofErr w:type="gramStart"/>
      <w:r w:rsidR="00E7770F">
        <w:rPr>
          <w:szCs w:val="24"/>
        </w:rPr>
        <w:t>”</w:t>
      </w:r>
      <w:r w:rsidR="00532291">
        <w:rPr>
          <w:szCs w:val="24"/>
        </w:rPr>
        <w:t>.</w:t>
      </w:r>
      <w:proofErr w:type="gramEnd"/>
      <w:r w:rsidR="00162590">
        <w:rPr>
          <w:szCs w:val="24"/>
        </w:rPr>
        <w:t xml:space="preserve"> </w:t>
      </w:r>
    </w:p>
    <w:p w:rsidR="004A1592" w:rsidRDefault="0002043E" w:rsidP="00FE4288">
      <w:pPr>
        <w:widowControl w:val="0"/>
        <w:spacing w:after="0"/>
        <w:rPr>
          <w:szCs w:val="24"/>
        </w:rPr>
      </w:pPr>
      <w:r w:rsidRPr="00FC27BA">
        <w:rPr>
          <w:i/>
          <w:szCs w:val="24"/>
        </w:rPr>
        <w:t>Shunning</w:t>
      </w:r>
      <w:r>
        <w:rPr>
          <w:szCs w:val="24"/>
        </w:rPr>
        <w:t xml:space="preserve">, however, </w:t>
      </w:r>
      <w:r w:rsidR="00A63D79">
        <w:rPr>
          <w:szCs w:val="24"/>
        </w:rPr>
        <w:t xml:space="preserve">was </w:t>
      </w:r>
      <w:r>
        <w:rPr>
          <w:szCs w:val="24"/>
        </w:rPr>
        <w:t>a way of rejecting belonging and indicate</w:t>
      </w:r>
      <w:r w:rsidR="00A63D79">
        <w:rPr>
          <w:szCs w:val="24"/>
        </w:rPr>
        <w:t>d</w:t>
      </w:r>
      <w:r>
        <w:rPr>
          <w:szCs w:val="24"/>
        </w:rPr>
        <w:t xml:space="preserve"> activity that distance</w:t>
      </w:r>
      <w:r w:rsidR="00A63D79">
        <w:rPr>
          <w:szCs w:val="24"/>
        </w:rPr>
        <w:t>d</w:t>
      </w:r>
      <w:r>
        <w:rPr>
          <w:szCs w:val="24"/>
        </w:rPr>
        <w:t>, disparage</w:t>
      </w:r>
      <w:r w:rsidR="00A63D79">
        <w:rPr>
          <w:szCs w:val="24"/>
        </w:rPr>
        <w:t>d</w:t>
      </w:r>
      <w:r>
        <w:rPr>
          <w:szCs w:val="24"/>
        </w:rPr>
        <w:t xml:space="preserve">, and </w:t>
      </w:r>
      <w:r w:rsidRPr="00646E2B">
        <w:rPr>
          <w:szCs w:val="24"/>
        </w:rPr>
        <w:t>disrupt</w:t>
      </w:r>
      <w:r w:rsidR="00A63D79">
        <w:rPr>
          <w:szCs w:val="24"/>
        </w:rPr>
        <w:t>ed</w:t>
      </w:r>
      <w:r>
        <w:rPr>
          <w:szCs w:val="24"/>
        </w:rPr>
        <w:t xml:space="preserve"> the standing of the actor rather than discipline</w:t>
      </w:r>
      <w:r w:rsidR="00A63D79">
        <w:rPr>
          <w:szCs w:val="24"/>
        </w:rPr>
        <w:t>d</w:t>
      </w:r>
      <w:r>
        <w:rPr>
          <w:szCs w:val="24"/>
        </w:rPr>
        <w:t xml:space="preserve"> them regarding the rules of membership. In our data, s</w:t>
      </w:r>
      <w:r w:rsidR="000E5114">
        <w:rPr>
          <w:szCs w:val="24"/>
        </w:rPr>
        <w:t>hunning</w:t>
      </w:r>
      <w:r>
        <w:rPr>
          <w:szCs w:val="24"/>
        </w:rPr>
        <w:t xml:space="preserve"> </w:t>
      </w:r>
      <w:r w:rsidR="00367BD0">
        <w:rPr>
          <w:szCs w:val="24"/>
        </w:rPr>
        <w:t xml:space="preserve">was </w:t>
      </w:r>
      <w:r w:rsidR="0040656F">
        <w:rPr>
          <w:szCs w:val="24"/>
        </w:rPr>
        <w:t>coded when</w:t>
      </w:r>
      <w:r w:rsidR="002C38DB">
        <w:rPr>
          <w:szCs w:val="24"/>
        </w:rPr>
        <w:t xml:space="preserve"> individuals </w:t>
      </w:r>
      <w:r w:rsidR="001B58CC">
        <w:rPr>
          <w:szCs w:val="24"/>
        </w:rPr>
        <w:t xml:space="preserve">tried </w:t>
      </w:r>
      <w:r w:rsidR="00367BD0">
        <w:rPr>
          <w:szCs w:val="24"/>
        </w:rPr>
        <w:t xml:space="preserve">to undermine the </w:t>
      </w:r>
      <w:r w:rsidR="001B58CC">
        <w:rPr>
          <w:szCs w:val="24"/>
        </w:rPr>
        <w:t xml:space="preserve">DDF’s </w:t>
      </w:r>
      <w:r w:rsidR="00367BD0">
        <w:rPr>
          <w:szCs w:val="24"/>
        </w:rPr>
        <w:t>legitimacy and its status as an advocate and elite field actor</w:t>
      </w:r>
      <w:r w:rsidR="00C8751D">
        <w:rPr>
          <w:szCs w:val="24"/>
        </w:rPr>
        <w:t>, a</w:t>
      </w:r>
      <w:r w:rsidR="00C430B6">
        <w:rPr>
          <w:szCs w:val="24"/>
        </w:rPr>
        <w:t>s th</w:t>
      </w:r>
      <w:r w:rsidR="00C8751D">
        <w:rPr>
          <w:szCs w:val="24"/>
        </w:rPr>
        <w:t>i</w:t>
      </w:r>
      <w:r w:rsidR="00E7770F">
        <w:rPr>
          <w:szCs w:val="24"/>
        </w:rPr>
        <w:t>s comment</w:t>
      </w:r>
      <w:r w:rsidR="00080EF4">
        <w:rPr>
          <w:szCs w:val="24"/>
        </w:rPr>
        <w:t xml:space="preserve"> demonstrate</w:t>
      </w:r>
      <w:r w:rsidR="00C8751D">
        <w:rPr>
          <w:szCs w:val="24"/>
        </w:rPr>
        <w:t>s</w:t>
      </w:r>
      <w:r w:rsidR="00E7770F">
        <w:rPr>
          <w:szCs w:val="24"/>
        </w:rPr>
        <w:t>: “As long as they hold</w:t>
      </w:r>
      <w:r w:rsidR="00AF3D45">
        <w:rPr>
          <w:szCs w:val="24"/>
        </w:rPr>
        <w:t xml:space="preserve"> our health hostage with their ‘recommendations and advice’</w:t>
      </w:r>
      <w:r w:rsidR="00E7770F">
        <w:rPr>
          <w:szCs w:val="24"/>
        </w:rPr>
        <w:t xml:space="preserve"> we must keep protesting.”</w:t>
      </w:r>
      <w:r w:rsidR="004A1592">
        <w:rPr>
          <w:szCs w:val="24"/>
        </w:rPr>
        <w:t xml:space="preserve"> </w:t>
      </w:r>
      <w:r w:rsidR="00343779">
        <w:rPr>
          <w:szCs w:val="24"/>
        </w:rPr>
        <w:t>While</w:t>
      </w:r>
      <w:r w:rsidR="00B85947">
        <w:rPr>
          <w:szCs w:val="24"/>
        </w:rPr>
        <w:t xml:space="preserve"> s</w:t>
      </w:r>
      <w:r w:rsidR="004A1592">
        <w:rPr>
          <w:szCs w:val="24"/>
        </w:rPr>
        <w:t>ham</w:t>
      </w:r>
      <w:r w:rsidR="00174C13">
        <w:rPr>
          <w:szCs w:val="24"/>
        </w:rPr>
        <w:t>ing</w:t>
      </w:r>
      <w:r w:rsidR="004A1592">
        <w:rPr>
          <w:szCs w:val="24"/>
        </w:rPr>
        <w:t xml:space="preserve"> work</w:t>
      </w:r>
      <w:r w:rsidR="00FC58C3">
        <w:rPr>
          <w:szCs w:val="24"/>
        </w:rPr>
        <w:t>s</w:t>
      </w:r>
      <w:r w:rsidR="004A1592">
        <w:rPr>
          <w:szCs w:val="24"/>
        </w:rPr>
        <w:t xml:space="preserve"> to the extent th</w:t>
      </w:r>
      <w:r w:rsidR="0080628A">
        <w:rPr>
          <w:szCs w:val="24"/>
        </w:rPr>
        <w:t>at th</w:t>
      </w:r>
      <w:r w:rsidR="004A1592">
        <w:rPr>
          <w:szCs w:val="24"/>
        </w:rPr>
        <w:t xml:space="preserve">e </w:t>
      </w:r>
      <w:r w:rsidR="00343779">
        <w:rPr>
          <w:szCs w:val="24"/>
        </w:rPr>
        <w:t>target is</w:t>
      </w:r>
      <w:r w:rsidR="00174C13">
        <w:rPr>
          <w:szCs w:val="24"/>
        </w:rPr>
        <w:t xml:space="preserve"> </w:t>
      </w:r>
      <w:r w:rsidR="004A1592">
        <w:rPr>
          <w:szCs w:val="24"/>
        </w:rPr>
        <w:t xml:space="preserve">considered part of the social group </w:t>
      </w:r>
      <w:r w:rsidR="004A1592">
        <w:rPr>
          <w:szCs w:val="24"/>
        </w:rPr>
        <w:fldChar w:fldCharType="begin"/>
      </w:r>
      <w:r w:rsidR="00337B6B">
        <w:rPr>
          <w:szCs w:val="24"/>
        </w:rPr>
        <w:instrText xml:space="preserve"> ADDIN EN.CITE &lt;EndNote&gt;&lt;Cite&gt;&lt;Author&gt;Creed&lt;/Author&gt;&lt;Year&gt;2014&lt;/Year&gt;&lt;RecNum&gt;2428&lt;/RecNum&gt;&lt;DisplayText&gt;(Creed et al., 2014)&lt;/DisplayText&gt;&lt;record&gt;&lt;rec-number&gt;2428&lt;/rec-number&gt;&lt;foreign-keys&gt;&lt;key app="EN" db-id="px9v5twayra9r9efza7pza9wtv52ftwpzeaz" timestamp="0"&gt;2428&lt;/key&gt;&lt;/foreign-keys&gt;&lt;ref-type name="Journal Article"&gt;17&lt;/ref-type&gt;&lt;contributors&gt;&lt;authors&gt;&lt;author&gt;Creed, W. E. Douglas&lt;/author&gt;&lt;author&gt;Hudson, Bryant Ashley&lt;/author&gt;&lt;author&gt;Okhuysen, Gerardo A.&lt;/author&gt;&lt;author&gt;Smith-Crowe, Kristin&lt;/author&gt;&lt;/authors&gt;&lt;/contributors&gt;&lt;titles&gt;&lt;title&gt;Swimming in a sea of shame: incorporating emotion into explanations of institutional reproduction and change&lt;/title&gt;&lt;secondary-title&gt;Academy of Management Review&lt;/secondary-title&gt;&lt;/titles&gt;&lt;periodical&gt;&lt;full-title&gt;Academy of Management Review&lt;/full-title&gt;&lt;/periodical&gt;&lt;dates&gt;&lt;year&gt;2014&lt;/year&gt;&lt;/dates&gt;&lt;urls&gt;&lt;/urls&gt;&lt;/record&gt;&lt;/Cite&gt;&lt;/EndNote&gt;</w:instrText>
      </w:r>
      <w:r w:rsidR="004A1592">
        <w:rPr>
          <w:szCs w:val="24"/>
        </w:rPr>
        <w:fldChar w:fldCharType="separate"/>
      </w:r>
      <w:r w:rsidR="004A1592">
        <w:rPr>
          <w:noProof/>
          <w:szCs w:val="24"/>
        </w:rPr>
        <w:t>(</w:t>
      </w:r>
      <w:hyperlink w:anchor="_ENREF_10" w:tooltip="Creed, 2014 #2428" w:history="1">
        <w:r w:rsidR="00396A52">
          <w:rPr>
            <w:noProof/>
            <w:szCs w:val="24"/>
          </w:rPr>
          <w:t>Creed et al., 2014</w:t>
        </w:r>
      </w:hyperlink>
      <w:r w:rsidR="004A1592">
        <w:rPr>
          <w:noProof/>
          <w:szCs w:val="24"/>
        </w:rPr>
        <w:t>)</w:t>
      </w:r>
      <w:r w:rsidR="004A1592">
        <w:rPr>
          <w:szCs w:val="24"/>
        </w:rPr>
        <w:fldChar w:fldCharType="end"/>
      </w:r>
      <w:r w:rsidR="00343779">
        <w:rPr>
          <w:szCs w:val="24"/>
        </w:rPr>
        <w:t>, shunning rejects the group membership of the target</w:t>
      </w:r>
      <w:r w:rsidR="004A1592">
        <w:rPr>
          <w:szCs w:val="24"/>
        </w:rPr>
        <w:t xml:space="preserve">. </w:t>
      </w:r>
      <w:r w:rsidR="00EF1CEB">
        <w:rPr>
          <w:szCs w:val="24"/>
        </w:rPr>
        <w:t>Shaming focuse</w:t>
      </w:r>
      <w:r w:rsidR="00A43462">
        <w:rPr>
          <w:szCs w:val="24"/>
        </w:rPr>
        <w:t>s</w:t>
      </w:r>
      <w:r w:rsidR="00EF1CEB">
        <w:rPr>
          <w:szCs w:val="24"/>
        </w:rPr>
        <w:t xml:space="preserve"> on repair</w:t>
      </w:r>
      <w:r w:rsidR="0090430A">
        <w:rPr>
          <w:szCs w:val="24"/>
        </w:rPr>
        <w:t xml:space="preserve"> of institutional arrangements</w:t>
      </w:r>
      <w:r w:rsidR="00740137">
        <w:rPr>
          <w:szCs w:val="24"/>
        </w:rPr>
        <w:t>,</w:t>
      </w:r>
      <w:r w:rsidR="00EF1CEB">
        <w:rPr>
          <w:szCs w:val="24"/>
        </w:rPr>
        <w:t xml:space="preserve"> and shunning focuse</w:t>
      </w:r>
      <w:r w:rsidR="00A43462">
        <w:rPr>
          <w:szCs w:val="24"/>
        </w:rPr>
        <w:t>s</w:t>
      </w:r>
      <w:r w:rsidR="00EF1CEB">
        <w:rPr>
          <w:szCs w:val="24"/>
        </w:rPr>
        <w:t xml:space="preserve"> on disruption and de-legitimation. </w:t>
      </w:r>
      <w:r w:rsidR="00162590">
        <w:rPr>
          <w:szCs w:val="24"/>
        </w:rPr>
        <w:t xml:space="preserve"> </w:t>
      </w:r>
    </w:p>
    <w:p w:rsidR="00344624" w:rsidRDefault="004A1592" w:rsidP="00FE4288">
      <w:pPr>
        <w:widowControl w:val="0"/>
        <w:spacing w:after="0"/>
        <w:rPr>
          <w:szCs w:val="24"/>
        </w:rPr>
      </w:pPr>
      <w:r>
        <w:rPr>
          <w:szCs w:val="24"/>
        </w:rPr>
        <w:t xml:space="preserve">Lastly, </w:t>
      </w:r>
      <w:r w:rsidR="00FC58C3" w:rsidRPr="00FC27BA">
        <w:rPr>
          <w:i/>
          <w:szCs w:val="24"/>
          <w:lang w:eastAsia="en-CA" w:bidi="he-IL"/>
        </w:rPr>
        <w:t>supporting</w:t>
      </w:r>
      <w:r w:rsidR="00FC58C3">
        <w:rPr>
          <w:szCs w:val="24"/>
          <w:lang w:eastAsia="en-CA" w:bidi="he-IL"/>
        </w:rPr>
        <w:t xml:space="preserve"> was activity conducted by actors to preserve and protect the status quo. </w:t>
      </w:r>
      <w:r w:rsidR="00FC58C3">
        <w:rPr>
          <w:szCs w:val="24"/>
        </w:rPr>
        <w:t xml:space="preserve">We coded </w:t>
      </w:r>
      <w:r w:rsidR="00826162">
        <w:rPr>
          <w:szCs w:val="24"/>
        </w:rPr>
        <w:t>comments</w:t>
      </w:r>
      <w:r w:rsidR="003022B6">
        <w:rPr>
          <w:szCs w:val="24"/>
        </w:rPr>
        <w:t xml:space="preserve"> as </w:t>
      </w:r>
      <w:r w:rsidR="00583E19">
        <w:rPr>
          <w:szCs w:val="24"/>
        </w:rPr>
        <w:t xml:space="preserve">supportive if </w:t>
      </w:r>
      <w:r w:rsidR="003022B6">
        <w:rPr>
          <w:szCs w:val="24"/>
        </w:rPr>
        <w:t xml:space="preserve">they </w:t>
      </w:r>
      <w:r w:rsidR="00461695">
        <w:rPr>
          <w:szCs w:val="24"/>
        </w:rPr>
        <w:t>reinforced</w:t>
      </w:r>
      <w:r w:rsidR="003022B6">
        <w:rPr>
          <w:szCs w:val="24"/>
        </w:rPr>
        <w:t xml:space="preserve"> the </w:t>
      </w:r>
      <w:r w:rsidR="000C6A5D">
        <w:rPr>
          <w:szCs w:val="24"/>
        </w:rPr>
        <w:t>DDF</w:t>
      </w:r>
      <w:r w:rsidR="003022B6">
        <w:rPr>
          <w:szCs w:val="24"/>
        </w:rPr>
        <w:t xml:space="preserve">’s </w:t>
      </w:r>
      <w:r w:rsidR="00EF1CEB">
        <w:rPr>
          <w:szCs w:val="24"/>
        </w:rPr>
        <w:t>response</w:t>
      </w:r>
      <w:r w:rsidR="003022B6">
        <w:rPr>
          <w:szCs w:val="24"/>
        </w:rPr>
        <w:t xml:space="preserve"> </w:t>
      </w:r>
      <w:r w:rsidR="003C007B">
        <w:rPr>
          <w:szCs w:val="24"/>
        </w:rPr>
        <w:t xml:space="preserve">and the continued enactment of the </w:t>
      </w:r>
      <w:r w:rsidR="00EF1CEB">
        <w:rPr>
          <w:szCs w:val="24"/>
        </w:rPr>
        <w:t xml:space="preserve">research </w:t>
      </w:r>
      <w:r w:rsidR="003C007B">
        <w:rPr>
          <w:szCs w:val="24"/>
        </w:rPr>
        <w:t>logic</w:t>
      </w:r>
      <w:r w:rsidR="00DE62B8">
        <w:rPr>
          <w:szCs w:val="24"/>
        </w:rPr>
        <w:t>,</w:t>
      </w:r>
      <w:r w:rsidR="00162590">
        <w:rPr>
          <w:szCs w:val="24"/>
        </w:rPr>
        <w:t xml:space="preserve"> </w:t>
      </w:r>
      <w:r w:rsidR="00DE62B8">
        <w:rPr>
          <w:szCs w:val="24"/>
        </w:rPr>
        <w:t>a</w:t>
      </w:r>
      <w:r w:rsidR="00344624">
        <w:rPr>
          <w:szCs w:val="24"/>
        </w:rPr>
        <w:t>s exemplified in this statement</w:t>
      </w:r>
      <w:r w:rsidR="00C430B6">
        <w:rPr>
          <w:szCs w:val="24"/>
        </w:rPr>
        <w:t xml:space="preserve">:  </w:t>
      </w:r>
      <w:r w:rsidR="00344624">
        <w:rPr>
          <w:szCs w:val="24"/>
        </w:rPr>
        <w:t xml:space="preserve"> </w:t>
      </w:r>
    </w:p>
    <w:p w:rsidR="00344624" w:rsidRDefault="00344624" w:rsidP="00FE4288">
      <w:pPr>
        <w:widowControl w:val="0"/>
        <w:spacing w:after="0" w:line="240" w:lineRule="auto"/>
        <w:ind w:left="720" w:firstLine="0"/>
        <w:contextualSpacing/>
        <w:rPr>
          <w:szCs w:val="24"/>
        </w:rPr>
      </w:pPr>
      <w:proofErr w:type="gramStart"/>
      <w:r w:rsidRPr="00344624">
        <w:rPr>
          <w:szCs w:val="24"/>
        </w:rPr>
        <w:t>Actually</w:t>
      </w:r>
      <w:proofErr w:type="gramEnd"/>
      <w:r w:rsidRPr="00344624">
        <w:rPr>
          <w:szCs w:val="24"/>
        </w:rPr>
        <w:t xml:space="preserve"> "the tr</w:t>
      </w:r>
      <w:r>
        <w:rPr>
          <w:szCs w:val="24"/>
        </w:rPr>
        <w:t>eatment" is not proven to work…</w:t>
      </w:r>
      <w:r w:rsidRPr="00344624">
        <w:rPr>
          <w:szCs w:val="24"/>
        </w:rPr>
        <w:t xml:space="preserve">When there is actual evidence and solid numbers to back up this treatment the </w:t>
      </w:r>
      <w:r w:rsidR="000C6A5D">
        <w:rPr>
          <w:szCs w:val="24"/>
        </w:rPr>
        <w:t>DDF</w:t>
      </w:r>
      <w:r>
        <w:rPr>
          <w:szCs w:val="24"/>
        </w:rPr>
        <w:t xml:space="preserve"> </w:t>
      </w:r>
      <w:r w:rsidRPr="00344624">
        <w:rPr>
          <w:szCs w:val="24"/>
        </w:rPr>
        <w:t>will back the treatment</w:t>
      </w:r>
      <w:r w:rsidR="00613393">
        <w:rPr>
          <w:szCs w:val="24"/>
        </w:rPr>
        <w:t>…</w:t>
      </w:r>
      <w:r w:rsidRPr="00344624">
        <w:rPr>
          <w:szCs w:val="24"/>
        </w:rPr>
        <w:t xml:space="preserve"> Please make sure you do your research before you attack the </w:t>
      </w:r>
      <w:proofErr w:type="gramStart"/>
      <w:r w:rsidR="000C6A5D">
        <w:rPr>
          <w:szCs w:val="24"/>
        </w:rPr>
        <w:t>DDF</w:t>
      </w:r>
      <w:r>
        <w:rPr>
          <w:szCs w:val="24"/>
        </w:rPr>
        <w:t xml:space="preserve"> </w:t>
      </w:r>
      <w:r w:rsidRPr="00344624">
        <w:rPr>
          <w:szCs w:val="24"/>
        </w:rPr>
        <w:t>which</w:t>
      </w:r>
      <w:proofErr w:type="gramEnd"/>
      <w:r w:rsidRPr="00344624">
        <w:rPr>
          <w:szCs w:val="24"/>
        </w:rPr>
        <w:t xml:space="preserve"> does a lot of good work for a lot of people who have a hard time with this disease.</w:t>
      </w:r>
    </w:p>
    <w:p w:rsidR="00B27355" w:rsidRDefault="00B27355" w:rsidP="00FE4288">
      <w:pPr>
        <w:widowControl w:val="0"/>
        <w:spacing w:after="0" w:line="240" w:lineRule="auto"/>
        <w:rPr>
          <w:szCs w:val="24"/>
        </w:rPr>
      </w:pPr>
    </w:p>
    <w:p w:rsidR="00C54659" w:rsidRDefault="006757B1" w:rsidP="00FE4288">
      <w:pPr>
        <w:widowControl w:val="0"/>
        <w:spacing w:after="0"/>
        <w:ind w:firstLine="0"/>
        <w:rPr>
          <w:szCs w:val="24"/>
        </w:rPr>
      </w:pPr>
      <w:r>
        <w:rPr>
          <w:szCs w:val="24"/>
        </w:rPr>
        <w:t>Neu</w:t>
      </w:r>
      <w:r w:rsidR="00C97DCE">
        <w:rPr>
          <w:szCs w:val="24"/>
        </w:rPr>
        <w:t xml:space="preserve">tral comments </w:t>
      </w:r>
      <w:r w:rsidR="00CF5BFE">
        <w:rPr>
          <w:szCs w:val="24"/>
        </w:rPr>
        <w:t xml:space="preserve">did not target the issue under debate and thus </w:t>
      </w:r>
      <w:proofErr w:type="gramStart"/>
      <w:r w:rsidR="00C97DCE">
        <w:rPr>
          <w:szCs w:val="24"/>
        </w:rPr>
        <w:t>were not coded</w:t>
      </w:r>
      <w:proofErr w:type="gramEnd"/>
      <w:r w:rsidR="00C97DCE">
        <w:rPr>
          <w:szCs w:val="24"/>
        </w:rPr>
        <w:t xml:space="preserve"> in </w:t>
      </w:r>
      <w:r w:rsidR="00583E19">
        <w:rPr>
          <w:szCs w:val="24"/>
        </w:rPr>
        <w:t xml:space="preserve">any </w:t>
      </w:r>
      <w:r w:rsidR="00C97DCE">
        <w:rPr>
          <w:szCs w:val="24"/>
        </w:rPr>
        <w:t>of these categories</w:t>
      </w:r>
      <w:r>
        <w:rPr>
          <w:szCs w:val="24"/>
        </w:rPr>
        <w:t xml:space="preserve">. </w:t>
      </w:r>
      <w:r w:rsidR="008A6C39">
        <w:rPr>
          <w:szCs w:val="24"/>
        </w:rPr>
        <w:t xml:space="preserve">Figure </w:t>
      </w:r>
      <w:r w:rsidR="004E36E6">
        <w:rPr>
          <w:szCs w:val="24"/>
        </w:rPr>
        <w:t>3</w:t>
      </w:r>
      <w:r w:rsidR="00A146F0">
        <w:rPr>
          <w:szCs w:val="24"/>
        </w:rPr>
        <w:t>a</w:t>
      </w:r>
      <w:r w:rsidR="00C4319A">
        <w:rPr>
          <w:szCs w:val="24"/>
        </w:rPr>
        <w:t>-</w:t>
      </w:r>
      <w:r w:rsidR="00F945D5">
        <w:rPr>
          <w:szCs w:val="24"/>
        </w:rPr>
        <w:t>b</w:t>
      </w:r>
      <w:r w:rsidR="008A6C39">
        <w:rPr>
          <w:szCs w:val="24"/>
        </w:rPr>
        <w:t xml:space="preserve"> illustrates the </w:t>
      </w:r>
      <w:r w:rsidR="00C97DCE">
        <w:rPr>
          <w:szCs w:val="24"/>
        </w:rPr>
        <w:t>online activities</w:t>
      </w:r>
      <w:r w:rsidR="008A6C39">
        <w:rPr>
          <w:szCs w:val="24"/>
        </w:rPr>
        <w:t xml:space="preserve"> we documented over time.</w:t>
      </w:r>
    </w:p>
    <w:p w:rsidR="007A6D43" w:rsidRDefault="00880879" w:rsidP="00AB3FF3">
      <w:pPr>
        <w:widowControl w:val="0"/>
        <w:spacing w:after="0"/>
        <w:rPr>
          <w:szCs w:val="24"/>
        </w:rPr>
      </w:pPr>
      <w:r>
        <w:rPr>
          <w:szCs w:val="24"/>
        </w:rPr>
        <w:t>W</w:t>
      </w:r>
      <w:r w:rsidR="00D52C0D" w:rsidRPr="00755BF9">
        <w:rPr>
          <w:szCs w:val="24"/>
        </w:rPr>
        <w:t xml:space="preserve">e </w:t>
      </w:r>
      <w:r>
        <w:rPr>
          <w:szCs w:val="24"/>
        </w:rPr>
        <w:t xml:space="preserve">then </w:t>
      </w:r>
      <w:r w:rsidR="00D52C0D" w:rsidRPr="00755BF9">
        <w:rPr>
          <w:szCs w:val="24"/>
        </w:rPr>
        <w:t xml:space="preserve">graphed the frequency of </w:t>
      </w:r>
      <w:r w:rsidR="004E6A4D">
        <w:rPr>
          <w:szCs w:val="24"/>
        </w:rPr>
        <w:t>the three</w:t>
      </w:r>
      <w:r w:rsidR="000E6D6F">
        <w:rPr>
          <w:szCs w:val="24"/>
        </w:rPr>
        <w:t xml:space="preserve"> </w:t>
      </w:r>
      <w:r w:rsidR="00D52C0D" w:rsidRPr="00755BF9">
        <w:rPr>
          <w:szCs w:val="24"/>
        </w:rPr>
        <w:t xml:space="preserve">emotions </w:t>
      </w:r>
      <w:r w:rsidR="005E244D">
        <w:rPr>
          <w:szCs w:val="24"/>
        </w:rPr>
        <w:t xml:space="preserve">we identified </w:t>
      </w:r>
      <w:r w:rsidR="001C396A">
        <w:rPr>
          <w:szCs w:val="24"/>
        </w:rPr>
        <w:t xml:space="preserve">relative </w:t>
      </w:r>
      <w:r w:rsidR="000E6D6F">
        <w:rPr>
          <w:szCs w:val="24"/>
        </w:rPr>
        <w:t>to all coded emotions</w:t>
      </w:r>
      <w:r w:rsidR="00020D84">
        <w:rPr>
          <w:szCs w:val="24"/>
        </w:rPr>
        <w:t xml:space="preserve"> (see Figure </w:t>
      </w:r>
      <w:r w:rsidR="004E36E6">
        <w:rPr>
          <w:szCs w:val="24"/>
        </w:rPr>
        <w:t>3</w:t>
      </w:r>
      <w:r w:rsidR="00287AFA">
        <w:rPr>
          <w:szCs w:val="24"/>
        </w:rPr>
        <w:t>a</w:t>
      </w:r>
      <w:r w:rsidR="00020D84">
        <w:rPr>
          <w:szCs w:val="24"/>
        </w:rPr>
        <w:t>)</w:t>
      </w:r>
      <w:r w:rsidR="00ED6AC9">
        <w:rPr>
          <w:szCs w:val="24"/>
        </w:rPr>
        <w:t xml:space="preserve"> and plotted it </w:t>
      </w:r>
      <w:r w:rsidR="00E06F1A">
        <w:rPr>
          <w:szCs w:val="24"/>
        </w:rPr>
        <w:t xml:space="preserve">above </w:t>
      </w:r>
      <w:r w:rsidR="006C73C6">
        <w:rPr>
          <w:szCs w:val="24"/>
        </w:rPr>
        <w:t xml:space="preserve">the </w:t>
      </w:r>
      <w:r w:rsidR="00FC58C3">
        <w:rPr>
          <w:szCs w:val="24"/>
        </w:rPr>
        <w:t xml:space="preserve">Facebook </w:t>
      </w:r>
      <w:r w:rsidR="000A6A36">
        <w:rPr>
          <w:szCs w:val="24"/>
        </w:rPr>
        <w:t>activity</w:t>
      </w:r>
      <w:r w:rsidR="006C73C6">
        <w:rPr>
          <w:szCs w:val="24"/>
        </w:rPr>
        <w:t xml:space="preserve"> we documented in Figure </w:t>
      </w:r>
      <w:r w:rsidR="002B73B8">
        <w:rPr>
          <w:szCs w:val="24"/>
        </w:rPr>
        <w:t>3</w:t>
      </w:r>
      <w:r w:rsidR="00287AFA">
        <w:rPr>
          <w:szCs w:val="24"/>
        </w:rPr>
        <w:t>b</w:t>
      </w:r>
      <w:r w:rsidR="001F1084">
        <w:rPr>
          <w:szCs w:val="24"/>
        </w:rPr>
        <w:t>,</w:t>
      </w:r>
      <w:r w:rsidR="00E321B8" w:rsidRPr="00E321B8">
        <w:rPr>
          <w:szCs w:val="24"/>
        </w:rPr>
        <w:t xml:space="preserve"> </w:t>
      </w:r>
      <w:r w:rsidR="00E321B8">
        <w:rPr>
          <w:szCs w:val="24"/>
        </w:rPr>
        <w:t>enabling visual comparison of the relationship between the influence activities</w:t>
      </w:r>
      <w:r w:rsidR="00E321B8" w:rsidRPr="00755BF9">
        <w:rPr>
          <w:szCs w:val="24"/>
        </w:rPr>
        <w:t xml:space="preserve"> and </w:t>
      </w:r>
      <w:r w:rsidR="00E321B8">
        <w:rPr>
          <w:szCs w:val="24"/>
        </w:rPr>
        <w:t>the</w:t>
      </w:r>
      <w:r w:rsidR="00E321B8" w:rsidRPr="00755BF9">
        <w:rPr>
          <w:szCs w:val="24"/>
        </w:rPr>
        <w:t xml:space="preserve"> emoti</w:t>
      </w:r>
      <w:r w:rsidR="00E321B8">
        <w:rPr>
          <w:szCs w:val="24"/>
        </w:rPr>
        <w:t xml:space="preserve">ve responses </w:t>
      </w:r>
      <w:r w:rsidR="00E321B8" w:rsidRPr="00755BF9">
        <w:rPr>
          <w:szCs w:val="24"/>
        </w:rPr>
        <w:t xml:space="preserve">prevalent </w:t>
      </w:r>
      <w:r w:rsidR="00A00767">
        <w:rPr>
          <w:szCs w:val="24"/>
        </w:rPr>
        <w:t>at each time</w:t>
      </w:r>
      <w:r w:rsidR="002B73B8">
        <w:rPr>
          <w:szCs w:val="24"/>
        </w:rPr>
        <w:t xml:space="preserve">. We also recorded </w:t>
      </w:r>
      <w:r>
        <w:rPr>
          <w:szCs w:val="24"/>
        </w:rPr>
        <w:t xml:space="preserve">the total number of posts </w:t>
      </w:r>
      <w:r w:rsidR="002B73B8">
        <w:rPr>
          <w:szCs w:val="24"/>
        </w:rPr>
        <w:t>and comments over time</w:t>
      </w:r>
      <w:r w:rsidR="00A05FCC">
        <w:rPr>
          <w:szCs w:val="24"/>
        </w:rPr>
        <w:t>, along with the cumulative number of unique posters</w:t>
      </w:r>
      <w:r w:rsidR="002B73B8">
        <w:rPr>
          <w:szCs w:val="24"/>
        </w:rPr>
        <w:t xml:space="preserve"> </w:t>
      </w:r>
      <w:r w:rsidR="000602C7">
        <w:rPr>
          <w:szCs w:val="24"/>
        </w:rPr>
        <w:t>(</w:t>
      </w:r>
      <w:r>
        <w:rPr>
          <w:szCs w:val="24"/>
        </w:rPr>
        <w:t xml:space="preserve">Figure </w:t>
      </w:r>
      <w:r w:rsidR="00972132">
        <w:rPr>
          <w:szCs w:val="24"/>
        </w:rPr>
        <w:t>4a</w:t>
      </w:r>
      <w:r w:rsidR="000602C7">
        <w:rPr>
          <w:szCs w:val="24"/>
        </w:rPr>
        <w:t>)</w:t>
      </w:r>
      <w:r w:rsidR="00E321B8">
        <w:rPr>
          <w:szCs w:val="24"/>
        </w:rPr>
        <w:t xml:space="preserve"> and the </w:t>
      </w:r>
      <w:r w:rsidR="00DA1F5D">
        <w:rPr>
          <w:szCs w:val="24"/>
        </w:rPr>
        <w:t>percentage</w:t>
      </w:r>
      <w:r w:rsidR="00E321B8">
        <w:rPr>
          <w:szCs w:val="24"/>
        </w:rPr>
        <w:t xml:space="preserve"> of supportive vs. non-supportive comments (Figure 4b). </w:t>
      </w:r>
      <w:r>
        <w:rPr>
          <w:szCs w:val="24"/>
        </w:rPr>
        <w:t xml:space="preserve"> </w:t>
      </w:r>
      <w:r w:rsidR="00085A65">
        <w:rPr>
          <w:szCs w:val="24"/>
        </w:rPr>
        <w:t xml:space="preserve">Based on our analysis </w:t>
      </w:r>
      <w:r w:rsidR="00CB280D">
        <w:rPr>
          <w:szCs w:val="24"/>
        </w:rPr>
        <w:t xml:space="preserve">of these data </w:t>
      </w:r>
      <w:r w:rsidR="00085A65">
        <w:rPr>
          <w:szCs w:val="24"/>
        </w:rPr>
        <w:t xml:space="preserve">we then </w:t>
      </w:r>
      <w:r w:rsidR="00085A65">
        <w:rPr>
          <w:szCs w:val="24"/>
        </w:rPr>
        <w:lastRenderedPageBreak/>
        <w:t xml:space="preserve">were able to aggregate our findings to theorize the </w:t>
      </w:r>
      <w:r w:rsidR="00250E06">
        <w:rPr>
          <w:szCs w:val="24"/>
        </w:rPr>
        <w:t xml:space="preserve">role emotions play </w:t>
      </w:r>
      <w:proofErr w:type="gramStart"/>
      <w:r w:rsidR="00250E06">
        <w:rPr>
          <w:szCs w:val="24"/>
        </w:rPr>
        <w:t xml:space="preserve">in response to disruptive events </w:t>
      </w:r>
      <w:r w:rsidR="0046252F">
        <w:rPr>
          <w:szCs w:val="24"/>
        </w:rPr>
        <w:t>for organizations in</w:t>
      </w:r>
      <w:r w:rsidR="00250E06">
        <w:rPr>
          <w:szCs w:val="24"/>
        </w:rPr>
        <w:t xml:space="preserve"> situations of institutional complexity</w:t>
      </w:r>
      <w:proofErr w:type="gramEnd"/>
      <w:r w:rsidR="00250E06">
        <w:rPr>
          <w:szCs w:val="24"/>
        </w:rPr>
        <w:t>.</w:t>
      </w:r>
    </w:p>
    <w:p w:rsidR="00AB3FF3" w:rsidRDefault="00AB3FF3" w:rsidP="00AB3FF3">
      <w:pPr>
        <w:widowControl w:val="0"/>
        <w:spacing w:after="0"/>
        <w:rPr>
          <w:szCs w:val="24"/>
        </w:rPr>
      </w:pPr>
    </w:p>
    <w:p w:rsidR="0094292A" w:rsidRPr="00755BF9" w:rsidRDefault="0094292A" w:rsidP="00FE4288">
      <w:pPr>
        <w:widowControl w:val="0"/>
        <w:spacing w:after="0" w:line="240" w:lineRule="auto"/>
        <w:ind w:firstLine="0"/>
        <w:jc w:val="center"/>
        <w:rPr>
          <w:szCs w:val="24"/>
        </w:rPr>
      </w:pPr>
      <w:r w:rsidRPr="00755BF9">
        <w:rPr>
          <w:szCs w:val="24"/>
        </w:rPr>
        <w:t>------------------------------------------------------------------</w:t>
      </w:r>
    </w:p>
    <w:p w:rsidR="0094292A" w:rsidRPr="00755BF9" w:rsidRDefault="0094292A" w:rsidP="00FE4288">
      <w:pPr>
        <w:widowControl w:val="0"/>
        <w:spacing w:after="0" w:line="240" w:lineRule="auto"/>
        <w:ind w:firstLine="0"/>
        <w:jc w:val="center"/>
        <w:rPr>
          <w:szCs w:val="24"/>
        </w:rPr>
      </w:pPr>
      <w:r w:rsidRPr="00755BF9">
        <w:rPr>
          <w:szCs w:val="24"/>
        </w:rPr>
        <w:t xml:space="preserve">Include </w:t>
      </w:r>
      <w:r>
        <w:rPr>
          <w:szCs w:val="24"/>
        </w:rPr>
        <w:t xml:space="preserve">Figures </w:t>
      </w:r>
      <w:r w:rsidR="004E36E6">
        <w:rPr>
          <w:szCs w:val="24"/>
        </w:rPr>
        <w:t>3a</w:t>
      </w:r>
      <w:r w:rsidR="002B73B8">
        <w:rPr>
          <w:szCs w:val="24"/>
        </w:rPr>
        <w:t xml:space="preserve"> and b, </w:t>
      </w:r>
      <w:r w:rsidR="00972132">
        <w:rPr>
          <w:szCs w:val="24"/>
        </w:rPr>
        <w:t>and 4a</w:t>
      </w:r>
      <w:r w:rsidR="002B73B8">
        <w:rPr>
          <w:szCs w:val="24"/>
        </w:rPr>
        <w:t xml:space="preserve"> and</w:t>
      </w:r>
      <w:r w:rsidR="00972132">
        <w:rPr>
          <w:szCs w:val="24"/>
        </w:rPr>
        <w:t xml:space="preserve"> b</w:t>
      </w:r>
      <w:r w:rsidR="004E36E6">
        <w:rPr>
          <w:szCs w:val="24"/>
        </w:rPr>
        <w:t xml:space="preserve"> </w:t>
      </w:r>
      <w:r w:rsidRPr="00755BF9">
        <w:rPr>
          <w:szCs w:val="24"/>
        </w:rPr>
        <w:t>about here</w:t>
      </w:r>
    </w:p>
    <w:p w:rsidR="00D13E30" w:rsidRDefault="0094292A" w:rsidP="00FE4288">
      <w:pPr>
        <w:widowControl w:val="0"/>
        <w:spacing w:after="0"/>
        <w:ind w:firstLine="0"/>
        <w:jc w:val="center"/>
        <w:rPr>
          <w:szCs w:val="24"/>
        </w:rPr>
      </w:pPr>
      <w:r w:rsidRPr="00755BF9">
        <w:rPr>
          <w:szCs w:val="24"/>
        </w:rPr>
        <w:t>------------------------------------------------------------------</w:t>
      </w:r>
    </w:p>
    <w:p w:rsidR="00B37DD6" w:rsidRPr="00173538" w:rsidRDefault="006402E9" w:rsidP="00FE4288">
      <w:pPr>
        <w:widowControl w:val="0"/>
        <w:spacing w:after="0"/>
        <w:ind w:firstLine="0"/>
        <w:rPr>
          <w:b/>
          <w:szCs w:val="24"/>
        </w:rPr>
      </w:pPr>
      <w:r>
        <w:rPr>
          <w:rFonts w:ascii="Times New Roman Bold" w:hAnsi="Times New Roman Bold"/>
          <w:b/>
          <w:caps/>
          <w:szCs w:val="24"/>
        </w:rPr>
        <w:t>Emotion</w:t>
      </w:r>
      <w:r w:rsidR="0048236D">
        <w:rPr>
          <w:rFonts w:ascii="Times New Roman Bold" w:hAnsi="Times New Roman Bold"/>
          <w:b/>
          <w:caps/>
          <w:szCs w:val="24"/>
        </w:rPr>
        <w:t xml:space="preserve">s, organizations and </w:t>
      </w:r>
      <w:r>
        <w:rPr>
          <w:rFonts w:ascii="Times New Roman Bold" w:hAnsi="Times New Roman Bold"/>
          <w:b/>
          <w:caps/>
          <w:szCs w:val="24"/>
        </w:rPr>
        <w:t>disruptive events</w:t>
      </w:r>
    </w:p>
    <w:p w:rsidR="00D13E30" w:rsidRDefault="00E10A45" w:rsidP="00AF365F">
      <w:pPr>
        <w:widowControl w:val="0"/>
        <w:spacing w:after="0"/>
        <w:rPr>
          <w:szCs w:val="24"/>
        </w:rPr>
      </w:pPr>
      <w:r>
        <w:rPr>
          <w:szCs w:val="24"/>
        </w:rPr>
        <w:t xml:space="preserve">In this </w:t>
      </w:r>
      <w:proofErr w:type="gramStart"/>
      <w:r>
        <w:rPr>
          <w:szCs w:val="24"/>
        </w:rPr>
        <w:t>paper</w:t>
      </w:r>
      <w:proofErr w:type="gramEnd"/>
      <w:r>
        <w:rPr>
          <w:szCs w:val="24"/>
        </w:rPr>
        <w:t xml:space="preserve"> we examine the processes by which </w:t>
      </w:r>
      <w:r w:rsidR="006402E9">
        <w:rPr>
          <w:szCs w:val="24"/>
        </w:rPr>
        <w:t xml:space="preserve">emotions influence organizations in situations of </w:t>
      </w:r>
      <w:r w:rsidR="009B04ED">
        <w:rPr>
          <w:szCs w:val="24"/>
        </w:rPr>
        <w:t xml:space="preserve">institutional </w:t>
      </w:r>
      <w:r w:rsidR="006402E9">
        <w:rPr>
          <w:szCs w:val="24"/>
        </w:rPr>
        <w:t xml:space="preserve">complexity when </w:t>
      </w:r>
      <w:r w:rsidR="00D36D9D">
        <w:t>a disruptive event</w:t>
      </w:r>
      <w:r w:rsidR="00DF7C12">
        <w:t xml:space="preserve"> occurs</w:t>
      </w:r>
      <w:r w:rsidR="006402E9">
        <w:t>.</w:t>
      </w:r>
      <w:r w:rsidR="006402E9">
        <w:rPr>
          <w:rStyle w:val="CommentReference"/>
          <w:lang w:val="x-none" w:eastAsia="x-none"/>
        </w:rPr>
        <w:t xml:space="preserve"> </w:t>
      </w:r>
      <w:r w:rsidR="00BA4B91">
        <w:rPr>
          <w:szCs w:val="24"/>
        </w:rPr>
        <w:t xml:space="preserve">We found </w:t>
      </w:r>
      <w:r w:rsidR="000A5C18">
        <w:rPr>
          <w:szCs w:val="24"/>
        </w:rPr>
        <w:t xml:space="preserve">that </w:t>
      </w:r>
      <w:r w:rsidR="00D36D9D">
        <w:rPr>
          <w:szCs w:val="24"/>
        </w:rPr>
        <w:t>emotional reaction</w:t>
      </w:r>
      <w:r w:rsidR="000A5C18">
        <w:rPr>
          <w:szCs w:val="24"/>
        </w:rPr>
        <w:t>s</w:t>
      </w:r>
      <w:r w:rsidR="00D36D9D">
        <w:rPr>
          <w:szCs w:val="24"/>
        </w:rPr>
        <w:t xml:space="preserve"> and influence activit</w:t>
      </w:r>
      <w:r w:rsidR="000A5C18">
        <w:rPr>
          <w:szCs w:val="24"/>
        </w:rPr>
        <w:t>ies shifted over four phases</w:t>
      </w:r>
      <w:r w:rsidR="00D36D9D">
        <w:rPr>
          <w:szCs w:val="24"/>
        </w:rPr>
        <w:t xml:space="preserve"> </w:t>
      </w:r>
      <w:r w:rsidR="00DF7C12">
        <w:rPr>
          <w:szCs w:val="24"/>
        </w:rPr>
        <w:t xml:space="preserve">after a disruptive event, </w:t>
      </w:r>
      <w:r w:rsidR="00D36D9D">
        <w:rPr>
          <w:szCs w:val="24"/>
        </w:rPr>
        <w:t xml:space="preserve">leading to the </w:t>
      </w:r>
      <w:r>
        <w:rPr>
          <w:szCs w:val="24"/>
        </w:rPr>
        <w:t xml:space="preserve">destabilization and eventual resettlement </w:t>
      </w:r>
      <w:r w:rsidR="00D36D9D">
        <w:rPr>
          <w:szCs w:val="24"/>
        </w:rPr>
        <w:t xml:space="preserve">within </w:t>
      </w:r>
      <w:r w:rsidR="00081BF8">
        <w:rPr>
          <w:szCs w:val="24"/>
        </w:rPr>
        <w:t xml:space="preserve">the </w:t>
      </w:r>
      <w:r>
        <w:rPr>
          <w:szCs w:val="24"/>
        </w:rPr>
        <w:t xml:space="preserve">DDF. </w:t>
      </w:r>
    </w:p>
    <w:p w:rsidR="003B2946" w:rsidRDefault="003B2946" w:rsidP="00AF365F">
      <w:pPr>
        <w:widowControl w:val="0"/>
        <w:spacing w:after="0"/>
        <w:rPr>
          <w:b/>
          <w:szCs w:val="24"/>
        </w:rPr>
      </w:pPr>
    </w:p>
    <w:p w:rsidR="00B37DD6" w:rsidRDefault="00FB4679" w:rsidP="00FE4288">
      <w:pPr>
        <w:widowControl w:val="0"/>
        <w:spacing w:after="0" w:line="240" w:lineRule="auto"/>
        <w:ind w:firstLine="0"/>
        <w:rPr>
          <w:b/>
          <w:szCs w:val="24"/>
        </w:rPr>
      </w:pPr>
      <w:r>
        <w:rPr>
          <w:b/>
          <w:szCs w:val="24"/>
        </w:rPr>
        <w:t>Phase 1</w:t>
      </w:r>
      <w:r w:rsidR="008C2304">
        <w:rPr>
          <w:b/>
          <w:szCs w:val="24"/>
        </w:rPr>
        <w:t xml:space="preserve">: </w:t>
      </w:r>
      <w:r w:rsidR="003E5EE2">
        <w:rPr>
          <w:b/>
          <w:szCs w:val="24"/>
        </w:rPr>
        <w:t>Activation of Different Logics</w:t>
      </w:r>
      <w:r w:rsidR="00DD24C0">
        <w:rPr>
          <w:b/>
          <w:szCs w:val="24"/>
        </w:rPr>
        <w:t xml:space="preserve"> and</w:t>
      </w:r>
      <w:r w:rsidR="003E5EE2">
        <w:rPr>
          <w:b/>
          <w:szCs w:val="24"/>
        </w:rPr>
        <w:t xml:space="preserve"> </w:t>
      </w:r>
      <w:r w:rsidR="0021703D">
        <w:rPr>
          <w:b/>
          <w:szCs w:val="24"/>
        </w:rPr>
        <w:t>Investment of</w:t>
      </w:r>
      <w:r w:rsidR="008C2304">
        <w:rPr>
          <w:b/>
          <w:szCs w:val="24"/>
        </w:rPr>
        <w:t xml:space="preserve"> H</w:t>
      </w:r>
      <w:r>
        <w:rPr>
          <w:b/>
          <w:szCs w:val="24"/>
        </w:rPr>
        <w:t xml:space="preserve">ope </w:t>
      </w:r>
      <w:r w:rsidR="00B37DD6" w:rsidRPr="00173538">
        <w:rPr>
          <w:b/>
          <w:szCs w:val="24"/>
        </w:rPr>
        <w:t>(November 2009 to January 2010)</w:t>
      </w:r>
      <w:r w:rsidR="001D01F4" w:rsidRPr="00173538" w:rsidDel="001D01F4">
        <w:rPr>
          <w:rStyle w:val="FootnoteReference"/>
          <w:b/>
          <w:szCs w:val="24"/>
        </w:rPr>
        <w:t xml:space="preserve"> </w:t>
      </w:r>
    </w:p>
    <w:p w:rsidR="00D13E30" w:rsidRPr="0024604B" w:rsidRDefault="00D13E30" w:rsidP="00FE4288">
      <w:pPr>
        <w:widowControl w:val="0"/>
        <w:spacing w:after="0" w:line="240" w:lineRule="auto"/>
        <w:ind w:firstLine="0"/>
        <w:jc w:val="center"/>
        <w:rPr>
          <w:szCs w:val="24"/>
          <w:lang w:val="en-US"/>
        </w:rPr>
      </w:pPr>
    </w:p>
    <w:p w:rsidR="00B37DD6" w:rsidRDefault="00DF7C12" w:rsidP="00FE4288">
      <w:pPr>
        <w:widowControl w:val="0"/>
        <w:spacing w:after="0"/>
        <w:rPr>
          <w:szCs w:val="24"/>
        </w:rPr>
      </w:pPr>
      <w:r>
        <w:rPr>
          <w:szCs w:val="24"/>
        </w:rPr>
        <w:t xml:space="preserve">The study period began in </w:t>
      </w:r>
      <w:proofErr w:type="gramStart"/>
      <w:r>
        <w:rPr>
          <w:szCs w:val="24"/>
        </w:rPr>
        <w:t>November,</w:t>
      </w:r>
      <w:proofErr w:type="gramEnd"/>
      <w:r>
        <w:rPr>
          <w:szCs w:val="24"/>
        </w:rPr>
        <w:t xml:space="preserve"> 2009 when </w:t>
      </w:r>
      <w:r w:rsidRPr="00173538">
        <w:rPr>
          <w:szCs w:val="24"/>
        </w:rPr>
        <w:t xml:space="preserve">an investigative TV news </w:t>
      </w:r>
      <w:r>
        <w:rPr>
          <w:szCs w:val="24"/>
        </w:rPr>
        <w:t>show</w:t>
      </w:r>
      <w:r w:rsidRPr="00173538">
        <w:rPr>
          <w:szCs w:val="24"/>
        </w:rPr>
        <w:t xml:space="preserve"> in Canada </w:t>
      </w:r>
      <w:r>
        <w:rPr>
          <w:szCs w:val="24"/>
        </w:rPr>
        <w:t xml:space="preserve">reported on </w:t>
      </w:r>
      <w:r w:rsidRPr="00173538">
        <w:rPr>
          <w:szCs w:val="24"/>
        </w:rPr>
        <w:t>a new treatment</w:t>
      </w:r>
      <w:r>
        <w:rPr>
          <w:szCs w:val="24"/>
        </w:rPr>
        <w:t xml:space="preserve"> for DD,</w:t>
      </w:r>
      <w:r w:rsidRPr="00173538">
        <w:rPr>
          <w:szCs w:val="24"/>
        </w:rPr>
        <w:t xml:space="preserve"> tested by a </w:t>
      </w:r>
      <w:r w:rsidR="00EC3160" w:rsidRPr="00173538">
        <w:rPr>
          <w:szCs w:val="24"/>
        </w:rPr>
        <w:t xml:space="preserve">scientific </w:t>
      </w:r>
      <w:r>
        <w:rPr>
          <w:szCs w:val="24"/>
        </w:rPr>
        <w:t>researcher</w:t>
      </w:r>
      <w:r w:rsidRPr="00173538">
        <w:rPr>
          <w:szCs w:val="24"/>
        </w:rPr>
        <w:t xml:space="preserve"> abroad</w:t>
      </w:r>
      <w:r>
        <w:rPr>
          <w:szCs w:val="24"/>
        </w:rPr>
        <w:t>, which appeared</w:t>
      </w:r>
      <w:r w:rsidRPr="00173538">
        <w:rPr>
          <w:szCs w:val="24"/>
          <w:lang w:eastAsia="en-CA" w:bidi="he-IL"/>
        </w:rPr>
        <w:t xml:space="preserve"> to </w:t>
      </w:r>
      <w:r>
        <w:rPr>
          <w:szCs w:val="24"/>
          <w:lang w:eastAsia="en-CA" w:bidi="he-IL"/>
        </w:rPr>
        <w:t>dramatically improve DD symptoms</w:t>
      </w:r>
      <w:r w:rsidRPr="00173538">
        <w:rPr>
          <w:szCs w:val="24"/>
          <w:lang w:eastAsia="en-CA" w:bidi="he-IL"/>
        </w:rPr>
        <w:t xml:space="preserve"> without medication. </w:t>
      </w:r>
      <w:r w:rsidR="00972F51">
        <w:rPr>
          <w:szCs w:val="24"/>
          <w:lang w:eastAsia="en-CA" w:bidi="he-IL"/>
        </w:rPr>
        <w:t>M</w:t>
      </w:r>
      <w:r w:rsidR="001C0007">
        <w:rPr>
          <w:szCs w:val="24"/>
          <w:lang w:eastAsia="en-CA" w:bidi="he-IL"/>
        </w:rPr>
        <w:t xml:space="preserve">embers </w:t>
      </w:r>
      <w:r w:rsidR="00972F51">
        <w:rPr>
          <w:szCs w:val="24"/>
          <w:lang w:eastAsia="en-CA" w:bidi="he-IL"/>
        </w:rPr>
        <w:t xml:space="preserve">who had seen the show </w:t>
      </w:r>
      <w:r w:rsidR="00C65F08">
        <w:rPr>
          <w:szCs w:val="24"/>
          <w:lang w:eastAsia="en-CA" w:bidi="he-IL"/>
        </w:rPr>
        <w:t xml:space="preserve">immediately </w:t>
      </w:r>
      <w:r w:rsidR="00B37DD6" w:rsidRPr="00173538">
        <w:rPr>
          <w:szCs w:val="24"/>
          <w:lang w:eastAsia="en-CA" w:bidi="he-IL"/>
        </w:rPr>
        <w:t>expressed excitement and hope on the DDF’s Facebook page</w:t>
      </w:r>
      <w:r w:rsidR="007D1C3E">
        <w:rPr>
          <w:szCs w:val="24"/>
          <w:lang w:eastAsia="en-CA" w:bidi="he-IL"/>
        </w:rPr>
        <w:t>, stimulating excit</w:t>
      </w:r>
      <w:r w:rsidR="00924C67">
        <w:rPr>
          <w:szCs w:val="24"/>
          <w:lang w:eastAsia="en-CA" w:bidi="he-IL"/>
        </w:rPr>
        <w:t>ed</w:t>
      </w:r>
      <w:r w:rsidR="007D1C3E">
        <w:rPr>
          <w:szCs w:val="24"/>
          <w:lang w:eastAsia="en-CA" w:bidi="he-IL"/>
        </w:rPr>
        <w:t xml:space="preserve"> posts from other members</w:t>
      </w:r>
      <w:r w:rsidR="00B37DD6" w:rsidRPr="00173538">
        <w:rPr>
          <w:szCs w:val="24"/>
          <w:lang w:eastAsia="en-CA" w:bidi="he-IL"/>
        </w:rPr>
        <w:t>: “</w:t>
      </w:r>
      <w:r w:rsidR="00B37DD6" w:rsidRPr="00173538">
        <w:rPr>
          <w:szCs w:val="24"/>
        </w:rPr>
        <w:t>I'm so excited! There are so many people who will have their lives back</w:t>
      </w:r>
      <w:proofErr w:type="gramStart"/>
      <w:r w:rsidR="00B37DD6" w:rsidRPr="00173538">
        <w:rPr>
          <w:szCs w:val="24"/>
        </w:rPr>
        <w:t>!...</w:t>
      </w:r>
      <w:proofErr w:type="gramEnd"/>
      <w:r w:rsidR="00B37DD6" w:rsidRPr="00173538">
        <w:rPr>
          <w:szCs w:val="24"/>
        </w:rPr>
        <w:t xml:space="preserve"> this is what we have been waiting for”, “The most hope I've had in a long time!”. </w:t>
      </w:r>
      <w:r w:rsidR="002C4AD8">
        <w:rPr>
          <w:szCs w:val="24"/>
        </w:rPr>
        <w:t xml:space="preserve">However, </w:t>
      </w:r>
      <w:r w:rsidR="002C4AD8">
        <w:rPr>
          <w:szCs w:val="24"/>
          <w:lang w:eastAsia="en-CA" w:bidi="he-IL"/>
        </w:rPr>
        <w:t>m</w:t>
      </w:r>
      <w:r w:rsidR="00B37DD6" w:rsidRPr="00173538">
        <w:rPr>
          <w:szCs w:val="24"/>
          <w:lang w:eastAsia="en-CA" w:bidi="he-IL"/>
        </w:rPr>
        <w:t xml:space="preserve">embers’ hopes were not just </w:t>
      </w:r>
      <w:r w:rsidR="006D5655">
        <w:rPr>
          <w:szCs w:val="24"/>
          <w:lang w:eastAsia="en-CA" w:bidi="he-IL"/>
        </w:rPr>
        <w:t>about</w:t>
      </w:r>
      <w:r w:rsidR="006D5655" w:rsidRPr="00173538">
        <w:rPr>
          <w:szCs w:val="24"/>
          <w:lang w:eastAsia="en-CA" w:bidi="he-IL"/>
        </w:rPr>
        <w:t xml:space="preserve"> </w:t>
      </w:r>
      <w:r w:rsidR="00B37DD6" w:rsidRPr="00173538">
        <w:rPr>
          <w:szCs w:val="24"/>
          <w:lang w:eastAsia="en-CA" w:bidi="he-IL"/>
        </w:rPr>
        <w:t xml:space="preserve">the treatment; </w:t>
      </w:r>
      <w:r w:rsidR="00B37DD6" w:rsidRPr="00173538">
        <w:rPr>
          <w:szCs w:val="24"/>
        </w:rPr>
        <w:t>the</w:t>
      </w:r>
      <w:r w:rsidR="002258B2">
        <w:rPr>
          <w:szCs w:val="24"/>
        </w:rPr>
        <w:t xml:space="preserve">y </w:t>
      </w:r>
      <w:r w:rsidR="00B37DD6" w:rsidRPr="00173538">
        <w:rPr>
          <w:szCs w:val="24"/>
        </w:rPr>
        <w:t>hope</w:t>
      </w:r>
      <w:r w:rsidR="002258B2">
        <w:rPr>
          <w:szCs w:val="24"/>
        </w:rPr>
        <w:t xml:space="preserve">d and </w:t>
      </w:r>
      <w:r w:rsidR="002C4AD8">
        <w:rPr>
          <w:szCs w:val="24"/>
        </w:rPr>
        <w:t>expect</w:t>
      </w:r>
      <w:r w:rsidR="002258B2">
        <w:rPr>
          <w:szCs w:val="24"/>
        </w:rPr>
        <w:t>ed</w:t>
      </w:r>
      <w:r w:rsidR="002C4AD8">
        <w:rPr>
          <w:szCs w:val="24"/>
        </w:rPr>
        <w:t xml:space="preserve"> that DDF would </w:t>
      </w:r>
      <w:r w:rsidR="002C4AD8" w:rsidRPr="00173538">
        <w:rPr>
          <w:szCs w:val="24"/>
        </w:rPr>
        <w:t>advocat</w:t>
      </w:r>
      <w:r w:rsidR="002E78FC">
        <w:rPr>
          <w:szCs w:val="24"/>
        </w:rPr>
        <w:t>e</w:t>
      </w:r>
      <w:r w:rsidR="002C4AD8" w:rsidRPr="00173538">
        <w:rPr>
          <w:szCs w:val="24"/>
        </w:rPr>
        <w:t xml:space="preserve"> for </w:t>
      </w:r>
      <w:r w:rsidR="002E0C30">
        <w:rPr>
          <w:szCs w:val="24"/>
        </w:rPr>
        <w:t>access to the</w:t>
      </w:r>
      <w:r w:rsidR="002E0C30" w:rsidRPr="00173538">
        <w:rPr>
          <w:szCs w:val="24"/>
        </w:rPr>
        <w:t xml:space="preserve"> </w:t>
      </w:r>
      <w:r w:rsidR="002C4AD8" w:rsidRPr="00173538">
        <w:rPr>
          <w:szCs w:val="24"/>
        </w:rPr>
        <w:t>treatment</w:t>
      </w:r>
      <w:r w:rsidR="001B7C2D">
        <w:rPr>
          <w:szCs w:val="24"/>
        </w:rPr>
        <w:t xml:space="preserve"> as DDF had substantial influence on </w:t>
      </w:r>
      <w:r w:rsidR="001B7C2D" w:rsidRPr="00173538">
        <w:rPr>
          <w:szCs w:val="24"/>
        </w:rPr>
        <w:t>the government</w:t>
      </w:r>
      <w:r w:rsidR="001B7C2D">
        <w:rPr>
          <w:szCs w:val="24"/>
        </w:rPr>
        <w:t xml:space="preserve">’s decisions on </w:t>
      </w:r>
      <w:r w:rsidR="001B7C2D" w:rsidRPr="00173538">
        <w:rPr>
          <w:szCs w:val="24"/>
        </w:rPr>
        <w:t>treatment fund</w:t>
      </w:r>
      <w:r w:rsidR="001B7C2D">
        <w:rPr>
          <w:szCs w:val="24"/>
        </w:rPr>
        <w:t>ing under</w:t>
      </w:r>
      <w:r w:rsidR="001B7C2D" w:rsidRPr="00173538">
        <w:rPr>
          <w:szCs w:val="24"/>
        </w:rPr>
        <w:t xml:space="preserve"> the un</w:t>
      </w:r>
      <w:r w:rsidR="001B7C2D">
        <w:rPr>
          <w:szCs w:val="24"/>
        </w:rPr>
        <w:t>iversal medical plan</w:t>
      </w:r>
      <w:r w:rsidR="002C4AD8" w:rsidRPr="00173538">
        <w:rPr>
          <w:szCs w:val="24"/>
        </w:rPr>
        <w:t>:  “I'm going to get started on my fundraising efforts … anything to get this treatment available to everyone ASAP!”</w:t>
      </w:r>
      <w:r w:rsidR="002C4AD8">
        <w:rPr>
          <w:szCs w:val="24"/>
        </w:rPr>
        <w:t xml:space="preserve"> </w:t>
      </w:r>
      <w:r w:rsidR="002C4AD8" w:rsidRPr="00173538">
        <w:rPr>
          <w:szCs w:val="24"/>
        </w:rPr>
        <w:t>.</w:t>
      </w:r>
      <w:r w:rsidR="00B37DD6" w:rsidRPr="00173538">
        <w:rPr>
          <w:szCs w:val="24"/>
        </w:rPr>
        <w:t xml:space="preserve"> “I'm </w:t>
      </w:r>
      <w:proofErr w:type="spellStart"/>
      <w:r w:rsidR="00B37DD6" w:rsidRPr="00173538">
        <w:rPr>
          <w:szCs w:val="24"/>
        </w:rPr>
        <w:t>soooo</w:t>
      </w:r>
      <w:proofErr w:type="spellEnd"/>
      <w:r w:rsidR="00B37DD6" w:rsidRPr="00173538">
        <w:rPr>
          <w:szCs w:val="24"/>
        </w:rPr>
        <w:t xml:space="preserve"> grateful, Thank you for giving me and my family/ friends HOPE”</w:t>
      </w:r>
      <w:r w:rsidR="002C4AD8">
        <w:rPr>
          <w:szCs w:val="24"/>
        </w:rPr>
        <w:t>. M</w:t>
      </w:r>
      <w:r w:rsidR="00B37DD6" w:rsidRPr="00173538">
        <w:rPr>
          <w:szCs w:val="24"/>
        </w:rPr>
        <w:t xml:space="preserve">embers </w:t>
      </w:r>
      <w:r w:rsidR="00F50236">
        <w:rPr>
          <w:szCs w:val="24"/>
        </w:rPr>
        <w:t xml:space="preserve">expected and </w:t>
      </w:r>
      <w:r w:rsidR="00A431F4">
        <w:rPr>
          <w:szCs w:val="24"/>
        </w:rPr>
        <w:lastRenderedPageBreak/>
        <w:t>appealed to</w:t>
      </w:r>
      <w:r w:rsidR="00B37DD6" w:rsidRPr="00173538">
        <w:rPr>
          <w:szCs w:val="24"/>
        </w:rPr>
        <w:t xml:space="preserve"> the DDF to </w:t>
      </w:r>
      <w:r w:rsidR="00081BF8">
        <w:rPr>
          <w:szCs w:val="24"/>
        </w:rPr>
        <w:t>enact</w:t>
      </w:r>
      <w:r w:rsidR="00081BF8" w:rsidRPr="00173538">
        <w:rPr>
          <w:szCs w:val="24"/>
        </w:rPr>
        <w:t xml:space="preserve"> </w:t>
      </w:r>
      <w:r w:rsidR="002A60DF">
        <w:rPr>
          <w:szCs w:val="24"/>
        </w:rPr>
        <w:t xml:space="preserve">its </w:t>
      </w:r>
      <w:r w:rsidR="00C65F08">
        <w:rPr>
          <w:szCs w:val="24"/>
        </w:rPr>
        <w:t>care logic</w:t>
      </w:r>
      <w:r w:rsidR="00B37DD6" w:rsidRPr="00173538">
        <w:rPr>
          <w:szCs w:val="24"/>
        </w:rPr>
        <w:t>:</w:t>
      </w:r>
      <w:r w:rsidR="00B37DD6" w:rsidRPr="00173538">
        <w:rPr>
          <w:rFonts w:eastAsia="Times New Roman"/>
          <w:i/>
          <w:color w:val="000000"/>
          <w:szCs w:val="24"/>
        </w:rPr>
        <w:t xml:space="preserve"> </w:t>
      </w:r>
      <w:r w:rsidR="00B37DD6" w:rsidRPr="00173538">
        <w:rPr>
          <w:szCs w:val="24"/>
          <w:lang w:eastAsia="en-CA" w:bidi="he-IL"/>
        </w:rPr>
        <w:t>“</w:t>
      </w:r>
      <w:r w:rsidR="00B37DD6" w:rsidRPr="00173538">
        <w:rPr>
          <w:szCs w:val="24"/>
        </w:rPr>
        <w:t xml:space="preserve">Save your resources…I suggest you put the money that you would have used [on research] into getting treatment for </w:t>
      </w:r>
      <w:proofErr w:type="spellStart"/>
      <w:r w:rsidR="00B37DD6" w:rsidRPr="00173538">
        <w:rPr>
          <w:szCs w:val="24"/>
        </w:rPr>
        <w:t>DDers</w:t>
      </w:r>
      <w:proofErr w:type="spellEnd"/>
      <w:r w:rsidR="00B37DD6" w:rsidRPr="00173538">
        <w:rPr>
          <w:szCs w:val="24"/>
        </w:rPr>
        <w:t xml:space="preserve"> fast tracked and do the job we are expecting from our representatives”. </w:t>
      </w:r>
      <w:r w:rsidR="00010D8F">
        <w:rPr>
          <w:szCs w:val="24"/>
        </w:rPr>
        <w:t xml:space="preserve">As shown in Figure </w:t>
      </w:r>
      <w:r w:rsidR="004B17A1">
        <w:rPr>
          <w:szCs w:val="24"/>
        </w:rPr>
        <w:t>3</w:t>
      </w:r>
      <w:r w:rsidR="00DD24C0">
        <w:rPr>
          <w:szCs w:val="24"/>
        </w:rPr>
        <w:t xml:space="preserve">a, expressions of hope spiked </w:t>
      </w:r>
      <w:r w:rsidR="00010D8F">
        <w:rPr>
          <w:szCs w:val="24"/>
        </w:rPr>
        <w:t>to nearly 50% of all posts in November</w:t>
      </w:r>
      <w:r w:rsidR="0063764C">
        <w:rPr>
          <w:szCs w:val="24"/>
        </w:rPr>
        <w:t xml:space="preserve">. </w:t>
      </w:r>
      <w:r w:rsidR="00B37DD6" w:rsidRPr="00173538">
        <w:rPr>
          <w:szCs w:val="24"/>
        </w:rPr>
        <w:t xml:space="preserve">Without government endorsement, the treatment would </w:t>
      </w:r>
      <w:proofErr w:type="gramStart"/>
      <w:r w:rsidR="003570B5">
        <w:rPr>
          <w:szCs w:val="24"/>
        </w:rPr>
        <w:t>neither</w:t>
      </w:r>
      <w:r w:rsidR="003570B5" w:rsidRPr="00173538">
        <w:rPr>
          <w:szCs w:val="24"/>
        </w:rPr>
        <w:t xml:space="preserve"> </w:t>
      </w:r>
      <w:r w:rsidR="00B37DD6" w:rsidRPr="00173538">
        <w:rPr>
          <w:szCs w:val="24"/>
        </w:rPr>
        <w:t>be</w:t>
      </w:r>
      <w:proofErr w:type="gramEnd"/>
      <w:r w:rsidR="00B37DD6" w:rsidRPr="00173538">
        <w:rPr>
          <w:szCs w:val="24"/>
        </w:rPr>
        <w:t xml:space="preserve"> </w:t>
      </w:r>
      <w:r w:rsidR="00502760">
        <w:rPr>
          <w:szCs w:val="24"/>
        </w:rPr>
        <w:t xml:space="preserve">available </w:t>
      </w:r>
      <w:r w:rsidR="003570B5">
        <w:rPr>
          <w:szCs w:val="24"/>
        </w:rPr>
        <w:t>n</w:t>
      </w:r>
      <w:r w:rsidR="00502760">
        <w:rPr>
          <w:szCs w:val="24"/>
        </w:rPr>
        <w:t xml:space="preserve">or </w:t>
      </w:r>
      <w:r w:rsidR="00373BE9">
        <w:rPr>
          <w:szCs w:val="24"/>
        </w:rPr>
        <w:t xml:space="preserve">publically </w:t>
      </w:r>
      <w:r w:rsidR="00502760">
        <w:rPr>
          <w:szCs w:val="24"/>
        </w:rPr>
        <w:t>funded</w:t>
      </w:r>
      <w:r w:rsidR="0066581B">
        <w:rPr>
          <w:szCs w:val="24"/>
        </w:rPr>
        <w:t xml:space="preserve"> </w:t>
      </w:r>
      <w:r w:rsidR="00B37DD6" w:rsidRPr="00173538">
        <w:rPr>
          <w:szCs w:val="24"/>
        </w:rPr>
        <w:t>in Canada</w:t>
      </w:r>
      <w:r w:rsidR="00E131D7">
        <w:rPr>
          <w:rStyle w:val="FootnoteReference"/>
          <w:szCs w:val="24"/>
        </w:rPr>
        <w:footnoteReference w:id="6"/>
      </w:r>
      <w:r w:rsidR="00467B3C">
        <w:rPr>
          <w:szCs w:val="24"/>
        </w:rPr>
        <w:t xml:space="preserve"> for those with DD</w:t>
      </w:r>
      <w:r w:rsidR="00B37DD6" w:rsidRPr="00173538">
        <w:rPr>
          <w:szCs w:val="24"/>
        </w:rPr>
        <w:t xml:space="preserve">. </w:t>
      </w:r>
      <w:r w:rsidR="00E4742F">
        <w:rPr>
          <w:szCs w:val="24"/>
        </w:rPr>
        <w:t xml:space="preserve">Furthermore, </w:t>
      </w:r>
      <w:r w:rsidR="0079712F">
        <w:rPr>
          <w:szCs w:val="24"/>
        </w:rPr>
        <w:t xml:space="preserve">members </w:t>
      </w:r>
      <w:r w:rsidR="00E4742F">
        <w:rPr>
          <w:szCs w:val="24"/>
        </w:rPr>
        <w:t xml:space="preserve">believed that DDF could advocate for treatment on compassionate grounds as others were doing in other countries. In sum, members invested hope in the </w:t>
      </w:r>
      <w:r w:rsidR="00820916">
        <w:rPr>
          <w:szCs w:val="24"/>
        </w:rPr>
        <w:t xml:space="preserve">DDF’s </w:t>
      </w:r>
      <w:r w:rsidR="00E4742F">
        <w:rPr>
          <w:szCs w:val="24"/>
        </w:rPr>
        <w:t>enactment of the care logic.</w:t>
      </w:r>
      <w:r w:rsidR="005E6EDB">
        <w:rPr>
          <w:szCs w:val="24"/>
        </w:rPr>
        <w:t xml:space="preserve"> </w:t>
      </w:r>
      <w:r w:rsidR="003172FB">
        <w:rPr>
          <w:szCs w:val="24"/>
        </w:rPr>
        <w:t>Members’</w:t>
      </w:r>
      <w:r w:rsidR="0066581B">
        <w:rPr>
          <w:szCs w:val="24"/>
        </w:rPr>
        <w:t xml:space="preserve"> </w:t>
      </w:r>
      <w:r w:rsidR="0033484E">
        <w:rPr>
          <w:szCs w:val="24"/>
        </w:rPr>
        <w:t xml:space="preserve">comments </w:t>
      </w:r>
      <w:r w:rsidR="0066581B">
        <w:rPr>
          <w:szCs w:val="24"/>
        </w:rPr>
        <w:t>indicate</w:t>
      </w:r>
      <w:r w:rsidR="00BF006B">
        <w:rPr>
          <w:szCs w:val="24"/>
        </w:rPr>
        <w:t>d</w:t>
      </w:r>
      <w:r w:rsidR="0066581B">
        <w:rPr>
          <w:szCs w:val="24"/>
        </w:rPr>
        <w:t xml:space="preserve"> that </w:t>
      </w:r>
      <w:r w:rsidR="003172FB">
        <w:rPr>
          <w:szCs w:val="24"/>
        </w:rPr>
        <w:t xml:space="preserve">they </w:t>
      </w:r>
      <w:r w:rsidR="0066581B">
        <w:rPr>
          <w:szCs w:val="24"/>
        </w:rPr>
        <w:t xml:space="preserve">understood the value of research within the DDF generally, </w:t>
      </w:r>
      <w:r w:rsidR="001E74B4">
        <w:rPr>
          <w:szCs w:val="24"/>
        </w:rPr>
        <w:t>yet they</w:t>
      </w:r>
      <w:r w:rsidR="0066581B">
        <w:rPr>
          <w:szCs w:val="24"/>
        </w:rPr>
        <w:t xml:space="preserve"> </w:t>
      </w:r>
      <w:r w:rsidR="00130320">
        <w:rPr>
          <w:szCs w:val="24"/>
        </w:rPr>
        <w:t>perceived</w:t>
      </w:r>
      <w:r w:rsidR="00AD1239">
        <w:rPr>
          <w:szCs w:val="24"/>
        </w:rPr>
        <w:t xml:space="preserve"> </w:t>
      </w:r>
      <w:r w:rsidR="00561D0D">
        <w:rPr>
          <w:szCs w:val="24"/>
        </w:rPr>
        <w:t>a care</w:t>
      </w:r>
      <w:r w:rsidR="00E73E53">
        <w:rPr>
          <w:szCs w:val="24"/>
        </w:rPr>
        <w:t>-based advocacy</w:t>
      </w:r>
      <w:r w:rsidR="00561D0D">
        <w:rPr>
          <w:szCs w:val="24"/>
        </w:rPr>
        <w:t xml:space="preserve"> response </w:t>
      </w:r>
      <w:r w:rsidR="009B095E">
        <w:rPr>
          <w:szCs w:val="24"/>
        </w:rPr>
        <w:t xml:space="preserve">to </w:t>
      </w:r>
      <w:r w:rsidR="007145E7">
        <w:rPr>
          <w:szCs w:val="24"/>
        </w:rPr>
        <w:t xml:space="preserve">this event </w:t>
      </w:r>
      <w:r w:rsidR="00130320">
        <w:rPr>
          <w:szCs w:val="24"/>
        </w:rPr>
        <w:t>was</w:t>
      </w:r>
      <w:r w:rsidR="0066581B">
        <w:rPr>
          <w:szCs w:val="24"/>
        </w:rPr>
        <w:t xml:space="preserve"> most</w:t>
      </w:r>
      <w:r w:rsidR="00561D0D">
        <w:rPr>
          <w:szCs w:val="24"/>
        </w:rPr>
        <w:t xml:space="preserve"> appropriate</w:t>
      </w:r>
      <w:r w:rsidR="0066509C">
        <w:rPr>
          <w:szCs w:val="24"/>
        </w:rPr>
        <w:t>: “</w:t>
      </w:r>
      <w:r w:rsidR="0066509C" w:rsidRPr="004B3552">
        <w:rPr>
          <w:szCs w:val="24"/>
        </w:rPr>
        <w:t>If DDF truly values our choices...please start advocating to the government for us to have the choice of the treatment here in Canada alongside the studies. So many are declining fast and do not have years to wait…</w:t>
      </w:r>
      <w:proofErr w:type="gramStart"/>
      <w:r w:rsidR="00AB3FF3">
        <w:rPr>
          <w:szCs w:val="24"/>
        </w:rPr>
        <w:t>”</w:t>
      </w:r>
      <w:r w:rsidR="00E73E53">
        <w:rPr>
          <w:szCs w:val="24"/>
        </w:rPr>
        <w:t>.</w:t>
      </w:r>
      <w:proofErr w:type="gramEnd"/>
      <w:r w:rsidR="00E4742F">
        <w:rPr>
          <w:szCs w:val="24"/>
        </w:rPr>
        <w:t xml:space="preserve"> </w:t>
      </w:r>
      <w:r w:rsidR="00B37DD6" w:rsidRPr="00173538">
        <w:rPr>
          <w:szCs w:val="24"/>
        </w:rPr>
        <w:t xml:space="preserve">  </w:t>
      </w:r>
    </w:p>
    <w:p w:rsidR="00B37DD6" w:rsidRPr="00173538" w:rsidRDefault="0023666C" w:rsidP="00FE4288">
      <w:pPr>
        <w:widowControl w:val="0"/>
        <w:spacing w:after="0"/>
        <w:rPr>
          <w:szCs w:val="24"/>
        </w:rPr>
      </w:pPr>
      <w:r>
        <w:rPr>
          <w:b/>
          <w:szCs w:val="24"/>
          <w:lang w:eastAsia="en-CA" w:bidi="he-IL"/>
        </w:rPr>
        <w:t>DDF</w:t>
      </w:r>
      <w:r w:rsidR="00123BF4">
        <w:rPr>
          <w:b/>
          <w:szCs w:val="24"/>
          <w:lang w:eastAsia="en-CA" w:bidi="he-IL"/>
        </w:rPr>
        <w:t xml:space="preserve"> r</w:t>
      </w:r>
      <w:r w:rsidR="00FB12B4">
        <w:rPr>
          <w:b/>
          <w:szCs w:val="24"/>
          <w:lang w:eastAsia="en-CA" w:bidi="he-IL"/>
        </w:rPr>
        <w:t>esponse</w:t>
      </w:r>
      <w:r>
        <w:rPr>
          <w:b/>
          <w:szCs w:val="24"/>
          <w:lang w:eastAsia="en-CA" w:bidi="he-IL"/>
        </w:rPr>
        <w:t xml:space="preserve">: </w:t>
      </w:r>
      <w:r w:rsidR="00B027C1">
        <w:rPr>
          <w:b/>
          <w:szCs w:val="24"/>
          <w:lang w:eastAsia="en-CA" w:bidi="he-IL"/>
        </w:rPr>
        <w:t>E</w:t>
      </w:r>
      <w:r>
        <w:rPr>
          <w:b/>
          <w:szCs w:val="24"/>
          <w:lang w:eastAsia="en-CA" w:bidi="he-IL"/>
        </w:rPr>
        <w:t>n</w:t>
      </w:r>
      <w:r w:rsidR="00755646">
        <w:rPr>
          <w:b/>
          <w:szCs w:val="24"/>
          <w:lang w:eastAsia="en-CA" w:bidi="he-IL"/>
        </w:rPr>
        <w:t>actment of</w:t>
      </w:r>
      <w:r w:rsidR="00B027C1">
        <w:rPr>
          <w:b/>
          <w:szCs w:val="24"/>
          <w:lang w:eastAsia="en-CA" w:bidi="he-IL"/>
        </w:rPr>
        <w:t xml:space="preserve"> the</w:t>
      </w:r>
      <w:r w:rsidR="00755646">
        <w:rPr>
          <w:b/>
          <w:szCs w:val="24"/>
          <w:lang w:eastAsia="en-CA" w:bidi="he-IL"/>
        </w:rPr>
        <w:t xml:space="preserve"> r</w:t>
      </w:r>
      <w:r>
        <w:rPr>
          <w:b/>
          <w:szCs w:val="24"/>
          <w:lang w:eastAsia="en-CA" w:bidi="he-IL"/>
        </w:rPr>
        <w:t>esearch</w:t>
      </w:r>
      <w:r w:rsidR="00755646">
        <w:rPr>
          <w:b/>
          <w:szCs w:val="24"/>
          <w:lang w:eastAsia="en-CA" w:bidi="he-IL"/>
        </w:rPr>
        <w:t xml:space="preserve"> logic</w:t>
      </w:r>
      <w:r w:rsidR="00C14199">
        <w:rPr>
          <w:i/>
          <w:szCs w:val="24"/>
          <w:lang w:eastAsia="en-CA" w:bidi="he-IL"/>
        </w:rPr>
        <w:t xml:space="preserve">. </w:t>
      </w:r>
      <w:r w:rsidR="007E1C30">
        <w:rPr>
          <w:szCs w:val="24"/>
        </w:rPr>
        <w:t>The medical advisors to the DDF</w:t>
      </w:r>
      <w:r w:rsidR="00B31906">
        <w:rPr>
          <w:szCs w:val="24"/>
        </w:rPr>
        <w:t>, trained</w:t>
      </w:r>
      <w:r w:rsidR="007E1C30">
        <w:rPr>
          <w:szCs w:val="24"/>
        </w:rPr>
        <w:t xml:space="preserve"> in the traditional research paradigm for DD</w:t>
      </w:r>
      <w:r w:rsidR="00B31906">
        <w:rPr>
          <w:szCs w:val="24"/>
        </w:rPr>
        <w:t xml:space="preserve">, </w:t>
      </w:r>
      <w:r w:rsidR="00530ECC">
        <w:rPr>
          <w:szCs w:val="24"/>
        </w:rPr>
        <w:t xml:space="preserve">claimed </w:t>
      </w:r>
      <w:r w:rsidR="006B0831">
        <w:rPr>
          <w:szCs w:val="24"/>
        </w:rPr>
        <w:t>the</w:t>
      </w:r>
      <w:r w:rsidR="007E1C30">
        <w:rPr>
          <w:szCs w:val="24"/>
        </w:rPr>
        <w:t xml:space="preserve"> new research was insufficient</w:t>
      </w:r>
      <w:r w:rsidR="003172FB">
        <w:rPr>
          <w:szCs w:val="24"/>
        </w:rPr>
        <w:t>,</w:t>
      </w:r>
      <w:r w:rsidR="007E1C30">
        <w:rPr>
          <w:szCs w:val="24"/>
        </w:rPr>
        <w:t xml:space="preserve"> contrary to established </w:t>
      </w:r>
      <w:r w:rsidR="003172FB">
        <w:rPr>
          <w:szCs w:val="24"/>
        </w:rPr>
        <w:t xml:space="preserve">knowledge </w:t>
      </w:r>
      <w:r w:rsidR="006420EE">
        <w:rPr>
          <w:szCs w:val="24"/>
        </w:rPr>
        <w:t xml:space="preserve">and that members </w:t>
      </w:r>
      <w:proofErr w:type="gramStart"/>
      <w:r w:rsidR="006420EE">
        <w:rPr>
          <w:szCs w:val="24"/>
        </w:rPr>
        <w:t>should be protected</w:t>
      </w:r>
      <w:proofErr w:type="gramEnd"/>
      <w:r w:rsidR="006420EE">
        <w:rPr>
          <w:szCs w:val="24"/>
        </w:rPr>
        <w:t xml:space="preserve"> </w:t>
      </w:r>
      <w:r w:rsidR="007E1C30">
        <w:rPr>
          <w:szCs w:val="24"/>
        </w:rPr>
        <w:t xml:space="preserve">from </w:t>
      </w:r>
      <w:r w:rsidR="00A223DB">
        <w:rPr>
          <w:szCs w:val="24"/>
        </w:rPr>
        <w:t xml:space="preserve">a treatment </w:t>
      </w:r>
      <w:r w:rsidR="007E1C30">
        <w:rPr>
          <w:szCs w:val="24"/>
        </w:rPr>
        <w:t xml:space="preserve">not yet confirmed through clinical trials. </w:t>
      </w:r>
      <w:r w:rsidR="000A5C18">
        <w:rPr>
          <w:szCs w:val="24"/>
          <w:lang w:eastAsia="en-CA" w:bidi="he-IL"/>
        </w:rPr>
        <w:t>V</w:t>
      </w:r>
      <w:r w:rsidR="002B36FD">
        <w:rPr>
          <w:szCs w:val="24"/>
          <w:lang w:eastAsia="en-CA" w:bidi="he-IL"/>
        </w:rPr>
        <w:t>iolating</w:t>
      </w:r>
      <w:r w:rsidR="007E1C30" w:rsidRPr="00173538">
        <w:rPr>
          <w:szCs w:val="24"/>
          <w:lang w:eastAsia="en-CA" w:bidi="he-IL"/>
        </w:rPr>
        <w:t xml:space="preserve"> members’ expectations, </w:t>
      </w:r>
      <w:r w:rsidR="000A5C18">
        <w:rPr>
          <w:szCs w:val="24"/>
          <w:lang w:eastAsia="en-CA" w:bidi="he-IL"/>
        </w:rPr>
        <w:t xml:space="preserve">thus, </w:t>
      </w:r>
      <w:r w:rsidR="007E1C30" w:rsidRPr="00173538">
        <w:rPr>
          <w:szCs w:val="24"/>
          <w:lang w:eastAsia="en-CA" w:bidi="he-IL"/>
        </w:rPr>
        <w:t>DDF leaders “</w:t>
      </w:r>
      <w:r w:rsidR="007E1C30" w:rsidRPr="00173538">
        <w:rPr>
          <w:szCs w:val="24"/>
        </w:rPr>
        <w:t xml:space="preserve">initially dismissed this out of hand based on advice from the medical advisory committee; </w:t>
      </w:r>
      <w:proofErr w:type="gramStart"/>
      <w:r w:rsidR="007E1C30" w:rsidRPr="00173538">
        <w:rPr>
          <w:szCs w:val="24"/>
        </w:rPr>
        <w:t>This</w:t>
      </w:r>
      <w:proofErr w:type="gramEnd"/>
      <w:r w:rsidR="007E1C30" w:rsidRPr="00173538">
        <w:rPr>
          <w:szCs w:val="24"/>
        </w:rPr>
        <w:t xml:space="preserve"> is bogus</w:t>
      </w:r>
      <w:r w:rsidR="00B139C4">
        <w:rPr>
          <w:szCs w:val="24"/>
        </w:rPr>
        <w:t>…</w:t>
      </w:r>
      <w:r w:rsidR="007E1C30" w:rsidRPr="00173538">
        <w:rPr>
          <w:szCs w:val="24"/>
        </w:rPr>
        <w:t xml:space="preserve"> It’s not a proper research study” (Interview, DDF Board member).</w:t>
      </w:r>
      <w:r w:rsidR="007E1C30">
        <w:rPr>
          <w:szCs w:val="24"/>
        </w:rPr>
        <w:t xml:space="preserve"> </w:t>
      </w:r>
      <w:r w:rsidR="00B37DD6" w:rsidRPr="00173538">
        <w:rPr>
          <w:szCs w:val="24"/>
        </w:rPr>
        <w:t xml:space="preserve">DDF leaders </w:t>
      </w:r>
      <w:r w:rsidR="00B37DD6" w:rsidRPr="00173538">
        <w:rPr>
          <w:szCs w:val="24"/>
          <w:lang w:eastAsia="en-CA" w:bidi="he-IL"/>
        </w:rPr>
        <w:t>warn</w:t>
      </w:r>
      <w:r w:rsidR="006B0831">
        <w:rPr>
          <w:szCs w:val="24"/>
          <w:lang w:eastAsia="en-CA" w:bidi="he-IL"/>
        </w:rPr>
        <w:t>ed</w:t>
      </w:r>
      <w:r w:rsidR="00B37DD6" w:rsidRPr="00173538">
        <w:rPr>
          <w:szCs w:val="24"/>
          <w:lang w:eastAsia="en-CA" w:bidi="he-IL"/>
        </w:rPr>
        <w:t xml:space="preserve"> members to avoid the treatment on their webpage, using a rationale</w:t>
      </w:r>
      <w:r w:rsidR="007E1C30">
        <w:rPr>
          <w:szCs w:val="24"/>
          <w:lang w:eastAsia="en-CA" w:bidi="he-IL"/>
        </w:rPr>
        <w:t xml:space="preserve"> rooted in the research logic</w:t>
      </w:r>
      <w:r w:rsidR="00B37DD6" w:rsidRPr="00173538">
        <w:rPr>
          <w:szCs w:val="24"/>
          <w:lang w:eastAsia="en-CA" w:bidi="he-IL"/>
        </w:rPr>
        <w:t>: “based on results published about these findings to date, there is not enough evidence to say… this treatment would be beneficial.” The</w:t>
      </w:r>
      <w:r w:rsidR="00C05043">
        <w:rPr>
          <w:szCs w:val="24"/>
          <w:lang w:eastAsia="en-CA" w:bidi="he-IL"/>
        </w:rPr>
        <w:t xml:space="preserve"> media called the</w:t>
      </w:r>
      <w:r w:rsidR="00B37DD6" w:rsidRPr="00173538">
        <w:rPr>
          <w:szCs w:val="24"/>
          <w:lang w:eastAsia="en-CA" w:bidi="he-IL"/>
        </w:rPr>
        <w:t xml:space="preserve">ir response “reticent”, </w:t>
      </w:r>
      <w:r w:rsidR="00C05043">
        <w:rPr>
          <w:szCs w:val="24"/>
          <w:lang w:eastAsia="en-CA" w:bidi="he-IL"/>
        </w:rPr>
        <w:t xml:space="preserve">and </w:t>
      </w:r>
      <w:r w:rsidR="00B37DD6" w:rsidRPr="00173538">
        <w:rPr>
          <w:szCs w:val="24"/>
          <w:lang w:eastAsia="en-CA" w:bidi="he-IL"/>
        </w:rPr>
        <w:t xml:space="preserve">“cautious”, </w:t>
      </w:r>
      <w:r w:rsidR="00C05043">
        <w:rPr>
          <w:szCs w:val="24"/>
          <w:lang w:eastAsia="en-CA" w:bidi="he-IL"/>
        </w:rPr>
        <w:t xml:space="preserve">saying </w:t>
      </w:r>
      <w:r w:rsidR="00B37DD6" w:rsidRPr="00173538">
        <w:rPr>
          <w:szCs w:val="24"/>
          <w:lang w:eastAsia="en-CA" w:bidi="he-IL"/>
        </w:rPr>
        <w:t xml:space="preserve">they “discouraged” people from </w:t>
      </w:r>
      <w:r w:rsidR="00B6326F">
        <w:rPr>
          <w:szCs w:val="24"/>
          <w:lang w:eastAsia="en-CA" w:bidi="he-IL"/>
        </w:rPr>
        <w:t xml:space="preserve">getting </w:t>
      </w:r>
      <w:r w:rsidR="00B37DD6" w:rsidRPr="00173538">
        <w:rPr>
          <w:szCs w:val="24"/>
          <w:lang w:eastAsia="en-CA" w:bidi="he-IL"/>
        </w:rPr>
        <w:t>the treatment until more research was done</w:t>
      </w:r>
      <w:r w:rsidR="00C05043">
        <w:rPr>
          <w:szCs w:val="24"/>
          <w:lang w:eastAsia="en-CA" w:bidi="he-IL"/>
        </w:rPr>
        <w:t xml:space="preserve">. DDF’s exclusive </w:t>
      </w:r>
      <w:r w:rsidR="00C05043">
        <w:rPr>
          <w:szCs w:val="24"/>
          <w:lang w:eastAsia="en-CA" w:bidi="he-IL"/>
        </w:rPr>
        <w:lastRenderedPageBreak/>
        <w:t xml:space="preserve">use of the </w:t>
      </w:r>
      <w:r w:rsidR="00E64006">
        <w:rPr>
          <w:szCs w:val="24"/>
          <w:lang w:eastAsia="en-CA" w:bidi="he-IL"/>
        </w:rPr>
        <w:t>research logic</w:t>
      </w:r>
      <w:r w:rsidR="007E1C30">
        <w:rPr>
          <w:szCs w:val="24"/>
          <w:lang w:eastAsia="en-CA" w:bidi="he-IL"/>
        </w:rPr>
        <w:t xml:space="preserve"> </w:t>
      </w:r>
      <w:r w:rsidR="000F1D91">
        <w:rPr>
          <w:szCs w:val="24"/>
          <w:lang w:eastAsia="en-CA" w:bidi="he-IL"/>
        </w:rPr>
        <w:t xml:space="preserve">in response to this </w:t>
      </w:r>
      <w:r w:rsidR="005E6EDB">
        <w:rPr>
          <w:szCs w:val="24"/>
          <w:lang w:eastAsia="en-CA" w:bidi="he-IL"/>
        </w:rPr>
        <w:t>disruptive event</w:t>
      </w:r>
      <w:r w:rsidR="00C6135E">
        <w:rPr>
          <w:szCs w:val="24"/>
          <w:lang w:eastAsia="en-CA" w:bidi="he-IL"/>
        </w:rPr>
        <w:t xml:space="preserve"> contrast</w:t>
      </w:r>
      <w:r w:rsidR="00C05043">
        <w:rPr>
          <w:szCs w:val="24"/>
          <w:lang w:eastAsia="en-CA" w:bidi="he-IL"/>
        </w:rPr>
        <w:t>ed with</w:t>
      </w:r>
      <w:r w:rsidR="00CA10A2">
        <w:rPr>
          <w:szCs w:val="24"/>
          <w:lang w:eastAsia="en-CA" w:bidi="he-IL"/>
        </w:rPr>
        <w:t xml:space="preserve"> members</w:t>
      </w:r>
      <w:r w:rsidR="00C6135E">
        <w:rPr>
          <w:szCs w:val="24"/>
          <w:lang w:eastAsia="en-CA" w:bidi="he-IL"/>
        </w:rPr>
        <w:t>’</w:t>
      </w:r>
      <w:r w:rsidR="00CA10A2">
        <w:rPr>
          <w:szCs w:val="24"/>
          <w:lang w:eastAsia="en-CA" w:bidi="he-IL"/>
        </w:rPr>
        <w:t xml:space="preserve"> care logic</w:t>
      </w:r>
      <w:r w:rsidR="00C6135E">
        <w:rPr>
          <w:szCs w:val="24"/>
          <w:lang w:eastAsia="en-CA" w:bidi="he-IL"/>
        </w:rPr>
        <w:t xml:space="preserve"> activation</w:t>
      </w:r>
      <w:r w:rsidR="00F50236">
        <w:rPr>
          <w:szCs w:val="24"/>
          <w:lang w:eastAsia="en-CA" w:bidi="he-IL"/>
        </w:rPr>
        <w:t xml:space="preserve"> (See Figures 1a and b)</w:t>
      </w:r>
      <w:r w:rsidR="000F1D91">
        <w:rPr>
          <w:szCs w:val="24"/>
          <w:lang w:eastAsia="en-CA" w:bidi="he-IL"/>
        </w:rPr>
        <w:t xml:space="preserve">. </w:t>
      </w:r>
      <w:r w:rsidR="00377EDA">
        <w:rPr>
          <w:szCs w:val="24"/>
          <w:lang w:eastAsia="en-CA" w:bidi="he-IL"/>
        </w:rPr>
        <w:t xml:space="preserve">Within days, </w:t>
      </w:r>
      <w:r w:rsidR="00377EDA">
        <w:rPr>
          <w:szCs w:val="24"/>
        </w:rPr>
        <w:t>h</w:t>
      </w:r>
      <w:r w:rsidR="006416BC">
        <w:rPr>
          <w:szCs w:val="24"/>
        </w:rPr>
        <w:t xml:space="preserve">owever, </w:t>
      </w:r>
      <w:r w:rsidR="00B37DD6" w:rsidRPr="00173538">
        <w:rPr>
          <w:szCs w:val="24"/>
        </w:rPr>
        <w:t xml:space="preserve">shocked by </w:t>
      </w:r>
      <w:r w:rsidR="00A85807">
        <w:rPr>
          <w:szCs w:val="24"/>
        </w:rPr>
        <w:t>members’</w:t>
      </w:r>
      <w:r w:rsidR="00A85807" w:rsidRPr="00173538">
        <w:rPr>
          <w:szCs w:val="24"/>
        </w:rPr>
        <w:t xml:space="preserve"> </w:t>
      </w:r>
      <w:r w:rsidR="00B37DD6" w:rsidRPr="00173538">
        <w:rPr>
          <w:szCs w:val="24"/>
        </w:rPr>
        <w:t xml:space="preserve">“unprecedented” emotional </w:t>
      </w:r>
      <w:r w:rsidR="0083152B">
        <w:rPr>
          <w:szCs w:val="24"/>
        </w:rPr>
        <w:t>response</w:t>
      </w:r>
      <w:r w:rsidR="00C73511">
        <w:rPr>
          <w:szCs w:val="24"/>
        </w:rPr>
        <w:t xml:space="preserve"> </w:t>
      </w:r>
      <w:r w:rsidR="00D9119D">
        <w:rPr>
          <w:szCs w:val="24"/>
        </w:rPr>
        <w:t xml:space="preserve">to their </w:t>
      </w:r>
      <w:r w:rsidR="00EF5D1E">
        <w:rPr>
          <w:szCs w:val="24"/>
        </w:rPr>
        <w:t>warning</w:t>
      </w:r>
      <w:r w:rsidR="00D9119D">
        <w:rPr>
          <w:szCs w:val="24"/>
        </w:rPr>
        <w:t xml:space="preserve"> </w:t>
      </w:r>
      <w:r w:rsidR="00C6135E">
        <w:rPr>
          <w:szCs w:val="24"/>
        </w:rPr>
        <w:t xml:space="preserve">on Facebook and in phone calls, </w:t>
      </w:r>
      <w:r w:rsidR="006416BC">
        <w:rPr>
          <w:szCs w:val="24"/>
        </w:rPr>
        <w:t>t</w:t>
      </w:r>
      <w:r w:rsidR="006416BC" w:rsidRPr="00173538">
        <w:rPr>
          <w:szCs w:val="24"/>
        </w:rPr>
        <w:t>he DDF removed the warning from its website</w:t>
      </w:r>
      <w:r w:rsidR="00A85807">
        <w:rPr>
          <w:szCs w:val="24"/>
        </w:rPr>
        <w:t>, yet continued to</w:t>
      </w:r>
      <w:r w:rsidR="00B37DD6" w:rsidRPr="00173538">
        <w:rPr>
          <w:szCs w:val="24"/>
        </w:rPr>
        <w:t xml:space="preserve"> suggest that the treatment “needs to be replicated and validated in larger well-designed studies”. As the press reported:</w:t>
      </w:r>
    </w:p>
    <w:p w:rsidR="00B37DD6" w:rsidRPr="00173538" w:rsidRDefault="00B37DD6" w:rsidP="00FE4288">
      <w:pPr>
        <w:widowControl w:val="0"/>
        <w:autoSpaceDE w:val="0"/>
        <w:autoSpaceDN w:val="0"/>
        <w:adjustRightInd w:val="0"/>
        <w:spacing w:after="0" w:line="240" w:lineRule="auto"/>
        <w:ind w:left="720" w:right="432" w:firstLine="0"/>
        <w:rPr>
          <w:i/>
          <w:szCs w:val="24"/>
          <w:lang w:eastAsia="en-CA" w:bidi="he-IL"/>
        </w:rPr>
      </w:pPr>
      <w:r w:rsidRPr="00173538">
        <w:rPr>
          <w:szCs w:val="24"/>
          <w:lang w:eastAsia="en-CA" w:bidi="he-IL"/>
        </w:rPr>
        <w:t>Two days after the news story aired, the DDF… amended its position on the treatment and issued an open call to researchers to submit proposals for funding. …The CEO insisted the group's position has not changed, but, because of the overwhelming public response to the media stories, he wanted to stress the group's support for research that would either prove or disprove the theory.</w:t>
      </w:r>
      <w:r w:rsidRPr="00173538">
        <w:rPr>
          <w:i/>
          <w:szCs w:val="24"/>
          <w:lang w:eastAsia="en-CA" w:bidi="he-IL"/>
        </w:rPr>
        <w:t xml:space="preserve"> </w:t>
      </w:r>
    </w:p>
    <w:p w:rsidR="00B37DD6" w:rsidRPr="00173538" w:rsidRDefault="00B37DD6" w:rsidP="00FE4288">
      <w:pPr>
        <w:widowControl w:val="0"/>
        <w:autoSpaceDE w:val="0"/>
        <w:autoSpaceDN w:val="0"/>
        <w:adjustRightInd w:val="0"/>
        <w:spacing w:after="0" w:line="240" w:lineRule="auto"/>
        <w:ind w:left="432" w:right="432"/>
        <w:rPr>
          <w:i/>
          <w:szCs w:val="24"/>
          <w:lang w:eastAsia="en-CA" w:bidi="he-IL"/>
        </w:rPr>
      </w:pPr>
    </w:p>
    <w:p w:rsidR="001C5F77" w:rsidRPr="00173538" w:rsidRDefault="001C5F77" w:rsidP="001C5F77">
      <w:pPr>
        <w:widowControl w:val="0"/>
        <w:spacing w:after="0"/>
        <w:rPr>
          <w:szCs w:val="24"/>
        </w:rPr>
      </w:pPr>
      <w:r>
        <w:rPr>
          <w:szCs w:val="24"/>
        </w:rPr>
        <w:t>However, despite removing the warning, d</w:t>
      </w:r>
      <w:r w:rsidR="00F50236">
        <w:rPr>
          <w:szCs w:val="24"/>
        </w:rPr>
        <w:t>uring the following months t</w:t>
      </w:r>
      <w:r w:rsidR="00B37DD6" w:rsidRPr="00173538">
        <w:rPr>
          <w:szCs w:val="24"/>
        </w:rPr>
        <w:t xml:space="preserve">he DDF drew almost exclusively on the </w:t>
      </w:r>
      <w:r w:rsidR="00C73511">
        <w:rPr>
          <w:szCs w:val="24"/>
        </w:rPr>
        <w:t>research</w:t>
      </w:r>
      <w:r w:rsidR="00C73511" w:rsidRPr="00173538">
        <w:rPr>
          <w:szCs w:val="24"/>
        </w:rPr>
        <w:t xml:space="preserve"> </w:t>
      </w:r>
      <w:r w:rsidR="00B37DD6" w:rsidRPr="00173538">
        <w:rPr>
          <w:szCs w:val="24"/>
        </w:rPr>
        <w:t>logic in its communications about the treatment (see Figure 1</w:t>
      </w:r>
      <w:r w:rsidR="002250BB">
        <w:rPr>
          <w:rStyle w:val="FootnoteReference"/>
          <w:szCs w:val="24"/>
        </w:rPr>
        <w:footnoteReference w:id="7"/>
      </w:r>
      <w:r w:rsidR="00B37DD6" w:rsidRPr="00173538">
        <w:rPr>
          <w:szCs w:val="24"/>
        </w:rPr>
        <w:t>)</w:t>
      </w:r>
      <w:r w:rsidR="00552232">
        <w:rPr>
          <w:szCs w:val="24"/>
        </w:rPr>
        <w:t xml:space="preserve"> </w:t>
      </w:r>
      <w:r w:rsidR="00C14199">
        <w:rPr>
          <w:szCs w:val="24"/>
        </w:rPr>
        <w:t>and employed</w:t>
      </w:r>
      <w:r w:rsidR="00552232">
        <w:rPr>
          <w:szCs w:val="24"/>
        </w:rPr>
        <w:t xml:space="preserve"> non-emotive and objective language</w:t>
      </w:r>
      <w:r w:rsidR="008435D8">
        <w:rPr>
          <w:szCs w:val="24"/>
        </w:rPr>
        <w:t xml:space="preserve"> to emphasize the need</w:t>
      </w:r>
      <w:r w:rsidR="00B37DD6" w:rsidRPr="00173538">
        <w:rPr>
          <w:szCs w:val="24"/>
        </w:rPr>
        <w:t xml:space="preserve"> </w:t>
      </w:r>
      <w:r w:rsidR="008435D8">
        <w:rPr>
          <w:szCs w:val="24"/>
        </w:rPr>
        <w:t>to ensure the treatment was efficacious and safe t</w:t>
      </w:r>
      <w:r>
        <w:rPr>
          <w:szCs w:val="24"/>
        </w:rPr>
        <w:t>o protect members</w:t>
      </w:r>
      <w:r w:rsidR="008435D8">
        <w:rPr>
          <w:szCs w:val="24"/>
        </w:rPr>
        <w:t>.</w:t>
      </w:r>
      <w:r>
        <w:rPr>
          <w:szCs w:val="24"/>
        </w:rPr>
        <w:t xml:space="preserve"> </w:t>
      </w:r>
    </w:p>
    <w:p w:rsidR="001C5F77" w:rsidRDefault="001C5F77" w:rsidP="001C5F77">
      <w:pPr>
        <w:widowControl w:val="0"/>
        <w:autoSpaceDE w:val="0"/>
        <w:autoSpaceDN w:val="0"/>
        <w:adjustRightInd w:val="0"/>
        <w:spacing w:after="0"/>
        <w:contextualSpacing/>
        <w:rPr>
          <w:szCs w:val="24"/>
        </w:rPr>
      </w:pPr>
      <w:r>
        <w:rPr>
          <w:b/>
          <w:szCs w:val="24"/>
        </w:rPr>
        <w:t xml:space="preserve">Media </w:t>
      </w:r>
      <w:r w:rsidR="00123BF4">
        <w:rPr>
          <w:b/>
          <w:szCs w:val="24"/>
        </w:rPr>
        <w:t xml:space="preserve">and </w:t>
      </w:r>
      <w:r w:rsidR="00AB3FF3">
        <w:rPr>
          <w:b/>
          <w:szCs w:val="24"/>
        </w:rPr>
        <w:t>F</w:t>
      </w:r>
      <w:r w:rsidR="007B590F">
        <w:rPr>
          <w:b/>
          <w:szCs w:val="24"/>
        </w:rPr>
        <w:t xml:space="preserve">acebook </w:t>
      </w:r>
      <w:r>
        <w:rPr>
          <w:b/>
          <w:szCs w:val="24"/>
        </w:rPr>
        <w:t>a</w:t>
      </w:r>
      <w:r w:rsidRPr="00A87E24">
        <w:rPr>
          <w:b/>
          <w:szCs w:val="24"/>
        </w:rPr>
        <w:t>mplification</w:t>
      </w:r>
      <w:r w:rsidR="00F50236">
        <w:rPr>
          <w:szCs w:val="24"/>
        </w:rPr>
        <w:t xml:space="preserve">. </w:t>
      </w:r>
      <w:r>
        <w:rPr>
          <w:szCs w:val="24"/>
        </w:rPr>
        <w:t>T</w:t>
      </w:r>
      <w:r w:rsidRPr="00173538">
        <w:rPr>
          <w:szCs w:val="24"/>
        </w:rPr>
        <w:t xml:space="preserve">he media responded </w:t>
      </w:r>
      <w:r>
        <w:rPr>
          <w:szCs w:val="24"/>
        </w:rPr>
        <w:t xml:space="preserve">to DDF’s position </w:t>
      </w:r>
      <w:r w:rsidRPr="00173538">
        <w:rPr>
          <w:szCs w:val="24"/>
        </w:rPr>
        <w:t>by portraying the DDF as uncaring</w:t>
      </w:r>
      <w:r>
        <w:rPr>
          <w:szCs w:val="24"/>
        </w:rPr>
        <w:t xml:space="preserve">. As </w:t>
      </w:r>
      <w:r w:rsidR="007B590F">
        <w:rPr>
          <w:szCs w:val="24"/>
        </w:rPr>
        <w:t xml:space="preserve">a DDF </w:t>
      </w:r>
      <w:r>
        <w:rPr>
          <w:szCs w:val="24"/>
        </w:rPr>
        <w:t>board member explained,</w:t>
      </w:r>
      <w:r w:rsidRPr="00173538">
        <w:rPr>
          <w:i/>
          <w:szCs w:val="24"/>
        </w:rPr>
        <w:t xml:space="preserve"> </w:t>
      </w:r>
      <w:r w:rsidRPr="00173538">
        <w:rPr>
          <w:szCs w:val="24"/>
        </w:rPr>
        <w:t xml:space="preserve">“There are news stories with (network) that really said, ‘Hey, this is a great thing.’  </w:t>
      </w:r>
      <w:proofErr w:type="gramStart"/>
      <w:r w:rsidRPr="00173538">
        <w:rPr>
          <w:szCs w:val="24"/>
        </w:rPr>
        <w:t>And again</w:t>
      </w:r>
      <w:proofErr w:type="gramEnd"/>
      <w:r w:rsidRPr="00173538">
        <w:rPr>
          <w:szCs w:val="24"/>
        </w:rPr>
        <w:t>, painted the DDF as a distant, uncaring, antiquated group of people who are out of touch</w:t>
      </w:r>
      <w:r>
        <w:rPr>
          <w:szCs w:val="24"/>
        </w:rPr>
        <w:t>..</w:t>
      </w:r>
      <w:r w:rsidRPr="00173538">
        <w:rPr>
          <w:szCs w:val="24"/>
        </w:rPr>
        <w:t xml:space="preserve">. It was quite a hatchet job.” (DDF national board member). </w:t>
      </w:r>
      <w:r w:rsidR="00B37DD6" w:rsidRPr="00173538">
        <w:rPr>
          <w:szCs w:val="24"/>
        </w:rPr>
        <w:t xml:space="preserve">By the end of </w:t>
      </w:r>
      <w:proofErr w:type="gramStart"/>
      <w:r w:rsidR="00B37DD6" w:rsidRPr="00173538">
        <w:rPr>
          <w:szCs w:val="24"/>
        </w:rPr>
        <w:t>January,</w:t>
      </w:r>
      <w:proofErr w:type="gramEnd"/>
      <w:r w:rsidR="00B37DD6" w:rsidRPr="00173538">
        <w:rPr>
          <w:szCs w:val="24"/>
        </w:rPr>
        <w:t xml:space="preserve"> 2010, a reputable US medical research center announced a study of the treatment’s efficacy, saying the earlier studies represented “proof of concept”</w:t>
      </w:r>
      <w:r w:rsidR="00D74602">
        <w:rPr>
          <w:szCs w:val="24"/>
        </w:rPr>
        <w:t xml:space="preserve">. </w:t>
      </w:r>
      <w:r w:rsidR="0010047A">
        <w:rPr>
          <w:szCs w:val="24"/>
        </w:rPr>
        <w:t xml:space="preserve">The </w:t>
      </w:r>
      <w:r w:rsidR="000C6C29">
        <w:rPr>
          <w:szCs w:val="24"/>
        </w:rPr>
        <w:t xml:space="preserve">media reported that the </w:t>
      </w:r>
      <w:r w:rsidR="0010047A">
        <w:rPr>
          <w:szCs w:val="24"/>
        </w:rPr>
        <w:t xml:space="preserve">center received </w:t>
      </w:r>
      <w:r w:rsidR="000C6C29">
        <w:rPr>
          <w:szCs w:val="24"/>
        </w:rPr>
        <w:t>around</w:t>
      </w:r>
      <w:r w:rsidR="0010047A">
        <w:rPr>
          <w:szCs w:val="24"/>
        </w:rPr>
        <w:t xml:space="preserve"> 8,000 calls from individuals who wanted to participate. </w:t>
      </w:r>
      <w:r w:rsidR="00D74602">
        <w:rPr>
          <w:szCs w:val="24"/>
        </w:rPr>
        <w:t>This announcement, reported in the Canadian media</w:t>
      </w:r>
      <w:r w:rsidR="00B37DD6" w:rsidRPr="00173538">
        <w:rPr>
          <w:szCs w:val="24"/>
        </w:rPr>
        <w:t xml:space="preserve">, further </w:t>
      </w:r>
      <w:r w:rsidR="000456DD">
        <w:rPr>
          <w:szCs w:val="24"/>
        </w:rPr>
        <w:t>fuel</w:t>
      </w:r>
      <w:r w:rsidR="00D74602">
        <w:rPr>
          <w:szCs w:val="24"/>
        </w:rPr>
        <w:t>ed</w:t>
      </w:r>
      <w:r w:rsidR="000456DD" w:rsidRPr="00173538">
        <w:rPr>
          <w:szCs w:val="24"/>
        </w:rPr>
        <w:t xml:space="preserve"> </w:t>
      </w:r>
      <w:r w:rsidR="00B37DD6" w:rsidRPr="00173538">
        <w:rPr>
          <w:szCs w:val="24"/>
        </w:rPr>
        <w:t xml:space="preserve">member </w:t>
      </w:r>
      <w:r w:rsidR="00F53F39">
        <w:rPr>
          <w:szCs w:val="24"/>
        </w:rPr>
        <w:t xml:space="preserve">perceptions of a violation </w:t>
      </w:r>
      <w:r w:rsidR="00135021">
        <w:rPr>
          <w:szCs w:val="24"/>
        </w:rPr>
        <w:t xml:space="preserve">of their care-based expectations </w:t>
      </w:r>
      <w:r w:rsidR="00F53F39">
        <w:rPr>
          <w:szCs w:val="24"/>
        </w:rPr>
        <w:t>since</w:t>
      </w:r>
      <w:r w:rsidR="00B37DD6" w:rsidRPr="00173538">
        <w:rPr>
          <w:szCs w:val="24"/>
        </w:rPr>
        <w:t xml:space="preserve"> the DDF </w:t>
      </w:r>
      <w:r w:rsidR="00F53F39">
        <w:rPr>
          <w:szCs w:val="24"/>
        </w:rPr>
        <w:t xml:space="preserve">continued to </w:t>
      </w:r>
      <w:r w:rsidR="00070566">
        <w:rPr>
          <w:szCs w:val="24"/>
        </w:rPr>
        <w:t>call for</w:t>
      </w:r>
      <w:r w:rsidR="00F53F39">
        <w:rPr>
          <w:szCs w:val="24"/>
        </w:rPr>
        <w:t xml:space="preserve"> </w:t>
      </w:r>
      <w:r w:rsidR="002344EF">
        <w:rPr>
          <w:szCs w:val="24"/>
        </w:rPr>
        <w:lastRenderedPageBreak/>
        <w:t xml:space="preserve">more basic </w:t>
      </w:r>
      <w:r w:rsidR="00F53F39">
        <w:rPr>
          <w:szCs w:val="24"/>
        </w:rPr>
        <w:t>research</w:t>
      </w:r>
      <w:r w:rsidR="00546BA3">
        <w:rPr>
          <w:szCs w:val="24"/>
        </w:rPr>
        <w:t xml:space="preserve">, not </w:t>
      </w:r>
      <w:r w:rsidR="00BF006B">
        <w:rPr>
          <w:szCs w:val="24"/>
        </w:rPr>
        <w:t xml:space="preserve">action </w:t>
      </w:r>
      <w:r w:rsidR="008E275F">
        <w:rPr>
          <w:szCs w:val="24"/>
        </w:rPr>
        <w:t>that would lead to access (i</w:t>
      </w:r>
      <w:r w:rsidR="00924F39">
        <w:rPr>
          <w:szCs w:val="24"/>
        </w:rPr>
        <w:t>.</w:t>
      </w:r>
      <w:r w:rsidR="008E275F">
        <w:rPr>
          <w:szCs w:val="24"/>
        </w:rPr>
        <w:t>e</w:t>
      </w:r>
      <w:r w:rsidR="00924F39">
        <w:rPr>
          <w:szCs w:val="24"/>
        </w:rPr>
        <w:t>.,</w:t>
      </w:r>
      <w:r w:rsidR="008E275F">
        <w:rPr>
          <w:szCs w:val="24"/>
        </w:rPr>
        <w:t xml:space="preserve"> clinical trials)</w:t>
      </w:r>
      <w:r w:rsidR="009F0085">
        <w:rPr>
          <w:szCs w:val="24"/>
        </w:rPr>
        <w:t>.</w:t>
      </w:r>
      <w:r w:rsidR="00723626">
        <w:rPr>
          <w:szCs w:val="24"/>
        </w:rPr>
        <w:t xml:space="preserve"> </w:t>
      </w:r>
      <w:r w:rsidR="009F0085">
        <w:rPr>
          <w:szCs w:val="24"/>
        </w:rPr>
        <w:t>M</w:t>
      </w:r>
      <w:r w:rsidR="00723626">
        <w:rPr>
          <w:szCs w:val="24"/>
        </w:rPr>
        <w:t xml:space="preserve">ember Facebook </w:t>
      </w:r>
      <w:r w:rsidR="00D66CFC">
        <w:rPr>
          <w:szCs w:val="24"/>
        </w:rPr>
        <w:t>comments</w:t>
      </w:r>
      <w:r w:rsidR="00723626">
        <w:rPr>
          <w:szCs w:val="24"/>
        </w:rPr>
        <w:t xml:space="preserve"> amplified from </w:t>
      </w:r>
      <w:r w:rsidR="00616E05">
        <w:rPr>
          <w:szCs w:val="24"/>
        </w:rPr>
        <w:t xml:space="preserve">only four in </w:t>
      </w:r>
      <w:r w:rsidR="00D66CFC">
        <w:rPr>
          <w:szCs w:val="24"/>
        </w:rPr>
        <w:t xml:space="preserve">all of </w:t>
      </w:r>
      <w:r w:rsidR="00616E05">
        <w:rPr>
          <w:szCs w:val="24"/>
        </w:rPr>
        <w:t>October</w:t>
      </w:r>
      <w:r w:rsidR="004101CE">
        <w:rPr>
          <w:szCs w:val="24"/>
        </w:rPr>
        <w:t xml:space="preserve"> to </w:t>
      </w:r>
      <w:r w:rsidR="00616E05">
        <w:rPr>
          <w:szCs w:val="24"/>
        </w:rPr>
        <w:t>over 50 in the four days following the DDF’s initial</w:t>
      </w:r>
      <w:r w:rsidR="00D66CFC">
        <w:rPr>
          <w:szCs w:val="24"/>
        </w:rPr>
        <w:t xml:space="preserve"> </w:t>
      </w:r>
      <w:r w:rsidR="00566EF2">
        <w:rPr>
          <w:szCs w:val="24"/>
        </w:rPr>
        <w:t>warning to avoid the treatment</w:t>
      </w:r>
      <w:r w:rsidR="00F53F39">
        <w:rPr>
          <w:szCs w:val="24"/>
        </w:rPr>
        <w:t>.</w:t>
      </w:r>
      <w:r w:rsidR="00B37DD6" w:rsidRPr="00173538">
        <w:rPr>
          <w:szCs w:val="24"/>
        </w:rPr>
        <w:t xml:space="preserve"> </w:t>
      </w:r>
      <w:r w:rsidR="006416BC">
        <w:rPr>
          <w:szCs w:val="24"/>
        </w:rPr>
        <w:t>During this time</w:t>
      </w:r>
      <w:r w:rsidR="000F1A1A">
        <w:rPr>
          <w:szCs w:val="24"/>
        </w:rPr>
        <w:t>,</w:t>
      </w:r>
      <w:r w:rsidR="006416BC">
        <w:rPr>
          <w:szCs w:val="24"/>
        </w:rPr>
        <w:t xml:space="preserve"> t</w:t>
      </w:r>
      <w:r w:rsidR="00B37DD6" w:rsidRPr="00173538">
        <w:rPr>
          <w:szCs w:val="24"/>
        </w:rPr>
        <w:t xml:space="preserve">he media </w:t>
      </w:r>
      <w:r w:rsidR="00B37DD6" w:rsidRPr="00173538">
        <w:rPr>
          <w:szCs w:val="24"/>
          <w:lang w:eastAsia="en-CA" w:bidi="he-IL"/>
        </w:rPr>
        <w:t xml:space="preserve">reported </w:t>
      </w:r>
      <w:r w:rsidR="00AC0259">
        <w:rPr>
          <w:szCs w:val="24"/>
          <w:lang w:eastAsia="en-CA" w:bidi="he-IL"/>
        </w:rPr>
        <w:t xml:space="preserve">that several other studies </w:t>
      </w:r>
      <w:proofErr w:type="gramStart"/>
      <w:r w:rsidR="00AC0259">
        <w:rPr>
          <w:szCs w:val="24"/>
          <w:lang w:eastAsia="en-CA" w:bidi="he-IL"/>
        </w:rPr>
        <w:t>had been initiated</w:t>
      </w:r>
      <w:proofErr w:type="gramEnd"/>
      <w:r w:rsidR="00AC0259">
        <w:rPr>
          <w:szCs w:val="24"/>
          <w:lang w:eastAsia="en-CA" w:bidi="he-IL"/>
        </w:rPr>
        <w:t xml:space="preserve">, and </w:t>
      </w:r>
      <w:r w:rsidR="00F41C00">
        <w:rPr>
          <w:szCs w:val="24"/>
          <w:lang w:eastAsia="en-CA" w:bidi="he-IL"/>
        </w:rPr>
        <w:t xml:space="preserve">covered </w:t>
      </w:r>
      <w:r w:rsidR="00B37DD6" w:rsidRPr="00173538">
        <w:rPr>
          <w:szCs w:val="24"/>
          <w:lang w:eastAsia="en-CA" w:bidi="he-IL"/>
        </w:rPr>
        <w:t>numerous success stories of individuals who had experienced immediate improvement after having the treatment</w:t>
      </w:r>
      <w:r w:rsidR="00BF006B">
        <w:rPr>
          <w:szCs w:val="24"/>
          <w:lang w:eastAsia="en-CA" w:bidi="he-IL"/>
        </w:rPr>
        <w:t>.</w:t>
      </w:r>
      <w:r w:rsidR="00B37DD6" w:rsidRPr="00173538">
        <w:rPr>
          <w:szCs w:val="24"/>
          <w:lang w:eastAsia="en-CA" w:bidi="he-IL"/>
        </w:rPr>
        <w:t xml:space="preserve"> “After having regular debilitating DD attacks for nearly a decade before, Susan has been symptom-free ever since [the treatment].</w:t>
      </w:r>
      <w:r w:rsidR="003315CD">
        <w:rPr>
          <w:szCs w:val="24"/>
          <w:lang w:eastAsia="en-CA" w:bidi="he-IL"/>
        </w:rPr>
        <w:t>..</w:t>
      </w:r>
      <w:r w:rsidR="00B37DD6" w:rsidRPr="00173538">
        <w:rPr>
          <w:szCs w:val="24"/>
          <w:lang w:eastAsia="en-CA" w:bidi="he-IL"/>
        </w:rPr>
        <w:t>she now has a quick walk, with no sign of disability”.</w:t>
      </w:r>
      <w:r w:rsidR="00B37DD6" w:rsidRPr="00173538">
        <w:rPr>
          <w:szCs w:val="24"/>
        </w:rPr>
        <w:t xml:space="preserve">  </w:t>
      </w:r>
      <w:r>
        <w:rPr>
          <w:szCs w:val="24"/>
        </w:rPr>
        <w:t>These emoti</w:t>
      </w:r>
      <w:r w:rsidR="005A17BB">
        <w:rPr>
          <w:szCs w:val="24"/>
        </w:rPr>
        <w:t>on-laden stories of success</w:t>
      </w:r>
      <w:r>
        <w:rPr>
          <w:szCs w:val="24"/>
        </w:rPr>
        <w:t xml:space="preserve"> saw m</w:t>
      </w:r>
      <w:r w:rsidR="0063764C">
        <w:rPr>
          <w:szCs w:val="24"/>
        </w:rPr>
        <w:t xml:space="preserve">embers’ expressions of hope spike again as shown in Figure </w:t>
      </w:r>
      <w:r w:rsidR="004B17A1">
        <w:rPr>
          <w:szCs w:val="24"/>
        </w:rPr>
        <w:t>3</w:t>
      </w:r>
      <w:r w:rsidR="0063764C">
        <w:rPr>
          <w:szCs w:val="24"/>
        </w:rPr>
        <w:t xml:space="preserve">a. </w:t>
      </w:r>
      <w:r w:rsidR="004A5C22">
        <w:rPr>
          <w:szCs w:val="24"/>
        </w:rPr>
        <w:t>Yet t</w:t>
      </w:r>
      <w:r w:rsidR="00132F46">
        <w:rPr>
          <w:szCs w:val="24"/>
        </w:rPr>
        <w:t xml:space="preserve">he DDF continued to </w:t>
      </w:r>
      <w:r w:rsidR="00132F46" w:rsidRPr="00AD5DDF">
        <w:rPr>
          <w:szCs w:val="24"/>
        </w:rPr>
        <w:t>state</w:t>
      </w:r>
      <w:r w:rsidR="00F404A1">
        <w:rPr>
          <w:szCs w:val="24"/>
        </w:rPr>
        <w:t>, in language based on</w:t>
      </w:r>
      <w:r w:rsidR="00132F46" w:rsidRPr="00AD5DDF">
        <w:rPr>
          <w:szCs w:val="24"/>
        </w:rPr>
        <w:t xml:space="preserve"> </w:t>
      </w:r>
      <w:r w:rsidR="00F404A1">
        <w:rPr>
          <w:szCs w:val="24"/>
        </w:rPr>
        <w:t>reason and objectivity rather than emotions,</w:t>
      </w:r>
      <w:r w:rsidR="00F404A1" w:rsidRPr="00AD5DDF">
        <w:rPr>
          <w:szCs w:val="24"/>
        </w:rPr>
        <w:t xml:space="preserve"> </w:t>
      </w:r>
      <w:r w:rsidR="00132F46" w:rsidRPr="00AD5DDF">
        <w:rPr>
          <w:szCs w:val="24"/>
        </w:rPr>
        <w:t>that supporting access through clinical trials or treatment was not appropriate at this time</w:t>
      </w:r>
      <w:r w:rsidR="00D71325">
        <w:rPr>
          <w:szCs w:val="24"/>
        </w:rPr>
        <w:t>, s</w:t>
      </w:r>
      <w:r w:rsidR="00AD5DDF" w:rsidRPr="00AD5DDF">
        <w:rPr>
          <w:szCs w:val="24"/>
        </w:rPr>
        <w:t>ince “</w:t>
      </w:r>
      <w:r w:rsidR="00AD5DDF" w:rsidRPr="006205BD">
        <w:rPr>
          <w:szCs w:val="24"/>
          <w:lang w:val="en-GB"/>
        </w:rPr>
        <w:t xml:space="preserve">in real terms this </w:t>
      </w:r>
      <w:r w:rsidR="00AD5DDF" w:rsidRPr="002922A4">
        <w:rPr>
          <w:szCs w:val="24"/>
          <w:lang w:val="en-GB"/>
        </w:rPr>
        <w:t>treatment has v</w:t>
      </w:r>
      <w:r w:rsidR="002922A4">
        <w:rPr>
          <w:szCs w:val="24"/>
          <w:lang w:val="en-GB"/>
        </w:rPr>
        <w:t>ery</w:t>
      </w:r>
      <w:r w:rsidR="00AD5DDF" w:rsidRPr="002922A4">
        <w:rPr>
          <w:szCs w:val="24"/>
          <w:lang w:val="en-GB"/>
        </w:rPr>
        <w:t xml:space="preserve"> little if any real scientific backing</w:t>
      </w:r>
      <w:r w:rsidR="00AD5DDF">
        <w:rPr>
          <w:szCs w:val="24"/>
          <w:lang w:val="en-GB"/>
        </w:rPr>
        <w:t>”</w:t>
      </w:r>
      <w:r w:rsidR="00AD5DDF" w:rsidRPr="00AD5DDF">
        <w:rPr>
          <w:szCs w:val="24"/>
        </w:rPr>
        <w:t xml:space="preserve"> </w:t>
      </w:r>
      <w:r w:rsidR="00AD5DDF">
        <w:rPr>
          <w:szCs w:val="24"/>
        </w:rPr>
        <w:t xml:space="preserve">(DDF </w:t>
      </w:r>
      <w:r w:rsidR="00AD5DDF" w:rsidRPr="00AD5DDF">
        <w:rPr>
          <w:szCs w:val="24"/>
        </w:rPr>
        <w:t>Local board chair</w:t>
      </w:r>
      <w:r w:rsidR="00AD5DDF">
        <w:rPr>
          <w:szCs w:val="24"/>
        </w:rPr>
        <w:t xml:space="preserve">). </w:t>
      </w:r>
      <w:r w:rsidR="00D71325">
        <w:rPr>
          <w:szCs w:val="24"/>
        </w:rPr>
        <w:t xml:space="preserve">DDF </w:t>
      </w:r>
      <w:r w:rsidR="00AD5DDF">
        <w:rPr>
          <w:szCs w:val="24"/>
        </w:rPr>
        <w:t>believed</w:t>
      </w:r>
      <w:r w:rsidR="007125DF">
        <w:rPr>
          <w:szCs w:val="24"/>
        </w:rPr>
        <w:t xml:space="preserve"> that </w:t>
      </w:r>
      <w:r w:rsidR="00B037C1">
        <w:rPr>
          <w:szCs w:val="24"/>
        </w:rPr>
        <w:t xml:space="preserve">they had a responsibility to ensure that the DDF’s funding and advocacy </w:t>
      </w:r>
      <w:proofErr w:type="gramStart"/>
      <w:r w:rsidR="00B037C1">
        <w:rPr>
          <w:szCs w:val="24"/>
        </w:rPr>
        <w:t>were focused</w:t>
      </w:r>
      <w:proofErr w:type="gramEnd"/>
      <w:r w:rsidR="00B037C1">
        <w:rPr>
          <w:szCs w:val="24"/>
        </w:rPr>
        <w:t xml:space="preserve"> on efforts that </w:t>
      </w:r>
      <w:r w:rsidR="00BF006B">
        <w:rPr>
          <w:szCs w:val="24"/>
        </w:rPr>
        <w:t>would</w:t>
      </w:r>
      <w:r w:rsidR="00B037C1">
        <w:rPr>
          <w:szCs w:val="24"/>
        </w:rPr>
        <w:t xml:space="preserve"> lead to safe and efficacious treatment</w:t>
      </w:r>
      <w:r w:rsidR="00BF0680">
        <w:rPr>
          <w:szCs w:val="24"/>
        </w:rPr>
        <w:t>.</w:t>
      </w:r>
    </w:p>
    <w:p w:rsidR="004828DC" w:rsidRPr="00B61447" w:rsidRDefault="001C5F77" w:rsidP="001C5F77">
      <w:pPr>
        <w:widowControl w:val="0"/>
        <w:autoSpaceDE w:val="0"/>
        <w:autoSpaceDN w:val="0"/>
        <w:adjustRightInd w:val="0"/>
        <w:spacing w:after="0"/>
        <w:contextualSpacing/>
        <w:rPr>
          <w:szCs w:val="24"/>
        </w:rPr>
      </w:pPr>
      <w:r>
        <w:rPr>
          <w:szCs w:val="24"/>
        </w:rPr>
        <w:t>I</w:t>
      </w:r>
      <w:r w:rsidR="005A17BB">
        <w:rPr>
          <w:szCs w:val="24"/>
        </w:rPr>
        <w:t xml:space="preserve">n sum, </w:t>
      </w:r>
      <w:r>
        <w:rPr>
          <w:szCs w:val="24"/>
        </w:rPr>
        <w:t xml:space="preserve">members </w:t>
      </w:r>
      <w:r w:rsidR="006D0A80">
        <w:rPr>
          <w:szCs w:val="24"/>
        </w:rPr>
        <w:t xml:space="preserve">activated the care logic, triggering emotional </w:t>
      </w:r>
      <w:r w:rsidR="00BF006B">
        <w:rPr>
          <w:szCs w:val="24"/>
        </w:rPr>
        <w:t>response</w:t>
      </w:r>
      <w:r w:rsidR="006D0A80">
        <w:rPr>
          <w:szCs w:val="24"/>
        </w:rPr>
        <w:t xml:space="preserve"> </w:t>
      </w:r>
      <w:r w:rsidR="00E666E6">
        <w:rPr>
          <w:szCs w:val="24"/>
        </w:rPr>
        <w:t xml:space="preserve">and reasoning </w:t>
      </w:r>
      <w:r w:rsidR="00C777DC">
        <w:rPr>
          <w:szCs w:val="24"/>
        </w:rPr>
        <w:t>consistent with</w:t>
      </w:r>
      <w:r w:rsidR="00E666E6">
        <w:rPr>
          <w:szCs w:val="24"/>
        </w:rPr>
        <w:t xml:space="preserve"> this logic. </w:t>
      </w:r>
      <w:r w:rsidR="006D0A80">
        <w:rPr>
          <w:szCs w:val="24"/>
        </w:rPr>
        <w:t xml:space="preserve">They did so in </w:t>
      </w:r>
      <w:r>
        <w:rPr>
          <w:szCs w:val="24"/>
        </w:rPr>
        <w:t>respon</w:t>
      </w:r>
      <w:r w:rsidR="006D0A80">
        <w:rPr>
          <w:szCs w:val="24"/>
        </w:rPr>
        <w:t>se</w:t>
      </w:r>
      <w:r w:rsidR="00C61FB9">
        <w:rPr>
          <w:szCs w:val="24"/>
        </w:rPr>
        <w:t xml:space="preserve"> </w:t>
      </w:r>
      <w:r>
        <w:rPr>
          <w:szCs w:val="24"/>
        </w:rPr>
        <w:t>to the emotion-laden media reports</w:t>
      </w:r>
      <w:r w:rsidR="006D0A80">
        <w:rPr>
          <w:szCs w:val="24"/>
        </w:rPr>
        <w:t xml:space="preserve">, </w:t>
      </w:r>
      <w:r w:rsidR="001D01C8">
        <w:rPr>
          <w:szCs w:val="24"/>
        </w:rPr>
        <w:t xml:space="preserve">along with </w:t>
      </w:r>
      <w:r w:rsidR="00C61FB9">
        <w:rPr>
          <w:szCs w:val="24"/>
        </w:rPr>
        <w:t>their own hope</w:t>
      </w:r>
      <w:r w:rsidR="00410914">
        <w:rPr>
          <w:szCs w:val="24"/>
        </w:rPr>
        <w:t>, amplified by the Facebook posts of other members</w:t>
      </w:r>
      <w:r w:rsidR="001D01C8">
        <w:rPr>
          <w:szCs w:val="24"/>
        </w:rPr>
        <w:t xml:space="preserve">. </w:t>
      </w:r>
      <w:r w:rsidR="00342CFD">
        <w:rPr>
          <w:szCs w:val="24"/>
        </w:rPr>
        <w:t>Members</w:t>
      </w:r>
      <w:r>
        <w:rPr>
          <w:szCs w:val="24"/>
        </w:rPr>
        <w:t xml:space="preserve"> expect</w:t>
      </w:r>
      <w:r w:rsidR="00235FFE">
        <w:rPr>
          <w:szCs w:val="24"/>
        </w:rPr>
        <w:t>ed</w:t>
      </w:r>
      <w:r>
        <w:rPr>
          <w:szCs w:val="24"/>
        </w:rPr>
        <w:t xml:space="preserve"> the DDF to </w:t>
      </w:r>
      <w:r w:rsidR="001D01C8">
        <w:rPr>
          <w:szCs w:val="24"/>
        </w:rPr>
        <w:t>activate the care logic</w:t>
      </w:r>
      <w:r>
        <w:rPr>
          <w:szCs w:val="24"/>
        </w:rPr>
        <w:t>. DDF</w:t>
      </w:r>
      <w:r w:rsidR="00FB0BE5">
        <w:rPr>
          <w:szCs w:val="24"/>
        </w:rPr>
        <w:t xml:space="preserve"> leaders</w:t>
      </w:r>
      <w:r>
        <w:rPr>
          <w:szCs w:val="24"/>
        </w:rPr>
        <w:t xml:space="preserve">, however, </w:t>
      </w:r>
      <w:r w:rsidR="005A592F">
        <w:rPr>
          <w:szCs w:val="24"/>
        </w:rPr>
        <w:t xml:space="preserve">more exposed </w:t>
      </w:r>
      <w:r>
        <w:rPr>
          <w:szCs w:val="24"/>
        </w:rPr>
        <w:t>to skeptical</w:t>
      </w:r>
      <w:r w:rsidR="00EA61D7">
        <w:rPr>
          <w:szCs w:val="24"/>
        </w:rPr>
        <w:t>,</w:t>
      </w:r>
      <w:r>
        <w:rPr>
          <w:szCs w:val="24"/>
        </w:rPr>
        <w:t xml:space="preserve"> rational scientists and </w:t>
      </w:r>
      <w:r w:rsidR="00446BA1">
        <w:rPr>
          <w:szCs w:val="24"/>
        </w:rPr>
        <w:t>medical advisors</w:t>
      </w:r>
      <w:r w:rsidR="005A592F">
        <w:rPr>
          <w:szCs w:val="24"/>
        </w:rPr>
        <w:t>,</w:t>
      </w:r>
      <w:r>
        <w:rPr>
          <w:szCs w:val="24"/>
        </w:rPr>
        <w:t xml:space="preserve"> activated the research logic, triggering a non-emotive</w:t>
      </w:r>
      <w:r w:rsidR="00FB0BE5">
        <w:rPr>
          <w:szCs w:val="24"/>
        </w:rPr>
        <w:t>,</w:t>
      </w:r>
      <w:r>
        <w:rPr>
          <w:szCs w:val="24"/>
        </w:rPr>
        <w:t xml:space="preserve"> reason-based </w:t>
      </w:r>
      <w:r w:rsidR="00BF006B">
        <w:rPr>
          <w:szCs w:val="24"/>
        </w:rPr>
        <w:t>response</w:t>
      </w:r>
      <w:r w:rsidR="009F0085">
        <w:rPr>
          <w:szCs w:val="24"/>
        </w:rPr>
        <w:t xml:space="preserve">. We identify this </w:t>
      </w:r>
      <w:r w:rsidR="003A28B1">
        <w:rPr>
          <w:szCs w:val="24"/>
        </w:rPr>
        <w:t>connection</w:t>
      </w:r>
      <w:r w:rsidR="009F0085">
        <w:rPr>
          <w:szCs w:val="24"/>
        </w:rPr>
        <w:t xml:space="preserve"> between emotional response and the logic </w:t>
      </w:r>
      <w:r w:rsidR="003A28B1">
        <w:rPr>
          <w:szCs w:val="24"/>
        </w:rPr>
        <w:t>activated</w:t>
      </w:r>
      <w:r w:rsidR="009F0085">
        <w:rPr>
          <w:szCs w:val="24"/>
        </w:rPr>
        <w:t xml:space="preserve"> as the emotional register of a logic. </w:t>
      </w:r>
      <w:r w:rsidR="0058389A">
        <w:rPr>
          <w:szCs w:val="24"/>
        </w:rPr>
        <w:t xml:space="preserve">In </w:t>
      </w:r>
      <w:r w:rsidR="0091118D">
        <w:rPr>
          <w:szCs w:val="24"/>
        </w:rPr>
        <w:t xml:space="preserve">keeping </w:t>
      </w:r>
      <w:r w:rsidR="003A28B1">
        <w:rPr>
          <w:szCs w:val="24"/>
        </w:rPr>
        <w:t>with</w:t>
      </w:r>
      <w:r w:rsidR="009F0085">
        <w:rPr>
          <w:szCs w:val="24"/>
        </w:rPr>
        <w:t xml:space="preserve"> </w:t>
      </w:r>
      <w:r w:rsidR="00711FEA">
        <w:rPr>
          <w:szCs w:val="24"/>
        </w:rPr>
        <w:t xml:space="preserve">the idea </w:t>
      </w:r>
      <w:r w:rsidR="009F0085">
        <w:rPr>
          <w:szCs w:val="24"/>
        </w:rPr>
        <w:t>that logics are</w:t>
      </w:r>
      <w:r w:rsidR="0058389A">
        <w:rPr>
          <w:szCs w:val="24"/>
        </w:rPr>
        <w:t xml:space="preserve"> constituted with repertories of</w:t>
      </w:r>
      <w:r w:rsidR="009F0085">
        <w:rPr>
          <w:szCs w:val="24"/>
        </w:rPr>
        <w:t xml:space="preserve"> appropriate action </w:t>
      </w:r>
      <w:r w:rsidR="009F0085" w:rsidRPr="00566DF0">
        <w:rPr>
          <w:i/>
          <w:szCs w:val="24"/>
        </w:rPr>
        <w:t>and</w:t>
      </w:r>
      <w:r w:rsidR="009F0085">
        <w:rPr>
          <w:szCs w:val="24"/>
        </w:rPr>
        <w:t xml:space="preserve"> appropriate emotional response </w:t>
      </w:r>
      <w:r w:rsidR="009F0085">
        <w:rPr>
          <w:szCs w:val="24"/>
        </w:rPr>
        <w:fldChar w:fldCharType="begin"/>
      </w:r>
      <w:r w:rsidR="00072D89">
        <w:rPr>
          <w:szCs w:val="24"/>
        </w:rPr>
        <w:instrText xml:space="preserve"> ADDIN EN.CITE &lt;EndNote&gt;&lt;Cite&gt;&lt;Author&gt;Voronov&lt;/Author&gt;&lt;Year&gt;2014&lt;/Year&gt;&lt;RecNum&gt;2657&lt;/RecNum&gt;&lt;DisplayText&gt;(Voronov, 2014)&lt;/DisplayText&gt;&lt;record&gt;&lt;rec-number&gt;2657&lt;/rec-number&gt;&lt;foreign-keys&gt;&lt;key app="EN" db-id="px9v5twayra9r9efza7pza9wtv52ftwpzeaz" timestamp="0"&gt;2657&lt;/key&gt;&lt;/foreign-keys&gt;&lt;ref-type name="Book Section"&gt;5&lt;/ref-type&gt;&lt;contributors&gt;&lt;authors&gt;&lt;author&gt;Voronov, Maxim&lt;/author&gt;&lt;/authors&gt;&lt;secondary-authors&gt;&lt;author&gt;Ashkanasy, Neal M.  &lt;/author&gt;&lt;author&gt;Zerbe, Wilfred J.  &lt;/author&gt;&lt;author&gt;Härtel, Charmine E. J.&lt;/author&gt;&lt;/secondary-authors&gt;&lt;/contributors&gt;&lt;titles&gt;&lt;title&gt;Towards a toolkit for emotionalizing institutional theory&lt;/title&gt;&lt;secondary-title&gt;Research on emotion in organizations: Emotions and the organizational fabric&lt;/secondary-title&gt;&lt;/titles&gt;&lt;pages&gt;167 - 196&lt;/pages&gt;&lt;volume&gt;10&lt;/volume&gt;&lt;dates&gt;&lt;year&gt;2014&lt;/year&gt;&lt;/dates&gt;&lt;publisher&gt;Emerald Group Publishing Limited&lt;/publisher&gt;&lt;urls&gt;&lt;/urls&gt;&lt;/record&gt;&lt;/Cite&gt;&lt;/EndNote&gt;</w:instrText>
      </w:r>
      <w:r w:rsidR="009F0085">
        <w:rPr>
          <w:szCs w:val="24"/>
        </w:rPr>
        <w:fldChar w:fldCharType="separate"/>
      </w:r>
      <w:r w:rsidR="009F0085">
        <w:rPr>
          <w:noProof/>
          <w:szCs w:val="24"/>
        </w:rPr>
        <w:t>(</w:t>
      </w:r>
      <w:hyperlink w:anchor="_ENREF_66" w:tooltip="Voronov, 2014 #2657" w:history="1">
        <w:r w:rsidR="00396A52">
          <w:rPr>
            <w:noProof/>
            <w:szCs w:val="24"/>
          </w:rPr>
          <w:t>Voronov, 2014</w:t>
        </w:r>
      </w:hyperlink>
      <w:r w:rsidR="009F0085">
        <w:rPr>
          <w:noProof/>
          <w:szCs w:val="24"/>
        </w:rPr>
        <w:t>)</w:t>
      </w:r>
      <w:r w:rsidR="009F0085">
        <w:rPr>
          <w:szCs w:val="24"/>
        </w:rPr>
        <w:fldChar w:fldCharType="end"/>
      </w:r>
      <w:r w:rsidR="003A28B1">
        <w:rPr>
          <w:szCs w:val="24"/>
        </w:rPr>
        <w:t>, we observe</w:t>
      </w:r>
      <w:r w:rsidR="009F0085">
        <w:rPr>
          <w:szCs w:val="24"/>
        </w:rPr>
        <w:t xml:space="preserve"> </w:t>
      </w:r>
      <w:r w:rsidR="009D7552">
        <w:rPr>
          <w:szCs w:val="24"/>
        </w:rPr>
        <w:t xml:space="preserve">that within </w:t>
      </w:r>
      <w:r w:rsidR="003A28B1">
        <w:rPr>
          <w:szCs w:val="24"/>
        </w:rPr>
        <w:t>t</w:t>
      </w:r>
      <w:r w:rsidR="009F0085">
        <w:rPr>
          <w:szCs w:val="24"/>
        </w:rPr>
        <w:t>he emotional register of a care logic</w:t>
      </w:r>
      <w:r w:rsidR="00AB09EF">
        <w:rPr>
          <w:szCs w:val="24"/>
        </w:rPr>
        <w:t>,</w:t>
      </w:r>
      <w:r w:rsidR="009F0085">
        <w:rPr>
          <w:szCs w:val="24"/>
        </w:rPr>
        <w:t xml:space="preserve"> emotive expression</w:t>
      </w:r>
      <w:r w:rsidR="003A28B1">
        <w:rPr>
          <w:szCs w:val="24"/>
        </w:rPr>
        <w:t xml:space="preserve"> and </w:t>
      </w:r>
      <w:r w:rsidR="00AB09EF">
        <w:rPr>
          <w:szCs w:val="24"/>
        </w:rPr>
        <w:t xml:space="preserve">decisions based on </w:t>
      </w:r>
      <w:r w:rsidR="003A28B1">
        <w:rPr>
          <w:szCs w:val="24"/>
        </w:rPr>
        <w:t>empathy</w:t>
      </w:r>
      <w:r w:rsidR="009D7552">
        <w:rPr>
          <w:szCs w:val="24"/>
        </w:rPr>
        <w:t xml:space="preserve"> were legitimate</w:t>
      </w:r>
      <w:r w:rsidR="009F0085">
        <w:rPr>
          <w:szCs w:val="24"/>
        </w:rPr>
        <w:t xml:space="preserve">, while </w:t>
      </w:r>
      <w:r w:rsidR="009D7552">
        <w:rPr>
          <w:szCs w:val="24"/>
        </w:rPr>
        <w:t>according to the</w:t>
      </w:r>
      <w:r w:rsidR="009F0085">
        <w:rPr>
          <w:szCs w:val="24"/>
        </w:rPr>
        <w:t xml:space="preserve"> emotional register of the research logic</w:t>
      </w:r>
      <w:r w:rsidR="00AB09EF">
        <w:rPr>
          <w:szCs w:val="24"/>
        </w:rPr>
        <w:t>, they were</w:t>
      </w:r>
      <w:r w:rsidR="009D7552">
        <w:rPr>
          <w:szCs w:val="24"/>
        </w:rPr>
        <w:t xml:space="preserve"> not.</w:t>
      </w:r>
      <w:r w:rsidR="009F0085">
        <w:rPr>
          <w:szCs w:val="24"/>
        </w:rPr>
        <w:t xml:space="preserve"> </w:t>
      </w:r>
    </w:p>
    <w:p w:rsidR="00B37DD6" w:rsidRPr="00633B0F" w:rsidRDefault="003315CD" w:rsidP="00C509DC">
      <w:pPr>
        <w:widowControl w:val="0"/>
        <w:spacing w:after="0"/>
        <w:ind w:firstLine="0"/>
        <w:contextualSpacing/>
        <w:rPr>
          <w:b/>
          <w:szCs w:val="24"/>
        </w:rPr>
      </w:pPr>
      <w:r>
        <w:rPr>
          <w:b/>
          <w:szCs w:val="24"/>
          <w:lang w:eastAsia="en-CA" w:bidi="he-IL"/>
        </w:rPr>
        <w:lastRenderedPageBreak/>
        <w:t xml:space="preserve">Phase 2: </w:t>
      </w:r>
      <w:r w:rsidR="00DF689E">
        <w:rPr>
          <w:b/>
          <w:szCs w:val="24"/>
        </w:rPr>
        <w:t xml:space="preserve">Members’ </w:t>
      </w:r>
      <w:r w:rsidR="00633B0F">
        <w:rPr>
          <w:b/>
          <w:szCs w:val="24"/>
        </w:rPr>
        <w:t>Betrayal and Sham</w:t>
      </w:r>
      <w:r w:rsidR="0090047A">
        <w:rPr>
          <w:b/>
          <w:szCs w:val="24"/>
        </w:rPr>
        <w:t>ing</w:t>
      </w:r>
      <w:proofErr w:type="gramStart"/>
      <w:r w:rsidR="0021703D">
        <w:rPr>
          <w:b/>
          <w:szCs w:val="24"/>
        </w:rPr>
        <w:t>;</w:t>
      </w:r>
      <w:proofErr w:type="gramEnd"/>
      <w:r w:rsidR="0021703D">
        <w:rPr>
          <w:b/>
          <w:szCs w:val="24"/>
        </w:rPr>
        <w:t xml:space="preserve"> Leaders</w:t>
      </w:r>
      <w:r w:rsidR="00480A57">
        <w:rPr>
          <w:b/>
          <w:szCs w:val="24"/>
        </w:rPr>
        <w:t>’</w:t>
      </w:r>
      <w:r w:rsidR="0021703D">
        <w:rPr>
          <w:b/>
          <w:szCs w:val="24"/>
        </w:rPr>
        <w:t xml:space="preserve"> Justification</w:t>
      </w:r>
      <w:r w:rsidR="00F61818">
        <w:rPr>
          <w:b/>
          <w:szCs w:val="24"/>
        </w:rPr>
        <w:t xml:space="preserve"> </w:t>
      </w:r>
      <w:r w:rsidR="00B37DD6" w:rsidRPr="00633B0F">
        <w:rPr>
          <w:b/>
          <w:szCs w:val="24"/>
        </w:rPr>
        <w:t>(</w:t>
      </w:r>
      <w:r w:rsidR="008B34FE">
        <w:rPr>
          <w:b/>
          <w:szCs w:val="24"/>
        </w:rPr>
        <w:t>February</w:t>
      </w:r>
      <w:r w:rsidR="00B37DD6" w:rsidRPr="00633B0F">
        <w:rPr>
          <w:b/>
          <w:szCs w:val="24"/>
        </w:rPr>
        <w:t>-</w:t>
      </w:r>
      <w:r w:rsidR="00631353">
        <w:rPr>
          <w:b/>
          <w:szCs w:val="24"/>
        </w:rPr>
        <w:t>Octo</w:t>
      </w:r>
      <w:r w:rsidR="00D26B53">
        <w:rPr>
          <w:b/>
          <w:szCs w:val="24"/>
        </w:rPr>
        <w:t>ber</w:t>
      </w:r>
      <w:r w:rsidR="00D26B53" w:rsidRPr="00633B0F">
        <w:rPr>
          <w:b/>
          <w:szCs w:val="24"/>
        </w:rPr>
        <w:t xml:space="preserve"> </w:t>
      </w:r>
      <w:r w:rsidR="00B37DD6" w:rsidRPr="00633B0F">
        <w:rPr>
          <w:b/>
          <w:szCs w:val="24"/>
        </w:rPr>
        <w:t>2010)</w:t>
      </w:r>
    </w:p>
    <w:p w:rsidR="00FA2E01" w:rsidRDefault="00BF006B" w:rsidP="008C04DB">
      <w:pPr>
        <w:widowControl w:val="0"/>
        <w:spacing w:after="0"/>
        <w:rPr>
          <w:szCs w:val="24"/>
          <w:lang w:eastAsia="en-CA" w:bidi="he-IL"/>
        </w:rPr>
      </w:pPr>
      <w:r w:rsidRPr="008C04DB">
        <w:rPr>
          <w:szCs w:val="24"/>
        </w:rPr>
        <w:t>The</w:t>
      </w:r>
      <w:r>
        <w:rPr>
          <w:b/>
          <w:szCs w:val="24"/>
        </w:rPr>
        <w:t xml:space="preserve"> </w:t>
      </w:r>
      <w:r>
        <w:rPr>
          <w:szCs w:val="24"/>
        </w:rPr>
        <w:t>e</w:t>
      </w:r>
      <w:r w:rsidR="001A4BB6">
        <w:rPr>
          <w:szCs w:val="24"/>
        </w:rPr>
        <w:t>motion-laden</w:t>
      </w:r>
      <w:r w:rsidR="005A17BB">
        <w:rPr>
          <w:szCs w:val="24"/>
        </w:rPr>
        <w:t xml:space="preserve"> stories of </w:t>
      </w:r>
      <w:r w:rsidR="002208EE">
        <w:rPr>
          <w:szCs w:val="24"/>
        </w:rPr>
        <w:t xml:space="preserve">suffering and </w:t>
      </w:r>
      <w:r w:rsidR="005A17BB">
        <w:rPr>
          <w:szCs w:val="24"/>
        </w:rPr>
        <w:t xml:space="preserve">transformation </w:t>
      </w:r>
      <w:r w:rsidR="001A4BB6">
        <w:rPr>
          <w:szCs w:val="24"/>
        </w:rPr>
        <w:t>in the media</w:t>
      </w:r>
      <w:r w:rsidR="005A17BB">
        <w:rPr>
          <w:szCs w:val="24"/>
        </w:rPr>
        <w:t xml:space="preserve"> seemed to </w:t>
      </w:r>
      <w:r w:rsidR="000B675E">
        <w:rPr>
          <w:szCs w:val="24"/>
        </w:rPr>
        <w:t xml:space="preserve">further </w:t>
      </w:r>
      <w:r w:rsidR="002208EE" w:rsidRPr="00173538">
        <w:rPr>
          <w:szCs w:val="24"/>
        </w:rPr>
        <w:t xml:space="preserve">fuel members’ </w:t>
      </w:r>
      <w:r w:rsidR="002208EE">
        <w:rPr>
          <w:szCs w:val="24"/>
        </w:rPr>
        <w:t xml:space="preserve">beliefs </w:t>
      </w:r>
      <w:r w:rsidR="002208EE" w:rsidRPr="00173538">
        <w:rPr>
          <w:szCs w:val="24"/>
        </w:rPr>
        <w:t xml:space="preserve">that the DDF </w:t>
      </w:r>
      <w:r w:rsidR="002208EE">
        <w:rPr>
          <w:szCs w:val="24"/>
        </w:rPr>
        <w:t>should enact a care response by</w:t>
      </w:r>
      <w:r w:rsidR="002208EE" w:rsidRPr="00173538">
        <w:rPr>
          <w:szCs w:val="24"/>
        </w:rPr>
        <w:t xml:space="preserve"> advocating for </w:t>
      </w:r>
      <w:r w:rsidR="00CC7B39" w:rsidRPr="00173538">
        <w:rPr>
          <w:szCs w:val="24"/>
        </w:rPr>
        <w:t>treatment</w:t>
      </w:r>
      <w:r w:rsidR="00CC7B39">
        <w:rPr>
          <w:szCs w:val="24"/>
        </w:rPr>
        <w:t xml:space="preserve"> </w:t>
      </w:r>
      <w:r w:rsidR="002208EE" w:rsidRPr="00173538">
        <w:rPr>
          <w:szCs w:val="24"/>
        </w:rPr>
        <w:t>access</w:t>
      </w:r>
      <w:r w:rsidR="000B675E">
        <w:rPr>
          <w:szCs w:val="24"/>
        </w:rPr>
        <w:t>, leading to the emergence of expressions of betrayal followed by shaming efforts</w:t>
      </w:r>
      <w:r w:rsidR="00CC7B39">
        <w:rPr>
          <w:szCs w:val="24"/>
        </w:rPr>
        <w:t>.</w:t>
      </w:r>
      <w:r w:rsidR="005A17BB">
        <w:rPr>
          <w:szCs w:val="24"/>
        </w:rPr>
        <w:t xml:space="preserve"> </w:t>
      </w:r>
    </w:p>
    <w:p w:rsidR="000B675E" w:rsidRDefault="00424244" w:rsidP="000B675E">
      <w:pPr>
        <w:widowControl w:val="0"/>
        <w:spacing w:after="0"/>
        <w:rPr>
          <w:szCs w:val="24"/>
        </w:rPr>
      </w:pPr>
      <w:r w:rsidRPr="00123BF4">
        <w:rPr>
          <w:b/>
          <w:szCs w:val="24"/>
        </w:rPr>
        <w:t xml:space="preserve">Betrayal </w:t>
      </w:r>
      <w:r w:rsidR="0020648F" w:rsidRPr="00123BF4">
        <w:rPr>
          <w:b/>
          <w:szCs w:val="24"/>
        </w:rPr>
        <w:t xml:space="preserve">and </w:t>
      </w:r>
      <w:r w:rsidR="00123BF4">
        <w:rPr>
          <w:b/>
          <w:szCs w:val="24"/>
        </w:rPr>
        <w:t>s</w:t>
      </w:r>
      <w:r w:rsidRPr="00123BF4">
        <w:rPr>
          <w:b/>
          <w:szCs w:val="24"/>
        </w:rPr>
        <w:t>haming</w:t>
      </w:r>
      <w:r w:rsidRPr="008C04DB">
        <w:rPr>
          <w:b/>
          <w:i/>
          <w:szCs w:val="24"/>
        </w:rPr>
        <w:t xml:space="preserve">. </w:t>
      </w:r>
      <w:r w:rsidR="000B675E">
        <w:rPr>
          <w:szCs w:val="24"/>
        </w:rPr>
        <w:t>I</w:t>
      </w:r>
      <w:r w:rsidR="000B675E" w:rsidRPr="00173538">
        <w:rPr>
          <w:szCs w:val="24"/>
        </w:rPr>
        <w:t xml:space="preserve">n </w:t>
      </w:r>
      <w:proofErr w:type="gramStart"/>
      <w:r w:rsidR="000B675E" w:rsidRPr="00173538">
        <w:rPr>
          <w:szCs w:val="24"/>
        </w:rPr>
        <w:t>February,</w:t>
      </w:r>
      <w:proofErr w:type="gramEnd"/>
      <w:r w:rsidR="000B675E" w:rsidRPr="00173538">
        <w:rPr>
          <w:szCs w:val="24"/>
        </w:rPr>
        <w:t xml:space="preserve"> 2010, </w:t>
      </w:r>
      <w:r w:rsidR="000B675E">
        <w:rPr>
          <w:szCs w:val="24"/>
        </w:rPr>
        <w:t>the media</w:t>
      </w:r>
      <w:r w:rsidR="000B675E" w:rsidRPr="00173538">
        <w:rPr>
          <w:szCs w:val="24"/>
        </w:rPr>
        <w:t xml:space="preserve"> reported a</w:t>
      </w:r>
      <w:r w:rsidR="000B675E">
        <w:rPr>
          <w:szCs w:val="24"/>
        </w:rPr>
        <w:t xml:space="preserve"> research</w:t>
      </w:r>
      <w:r w:rsidR="000B675E" w:rsidRPr="00173538">
        <w:rPr>
          <w:szCs w:val="24"/>
        </w:rPr>
        <w:t xml:space="preserve"> study support</w:t>
      </w:r>
      <w:r w:rsidR="000B675E">
        <w:rPr>
          <w:szCs w:val="24"/>
        </w:rPr>
        <w:t>ing</w:t>
      </w:r>
      <w:r w:rsidR="000B675E" w:rsidRPr="00173538">
        <w:rPr>
          <w:szCs w:val="24"/>
        </w:rPr>
        <w:t xml:space="preserve"> the treatment</w:t>
      </w:r>
      <w:r w:rsidR="000B675E">
        <w:rPr>
          <w:szCs w:val="24"/>
        </w:rPr>
        <w:t>’s</w:t>
      </w:r>
      <w:r w:rsidR="000B675E" w:rsidRPr="00173538">
        <w:rPr>
          <w:szCs w:val="24"/>
        </w:rPr>
        <w:t xml:space="preserve"> efficacy</w:t>
      </w:r>
      <w:r w:rsidR="000B675E">
        <w:rPr>
          <w:szCs w:val="24"/>
        </w:rPr>
        <w:t>. Two weeks later, e</w:t>
      </w:r>
      <w:r w:rsidR="000B675E" w:rsidRPr="00D75F03">
        <w:rPr>
          <w:szCs w:val="24"/>
        </w:rPr>
        <w:t>xpressing no emotion, and not responding at all to requests for advocacy regarding access to the treatment, the DDF posted the following</w:t>
      </w:r>
      <w:r w:rsidR="000B675E">
        <w:rPr>
          <w:szCs w:val="24"/>
        </w:rPr>
        <w:t xml:space="preserve">: </w:t>
      </w:r>
    </w:p>
    <w:p w:rsidR="000B675E" w:rsidRDefault="000B675E" w:rsidP="000B675E">
      <w:pPr>
        <w:widowControl w:val="0"/>
        <w:autoSpaceDE w:val="0"/>
        <w:autoSpaceDN w:val="0"/>
        <w:adjustRightInd w:val="0"/>
        <w:spacing w:after="0" w:line="240" w:lineRule="auto"/>
        <w:ind w:left="720" w:right="432" w:firstLine="0"/>
        <w:rPr>
          <w:szCs w:val="24"/>
          <w:lang w:eastAsia="en-CA" w:bidi="he-IL"/>
        </w:rPr>
      </w:pPr>
      <w:r w:rsidRPr="00173538">
        <w:rPr>
          <w:szCs w:val="24"/>
          <w:lang w:eastAsia="en-CA" w:bidi="he-IL"/>
        </w:rPr>
        <w:t xml:space="preserve">Thank you for patience surrounding the topic of the treatment and this disease…we are in the process of reviewing research operating grant proposals on the treatment... These proposals are currently being peer-reviewed by an international panel of DD researchers and announcements from these reviews </w:t>
      </w:r>
      <w:proofErr w:type="gramStart"/>
      <w:r w:rsidRPr="00173538">
        <w:rPr>
          <w:szCs w:val="24"/>
          <w:lang w:eastAsia="en-CA" w:bidi="he-IL"/>
        </w:rPr>
        <w:t>will be made</w:t>
      </w:r>
      <w:proofErr w:type="gramEnd"/>
      <w:r w:rsidRPr="00173538">
        <w:rPr>
          <w:szCs w:val="24"/>
          <w:lang w:eastAsia="en-CA" w:bidi="he-IL"/>
        </w:rPr>
        <w:t xml:space="preserve"> in June. </w:t>
      </w:r>
    </w:p>
    <w:p w:rsidR="000B675E" w:rsidRDefault="000B675E" w:rsidP="000B675E">
      <w:pPr>
        <w:widowControl w:val="0"/>
        <w:autoSpaceDE w:val="0"/>
        <w:autoSpaceDN w:val="0"/>
        <w:adjustRightInd w:val="0"/>
        <w:spacing w:after="0" w:line="240" w:lineRule="auto"/>
        <w:ind w:left="720" w:right="432" w:firstLine="0"/>
        <w:rPr>
          <w:szCs w:val="24"/>
          <w:lang w:eastAsia="en-CA" w:bidi="he-IL"/>
        </w:rPr>
      </w:pPr>
    </w:p>
    <w:p w:rsidR="00A439AF" w:rsidRDefault="00B37DD6" w:rsidP="00364819">
      <w:pPr>
        <w:widowControl w:val="0"/>
        <w:spacing w:after="0"/>
        <w:contextualSpacing/>
        <w:rPr>
          <w:szCs w:val="24"/>
        </w:rPr>
      </w:pPr>
      <w:r w:rsidRPr="00173538">
        <w:rPr>
          <w:szCs w:val="24"/>
        </w:rPr>
        <w:t xml:space="preserve">This comment </w:t>
      </w:r>
      <w:r w:rsidR="005A17BB">
        <w:rPr>
          <w:szCs w:val="24"/>
        </w:rPr>
        <w:t xml:space="preserve">on Facebook </w:t>
      </w:r>
      <w:r w:rsidRPr="00173538">
        <w:rPr>
          <w:szCs w:val="24"/>
        </w:rPr>
        <w:t xml:space="preserve">triggered </w:t>
      </w:r>
      <w:r w:rsidR="00681E3B">
        <w:rPr>
          <w:szCs w:val="24"/>
        </w:rPr>
        <w:t>an immediate flurry of member comments</w:t>
      </w:r>
      <w:r w:rsidR="001537A1">
        <w:rPr>
          <w:szCs w:val="24"/>
        </w:rPr>
        <w:t xml:space="preserve"> (55 within four days)</w:t>
      </w:r>
      <w:r w:rsidR="009D1A49">
        <w:rPr>
          <w:szCs w:val="24"/>
        </w:rPr>
        <w:t xml:space="preserve"> and phone calls</w:t>
      </w:r>
      <w:r w:rsidR="00952DE4">
        <w:rPr>
          <w:szCs w:val="24"/>
        </w:rPr>
        <w:t>,</w:t>
      </w:r>
      <w:r w:rsidR="005B61AD">
        <w:rPr>
          <w:szCs w:val="24"/>
        </w:rPr>
        <w:t xml:space="preserve"> many</w:t>
      </w:r>
      <w:r w:rsidR="005B61AD" w:rsidRPr="00173538">
        <w:rPr>
          <w:szCs w:val="24"/>
        </w:rPr>
        <w:t xml:space="preserve"> </w:t>
      </w:r>
      <w:r w:rsidRPr="00173538">
        <w:rPr>
          <w:szCs w:val="24"/>
        </w:rPr>
        <w:t>of which question</w:t>
      </w:r>
      <w:r>
        <w:rPr>
          <w:szCs w:val="24"/>
        </w:rPr>
        <w:t>ed</w:t>
      </w:r>
      <w:r w:rsidRPr="00173538">
        <w:rPr>
          <w:szCs w:val="24"/>
        </w:rPr>
        <w:t xml:space="preserve"> the DDF and its motives</w:t>
      </w:r>
      <w:r w:rsidR="00222E32">
        <w:rPr>
          <w:szCs w:val="24"/>
        </w:rPr>
        <w:t xml:space="preserve"> and asked why the DDF was not fighting for treatment access</w:t>
      </w:r>
      <w:r w:rsidR="00952DE4">
        <w:rPr>
          <w:szCs w:val="24"/>
        </w:rPr>
        <w:t xml:space="preserve">. </w:t>
      </w:r>
      <w:r w:rsidR="000B675E">
        <w:rPr>
          <w:szCs w:val="24"/>
        </w:rPr>
        <w:t>At this point, w</w:t>
      </w:r>
      <w:r w:rsidR="00604977">
        <w:rPr>
          <w:szCs w:val="24"/>
        </w:rPr>
        <w:t xml:space="preserve">e </w:t>
      </w:r>
      <w:r w:rsidR="00F231FE">
        <w:rPr>
          <w:szCs w:val="24"/>
        </w:rPr>
        <w:t xml:space="preserve">saw </w:t>
      </w:r>
      <w:r w:rsidR="00604977">
        <w:rPr>
          <w:szCs w:val="24"/>
        </w:rPr>
        <w:t>reductions in members’ expressions of hope and substantial increases in expressions of betrayal</w:t>
      </w:r>
      <w:r w:rsidR="00B452EA">
        <w:rPr>
          <w:szCs w:val="24"/>
        </w:rPr>
        <w:t xml:space="preserve"> </w:t>
      </w:r>
      <w:r w:rsidR="00D31BDE">
        <w:rPr>
          <w:szCs w:val="24"/>
        </w:rPr>
        <w:t>(see Figur</w:t>
      </w:r>
      <w:r w:rsidR="00153A64">
        <w:rPr>
          <w:szCs w:val="24"/>
        </w:rPr>
        <w:t>es</w:t>
      </w:r>
      <w:r w:rsidR="00D31BDE">
        <w:rPr>
          <w:szCs w:val="24"/>
        </w:rPr>
        <w:t xml:space="preserve"> </w:t>
      </w:r>
      <w:r w:rsidR="00E92DC5">
        <w:rPr>
          <w:szCs w:val="24"/>
        </w:rPr>
        <w:t>3</w:t>
      </w:r>
      <w:r w:rsidR="00D31BDE">
        <w:rPr>
          <w:szCs w:val="24"/>
        </w:rPr>
        <w:t>a</w:t>
      </w:r>
      <w:r w:rsidR="00153A64">
        <w:rPr>
          <w:szCs w:val="24"/>
        </w:rPr>
        <w:t xml:space="preserve"> and b</w:t>
      </w:r>
      <w:r w:rsidR="00D31BDE">
        <w:rPr>
          <w:szCs w:val="24"/>
        </w:rPr>
        <w:t>)</w:t>
      </w:r>
      <w:r w:rsidR="00222E32">
        <w:rPr>
          <w:szCs w:val="24"/>
        </w:rPr>
        <w:t>.</w:t>
      </w:r>
      <w:r w:rsidR="00604977">
        <w:rPr>
          <w:szCs w:val="24"/>
        </w:rPr>
        <w:t xml:space="preserve"> </w:t>
      </w:r>
      <w:r w:rsidR="002A41D0" w:rsidRPr="00E62053">
        <w:rPr>
          <w:szCs w:val="24"/>
        </w:rPr>
        <w:t xml:space="preserve">Members complained that their expectations of care (access, support and treatment) </w:t>
      </w:r>
      <w:proofErr w:type="gramStart"/>
      <w:r w:rsidR="002A41D0" w:rsidRPr="00E62053">
        <w:rPr>
          <w:szCs w:val="24"/>
        </w:rPr>
        <w:t>were violated</w:t>
      </w:r>
      <w:proofErr w:type="gramEnd"/>
      <w:r w:rsidR="002A41D0" w:rsidRPr="00E62053">
        <w:rPr>
          <w:szCs w:val="24"/>
        </w:rPr>
        <w:t xml:space="preserve"> and they responded with expressions of betrayal due to the DDF’s sole reliance on scientific proof, rigor and evidence.</w:t>
      </w:r>
      <w:r w:rsidR="00A439AF">
        <w:rPr>
          <w:szCs w:val="24"/>
        </w:rPr>
        <w:t xml:space="preserve"> </w:t>
      </w:r>
      <w:r w:rsidR="00EF49B2">
        <w:rPr>
          <w:szCs w:val="24"/>
          <w:lang w:eastAsia="en-CA" w:bidi="he-IL"/>
        </w:rPr>
        <w:t>“</w:t>
      </w:r>
      <w:r w:rsidR="00EF49B2">
        <w:rPr>
          <w:szCs w:val="24"/>
        </w:rPr>
        <w:t>I thought the DDF was working on behalf of the people WITH this disease! Not against</w:t>
      </w:r>
      <w:proofErr w:type="gramStart"/>
      <w:r w:rsidR="00EF49B2">
        <w:rPr>
          <w:szCs w:val="24"/>
        </w:rPr>
        <w:t>!...</w:t>
      </w:r>
      <w:proofErr w:type="gramEnd"/>
      <w:r w:rsidR="00EF49B2">
        <w:rPr>
          <w:szCs w:val="24"/>
        </w:rPr>
        <w:t xml:space="preserve"> the DDF may</w:t>
      </w:r>
      <w:r w:rsidR="00E41F9D">
        <w:rPr>
          <w:szCs w:val="24"/>
        </w:rPr>
        <w:t xml:space="preserve"> </w:t>
      </w:r>
      <w:r w:rsidR="00EF49B2">
        <w:rPr>
          <w:szCs w:val="24"/>
        </w:rPr>
        <w:t>be working with its own agenda…”,</w:t>
      </w:r>
      <w:r w:rsidRPr="00173538">
        <w:rPr>
          <w:szCs w:val="24"/>
          <w:lang w:eastAsia="en-CA" w:bidi="he-IL"/>
        </w:rPr>
        <w:t xml:space="preserve"> </w:t>
      </w:r>
      <w:r w:rsidR="00A66820">
        <w:rPr>
          <w:szCs w:val="24"/>
        </w:rPr>
        <w:t xml:space="preserve"> </w:t>
      </w:r>
      <w:r w:rsidR="00A537EB">
        <w:rPr>
          <w:szCs w:val="24"/>
        </w:rPr>
        <w:t>“I have spent countless hours walking, volunteering, recruiting other volunteers etc... I also suffer from DD and I can honestly say the DDF has done nil for me”</w:t>
      </w:r>
      <w:r w:rsidR="00A03E2E">
        <w:rPr>
          <w:szCs w:val="24"/>
        </w:rPr>
        <w:t xml:space="preserve">, </w:t>
      </w:r>
      <w:r w:rsidR="00A03E2E" w:rsidRPr="00173538">
        <w:rPr>
          <w:szCs w:val="24"/>
        </w:rPr>
        <w:t>“</w:t>
      </w:r>
      <w:r w:rsidR="00A03E2E" w:rsidRPr="00173538">
        <w:rPr>
          <w:szCs w:val="24"/>
          <w:lang w:eastAsia="en-CA" w:bidi="he-IL"/>
        </w:rPr>
        <w:t>I feel that the good people and researchers at the DDF are withholding me getting back my health…</w:t>
      </w:r>
      <w:proofErr w:type="gramStart"/>
      <w:r w:rsidR="00A03E2E" w:rsidRPr="00173538">
        <w:rPr>
          <w:szCs w:val="24"/>
          <w:lang w:eastAsia="en-CA" w:bidi="he-IL"/>
        </w:rPr>
        <w:t>”</w:t>
      </w:r>
      <w:r w:rsidR="00A537EB">
        <w:rPr>
          <w:szCs w:val="24"/>
        </w:rPr>
        <w:t>.</w:t>
      </w:r>
      <w:proofErr w:type="gramEnd"/>
      <w:r w:rsidR="00AE13FE">
        <w:rPr>
          <w:szCs w:val="24"/>
        </w:rPr>
        <w:t xml:space="preserve"> </w:t>
      </w:r>
    </w:p>
    <w:p w:rsidR="00364819" w:rsidRDefault="00375004" w:rsidP="00364819">
      <w:pPr>
        <w:widowControl w:val="0"/>
        <w:spacing w:after="0"/>
        <w:contextualSpacing/>
        <w:rPr>
          <w:szCs w:val="24"/>
        </w:rPr>
      </w:pPr>
      <w:r>
        <w:rPr>
          <w:szCs w:val="24"/>
        </w:rPr>
        <w:t>As emotions intensified</w:t>
      </w:r>
      <w:r w:rsidR="000E07C3">
        <w:rPr>
          <w:szCs w:val="24"/>
        </w:rPr>
        <w:t>, w</w:t>
      </w:r>
      <w:r w:rsidR="00364819">
        <w:rPr>
          <w:szCs w:val="24"/>
          <w:lang w:eastAsia="en-CA" w:bidi="he-IL"/>
        </w:rPr>
        <w:t xml:space="preserve">e </w:t>
      </w:r>
      <w:r w:rsidR="00086D20">
        <w:rPr>
          <w:szCs w:val="24"/>
          <w:lang w:eastAsia="en-CA" w:bidi="he-IL"/>
        </w:rPr>
        <w:t>then began to</w:t>
      </w:r>
      <w:r w:rsidR="00364819">
        <w:rPr>
          <w:szCs w:val="24"/>
          <w:lang w:eastAsia="en-CA" w:bidi="he-IL"/>
        </w:rPr>
        <w:t xml:space="preserve"> </w:t>
      </w:r>
      <w:r w:rsidR="00086D20">
        <w:rPr>
          <w:szCs w:val="24"/>
          <w:lang w:eastAsia="en-CA" w:bidi="he-IL"/>
        </w:rPr>
        <w:t>see</w:t>
      </w:r>
      <w:r w:rsidR="00364819">
        <w:rPr>
          <w:szCs w:val="24"/>
          <w:lang w:eastAsia="en-CA" w:bidi="he-IL"/>
        </w:rPr>
        <w:t xml:space="preserve"> members increasingly</w:t>
      </w:r>
      <w:r w:rsidR="00364819" w:rsidRPr="00173538">
        <w:rPr>
          <w:szCs w:val="24"/>
          <w:lang w:eastAsia="en-CA" w:bidi="he-IL"/>
        </w:rPr>
        <w:t xml:space="preserve"> </w:t>
      </w:r>
      <w:r w:rsidR="00364819">
        <w:rPr>
          <w:szCs w:val="24"/>
          <w:lang w:eastAsia="en-CA" w:bidi="he-IL"/>
        </w:rPr>
        <w:t xml:space="preserve">attempting to </w:t>
      </w:r>
      <w:r w:rsidR="00F925A0">
        <w:rPr>
          <w:szCs w:val="24"/>
          <w:lang w:eastAsia="en-CA" w:bidi="he-IL"/>
        </w:rPr>
        <w:t>shame</w:t>
      </w:r>
      <w:r w:rsidR="00364819">
        <w:rPr>
          <w:szCs w:val="24"/>
          <w:lang w:eastAsia="en-CA" w:bidi="he-IL"/>
        </w:rPr>
        <w:t xml:space="preserve"> the DDF for the perceived betrayal. Our analysis shows that shaming spiked in February 2010 along with betrayal, and remained at high levels throughout the spring and summer</w:t>
      </w:r>
      <w:r w:rsidR="00380CC3">
        <w:rPr>
          <w:szCs w:val="24"/>
          <w:lang w:eastAsia="en-CA" w:bidi="he-IL"/>
        </w:rPr>
        <w:t xml:space="preserve"> (see Figure </w:t>
      </w:r>
      <w:r w:rsidR="00380CC3">
        <w:rPr>
          <w:szCs w:val="24"/>
          <w:lang w:eastAsia="en-CA" w:bidi="he-IL"/>
        </w:rPr>
        <w:lastRenderedPageBreak/>
        <w:t>3</w:t>
      </w:r>
      <w:r w:rsidR="00364819">
        <w:rPr>
          <w:szCs w:val="24"/>
          <w:lang w:eastAsia="en-CA" w:bidi="he-IL"/>
        </w:rPr>
        <w:t>b).</w:t>
      </w:r>
      <w:r w:rsidR="00380CC3" w:rsidRPr="00380CC3">
        <w:rPr>
          <w:szCs w:val="24"/>
        </w:rPr>
        <w:t xml:space="preserve"> </w:t>
      </w:r>
      <w:r>
        <w:rPr>
          <w:szCs w:val="24"/>
        </w:rPr>
        <w:t>S</w:t>
      </w:r>
      <w:r w:rsidR="00380CC3">
        <w:rPr>
          <w:szCs w:val="24"/>
        </w:rPr>
        <w:t>haming</w:t>
      </w:r>
      <w:r w:rsidR="00380CC3">
        <w:rPr>
          <w:szCs w:val="24"/>
          <w:lang w:eastAsia="en-CA" w:bidi="he-IL"/>
        </w:rPr>
        <w:t xml:space="preserve"> moved offline in </w:t>
      </w:r>
      <w:proofErr w:type="gramStart"/>
      <w:r w:rsidR="00380CC3">
        <w:rPr>
          <w:szCs w:val="24"/>
          <w:lang w:eastAsia="en-CA" w:bidi="he-IL"/>
        </w:rPr>
        <w:t>May,</w:t>
      </w:r>
      <w:proofErr w:type="gramEnd"/>
      <w:r w:rsidR="00380CC3">
        <w:rPr>
          <w:szCs w:val="24"/>
          <w:lang w:eastAsia="en-CA" w:bidi="he-IL"/>
        </w:rPr>
        <w:t xml:space="preserve"> 2010, as online posts </w:t>
      </w:r>
      <w:r w:rsidR="00380CC3" w:rsidRPr="00173538">
        <w:rPr>
          <w:szCs w:val="24"/>
        </w:rPr>
        <w:t xml:space="preserve">escalated </w:t>
      </w:r>
      <w:r w:rsidR="00380CC3">
        <w:rPr>
          <w:szCs w:val="24"/>
        </w:rPr>
        <w:t>into</w:t>
      </w:r>
      <w:r w:rsidR="00380CC3" w:rsidRPr="00173538">
        <w:rPr>
          <w:szCs w:val="24"/>
        </w:rPr>
        <w:t xml:space="preserve"> political activism</w:t>
      </w:r>
      <w:r w:rsidR="00380CC3">
        <w:rPr>
          <w:szCs w:val="24"/>
        </w:rPr>
        <w:t>.</w:t>
      </w:r>
      <w:r w:rsidR="00380CC3" w:rsidRPr="00173538">
        <w:rPr>
          <w:szCs w:val="24"/>
        </w:rPr>
        <w:t xml:space="preserve"> On May 5, 2010, “</w:t>
      </w:r>
      <w:r w:rsidR="00380CC3" w:rsidRPr="00173538">
        <w:rPr>
          <w:szCs w:val="24"/>
          <w:lang w:eastAsia="en-CA" w:bidi="he-IL"/>
        </w:rPr>
        <w:t>Hundreds of DD patients rallied at demonstrations across the country, demanding treatment for a controversial, newly identified condition that many believe is the root cause of DD”</w:t>
      </w:r>
      <w:r w:rsidR="00380CC3">
        <w:rPr>
          <w:szCs w:val="24"/>
          <w:lang w:eastAsia="en-CA" w:bidi="he-IL"/>
        </w:rPr>
        <w:t xml:space="preserve"> (media report)</w:t>
      </w:r>
      <w:r w:rsidR="00380CC3" w:rsidRPr="00173538">
        <w:rPr>
          <w:szCs w:val="24"/>
          <w:lang w:eastAsia="en-CA" w:bidi="he-IL"/>
        </w:rPr>
        <w:t>. Members protested in front of DDF offices as well as at various government buildings</w:t>
      </w:r>
      <w:r w:rsidR="00380CC3">
        <w:rPr>
          <w:szCs w:val="24"/>
          <w:lang w:eastAsia="en-CA" w:bidi="he-IL"/>
        </w:rPr>
        <w:t xml:space="preserve">, now </w:t>
      </w:r>
      <w:r w:rsidR="00086D20">
        <w:rPr>
          <w:szCs w:val="24"/>
          <w:lang w:eastAsia="en-CA" w:bidi="he-IL"/>
        </w:rPr>
        <w:t xml:space="preserve">publically </w:t>
      </w:r>
      <w:r w:rsidR="00380CC3">
        <w:rPr>
          <w:szCs w:val="24"/>
          <w:lang w:eastAsia="en-CA" w:bidi="he-IL"/>
        </w:rPr>
        <w:t>sharing their betrayal to those offline and outside of the DDF</w:t>
      </w:r>
      <w:r w:rsidR="00380CC3" w:rsidRPr="00173538">
        <w:rPr>
          <w:szCs w:val="24"/>
          <w:lang w:eastAsia="en-CA" w:bidi="he-IL"/>
        </w:rPr>
        <w:t>.</w:t>
      </w:r>
    </w:p>
    <w:p w:rsidR="00227FB4" w:rsidRDefault="00E5441E" w:rsidP="00991048">
      <w:pPr>
        <w:widowControl w:val="0"/>
        <w:spacing w:after="0"/>
        <w:contextualSpacing/>
        <w:rPr>
          <w:szCs w:val="24"/>
        </w:rPr>
      </w:pPr>
      <w:r w:rsidRPr="00173538">
        <w:rPr>
          <w:szCs w:val="24"/>
          <w:lang w:eastAsia="en-CA" w:bidi="he-IL"/>
        </w:rPr>
        <w:t xml:space="preserve"> </w:t>
      </w:r>
      <w:r w:rsidR="00991048">
        <w:rPr>
          <w:szCs w:val="24"/>
          <w:lang w:eastAsia="en-CA" w:bidi="he-IL"/>
        </w:rPr>
        <w:t>S</w:t>
      </w:r>
      <w:r w:rsidR="00472066">
        <w:rPr>
          <w:szCs w:val="24"/>
          <w:lang w:eastAsia="en-CA" w:bidi="he-IL"/>
        </w:rPr>
        <w:t xml:space="preserve">haming </w:t>
      </w:r>
      <w:r w:rsidR="00086D20">
        <w:rPr>
          <w:szCs w:val="24"/>
          <w:lang w:eastAsia="en-CA" w:bidi="he-IL"/>
        </w:rPr>
        <w:t xml:space="preserve">efforts </w:t>
      </w:r>
      <w:r w:rsidR="00CC5D49">
        <w:rPr>
          <w:szCs w:val="24"/>
          <w:lang w:eastAsia="en-CA" w:bidi="he-IL"/>
        </w:rPr>
        <w:t>continued to escalate</w:t>
      </w:r>
      <w:r w:rsidR="009C6B7B">
        <w:rPr>
          <w:szCs w:val="24"/>
          <w:lang w:eastAsia="en-CA" w:bidi="he-IL"/>
        </w:rPr>
        <w:t xml:space="preserve"> </w:t>
      </w:r>
      <w:r w:rsidR="00CC5D49">
        <w:rPr>
          <w:szCs w:val="24"/>
          <w:lang w:eastAsia="en-CA" w:bidi="he-IL"/>
        </w:rPr>
        <w:t>into</w:t>
      </w:r>
      <w:r w:rsidR="009C6B7B">
        <w:rPr>
          <w:szCs w:val="24"/>
          <w:lang w:eastAsia="en-CA" w:bidi="he-IL"/>
        </w:rPr>
        <w:t xml:space="preserve"> </w:t>
      </w:r>
      <w:proofErr w:type="gramStart"/>
      <w:r w:rsidR="009C6B7B">
        <w:rPr>
          <w:szCs w:val="24"/>
          <w:lang w:eastAsia="en-CA" w:bidi="he-IL"/>
        </w:rPr>
        <w:t>October,</w:t>
      </w:r>
      <w:proofErr w:type="gramEnd"/>
      <w:r w:rsidR="009C6B7B">
        <w:rPr>
          <w:szCs w:val="24"/>
          <w:lang w:eastAsia="en-CA" w:bidi="he-IL"/>
        </w:rPr>
        <w:t xml:space="preserve"> 2010 (see Figure </w:t>
      </w:r>
      <w:r w:rsidR="007A733F">
        <w:rPr>
          <w:szCs w:val="24"/>
          <w:lang w:eastAsia="en-CA" w:bidi="he-IL"/>
        </w:rPr>
        <w:t>3</w:t>
      </w:r>
      <w:r w:rsidR="009C6B7B">
        <w:rPr>
          <w:szCs w:val="24"/>
          <w:lang w:eastAsia="en-CA" w:bidi="he-IL"/>
        </w:rPr>
        <w:t xml:space="preserve">a). Members </w:t>
      </w:r>
      <w:r w:rsidR="00200E93" w:rsidRPr="00173538">
        <w:rPr>
          <w:szCs w:val="24"/>
          <w:lang w:eastAsia="en-CA" w:bidi="he-IL"/>
        </w:rPr>
        <w:t>criticiz</w:t>
      </w:r>
      <w:r w:rsidR="009C6B7B">
        <w:rPr>
          <w:szCs w:val="24"/>
          <w:lang w:eastAsia="en-CA" w:bidi="he-IL"/>
        </w:rPr>
        <w:t>ed</w:t>
      </w:r>
      <w:r w:rsidR="00200E93" w:rsidRPr="00173538">
        <w:rPr>
          <w:szCs w:val="24"/>
          <w:lang w:eastAsia="en-CA" w:bidi="he-IL"/>
        </w:rPr>
        <w:t xml:space="preserve"> </w:t>
      </w:r>
      <w:r w:rsidR="00182601">
        <w:rPr>
          <w:szCs w:val="24"/>
          <w:lang w:eastAsia="en-CA" w:bidi="he-IL"/>
        </w:rPr>
        <w:t>leaders</w:t>
      </w:r>
      <w:r w:rsidR="00182601" w:rsidRPr="00173538">
        <w:rPr>
          <w:szCs w:val="24"/>
          <w:lang w:eastAsia="en-CA" w:bidi="he-IL"/>
        </w:rPr>
        <w:t xml:space="preserve"> </w:t>
      </w:r>
      <w:r w:rsidR="00200E93" w:rsidRPr="00173538">
        <w:rPr>
          <w:szCs w:val="24"/>
          <w:lang w:eastAsia="en-CA" w:bidi="he-IL"/>
        </w:rPr>
        <w:t xml:space="preserve">for not living up to </w:t>
      </w:r>
      <w:r w:rsidR="00B37DD6" w:rsidRPr="00173538">
        <w:rPr>
          <w:szCs w:val="24"/>
          <w:lang w:eastAsia="en-CA" w:bidi="he-IL"/>
        </w:rPr>
        <w:t>their institutional obligations:  “I have not been pleased with the DDF</w:t>
      </w:r>
      <w:proofErr w:type="gramStart"/>
      <w:r w:rsidR="00B37DD6" w:rsidRPr="00173538">
        <w:rPr>
          <w:szCs w:val="24"/>
          <w:lang w:eastAsia="en-CA" w:bidi="he-IL"/>
        </w:rPr>
        <w:t>…  they</w:t>
      </w:r>
      <w:proofErr w:type="gramEnd"/>
      <w:r w:rsidR="00B37DD6" w:rsidRPr="00173538">
        <w:rPr>
          <w:szCs w:val="24"/>
          <w:lang w:eastAsia="en-CA" w:bidi="he-IL"/>
        </w:rPr>
        <w:t xml:space="preserve"> ignore us</w:t>
      </w:r>
      <w:r w:rsidR="00200E93">
        <w:rPr>
          <w:szCs w:val="24"/>
          <w:lang w:eastAsia="en-CA" w:bidi="he-IL"/>
        </w:rPr>
        <w:t>…</w:t>
      </w:r>
      <w:r w:rsidR="00B37DD6" w:rsidRPr="00173538">
        <w:rPr>
          <w:szCs w:val="24"/>
          <w:lang w:eastAsia="en-CA" w:bidi="he-IL"/>
        </w:rPr>
        <w:t xml:space="preserve"> I take it the money that I give and millions of other people give must go for research…” </w:t>
      </w:r>
      <w:r w:rsidR="00754108">
        <w:rPr>
          <w:szCs w:val="24"/>
          <w:lang w:eastAsia="en-CA" w:bidi="he-IL"/>
        </w:rPr>
        <w:t>and</w:t>
      </w:r>
      <w:r w:rsidR="00754108" w:rsidRPr="00173538">
        <w:rPr>
          <w:szCs w:val="24"/>
        </w:rPr>
        <w:t xml:space="preserve"> </w:t>
      </w:r>
      <w:r w:rsidR="006348C1">
        <w:rPr>
          <w:szCs w:val="24"/>
        </w:rPr>
        <w:t>“</w:t>
      </w:r>
      <w:r w:rsidR="006348C1" w:rsidRPr="00173538">
        <w:rPr>
          <w:szCs w:val="24"/>
          <w:lang w:eastAsia="en-CA" w:bidi="he-IL"/>
        </w:rPr>
        <w:t>A lot of good that has gotten us</w:t>
      </w:r>
      <w:proofErr w:type="gramStart"/>
      <w:r w:rsidR="006348C1" w:rsidRPr="00173538">
        <w:rPr>
          <w:szCs w:val="24"/>
          <w:lang w:eastAsia="en-CA" w:bidi="he-IL"/>
        </w:rPr>
        <w:t>..</w:t>
      </w:r>
      <w:proofErr w:type="gramEnd"/>
      <w:r w:rsidR="006348C1" w:rsidRPr="00173538">
        <w:rPr>
          <w:szCs w:val="24"/>
          <w:lang w:eastAsia="en-CA" w:bidi="he-IL"/>
        </w:rPr>
        <w:t xml:space="preserve"> </w:t>
      </w:r>
      <w:proofErr w:type="gramStart"/>
      <w:r w:rsidR="006348C1" w:rsidRPr="00173538">
        <w:rPr>
          <w:szCs w:val="24"/>
          <w:lang w:eastAsia="en-CA" w:bidi="he-IL"/>
        </w:rPr>
        <w:t>shut</w:t>
      </w:r>
      <w:proofErr w:type="gramEnd"/>
      <w:r w:rsidR="006348C1" w:rsidRPr="00173538">
        <w:rPr>
          <w:szCs w:val="24"/>
          <w:lang w:eastAsia="en-CA" w:bidi="he-IL"/>
        </w:rPr>
        <w:t xml:space="preserve"> up and wait </w:t>
      </w:r>
      <w:proofErr w:type="spellStart"/>
      <w:r w:rsidR="006348C1" w:rsidRPr="00173538">
        <w:rPr>
          <w:szCs w:val="24"/>
          <w:lang w:eastAsia="en-CA" w:bidi="he-IL"/>
        </w:rPr>
        <w:t>wait</w:t>
      </w:r>
      <w:proofErr w:type="spellEnd"/>
      <w:r w:rsidR="006348C1" w:rsidRPr="00173538">
        <w:rPr>
          <w:szCs w:val="24"/>
          <w:lang w:eastAsia="en-CA" w:bidi="he-IL"/>
        </w:rPr>
        <w:t xml:space="preserve"> </w:t>
      </w:r>
      <w:proofErr w:type="spellStart"/>
      <w:r w:rsidR="006348C1" w:rsidRPr="00173538">
        <w:rPr>
          <w:szCs w:val="24"/>
          <w:lang w:eastAsia="en-CA" w:bidi="he-IL"/>
        </w:rPr>
        <w:t>wait</w:t>
      </w:r>
      <w:proofErr w:type="spellEnd"/>
      <w:r w:rsidR="00991048">
        <w:rPr>
          <w:szCs w:val="24"/>
          <w:lang w:eastAsia="en-CA" w:bidi="he-IL"/>
        </w:rPr>
        <w:t xml:space="preserve"> </w:t>
      </w:r>
      <w:r w:rsidR="006348C1" w:rsidRPr="00173538">
        <w:rPr>
          <w:szCs w:val="24"/>
          <w:lang w:eastAsia="en-CA" w:bidi="he-IL"/>
        </w:rPr>
        <w:t>.... Peer review... Blindly trust... Please! G</w:t>
      </w:r>
      <w:r w:rsidR="006348C1">
        <w:rPr>
          <w:szCs w:val="24"/>
          <w:lang w:eastAsia="en-CA" w:bidi="he-IL"/>
        </w:rPr>
        <w:t>ive me a break</w:t>
      </w:r>
      <w:r w:rsidR="006348C1" w:rsidRPr="00173538">
        <w:rPr>
          <w:szCs w:val="24"/>
          <w:lang w:eastAsia="en-CA" w:bidi="he-IL"/>
        </w:rPr>
        <w:t>”</w:t>
      </w:r>
      <w:r w:rsidR="006348C1">
        <w:rPr>
          <w:szCs w:val="24"/>
          <w:lang w:eastAsia="en-CA" w:bidi="he-IL"/>
        </w:rPr>
        <w:t>.</w:t>
      </w:r>
      <w:r w:rsidR="006348C1" w:rsidRPr="00173538" w:rsidDel="006348C1">
        <w:rPr>
          <w:szCs w:val="24"/>
        </w:rPr>
        <w:t xml:space="preserve"> </w:t>
      </w:r>
      <w:r w:rsidR="00B37DD6" w:rsidRPr="00173538">
        <w:rPr>
          <w:szCs w:val="24"/>
        </w:rPr>
        <w:t xml:space="preserve">Members </w:t>
      </w:r>
      <w:r w:rsidR="00100E83">
        <w:rPr>
          <w:szCs w:val="24"/>
        </w:rPr>
        <w:t>accused the DDF</w:t>
      </w:r>
      <w:r w:rsidR="00100E83" w:rsidRPr="00173538">
        <w:rPr>
          <w:szCs w:val="24"/>
        </w:rPr>
        <w:t xml:space="preserve"> </w:t>
      </w:r>
      <w:r w:rsidR="00100E83">
        <w:rPr>
          <w:szCs w:val="24"/>
        </w:rPr>
        <w:t xml:space="preserve">of </w:t>
      </w:r>
      <w:r w:rsidR="00991048">
        <w:rPr>
          <w:szCs w:val="24"/>
        </w:rPr>
        <w:t>being</w:t>
      </w:r>
      <w:r w:rsidR="00991048" w:rsidRPr="00991048">
        <w:rPr>
          <w:szCs w:val="24"/>
        </w:rPr>
        <w:t xml:space="preserve"> </w:t>
      </w:r>
      <w:r w:rsidR="00991048">
        <w:rPr>
          <w:szCs w:val="24"/>
        </w:rPr>
        <w:t>b</w:t>
      </w:r>
      <w:r w:rsidR="00991048" w:rsidRPr="00173538">
        <w:rPr>
          <w:szCs w:val="24"/>
        </w:rPr>
        <w:t xml:space="preserve">iased </w:t>
      </w:r>
      <w:r w:rsidR="00B37DD6" w:rsidRPr="00173538">
        <w:rPr>
          <w:szCs w:val="24"/>
        </w:rPr>
        <w:t xml:space="preserve">by involvement with drug companies and </w:t>
      </w:r>
      <w:r w:rsidR="0094279B">
        <w:rPr>
          <w:szCs w:val="24"/>
        </w:rPr>
        <w:t>drug researchers</w:t>
      </w:r>
      <w:r w:rsidR="00835C7E">
        <w:rPr>
          <w:rStyle w:val="FootnoteReference"/>
          <w:szCs w:val="24"/>
        </w:rPr>
        <w:footnoteReference w:id="8"/>
      </w:r>
      <w:r w:rsidR="00033B6F">
        <w:rPr>
          <w:szCs w:val="24"/>
        </w:rPr>
        <w:t>, and having a biased board</w:t>
      </w:r>
      <w:r w:rsidR="00227FB4">
        <w:rPr>
          <w:szCs w:val="24"/>
        </w:rPr>
        <w:t>.</w:t>
      </w:r>
      <w:r w:rsidR="00603ADE">
        <w:rPr>
          <w:szCs w:val="24"/>
        </w:rPr>
        <w:t xml:space="preserve"> </w:t>
      </w:r>
      <w:r w:rsidR="00E20B52">
        <w:rPr>
          <w:szCs w:val="24"/>
        </w:rPr>
        <w:t xml:space="preserve">When </w:t>
      </w:r>
      <w:r w:rsidR="00033B6F">
        <w:rPr>
          <w:szCs w:val="24"/>
        </w:rPr>
        <w:t xml:space="preserve">the DDF formed </w:t>
      </w:r>
      <w:r w:rsidR="00E20B52">
        <w:rPr>
          <w:szCs w:val="24"/>
        </w:rPr>
        <w:t xml:space="preserve">a committee to advise the government on the treatment, </w:t>
      </w:r>
      <w:r w:rsidR="003010AF">
        <w:rPr>
          <w:szCs w:val="24"/>
        </w:rPr>
        <w:t>posters noted the committee included more members</w:t>
      </w:r>
      <w:r w:rsidR="00E20B52" w:rsidRPr="00173538">
        <w:rPr>
          <w:szCs w:val="24"/>
        </w:rPr>
        <w:t xml:space="preserve"> </w:t>
      </w:r>
      <w:r w:rsidR="00723224">
        <w:rPr>
          <w:szCs w:val="24"/>
        </w:rPr>
        <w:t>from</w:t>
      </w:r>
      <w:r w:rsidR="00E20B52">
        <w:rPr>
          <w:szCs w:val="24"/>
        </w:rPr>
        <w:t xml:space="preserve"> the dominant medical specialty</w:t>
      </w:r>
      <w:r w:rsidR="00E20B52" w:rsidRPr="00173538">
        <w:rPr>
          <w:szCs w:val="24"/>
        </w:rPr>
        <w:t xml:space="preserve"> with anti-treatment agendas</w:t>
      </w:r>
      <w:r w:rsidR="00E20B52">
        <w:rPr>
          <w:szCs w:val="24"/>
        </w:rPr>
        <w:t xml:space="preserve"> </w:t>
      </w:r>
      <w:r w:rsidR="00E20B52" w:rsidRPr="00173538">
        <w:rPr>
          <w:szCs w:val="24"/>
        </w:rPr>
        <w:t xml:space="preserve">than members with the disease or who advocated for </w:t>
      </w:r>
      <w:r w:rsidR="00317CC4">
        <w:rPr>
          <w:szCs w:val="24"/>
        </w:rPr>
        <w:t xml:space="preserve">the </w:t>
      </w:r>
      <w:r w:rsidR="00E20B52" w:rsidRPr="00173538">
        <w:rPr>
          <w:szCs w:val="24"/>
        </w:rPr>
        <w:t>treatment</w:t>
      </w:r>
      <w:r w:rsidR="00E20B52">
        <w:rPr>
          <w:szCs w:val="24"/>
        </w:rPr>
        <w:t>,</w:t>
      </w:r>
    </w:p>
    <w:p w:rsidR="00E20B52" w:rsidRDefault="00E20B52" w:rsidP="009F006E">
      <w:pPr>
        <w:widowControl w:val="0"/>
        <w:spacing w:after="0" w:line="240" w:lineRule="auto"/>
        <w:ind w:left="720" w:firstLine="0"/>
        <w:contextualSpacing/>
        <w:rPr>
          <w:szCs w:val="24"/>
        </w:rPr>
      </w:pPr>
      <w:proofErr w:type="gramStart"/>
      <w:r>
        <w:rPr>
          <w:szCs w:val="24"/>
        </w:rPr>
        <w:t xml:space="preserve">My question is, not only as a concerned Canadian citizen who has given to the DDF in the past, has lead fund-raisers, but most importantly as a </w:t>
      </w:r>
      <w:proofErr w:type="spellStart"/>
      <w:r>
        <w:rPr>
          <w:szCs w:val="24"/>
        </w:rPr>
        <w:t>DDer</w:t>
      </w:r>
      <w:proofErr w:type="spellEnd"/>
      <w:r>
        <w:rPr>
          <w:szCs w:val="24"/>
        </w:rPr>
        <w:t>.....how can you honestly say that the treatment can get a fair chance if you do not remove some of the members of your medical advisory committee, as these doctors are the ones that have been outspoken against treatment.</w:t>
      </w:r>
      <w:proofErr w:type="gramEnd"/>
      <w:r>
        <w:rPr>
          <w:szCs w:val="24"/>
        </w:rPr>
        <w:t xml:space="preserve"> In any other institution these people would be barred from sitting on a committee</w:t>
      </w:r>
      <w:proofErr w:type="gramStart"/>
      <w:r>
        <w:rPr>
          <w:szCs w:val="24"/>
        </w:rPr>
        <w:t>....</w:t>
      </w:r>
      <w:proofErr w:type="gramEnd"/>
      <w:r>
        <w:rPr>
          <w:szCs w:val="24"/>
        </w:rPr>
        <w:t xml:space="preserve"> then I’ll s</w:t>
      </w:r>
      <w:r w:rsidR="00C8751F">
        <w:rPr>
          <w:szCs w:val="24"/>
        </w:rPr>
        <w:t>top questioning your integrity.</w:t>
      </w:r>
    </w:p>
    <w:p w:rsidR="00C8751F" w:rsidRDefault="00C8751F" w:rsidP="009F006E">
      <w:pPr>
        <w:widowControl w:val="0"/>
        <w:spacing w:after="0" w:line="240" w:lineRule="auto"/>
        <w:ind w:left="720" w:firstLine="0"/>
        <w:contextualSpacing/>
        <w:rPr>
          <w:szCs w:val="24"/>
        </w:rPr>
      </w:pPr>
    </w:p>
    <w:p w:rsidR="00F27A73" w:rsidRPr="00173538" w:rsidRDefault="00AD13A4" w:rsidP="00953287">
      <w:pPr>
        <w:widowControl w:val="0"/>
        <w:spacing w:after="0"/>
        <w:contextualSpacing/>
        <w:rPr>
          <w:szCs w:val="24"/>
          <w:lang w:eastAsia="en-CA" w:bidi="he-IL"/>
        </w:rPr>
      </w:pPr>
      <w:r>
        <w:rPr>
          <w:szCs w:val="24"/>
        </w:rPr>
        <w:t xml:space="preserve">Members refuted DDF’s concerns about risks by referring to their desperation, and the </w:t>
      </w:r>
      <w:r w:rsidR="00E159BD">
        <w:rPr>
          <w:szCs w:val="24"/>
        </w:rPr>
        <w:t>horrible side effects</w:t>
      </w:r>
      <w:r>
        <w:rPr>
          <w:szCs w:val="24"/>
        </w:rPr>
        <w:t xml:space="preserve"> associated with the drugs </w:t>
      </w:r>
      <w:r w:rsidR="00A279A7">
        <w:rPr>
          <w:szCs w:val="24"/>
        </w:rPr>
        <w:t>the DDF recommended they continue to take rather than get</w:t>
      </w:r>
      <w:r w:rsidR="00C8751F">
        <w:rPr>
          <w:szCs w:val="24"/>
        </w:rPr>
        <w:t>ting</w:t>
      </w:r>
      <w:r w:rsidR="00A279A7">
        <w:rPr>
          <w:szCs w:val="24"/>
        </w:rPr>
        <w:t xml:space="preserve"> the treatment</w:t>
      </w:r>
      <w:r>
        <w:rPr>
          <w:szCs w:val="24"/>
        </w:rPr>
        <w:t xml:space="preserve">. </w:t>
      </w:r>
      <w:r w:rsidR="009A509C">
        <w:rPr>
          <w:szCs w:val="24"/>
        </w:rPr>
        <w:t>Members</w:t>
      </w:r>
      <w:r w:rsidR="00B37DD6" w:rsidRPr="00173538">
        <w:rPr>
          <w:szCs w:val="24"/>
        </w:rPr>
        <w:t xml:space="preserve"> posted journal articles suggest</w:t>
      </w:r>
      <w:r w:rsidR="00B37DD6">
        <w:rPr>
          <w:szCs w:val="24"/>
        </w:rPr>
        <w:t>ing</w:t>
      </w:r>
      <w:r w:rsidR="00B37DD6" w:rsidRPr="00173538">
        <w:rPr>
          <w:szCs w:val="24"/>
        </w:rPr>
        <w:t xml:space="preserve"> the DDF may have known about the treatment </w:t>
      </w:r>
      <w:r w:rsidR="00EB5D53">
        <w:rPr>
          <w:szCs w:val="24"/>
        </w:rPr>
        <w:t>up to three years</w:t>
      </w:r>
      <w:r w:rsidR="00EB5D53" w:rsidRPr="00173538">
        <w:rPr>
          <w:szCs w:val="24"/>
        </w:rPr>
        <w:t xml:space="preserve"> </w:t>
      </w:r>
      <w:r w:rsidR="00B37DD6" w:rsidRPr="00173538">
        <w:rPr>
          <w:szCs w:val="24"/>
        </w:rPr>
        <w:t xml:space="preserve">before the media story. As more information </w:t>
      </w:r>
      <w:proofErr w:type="gramStart"/>
      <w:r w:rsidR="00B37DD6" w:rsidRPr="00173538">
        <w:rPr>
          <w:szCs w:val="24"/>
        </w:rPr>
        <w:t xml:space="preserve">was released </w:t>
      </w:r>
      <w:r w:rsidR="00B37DD6" w:rsidRPr="00173538">
        <w:rPr>
          <w:szCs w:val="24"/>
        </w:rPr>
        <w:lastRenderedPageBreak/>
        <w:t xml:space="preserve">and interpreted as further evidence of a </w:t>
      </w:r>
      <w:r w:rsidR="00754108">
        <w:rPr>
          <w:szCs w:val="24"/>
        </w:rPr>
        <w:t xml:space="preserve">violation of their </w:t>
      </w:r>
      <w:r w:rsidR="001536C2">
        <w:rPr>
          <w:szCs w:val="24"/>
        </w:rPr>
        <w:t>expectations</w:t>
      </w:r>
      <w:r w:rsidR="0070795C">
        <w:rPr>
          <w:szCs w:val="24"/>
        </w:rPr>
        <w:t xml:space="preserve"> of care</w:t>
      </w:r>
      <w:r w:rsidR="00B37DD6" w:rsidRPr="00173538">
        <w:rPr>
          <w:szCs w:val="24"/>
        </w:rPr>
        <w:t>, members’ feelings of betrayal</w:t>
      </w:r>
      <w:r w:rsidR="00533A88">
        <w:rPr>
          <w:szCs w:val="24"/>
        </w:rPr>
        <w:t xml:space="preserve"> and </w:t>
      </w:r>
      <w:r w:rsidR="00C8751F">
        <w:rPr>
          <w:szCs w:val="24"/>
        </w:rPr>
        <w:t xml:space="preserve">their </w:t>
      </w:r>
      <w:r w:rsidR="00533A88">
        <w:rPr>
          <w:szCs w:val="24"/>
        </w:rPr>
        <w:t>shaming attempts</w:t>
      </w:r>
      <w:proofErr w:type="gramEnd"/>
      <w:r w:rsidR="00B37DD6" w:rsidRPr="00173538">
        <w:rPr>
          <w:szCs w:val="24"/>
        </w:rPr>
        <w:t xml:space="preserve"> </w:t>
      </w:r>
      <w:r w:rsidR="00CC5D49">
        <w:rPr>
          <w:szCs w:val="24"/>
        </w:rPr>
        <w:t xml:space="preserve">continued to </w:t>
      </w:r>
      <w:r w:rsidR="00B37DD6" w:rsidRPr="00173538">
        <w:rPr>
          <w:szCs w:val="24"/>
        </w:rPr>
        <w:t>escalate</w:t>
      </w:r>
      <w:r w:rsidR="002A22F6">
        <w:rPr>
          <w:szCs w:val="24"/>
        </w:rPr>
        <w:t>.</w:t>
      </w:r>
      <w:r w:rsidR="00B37DD6" w:rsidRPr="00173538">
        <w:rPr>
          <w:szCs w:val="24"/>
        </w:rPr>
        <w:t xml:space="preserve"> </w:t>
      </w:r>
      <w:r w:rsidR="00C35105">
        <w:rPr>
          <w:szCs w:val="24"/>
        </w:rPr>
        <w:t xml:space="preserve">“The DDF has clearly shown where its interests lie. </w:t>
      </w:r>
      <w:proofErr w:type="gramStart"/>
      <w:r w:rsidR="00C35105">
        <w:rPr>
          <w:szCs w:val="24"/>
        </w:rPr>
        <w:t>Unfortunately that is not with people that have DD”</w:t>
      </w:r>
      <w:r w:rsidR="00EE43FA">
        <w:rPr>
          <w:szCs w:val="24"/>
        </w:rPr>
        <w:t>;</w:t>
      </w:r>
      <w:r w:rsidR="00C35105">
        <w:rPr>
          <w:szCs w:val="24"/>
        </w:rPr>
        <w:t xml:space="preserve"> </w:t>
      </w:r>
      <w:r w:rsidR="001A7562">
        <w:rPr>
          <w:szCs w:val="24"/>
        </w:rPr>
        <w:t>“Some people are more interested in their big paying jobs then they are in going ahead with something that eases our suffering”</w:t>
      </w:r>
      <w:r w:rsidR="00EE43FA">
        <w:rPr>
          <w:szCs w:val="24"/>
        </w:rPr>
        <w:t>;</w:t>
      </w:r>
      <w:r w:rsidR="0040379E">
        <w:rPr>
          <w:szCs w:val="24"/>
        </w:rPr>
        <w:t xml:space="preserve"> “…even on </w:t>
      </w:r>
      <w:r w:rsidR="00E159BD">
        <w:rPr>
          <w:szCs w:val="24"/>
        </w:rPr>
        <w:t>‘</w:t>
      </w:r>
      <w:r w:rsidR="0040379E">
        <w:rPr>
          <w:szCs w:val="24"/>
        </w:rPr>
        <w:t>compassionate grounds</w:t>
      </w:r>
      <w:r w:rsidR="00E159BD">
        <w:rPr>
          <w:szCs w:val="24"/>
        </w:rPr>
        <w:t>’</w:t>
      </w:r>
      <w:r w:rsidR="0040379E">
        <w:rPr>
          <w:szCs w:val="24"/>
        </w:rPr>
        <w:t xml:space="preserve">, the DDF, our advocate agency, said they would not appeal (and they did not appeal) to the Government for immediate testing and treatment of </w:t>
      </w:r>
      <w:proofErr w:type="spellStart"/>
      <w:r w:rsidR="0040379E">
        <w:rPr>
          <w:szCs w:val="24"/>
        </w:rPr>
        <w:t>DDers</w:t>
      </w:r>
      <w:proofErr w:type="spellEnd"/>
      <w:r w:rsidR="0040379E">
        <w:rPr>
          <w:szCs w:val="24"/>
        </w:rPr>
        <w:t xml:space="preserve"> for whom pharmacological treatment is not available and for </w:t>
      </w:r>
      <w:proofErr w:type="spellStart"/>
      <w:r w:rsidR="0040379E">
        <w:rPr>
          <w:szCs w:val="24"/>
        </w:rPr>
        <w:t>DDers</w:t>
      </w:r>
      <w:proofErr w:type="spellEnd"/>
      <w:r w:rsidR="0040379E">
        <w:rPr>
          <w:szCs w:val="24"/>
        </w:rPr>
        <w:t xml:space="preserve"> in further stages of the disease”.</w:t>
      </w:r>
      <w:proofErr w:type="gramEnd"/>
      <w:r w:rsidR="00C27A14">
        <w:rPr>
          <w:szCs w:val="24"/>
        </w:rPr>
        <w:t xml:space="preserve"> Even supportive comments sometimes challenged the lack of implementation of the care logic: </w:t>
      </w:r>
      <w:r w:rsidR="00C27A14" w:rsidRPr="00C27A14">
        <w:rPr>
          <w:szCs w:val="24"/>
        </w:rPr>
        <w:t xml:space="preserve"> </w:t>
      </w:r>
      <w:r w:rsidR="00C27A14">
        <w:rPr>
          <w:szCs w:val="24"/>
        </w:rPr>
        <w:t>“Testing is good, but when are they going to start treating</w:t>
      </w:r>
      <w:proofErr w:type="gramStart"/>
      <w:r w:rsidR="00C27A14">
        <w:rPr>
          <w:szCs w:val="24"/>
        </w:rPr>
        <w:t>??”</w:t>
      </w:r>
      <w:proofErr w:type="gramEnd"/>
      <w:r w:rsidR="000D6A20">
        <w:rPr>
          <w:szCs w:val="24"/>
        </w:rPr>
        <w:t xml:space="preserve"> </w:t>
      </w:r>
      <w:r w:rsidR="00CC5D49">
        <w:rPr>
          <w:szCs w:val="24"/>
        </w:rPr>
        <w:t xml:space="preserve">. </w:t>
      </w:r>
      <w:r w:rsidR="000D6A20">
        <w:rPr>
          <w:szCs w:val="24"/>
        </w:rPr>
        <w:t xml:space="preserve">When the DDF </w:t>
      </w:r>
      <w:r w:rsidR="00F27A73" w:rsidRPr="00173538">
        <w:rPr>
          <w:szCs w:val="24"/>
          <w:lang w:eastAsia="en-CA" w:bidi="he-IL"/>
        </w:rPr>
        <w:t xml:space="preserve">announced it would lobby the government for $10 million </w:t>
      </w:r>
      <w:r w:rsidR="003732E4">
        <w:rPr>
          <w:szCs w:val="24"/>
          <w:lang w:eastAsia="en-CA" w:bidi="he-IL"/>
        </w:rPr>
        <w:t xml:space="preserve">funding for </w:t>
      </w:r>
      <w:r w:rsidR="00F27A73" w:rsidRPr="00173538">
        <w:rPr>
          <w:szCs w:val="24"/>
          <w:lang w:eastAsia="en-CA" w:bidi="he-IL"/>
        </w:rPr>
        <w:t>research</w:t>
      </w:r>
      <w:r w:rsidR="000F5CA8">
        <w:rPr>
          <w:szCs w:val="24"/>
          <w:lang w:eastAsia="en-CA" w:bidi="he-IL"/>
        </w:rPr>
        <w:t xml:space="preserve">, </w:t>
      </w:r>
      <w:r w:rsidR="000F5CA8" w:rsidRPr="00953287">
        <w:rPr>
          <w:i/>
          <w:szCs w:val="24"/>
          <w:lang w:eastAsia="en-CA" w:bidi="he-IL"/>
        </w:rPr>
        <w:t>not treatment</w:t>
      </w:r>
      <w:r w:rsidR="0089642A">
        <w:rPr>
          <w:szCs w:val="24"/>
          <w:lang w:eastAsia="en-CA" w:bidi="he-IL"/>
        </w:rPr>
        <w:t xml:space="preserve">, </w:t>
      </w:r>
      <w:r w:rsidR="0089642A" w:rsidRPr="00173538">
        <w:rPr>
          <w:szCs w:val="24"/>
          <w:lang w:eastAsia="en-CA" w:bidi="he-IL"/>
        </w:rPr>
        <w:t>members</w:t>
      </w:r>
      <w:r w:rsidR="0089642A">
        <w:rPr>
          <w:szCs w:val="24"/>
          <w:lang w:eastAsia="en-CA" w:bidi="he-IL"/>
        </w:rPr>
        <w:t xml:space="preserve"> </w:t>
      </w:r>
      <w:r w:rsidR="00C62B59">
        <w:rPr>
          <w:szCs w:val="24"/>
          <w:lang w:eastAsia="en-CA" w:bidi="he-IL"/>
        </w:rPr>
        <w:t xml:space="preserve">were </w:t>
      </w:r>
      <w:r w:rsidR="00F27A73" w:rsidRPr="00173538">
        <w:rPr>
          <w:szCs w:val="24"/>
          <w:lang w:eastAsia="en-CA" w:bidi="he-IL"/>
        </w:rPr>
        <w:t xml:space="preserve">further </w:t>
      </w:r>
      <w:r w:rsidR="00615727">
        <w:rPr>
          <w:szCs w:val="24"/>
          <w:lang w:eastAsia="en-CA" w:bidi="he-IL"/>
        </w:rPr>
        <w:t>convinced</w:t>
      </w:r>
      <w:r w:rsidR="00F27A73" w:rsidRPr="00173538">
        <w:rPr>
          <w:szCs w:val="24"/>
          <w:lang w:eastAsia="en-CA" w:bidi="he-IL"/>
        </w:rPr>
        <w:t xml:space="preserve"> that </w:t>
      </w:r>
      <w:r w:rsidR="0089642A" w:rsidRPr="00173538">
        <w:rPr>
          <w:szCs w:val="24"/>
          <w:lang w:eastAsia="en-CA" w:bidi="he-IL"/>
        </w:rPr>
        <w:t>the DDF</w:t>
      </w:r>
      <w:r w:rsidR="0089642A">
        <w:rPr>
          <w:szCs w:val="24"/>
          <w:lang w:eastAsia="en-CA" w:bidi="he-IL"/>
        </w:rPr>
        <w:t xml:space="preserve"> </w:t>
      </w:r>
      <w:r w:rsidR="000245A8">
        <w:rPr>
          <w:szCs w:val="24"/>
          <w:lang w:eastAsia="en-CA" w:bidi="he-IL"/>
        </w:rPr>
        <w:t>prioritize</w:t>
      </w:r>
      <w:r w:rsidR="00C62B59">
        <w:rPr>
          <w:szCs w:val="24"/>
          <w:lang w:eastAsia="en-CA" w:bidi="he-IL"/>
        </w:rPr>
        <w:t>d</w:t>
      </w:r>
      <w:r w:rsidR="0089642A" w:rsidRPr="0089642A">
        <w:rPr>
          <w:szCs w:val="24"/>
          <w:lang w:eastAsia="en-CA" w:bidi="he-IL"/>
        </w:rPr>
        <w:t xml:space="preserve"> </w:t>
      </w:r>
      <w:r w:rsidR="0089642A">
        <w:rPr>
          <w:szCs w:val="24"/>
          <w:lang w:eastAsia="en-CA" w:bidi="he-IL"/>
        </w:rPr>
        <w:t>research</w:t>
      </w:r>
      <w:r w:rsidR="00C62B59">
        <w:rPr>
          <w:szCs w:val="24"/>
          <w:lang w:eastAsia="en-CA" w:bidi="he-IL"/>
        </w:rPr>
        <w:t xml:space="preserve"> over care</w:t>
      </w:r>
      <w:r w:rsidR="00F27A73" w:rsidRPr="00173538">
        <w:rPr>
          <w:szCs w:val="24"/>
          <w:lang w:eastAsia="en-CA" w:bidi="he-IL"/>
        </w:rPr>
        <w:t>. T</w:t>
      </w:r>
      <w:r w:rsidR="007822DB">
        <w:rPr>
          <w:szCs w:val="24"/>
          <w:lang w:eastAsia="en-CA" w:bidi="he-IL"/>
        </w:rPr>
        <w:t>he</w:t>
      </w:r>
      <w:r w:rsidR="00F27A73" w:rsidRPr="00173538">
        <w:rPr>
          <w:szCs w:val="24"/>
          <w:lang w:eastAsia="en-CA" w:bidi="he-IL"/>
        </w:rPr>
        <w:t xml:space="preserve"> perceived lack of </w:t>
      </w:r>
      <w:r w:rsidR="002F18E4">
        <w:rPr>
          <w:szCs w:val="24"/>
          <w:lang w:eastAsia="en-CA" w:bidi="he-IL"/>
        </w:rPr>
        <w:t xml:space="preserve">a care-based </w:t>
      </w:r>
      <w:r w:rsidR="006E59F7">
        <w:rPr>
          <w:szCs w:val="24"/>
          <w:lang w:eastAsia="en-CA" w:bidi="he-IL"/>
        </w:rPr>
        <w:t xml:space="preserve">response </w:t>
      </w:r>
      <w:r w:rsidR="00F27A73">
        <w:rPr>
          <w:szCs w:val="24"/>
          <w:lang w:eastAsia="en-CA" w:bidi="he-IL"/>
        </w:rPr>
        <w:t>drove more expressions of</w:t>
      </w:r>
      <w:r w:rsidR="00F27A73" w:rsidRPr="00173538">
        <w:rPr>
          <w:szCs w:val="24"/>
          <w:lang w:eastAsia="en-CA" w:bidi="he-IL"/>
        </w:rPr>
        <w:t xml:space="preserve"> betrayal</w:t>
      </w:r>
      <w:r w:rsidR="00E159BD">
        <w:rPr>
          <w:szCs w:val="24"/>
          <w:lang w:eastAsia="en-CA" w:bidi="he-IL"/>
        </w:rPr>
        <w:t xml:space="preserve"> </w:t>
      </w:r>
      <w:r w:rsidR="00A57259">
        <w:rPr>
          <w:szCs w:val="24"/>
          <w:lang w:eastAsia="en-CA" w:bidi="he-IL"/>
        </w:rPr>
        <w:t>and</w:t>
      </w:r>
      <w:r w:rsidR="00F27A73">
        <w:rPr>
          <w:szCs w:val="24"/>
          <w:lang w:eastAsia="en-CA" w:bidi="he-IL"/>
        </w:rPr>
        <w:t xml:space="preserve"> shaming</w:t>
      </w:r>
      <w:r w:rsidR="00032773">
        <w:rPr>
          <w:szCs w:val="24"/>
          <w:lang w:eastAsia="en-CA" w:bidi="he-IL"/>
        </w:rPr>
        <w:t xml:space="preserve">. </w:t>
      </w:r>
    </w:p>
    <w:p w:rsidR="00F27A73" w:rsidRPr="00173538" w:rsidRDefault="00F27A73" w:rsidP="00FE4288">
      <w:pPr>
        <w:widowControl w:val="0"/>
        <w:autoSpaceDE w:val="0"/>
        <w:autoSpaceDN w:val="0"/>
        <w:adjustRightInd w:val="0"/>
        <w:spacing w:after="0" w:line="240" w:lineRule="auto"/>
        <w:ind w:left="720" w:right="432" w:firstLine="0"/>
        <w:rPr>
          <w:szCs w:val="24"/>
          <w:lang w:eastAsia="en-CA" w:bidi="he-IL"/>
        </w:rPr>
      </w:pPr>
      <w:r w:rsidRPr="00173538">
        <w:rPr>
          <w:szCs w:val="24"/>
          <w:lang w:eastAsia="en-CA" w:bidi="he-IL"/>
        </w:rPr>
        <w:t xml:space="preserve">We don't need 10 Million to fund the DDF to research something that has already been proven - What we need is equality in medical care for those with DD. Quit wasting money and give us testing &amp; the treatment. I </w:t>
      </w:r>
      <w:proofErr w:type="gramStart"/>
      <w:r w:rsidRPr="00173538">
        <w:rPr>
          <w:szCs w:val="24"/>
          <w:lang w:eastAsia="en-CA" w:bidi="he-IL"/>
        </w:rPr>
        <w:t>can't</w:t>
      </w:r>
      <w:proofErr w:type="gramEnd"/>
      <w:r w:rsidRPr="00173538">
        <w:rPr>
          <w:szCs w:val="24"/>
          <w:lang w:eastAsia="en-CA" w:bidi="he-IL"/>
        </w:rPr>
        <w:t xml:space="preserve"> believe the DDF wants permission to WASTE all this TIME and MONEY... The only reason they have offered this is to quiet the protesting that is going to happen today all across Canada - great timing DDF</w:t>
      </w:r>
      <w:proofErr w:type="gramStart"/>
      <w:r w:rsidRPr="00173538">
        <w:rPr>
          <w:szCs w:val="24"/>
          <w:lang w:eastAsia="en-CA" w:bidi="he-IL"/>
        </w:rPr>
        <w:t>!!!!</w:t>
      </w:r>
      <w:proofErr w:type="gramEnd"/>
      <w:r w:rsidRPr="00173538">
        <w:rPr>
          <w:szCs w:val="24"/>
          <w:lang w:eastAsia="en-CA" w:bidi="he-IL"/>
        </w:rPr>
        <w:t xml:space="preserve"> </w:t>
      </w:r>
    </w:p>
    <w:p w:rsidR="00F27A73" w:rsidRPr="00173538" w:rsidRDefault="00F27A73" w:rsidP="00FE4288">
      <w:pPr>
        <w:widowControl w:val="0"/>
        <w:autoSpaceDE w:val="0"/>
        <w:autoSpaceDN w:val="0"/>
        <w:adjustRightInd w:val="0"/>
        <w:spacing w:after="0" w:line="240" w:lineRule="auto"/>
        <w:ind w:left="432" w:right="432"/>
        <w:rPr>
          <w:szCs w:val="24"/>
          <w:lang w:eastAsia="en-CA" w:bidi="he-IL"/>
        </w:rPr>
      </w:pPr>
    </w:p>
    <w:p w:rsidR="00F27A73" w:rsidRPr="00173538" w:rsidRDefault="00F27A73" w:rsidP="00FE4288">
      <w:pPr>
        <w:widowControl w:val="0"/>
        <w:spacing w:after="0" w:line="240" w:lineRule="auto"/>
        <w:ind w:left="720" w:firstLine="0"/>
        <w:rPr>
          <w:szCs w:val="24"/>
        </w:rPr>
      </w:pPr>
      <w:r w:rsidRPr="00173538">
        <w:rPr>
          <w:szCs w:val="24"/>
        </w:rPr>
        <w:t xml:space="preserve">So many of our fellow </w:t>
      </w:r>
      <w:proofErr w:type="spellStart"/>
      <w:r w:rsidRPr="00173538">
        <w:rPr>
          <w:szCs w:val="24"/>
        </w:rPr>
        <w:t>DDers</w:t>
      </w:r>
      <w:proofErr w:type="spellEnd"/>
      <w:r w:rsidRPr="00173538">
        <w:rPr>
          <w:szCs w:val="24"/>
        </w:rPr>
        <w:t xml:space="preserve"> have pleaded, lobbied, petitioned and advocated for this</w:t>
      </w:r>
      <w:r w:rsidR="00056957">
        <w:rPr>
          <w:szCs w:val="24"/>
        </w:rPr>
        <w:t>…</w:t>
      </w:r>
      <w:r w:rsidRPr="00173538">
        <w:rPr>
          <w:szCs w:val="24"/>
        </w:rPr>
        <w:t xml:space="preserve"> even as our advocate agency repeatedly told us they couldn’t do anything. Nothing but appeal for money for research. And we cannot help but wonder what is on the real agenda - research into a pharmacological treatment</w:t>
      </w:r>
      <w:proofErr w:type="gramStart"/>
      <w:r w:rsidRPr="00173538">
        <w:rPr>
          <w:szCs w:val="24"/>
        </w:rPr>
        <w:t>???</w:t>
      </w:r>
      <w:proofErr w:type="gramEnd"/>
    </w:p>
    <w:p w:rsidR="00F27A73" w:rsidRPr="00173538" w:rsidRDefault="00F27A73" w:rsidP="00FE4288">
      <w:pPr>
        <w:widowControl w:val="0"/>
        <w:spacing w:after="0" w:line="240" w:lineRule="auto"/>
        <w:ind w:left="432"/>
        <w:rPr>
          <w:szCs w:val="24"/>
        </w:rPr>
      </w:pPr>
    </w:p>
    <w:p w:rsidR="00F27A73" w:rsidRPr="00173538" w:rsidRDefault="00032773" w:rsidP="00CC5D49">
      <w:pPr>
        <w:widowControl w:val="0"/>
        <w:autoSpaceDE w:val="0"/>
        <w:autoSpaceDN w:val="0"/>
        <w:adjustRightInd w:val="0"/>
        <w:spacing w:after="0"/>
        <w:rPr>
          <w:szCs w:val="24"/>
        </w:rPr>
      </w:pPr>
      <w:r>
        <w:rPr>
          <w:szCs w:val="24"/>
        </w:rPr>
        <w:t xml:space="preserve">At this </w:t>
      </w:r>
      <w:proofErr w:type="gramStart"/>
      <w:r>
        <w:rPr>
          <w:szCs w:val="24"/>
        </w:rPr>
        <w:t>time</w:t>
      </w:r>
      <w:proofErr w:type="gramEnd"/>
      <w:r>
        <w:rPr>
          <w:szCs w:val="24"/>
        </w:rPr>
        <w:t xml:space="preserve"> only 10% of posts were supportive, with over 80% of posts being non-supportive and against the DDF stance</w:t>
      </w:r>
      <w:r w:rsidR="00F72F4D">
        <w:rPr>
          <w:szCs w:val="24"/>
        </w:rPr>
        <w:t xml:space="preserve">, </w:t>
      </w:r>
      <w:r w:rsidR="00312C87">
        <w:rPr>
          <w:szCs w:val="24"/>
          <w:lang w:eastAsia="en-CA" w:bidi="he-IL"/>
        </w:rPr>
        <w:t xml:space="preserve">as members supported each other in their shaming efforts. </w:t>
      </w:r>
      <w:r w:rsidR="007F453F">
        <w:rPr>
          <w:szCs w:val="24"/>
          <w:lang w:eastAsia="en-CA" w:bidi="he-IL"/>
        </w:rPr>
        <w:t>O</w:t>
      </w:r>
      <w:r w:rsidR="00F27A73" w:rsidRPr="00173538">
        <w:rPr>
          <w:szCs w:val="24"/>
          <w:lang w:eastAsia="en-CA" w:bidi="he-IL"/>
        </w:rPr>
        <w:t xml:space="preserve">n August 31, 2010, a joint government and DDF </w:t>
      </w:r>
      <w:r w:rsidR="00F27A73" w:rsidRPr="00173538">
        <w:rPr>
          <w:szCs w:val="24"/>
        </w:rPr>
        <w:t>task force</w:t>
      </w:r>
      <w:r w:rsidR="00F27A73" w:rsidRPr="00173538">
        <w:rPr>
          <w:szCs w:val="24"/>
          <w:lang w:eastAsia="en-CA" w:bidi="he-IL"/>
        </w:rPr>
        <w:t xml:space="preserve"> published </w:t>
      </w:r>
      <w:r w:rsidR="00006F80">
        <w:rPr>
          <w:szCs w:val="24"/>
          <w:lang w:eastAsia="en-CA" w:bidi="he-IL"/>
        </w:rPr>
        <w:t>a</w:t>
      </w:r>
      <w:r w:rsidR="00006F80" w:rsidRPr="00173538">
        <w:rPr>
          <w:szCs w:val="24"/>
          <w:lang w:eastAsia="en-CA" w:bidi="he-IL"/>
        </w:rPr>
        <w:t xml:space="preserve"> </w:t>
      </w:r>
      <w:proofErr w:type="gramStart"/>
      <w:r w:rsidR="00F27A73">
        <w:rPr>
          <w:szCs w:val="24"/>
          <w:lang w:eastAsia="en-CA" w:bidi="he-IL"/>
        </w:rPr>
        <w:t>report which</w:t>
      </w:r>
      <w:proofErr w:type="gramEnd"/>
      <w:r w:rsidR="00F27A73" w:rsidRPr="00173538">
        <w:rPr>
          <w:szCs w:val="24"/>
          <w:lang w:eastAsia="en-CA" w:bidi="he-IL"/>
        </w:rPr>
        <w:t xml:space="preserve"> recommended against clinical trials on the treatment</w:t>
      </w:r>
      <w:r w:rsidR="00F27A73">
        <w:rPr>
          <w:szCs w:val="24"/>
          <w:lang w:eastAsia="en-CA" w:bidi="he-IL"/>
        </w:rPr>
        <w:t>.</w:t>
      </w:r>
      <w:r w:rsidR="00F27A73" w:rsidRPr="00173538">
        <w:rPr>
          <w:szCs w:val="24"/>
          <w:lang w:eastAsia="en-CA" w:bidi="he-IL"/>
        </w:rPr>
        <w:t xml:space="preserve"> </w:t>
      </w:r>
      <w:r w:rsidR="00F27A73">
        <w:rPr>
          <w:szCs w:val="24"/>
          <w:lang w:eastAsia="en-CA" w:bidi="he-IL"/>
        </w:rPr>
        <w:t>T</w:t>
      </w:r>
      <w:r w:rsidR="00F27A73" w:rsidRPr="00173538">
        <w:rPr>
          <w:szCs w:val="24"/>
          <w:lang w:eastAsia="en-CA" w:bidi="he-IL"/>
        </w:rPr>
        <w:t>he government</w:t>
      </w:r>
      <w:r w:rsidR="00006F80">
        <w:rPr>
          <w:szCs w:val="24"/>
          <w:lang w:eastAsia="en-CA" w:bidi="he-IL"/>
        </w:rPr>
        <w:t xml:space="preserve"> </w:t>
      </w:r>
      <w:r w:rsidR="00F27A73">
        <w:rPr>
          <w:szCs w:val="24"/>
          <w:lang w:eastAsia="en-CA" w:bidi="he-IL"/>
        </w:rPr>
        <w:t>did</w:t>
      </w:r>
      <w:r w:rsidR="00F27A73" w:rsidRPr="00173538">
        <w:rPr>
          <w:szCs w:val="24"/>
          <w:lang w:eastAsia="en-CA" w:bidi="he-IL"/>
        </w:rPr>
        <w:t xml:space="preserve"> not fund the</w:t>
      </w:r>
      <w:r w:rsidR="003D3F4F">
        <w:rPr>
          <w:szCs w:val="24"/>
          <w:lang w:eastAsia="en-CA" w:bidi="he-IL"/>
        </w:rPr>
        <w:t xml:space="preserve"> trials</w:t>
      </w:r>
      <w:r w:rsidR="00F27A73" w:rsidRPr="00173538">
        <w:rPr>
          <w:szCs w:val="24"/>
          <w:lang w:eastAsia="en-CA" w:bidi="he-IL"/>
        </w:rPr>
        <w:t xml:space="preserve">: </w:t>
      </w:r>
    </w:p>
    <w:p w:rsidR="00F27A73" w:rsidRPr="00173538" w:rsidRDefault="00587E1B" w:rsidP="00FE4288">
      <w:pPr>
        <w:widowControl w:val="0"/>
        <w:autoSpaceDE w:val="0"/>
        <w:autoSpaceDN w:val="0"/>
        <w:adjustRightInd w:val="0"/>
        <w:spacing w:after="0" w:line="240" w:lineRule="auto"/>
        <w:ind w:left="720" w:right="432" w:firstLine="0"/>
        <w:rPr>
          <w:szCs w:val="24"/>
          <w:lang w:eastAsia="en-CA" w:bidi="he-IL"/>
        </w:rPr>
      </w:pPr>
      <w:proofErr w:type="gramStart"/>
      <w:r>
        <w:rPr>
          <w:szCs w:val="24"/>
          <w:lang w:eastAsia="en-CA" w:bidi="he-IL"/>
        </w:rPr>
        <w:t>…</w:t>
      </w:r>
      <w:r w:rsidR="00926110">
        <w:rPr>
          <w:szCs w:val="24"/>
          <w:lang w:eastAsia="en-CA" w:bidi="he-IL"/>
        </w:rPr>
        <w:t>‘</w:t>
      </w:r>
      <w:r>
        <w:rPr>
          <w:szCs w:val="24"/>
          <w:lang w:eastAsia="en-CA" w:bidi="he-IL"/>
        </w:rPr>
        <w:t>t</w:t>
      </w:r>
      <w:r w:rsidR="00926110">
        <w:rPr>
          <w:szCs w:val="24"/>
          <w:lang w:eastAsia="en-CA" w:bidi="he-IL"/>
        </w:rPr>
        <w:t>h</w:t>
      </w:r>
      <w:r w:rsidR="00F27A73" w:rsidRPr="00173538">
        <w:rPr>
          <w:szCs w:val="24"/>
          <w:lang w:eastAsia="en-CA" w:bidi="he-IL"/>
        </w:rPr>
        <w:t>e research has numerous methodological flaws and should be viewed as a pilot study at best</w:t>
      </w:r>
      <w:r w:rsidR="00926110">
        <w:rPr>
          <w:szCs w:val="24"/>
          <w:lang w:eastAsia="en-CA" w:bidi="he-IL"/>
        </w:rPr>
        <w:t>’</w:t>
      </w:r>
      <w:proofErr w:type="gramEnd"/>
      <w:r w:rsidR="00B610B0">
        <w:rPr>
          <w:szCs w:val="24"/>
          <w:lang w:eastAsia="en-CA" w:bidi="he-IL"/>
        </w:rPr>
        <w:t>…</w:t>
      </w:r>
      <w:r w:rsidR="00F27A73" w:rsidRPr="00173538">
        <w:rPr>
          <w:szCs w:val="24"/>
          <w:lang w:eastAsia="en-CA" w:bidi="he-IL"/>
        </w:rPr>
        <w:t xml:space="preserve"> </w:t>
      </w:r>
      <w:r w:rsidR="00926110">
        <w:rPr>
          <w:szCs w:val="24"/>
          <w:lang w:eastAsia="en-CA" w:bidi="he-IL"/>
        </w:rPr>
        <w:t>‘</w:t>
      </w:r>
      <w:proofErr w:type="gramStart"/>
      <w:r w:rsidR="00F27A73" w:rsidRPr="00173538">
        <w:rPr>
          <w:szCs w:val="24"/>
          <w:lang w:eastAsia="en-CA" w:bidi="he-IL"/>
        </w:rPr>
        <w:t>the</w:t>
      </w:r>
      <w:proofErr w:type="gramEnd"/>
      <w:r w:rsidR="00F27A73" w:rsidRPr="00173538">
        <w:rPr>
          <w:szCs w:val="24"/>
          <w:lang w:eastAsia="en-CA" w:bidi="he-IL"/>
        </w:rPr>
        <w:t xml:space="preserve"> treatment involves an intervention that is potentially dangerous </w:t>
      </w:r>
      <w:r w:rsidR="00F27A73" w:rsidRPr="00173538">
        <w:rPr>
          <w:szCs w:val="24"/>
          <w:lang w:eastAsia="en-CA" w:bidi="he-IL"/>
        </w:rPr>
        <w:lastRenderedPageBreak/>
        <w:t>and could lead to complications.</w:t>
      </w:r>
      <w:r w:rsidR="00926110">
        <w:rPr>
          <w:szCs w:val="24"/>
          <w:lang w:eastAsia="en-CA" w:bidi="he-IL"/>
        </w:rPr>
        <w:t>’</w:t>
      </w:r>
      <w:r w:rsidR="00F27A73" w:rsidRPr="00173538">
        <w:rPr>
          <w:szCs w:val="24"/>
          <w:lang w:eastAsia="en-CA" w:bidi="he-IL"/>
        </w:rPr>
        <w:t xml:space="preserve"> </w:t>
      </w:r>
      <w:r>
        <w:rPr>
          <w:szCs w:val="24"/>
          <w:lang w:eastAsia="en-CA" w:bidi="he-IL"/>
        </w:rPr>
        <w:t>…</w:t>
      </w:r>
      <w:r w:rsidR="00F27A73" w:rsidRPr="00173538">
        <w:rPr>
          <w:szCs w:val="24"/>
          <w:lang w:eastAsia="en-CA" w:bidi="he-IL"/>
        </w:rPr>
        <w:t xml:space="preserve"> </w:t>
      </w:r>
      <w:r w:rsidR="00926110">
        <w:rPr>
          <w:szCs w:val="24"/>
          <w:lang w:eastAsia="en-CA" w:bidi="he-IL"/>
        </w:rPr>
        <w:t>‘</w:t>
      </w:r>
      <w:proofErr w:type="gramStart"/>
      <w:r w:rsidR="00F27A73" w:rsidRPr="00173538">
        <w:rPr>
          <w:szCs w:val="24"/>
          <w:lang w:eastAsia="en-CA" w:bidi="he-IL"/>
        </w:rPr>
        <w:t>there</w:t>
      </w:r>
      <w:proofErr w:type="gramEnd"/>
      <w:r w:rsidR="00F27A73" w:rsidRPr="00173538">
        <w:rPr>
          <w:szCs w:val="24"/>
          <w:lang w:eastAsia="en-CA" w:bidi="he-IL"/>
        </w:rPr>
        <w:t xml:space="preserve"> is little support for the notion that this condition contributes to the development of DD.</w:t>
      </w:r>
      <w:r w:rsidR="00926110">
        <w:rPr>
          <w:szCs w:val="24"/>
          <w:lang w:eastAsia="en-CA" w:bidi="he-IL"/>
        </w:rPr>
        <w:t>’</w:t>
      </w:r>
      <w:r w:rsidR="00F27A73" w:rsidRPr="00173538">
        <w:rPr>
          <w:szCs w:val="24"/>
          <w:lang w:eastAsia="en-CA" w:bidi="he-IL"/>
        </w:rPr>
        <w:t xml:space="preserve"> (media article).</w:t>
      </w:r>
      <w:r w:rsidR="00BB4135">
        <w:rPr>
          <w:rStyle w:val="FootnoteReference"/>
          <w:szCs w:val="24"/>
          <w:lang w:eastAsia="en-CA" w:bidi="he-IL"/>
        </w:rPr>
        <w:footnoteReference w:id="9"/>
      </w:r>
      <w:r w:rsidR="00F27A73" w:rsidRPr="00173538">
        <w:rPr>
          <w:szCs w:val="24"/>
          <w:lang w:eastAsia="en-CA" w:bidi="he-IL"/>
        </w:rPr>
        <w:t xml:space="preserve">  </w:t>
      </w:r>
    </w:p>
    <w:p w:rsidR="00F27A73" w:rsidRPr="00173538" w:rsidRDefault="00F27A73" w:rsidP="00FE4288">
      <w:pPr>
        <w:widowControl w:val="0"/>
        <w:autoSpaceDE w:val="0"/>
        <w:autoSpaceDN w:val="0"/>
        <w:adjustRightInd w:val="0"/>
        <w:spacing w:after="0" w:line="240" w:lineRule="auto"/>
        <w:ind w:left="720" w:firstLine="45"/>
        <w:rPr>
          <w:szCs w:val="24"/>
          <w:lang w:eastAsia="en-CA" w:bidi="he-IL"/>
        </w:rPr>
      </w:pPr>
    </w:p>
    <w:p w:rsidR="00F27A73" w:rsidRPr="00173538" w:rsidRDefault="00F27A73" w:rsidP="00FE4288">
      <w:pPr>
        <w:widowControl w:val="0"/>
        <w:autoSpaceDE w:val="0"/>
        <w:autoSpaceDN w:val="0"/>
        <w:adjustRightInd w:val="0"/>
        <w:spacing w:after="0"/>
        <w:rPr>
          <w:szCs w:val="24"/>
          <w:lang w:eastAsia="en-CA" w:bidi="he-IL"/>
        </w:rPr>
      </w:pPr>
      <w:r w:rsidRPr="00173538">
        <w:rPr>
          <w:szCs w:val="24"/>
          <w:lang w:eastAsia="en-CA" w:bidi="he-IL"/>
        </w:rPr>
        <w:t xml:space="preserve">This </w:t>
      </w:r>
      <w:proofErr w:type="gramStart"/>
      <w:r w:rsidRPr="00173538">
        <w:rPr>
          <w:szCs w:val="24"/>
          <w:lang w:eastAsia="en-CA" w:bidi="he-IL"/>
        </w:rPr>
        <w:t>decision,</w:t>
      </w:r>
      <w:proofErr w:type="gramEnd"/>
      <w:r w:rsidRPr="00173538">
        <w:rPr>
          <w:szCs w:val="24"/>
          <w:lang w:eastAsia="en-CA" w:bidi="he-IL"/>
        </w:rPr>
        <w:t xml:space="preserve"> and the DDF’s involvement in it, enraged members. The number of comments jumped from 49 in August to 404 in September, 2010 – over 90 pages of commentary</w:t>
      </w:r>
      <w:r w:rsidR="00CD345D">
        <w:rPr>
          <w:szCs w:val="24"/>
          <w:lang w:eastAsia="en-CA" w:bidi="he-IL"/>
        </w:rPr>
        <w:t>, as shaming online continued and calls for offline activities were encouraged</w:t>
      </w:r>
      <w:r w:rsidRPr="00173538">
        <w:rPr>
          <w:szCs w:val="24"/>
          <w:lang w:eastAsia="en-CA" w:bidi="he-IL"/>
        </w:rPr>
        <w:t xml:space="preserve">. </w:t>
      </w:r>
      <w:r w:rsidR="00E159BD">
        <w:rPr>
          <w:szCs w:val="24"/>
          <w:lang w:eastAsia="en-CA" w:bidi="he-IL"/>
        </w:rPr>
        <w:t xml:space="preserve">Soon after we observed betrayal being </w:t>
      </w:r>
      <w:proofErr w:type="gramStart"/>
      <w:r w:rsidR="00E159BD">
        <w:rPr>
          <w:szCs w:val="24"/>
          <w:lang w:eastAsia="en-CA" w:bidi="he-IL"/>
        </w:rPr>
        <w:t>expressed</w:t>
      </w:r>
      <w:proofErr w:type="gramEnd"/>
      <w:r w:rsidR="00E159BD">
        <w:rPr>
          <w:szCs w:val="24"/>
          <w:lang w:eastAsia="en-CA" w:bidi="he-IL"/>
        </w:rPr>
        <w:t xml:space="preserve"> alongside, and sometimes replaced by, anger. </w:t>
      </w:r>
    </w:p>
    <w:p w:rsidR="00F27A73" w:rsidRPr="00173538" w:rsidRDefault="00F27A73" w:rsidP="00FE4288">
      <w:pPr>
        <w:widowControl w:val="0"/>
        <w:autoSpaceDE w:val="0"/>
        <w:autoSpaceDN w:val="0"/>
        <w:adjustRightInd w:val="0"/>
        <w:spacing w:after="0" w:line="240" w:lineRule="auto"/>
        <w:ind w:left="720" w:right="432" w:firstLine="0"/>
        <w:rPr>
          <w:szCs w:val="24"/>
          <w:lang w:eastAsia="en-CA" w:bidi="he-IL"/>
        </w:rPr>
      </w:pPr>
      <w:r w:rsidRPr="00173538">
        <w:rPr>
          <w:szCs w:val="24"/>
          <w:lang w:eastAsia="en-CA" w:bidi="he-IL"/>
        </w:rPr>
        <w:t>J</w:t>
      </w:r>
      <w:r>
        <w:rPr>
          <w:szCs w:val="24"/>
          <w:lang w:eastAsia="en-CA" w:bidi="he-IL"/>
        </w:rPr>
        <w:t>ill</w:t>
      </w:r>
      <w:r w:rsidRPr="00173538">
        <w:rPr>
          <w:szCs w:val="24"/>
          <w:lang w:eastAsia="en-CA" w:bidi="he-IL"/>
        </w:rPr>
        <w:t xml:space="preserve"> Torres (pseudonym) organized a protest at the local DDF offices ... The DDF takes in millions of dollars in donations, she said. "Should they not be using it for this?" she asked. In fact, the DDF recently set aside $1-million to fund the clinical trials, </w:t>
      </w:r>
      <w:proofErr w:type="gramStart"/>
      <w:r w:rsidRPr="00173538">
        <w:rPr>
          <w:szCs w:val="24"/>
          <w:lang w:eastAsia="en-CA" w:bidi="he-IL"/>
        </w:rPr>
        <w:t>if and when</w:t>
      </w:r>
      <w:proofErr w:type="gramEnd"/>
      <w:r w:rsidRPr="00173538">
        <w:rPr>
          <w:szCs w:val="24"/>
          <w:lang w:eastAsia="en-CA" w:bidi="he-IL"/>
        </w:rPr>
        <w:t xml:space="preserve"> the research says the therapy is safe. </w:t>
      </w:r>
      <w:r w:rsidR="00315FE5">
        <w:rPr>
          <w:szCs w:val="24"/>
          <w:lang w:eastAsia="en-CA" w:bidi="he-IL"/>
        </w:rPr>
        <w:t>(M</w:t>
      </w:r>
      <w:r w:rsidR="00DA543A">
        <w:rPr>
          <w:szCs w:val="24"/>
          <w:lang w:eastAsia="en-CA" w:bidi="he-IL"/>
        </w:rPr>
        <w:t>edia report).</w:t>
      </w:r>
    </w:p>
    <w:p w:rsidR="00F27A73" w:rsidRPr="00173538" w:rsidRDefault="00F27A73" w:rsidP="00FE4288">
      <w:pPr>
        <w:widowControl w:val="0"/>
        <w:autoSpaceDE w:val="0"/>
        <w:autoSpaceDN w:val="0"/>
        <w:adjustRightInd w:val="0"/>
        <w:spacing w:after="0" w:line="240" w:lineRule="auto"/>
        <w:ind w:left="432" w:right="432"/>
        <w:rPr>
          <w:szCs w:val="24"/>
          <w:lang w:eastAsia="en-CA" w:bidi="he-IL"/>
        </w:rPr>
      </w:pPr>
    </w:p>
    <w:p w:rsidR="0098327A" w:rsidRDefault="00F27A73" w:rsidP="00FE4288">
      <w:pPr>
        <w:widowControl w:val="0"/>
        <w:autoSpaceDE w:val="0"/>
        <w:autoSpaceDN w:val="0"/>
        <w:adjustRightInd w:val="0"/>
        <w:spacing w:after="0" w:line="240" w:lineRule="auto"/>
        <w:ind w:left="720" w:right="432" w:firstLine="0"/>
        <w:rPr>
          <w:szCs w:val="24"/>
          <w:lang w:eastAsia="en-CA" w:bidi="he-IL"/>
        </w:rPr>
      </w:pPr>
      <w:r w:rsidRPr="00173538">
        <w:rPr>
          <w:szCs w:val="24"/>
          <w:lang w:eastAsia="en-CA" w:bidi="he-IL"/>
        </w:rPr>
        <w:t xml:space="preserve">The DDF is to blame, each and every one of you who continues to earn a salary in the name of our illness and in each of our names while you stand by and pretend not to see the resulting predicament of </w:t>
      </w:r>
      <w:proofErr w:type="spellStart"/>
      <w:r w:rsidRPr="00173538">
        <w:rPr>
          <w:szCs w:val="24"/>
          <w:lang w:eastAsia="en-CA" w:bidi="he-IL"/>
        </w:rPr>
        <w:t>DDers</w:t>
      </w:r>
      <w:proofErr w:type="spellEnd"/>
      <w:r w:rsidRPr="00173538">
        <w:rPr>
          <w:szCs w:val="24"/>
          <w:lang w:eastAsia="en-CA" w:bidi="he-IL"/>
        </w:rPr>
        <w:t>. SHAME on you all.</w:t>
      </w:r>
      <w:r w:rsidR="00DA543A">
        <w:rPr>
          <w:szCs w:val="24"/>
          <w:lang w:eastAsia="en-CA" w:bidi="he-IL"/>
        </w:rPr>
        <w:t xml:space="preserve"> (Facebook post). </w:t>
      </w:r>
    </w:p>
    <w:p w:rsidR="00C63DE2" w:rsidRDefault="00C63DE2" w:rsidP="00711FEA">
      <w:pPr>
        <w:widowControl w:val="0"/>
        <w:autoSpaceDE w:val="0"/>
        <w:autoSpaceDN w:val="0"/>
        <w:adjustRightInd w:val="0"/>
        <w:spacing w:after="0" w:line="240" w:lineRule="auto"/>
        <w:ind w:left="720" w:right="432" w:firstLine="0"/>
        <w:rPr>
          <w:szCs w:val="24"/>
          <w:lang w:eastAsia="en-CA" w:bidi="he-IL"/>
        </w:rPr>
      </w:pPr>
    </w:p>
    <w:p w:rsidR="009F7F25" w:rsidRDefault="00ED6BC3" w:rsidP="00FE4288">
      <w:pPr>
        <w:widowControl w:val="0"/>
        <w:autoSpaceDE w:val="0"/>
        <w:autoSpaceDN w:val="0"/>
        <w:adjustRightInd w:val="0"/>
        <w:spacing w:after="0"/>
        <w:ind w:right="432" w:firstLine="0"/>
        <w:contextualSpacing/>
        <w:rPr>
          <w:szCs w:val="24"/>
        </w:rPr>
      </w:pPr>
      <w:r>
        <w:rPr>
          <w:szCs w:val="24"/>
          <w:lang w:eastAsia="en-CA" w:bidi="he-IL"/>
        </w:rPr>
        <w:tab/>
      </w:r>
      <w:r w:rsidRPr="00123BF4">
        <w:rPr>
          <w:b/>
          <w:szCs w:val="24"/>
          <w:lang w:eastAsia="en-CA" w:bidi="he-IL"/>
        </w:rPr>
        <w:t>Amplificatio</w:t>
      </w:r>
      <w:r w:rsidR="00C2577A" w:rsidRPr="00123BF4">
        <w:rPr>
          <w:b/>
          <w:szCs w:val="24"/>
          <w:lang w:eastAsia="en-CA" w:bidi="he-IL"/>
        </w:rPr>
        <w:t>n</w:t>
      </w:r>
      <w:r>
        <w:rPr>
          <w:b/>
          <w:i/>
          <w:szCs w:val="24"/>
          <w:lang w:eastAsia="en-CA" w:bidi="he-IL"/>
        </w:rPr>
        <w:t xml:space="preserve">. </w:t>
      </w:r>
      <w:r>
        <w:rPr>
          <w:szCs w:val="24"/>
          <w:lang w:eastAsia="en-CA" w:bidi="he-IL"/>
        </w:rPr>
        <w:t xml:space="preserve">The </w:t>
      </w:r>
      <w:r w:rsidR="00C456F3" w:rsidRPr="00ED6BC3">
        <w:rPr>
          <w:szCs w:val="24"/>
          <w:lang w:eastAsia="en-CA" w:bidi="he-IL"/>
        </w:rPr>
        <w:t>betrayal</w:t>
      </w:r>
      <w:r w:rsidR="00C456F3">
        <w:rPr>
          <w:szCs w:val="24"/>
          <w:lang w:eastAsia="en-CA" w:bidi="he-IL"/>
        </w:rPr>
        <w:t xml:space="preserve"> and shaming </w:t>
      </w:r>
      <w:r>
        <w:rPr>
          <w:szCs w:val="24"/>
          <w:lang w:eastAsia="en-CA" w:bidi="he-IL"/>
        </w:rPr>
        <w:t xml:space="preserve">we observed </w:t>
      </w:r>
      <w:r w:rsidR="000E07C3">
        <w:rPr>
          <w:szCs w:val="24"/>
          <w:lang w:eastAsia="en-CA" w:bidi="he-IL"/>
        </w:rPr>
        <w:t xml:space="preserve">during this period </w:t>
      </w:r>
      <w:proofErr w:type="gramStart"/>
      <w:r w:rsidR="0098327A">
        <w:rPr>
          <w:szCs w:val="24"/>
          <w:lang w:eastAsia="en-CA" w:bidi="he-IL"/>
        </w:rPr>
        <w:t xml:space="preserve">was </w:t>
      </w:r>
      <w:r w:rsidR="00AF1E0D">
        <w:rPr>
          <w:szCs w:val="24"/>
          <w:lang w:eastAsia="en-CA" w:bidi="he-IL"/>
        </w:rPr>
        <w:t>amplified</w:t>
      </w:r>
      <w:proofErr w:type="gramEnd"/>
      <w:r w:rsidR="00AF1E0D">
        <w:rPr>
          <w:szCs w:val="24"/>
          <w:lang w:eastAsia="en-CA" w:bidi="he-IL"/>
        </w:rPr>
        <w:t xml:space="preserve"> </w:t>
      </w:r>
      <w:r w:rsidR="00C94D29">
        <w:rPr>
          <w:szCs w:val="24"/>
          <w:lang w:eastAsia="en-CA" w:bidi="he-IL"/>
        </w:rPr>
        <w:t>by</w:t>
      </w:r>
      <w:r w:rsidR="00C474DB">
        <w:rPr>
          <w:szCs w:val="24"/>
          <w:lang w:eastAsia="en-CA" w:bidi="he-IL"/>
        </w:rPr>
        <w:t xml:space="preserve"> positive media stories and members</w:t>
      </w:r>
      <w:r w:rsidR="002B4C8C">
        <w:rPr>
          <w:szCs w:val="24"/>
          <w:lang w:eastAsia="en-CA" w:bidi="he-IL"/>
        </w:rPr>
        <w:t>’</w:t>
      </w:r>
      <w:r w:rsidR="00C474DB">
        <w:rPr>
          <w:szCs w:val="24"/>
          <w:lang w:eastAsia="en-CA" w:bidi="he-IL"/>
        </w:rPr>
        <w:t xml:space="preserve"> emotive expressions and activities</w:t>
      </w:r>
      <w:r w:rsidR="000A359F">
        <w:rPr>
          <w:szCs w:val="24"/>
          <w:lang w:eastAsia="en-CA" w:bidi="he-IL"/>
        </w:rPr>
        <w:t xml:space="preserve"> on Facebook</w:t>
      </w:r>
      <w:r w:rsidR="005E1D8C" w:rsidRPr="00173538">
        <w:rPr>
          <w:szCs w:val="24"/>
          <w:lang w:eastAsia="en-CA" w:bidi="he-IL"/>
        </w:rPr>
        <w:t>.</w:t>
      </w:r>
      <w:r w:rsidR="000A359F">
        <w:rPr>
          <w:szCs w:val="24"/>
          <w:lang w:eastAsia="en-CA" w:bidi="he-IL"/>
        </w:rPr>
        <w:t xml:space="preserve"> </w:t>
      </w:r>
      <w:r w:rsidR="00BA3CE2">
        <w:rPr>
          <w:szCs w:val="24"/>
        </w:rPr>
        <w:t xml:space="preserve">Many critical comments posted links to positive media stories on the treatment (see </w:t>
      </w:r>
      <w:r w:rsidR="007A733F">
        <w:rPr>
          <w:szCs w:val="24"/>
        </w:rPr>
        <w:t>Figure</w:t>
      </w:r>
      <w:r w:rsidR="00BA3CE2">
        <w:rPr>
          <w:szCs w:val="24"/>
        </w:rPr>
        <w:t xml:space="preserve"> </w:t>
      </w:r>
      <w:r w:rsidR="007A733F">
        <w:rPr>
          <w:szCs w:val="24"/>
        </w:rPr>
        <w:t>2</w:t>
      </w:r>
      <w:r w:rsidR="00BA3CE2">
        <w:rPr>
          <w:szCs w:val="24"/>
        </w:rPr>
        <w:t xml:space="preserve">), suggesting that media was playing a critical role in amplifying members’ experience of betrayal. As more members echoed each other’s betrayal and shaming, </w:t>
      </w:r>
      <w:r w:rsidR="00185BA0">
        <w:rPr>
          <w:szCs w:val="24"/>
        </w:rPr>
        <w:t xml:space="preserve">many comments explicitly reinforced and applauded those who expressed betrayal. </w:t>
      </w:r>
      <w:proofErr w:type="gramStart"/>
      <w:r w:rsidR="00E35667">
        <w:rPr>
          <w:szCs w:val="24"/>
        </w:rPr>
        <w:t xml:space="preserve">The few members </w:t>
      </w:r>
      <w:r w:rsidR="00E35667">
        <w:rPr>
          <w:szCs w:val="24"/>
          <w:lang w:eastAsia="en-CA" w:bidi="he-IL"/>
        </w:rPr>
        <w:t>who supported the DDF were met with quick reprimands by multiple members</w:t>
      </w:r>
      <w:proofErr w:type="gramEnd"/>
      <w:r w:rsidR="00E35667">
        <w:rPr>
          <w:szCs w:val="24"/>
          <w:lang w:eastAsia="en-CA" w:bidi="he-IL"/>
        </w:rPr>
        <w:t>, often within minutes or hours of the post. As this post indicates “</w:t>
      </w:r>
      <w:r w:rsidR="00E35667">
        <w:rPr>
          <w:szCs w:val="24"/>
        </w:rPr>
        <w:t xml:space="preserve">Abby said, ‘You're not the boss of them.’ Oh, </w:t>
      </w:r>
      <w:proofErr w:type="gramStart"/>
      <w:r w:rsidR="00E35667">
        <w:rPr>
          <w:szCs w:val="24"/>
        </w:rPr>
        <w:t>that's</w:t>
      </w:r>
      <w:proofErr w:type="gramEnd"/>
      <w:r w:rsidR="00E35667">
        <w:rPr>
          <w:szCs w:val="24"/>
        </w:rPr>
        <w:t xml:space="preserve"> where you are very wrong</w:t>
      </w:r>
      <w:r w:rsidR="00830501">
        <w:rPr>
          <w:szCs w:val="24"/>
        </w:rPr>
        <w:t xml:space="preserve"> </w:t>
      </w:r>
      <w:r w:rsidR="00C94D29">
        <w:rPr>
          <w:szCs w:val="24"/>
        </w:rPr>
        <w:t>(Abby)</w:t>
      </w:r>
      <w:r w:rsidR="00E35667">
        <w:rPr>
          <w:szCs w:val="24"/>
        </w:rPr>
        <w:t xml:space="preserve">. Every person with DD is indeed the boss of the DDF. If there was no DD, there would be no federation”. This response to “Abby” </w:t>
      </w:r>
      <w:proofErr w:type="gramStart"/>
      <w:r w:rsidR="00E35667">
        <w:rPr>
          <w:szCs w:val="24"/>
        </w:rPr>
        <w:t>was</w:t>
      </w:r>
      <w:r w:rsidR="00F66487">
        <w:rPr>
          <w:szCs w:val="24"/>
        </w:rPr>
        <w:t xml:space="preserve"> </w:t>
      </w:r>
      <w:r w:rsidR="00E35667">
        <w:rPr>
          <w:szCs w:val="24"/>
        </w:rPr>
        <w:t xml:space="preserve">liked by many and then followed by several more posts that continued to shame </w:t>
      </w:r>
      <w:r w:rsidR="00C2577A">
        <w:rPr>
          <w:szCs w:val="24"/>
        </w:rPr>
        <w:lastRenderedPageBreak/>
        <w:t xml:space="preserve">Abby, </w:t>
      </w:r>
      <w:r w:rsidR="00E35667">
        <w:rPr>
          <w:szCs w:val="24"/>
        </w:rPr>
        <w:t>the DDF and any posters that supported them</w:t>
      </w:r>
      <w:proofErr w:type="gramEnd"/>
      <w:r w:rsidR="00E35667">
        <w:rPr>
          <w:szCs w:val="24"/>
        </w:rPr>
        <w:t xml:space="preserve">. </w:t>
      </w:r>
      <w:r w:rsidR="00F66487">
        <w:rPr>
          <w:szCs w:val="24"/>
        </w:rPr>
        <w:t xml:space="preserve">In another example, a supporter </w:t>
      </w:r>
      <w:proofErr w:type="gramStart"/>
      <w:r w:rsidR="00F66487">
        <w:rPr>
          <w:szCs w:val="24"/>
        </w:rPr>
        <w:t>posted:</w:t>
      </w:r>
      <w:proofErr w:type="gramEnd"/>
      <w:r w:rsidR="00F66487">
        <w:rPr>
          <w:szCs w:val="24"/>
        </w:rPr>
        <w:t xml:space="preserve"> </w:t>
      </w:r>
      <w:r w:rsidR="00BA3CE2">
        <w:rPr>
          <w:szCs w:val="24"/>
        </w:rPr>
        <w:t>“[The treatment] is not available now and cannot and should not be made available until it can be proven to be safe and effective...” An immediate response: “Really, how dare you?</w:t>
      </w:r>
      <w:proofErr w:type="gramStart"/>
      <w:r w:rsidR="00BA3CE2">
        <w:rPr>
          <w:szCs w:val="24"/>
        </w:rPr>
        <w:t>”,</w:t>
      </w:r>
      <w:proofErr w:type="gramEnd"/>
      <w:r w:rsidR="00BA3CE2">
        <w:rPr>
          <w:szCs w:val="24"/>
        </w:rPr>
        <w:t xml:space="preserve"> followed by “the DDF is deliberately turning a blind eye to accurate and timely information about the treatment. We need to post these important links in the interest of our fellow </w:t>
      </w:r>
      <w:proofErr w:type="spellStart"/>
      <w:r w:rsidR="00BA3CE2">
        <w:rPr>
          <w:szCs w:val="24"/>
        </w:rPr>
        <w:t>DDers</w:t>
      </w:r>
      <w:proofErr w:type="spellEnd"/>
      <w:r w:rsidR="00BA3CE2">
        <w:rPr>
          <w:szCs w:val="24"/>
        </w:rPr>
        <w:t xml:space="preserve">, since the DDF obviously doesn't care about... informing members of anything that throws their baseless beliefs out the window”. </w:t>
      </w:r>
    </w:p>
    <w:p w:rsidR="000B1038" w:rsidRDefault="009F7F25" w:rsidP="00FE4288">
      <w:pPr>
        <w:widowControl w:val="0"/>
        <w:autoSpaceDE w:val="0"/>
        <w:autoSpaceDN w:val="0"/>
        <w:adjustRightInd w:val="0"/>
        <w:spacing w:after="0"/>
        <w:ind w:right="432" w:firstLine="0"/>
        <w:contextualSpacing/>
        <w:rPr>
          <w:szCs w:val="24"/>
        </w:rPr>
      </w:pPr>
      <w:r>
        <w:rPr>
          <w:szCs w:val="24"/>
        </w:rPr>
        <w:tab/>
        <w:t>C</w:t>
      </w:r>
      <w:r w:rsidR="000A359F">
        <w:rPr>
          <w:szCs w:val="24"/>
          <w:lang w:eastAsia="en-CA" w:bidi="he-IL"/>
        </w:rPr>
        <w:t xml:space="preserve">omments </w:t>
      </w:r>
      <w:r w:rsidR="00472190">
        <w:rPr>
          <w:szCs w:val="24"/>
          <w:lang w:eastAsia="en-CA" w:bidi="he-IL"/>
        </w:rPr>
        <w:t xml:space="preserve">were </w:t>
      </w:r>
      <w:r w:rsidR="000A359F">
        <w:rPr>
          <w:szCs w:val="24"/>
          <w:lang w:eastAsia="en-CA" w:bidi="he-IL"/>
        </w:rPr>
        <w:t xml:space="preserve">clustered </w:t>
      </w:r>
      <w:r w:rsidR="0098327A">
        <w:rPr>
          <w:szCs w:val="24"/>
          <w:lang w:eastAsia="en-CA" w:bidi="he-IL"/>
        </w:rPr>
        <w:t xml:space="preserve">this way </w:t>
      </w:r>
      <w:r w:rsidR="000A359F">
        <w:rPr>
          <w:szCs w:val="24"/>
          <w:lang w:eastAsia="en-CA" w:bidi="he-IL"/>
        </w:rPr>
        <w:t xml:space="preserve">within short </w:t>
      </w:r>
      <w:proofErr w:type="gramStart"/>
      <w:r w:rsidR="000A359F">
        <w:rPr>
          <w:szCs w:val="24"/>
          <w:lang w:eastAsia="en-CA" w:bidi="he-IL"/>
        </w:rPr>
        <w:t>periods of time</w:t>
      </w:r>
      <w:proofErr w:type="gramEnd"/>
      <w:r w:rsidR="000A359F">
        <w:rPr>
          <w:szCs w:val="24"/>
          <w:lang w:eastAsia="en-CA" w:bidi="he-IL"/>
        </w:rPr>
        <w:t xml:space="preserve">, either in response to media stories, or more significantly, in response to other members’ comments. </w:t>
      </w:r>
      <w:r w:rsidR="006E59F7">
        <w:rPr>
          <w:szCs w:val="24"/>
          <w:lang w:eastAsia="en-CA" w:bidi="he-IL"/>
        </w:rPr>
        <w:t>T</w:t>
      </w:r>
      <w:r w:rsidR="000B1038">
        <w:rPr>
          <w:szCs w:val="24"/>
          <w:lang w:eastAsia="en-CA" w:bidi="he-IL"/>
        </w:rPr>
        <w:t xml:space="preserve">he </w:t>
      </w:r>
      <w:r w:rsidR="0004678C">
        <w:rPr>
          <w:szCs w:val="24"/>
          <w:lang w:eastAsia="en-CA" w:bidi="he-IL"/>
        </w:rPr>
        <w:t xml:space="preserve">validity of </w:t>
      </w:r>
      <w:r w:rsidR="000B1038">
        <w:rPr>
          <w:szCs w:val="24"/>
          <w:lang w:eastAsia="en-CA" w:bidi="he-IL"/>
        </w:rPr>
        <w:t xml:space="preserve">accusations </w:t>
      </w:r>
      <w:r w:rsidR="006E59F7">
        <w:rPr>
          <w:szCs w:val="24"/>
          <w:lang w:eastAsia="en-CA" w:bidi="he-IL"/>
        </w:rPr>
        <w:t xml:space="preserve">was </w:t>
      </w:r>
      <w:r w:rsidR="0004678C">
        <w:rPr>
          <w:szCs w:val="24"/>
          <w:lang w:eastAsia="en-CA" w:bidi="he-IL"/>
        </w:rPr>
        <w:t xml:space="preserve">often </w:t>
      </w:r>
      <w:r w:rsidR="000B1038">
        <w:rPr>
          <w:szCs w:val="24"/>
          <w:lang w:eastAsia="en-CA" w:bidi="he-IL"/>
        </w:rPr>
        <w:t>questionable</w:t>
      </w:r>
      <w:r w:rsidR="00D8586D">
        <w:rPr>
          <w:szCs w:val="24"/>
          <w:lang w:eastAsia="en-CA" w:bidi="he-IL"/>
        </w:rPr>
        <w:t xml:space="preserve">, yet they </w:t>
      </w:r>
      <w:r w:rsidR="00032773">
        <w:rPr>
          <w:szCs w:val="24"/>
          <w:lang w:eastAsia="en-CA" w:bidi="he-IL"/>
        </w:rPr>
        <w:t>seem</w:t>
      </w:r>
      <w:r w:rsidR="00426DBD">
        <w:rPr>
          <w:szCs w:val="24"/>
          <w:lang w:eastAsia="en-CA" w:bidi="he-IL"/>
        </w:rPr>
        <w:t>ed to</w:t>
      </w:r>
      <w:r w:rsidR="00032773">
        <w:rPr>
          <w:szCs w:val="24"/>
          <w:lang w:eastAsia="en-CA" w:bidi="he-IL"/>
        </w:rPr>
        <w:t xml:space="preserve"> </w:t>
      </w:r>
      <w:r w:rsidR="00C474DB">
        <w:rPr>
          <w:szCs w:val="24"/>
          <w:lang w:eastAsia="en-CA" w:bidi="he-IL"/>
        </w:rPr>
        <w:t xml:space="preserve">spur a frenzy of accusations and claims that </w:t>
      </w:r>
      <w:proofErr w:type="gramStart"/>
      <w:r w:rsidR="00C474DB">
        <w:rPr>
          <w:szCs w:val="24"/>
          <w:lang w:eastAsia="en-CA" w:bidi="he-IL"/>
        </w:rPr>
        <w:t>were lauded by other posts and followed with new accusations</w:t>
      </w:r>
      <w:r w:rsidR="00517919">
        <w:rPr>
          <w:szCs w:val="24"/>
          <w:lang w:eastAsia="en-CA" w:bidi="he-IL"/>
        </w:rPr>
        <w:t xml:space="preserve"> often</w:t>
      </w:r>
      <w:r w:rsidR="00C474DB">
        <w:rPr>
          <w:szCs w:val="24"/>
          <w:lang w:eastAsia="en-CA" w:bidi="he-IL"/>
        </w:rPr>
        <w:t xml:space="preserve"> before the DDF</w:t>
      </w:r>
      <w:proofErr w:type="gramEnd"/>
      <w:r w:rsidR="00C474DB">
        <w:rPr>
          <w:szCs w:val="24"/>
          <w:lang w:eastAsia="en-CA" w:bidi="he-IL"/>
        </w:rPr>
        <w:t xml:space="preserve"> could respond.</w:t>
      </w:r>
      <w:r w:rsidR="00517919">
        <w:rPr>
          <w:szCs w:val="24"/>
          <w:lang w:eastAsia="en-CA" w:bidi="he-IL"/>
        </w:rPr>
        <w:t xml:space="preserve"> </w:t>
      </w:r>
      <w:r w:rsidR="00E47A24">
        <w:rPr>
          <w:szCs w:val="24"/>
          <w:lang w:eastAsia="en-CA" w:bidi="he-IL"/>
        </w:rPr>
        <w:t xml:space="preserve">A </w:t>
      </w:r>
      <w:r w:rsidR="00B1086C">
        <w:rPr>
          <w:szCs w:val="24"/>
          <w:lang w:eastAsia="en-CA" w:bidi="he-IL"/>
        </w:rPr>
        <w:t xml:space="preserve">local board chair reflected </w:t>
      </w:r>
      <w:r w:rsidR="004B4FFB">
        <w:rPr>
          <w:szCs w:val="24"/>
          <w:lang w:eastAsia="en-CA" w:bidi="he-IL"/>
        </w:rPr>
        <w:t xml:space="preserve">her surprise at these </w:t>
      </w:r>
      <w:r w:rsidR="00B85377">
        <w:rPr>
          <w:szCs w:val="24"/>
          <w:lang w:eastAsia="en-CA" w:bidi="he-IL"/>
        </w:rPr>
        <w:t>claims</w:t>
      </w:r>
      <w:r w:rsidR="00B1086C">
        <w:rPr>
          <w:szCs w:val="24"/>
          <w:lang w:eastAsia="en-CA" w:bidi="he-IL"/>
        </w:rPr>
        <w:t>:</w:t>
      </w:r>
    </w:p>
    <w:p w:rsidR="00B1086C" w:rsidRDefault="00F2628E" w:rsidP="00FE4288">
      <w:pPr>
        <w:widowControl w:val="0"/>
        <w:autoSpaceDE w:val="0"/>
        <w:autoSpaceDN w:val="0"/>
        <w:adjustRightInd w:val="0"/>
        <w:spacing w:after="0" w:line="240" w:lineRule="auto"/>
        <w:ind w:left="720" w:right="432" w:firstLine="0"/>
        <w:contextualSpacing/>
        <w:rPr>
          <w:szCs w:val="24"/>
          <w:lang w:val="en-US"/>
        </w:rPr>
      </w:pPr>
      <w:r>
        <w:rPr>
          <w:szCs w:val="24"/>
          <w:lang w:val="en-US"/>
        </w:rPr>
        <w:t>O</w:t>
      </w:r>
      <w:r w:rsidR="00B1086C" w:rsidRPr="004A5024">
        <w:rPr>
          <w:szCs w:val="24"/>
          <w:lang w:val="en-US"/>
        </w:rPr>
        <w:t xml:space="preserve">ne comment that I kept hearing was that the </w:t>
      </w:r>
      <w:r w:rsidR="004C2F7A">
        <w:rPr>
          <w:szCs w:val="24"/>
          <w:lang w:val="en-US"/>
        </w:rPr>
        <w:t>DDF</w:t>
      </w:r>
      <w:r w:rsidR="00B1086C" w:rsidRPr="004A5024">
        <w:rPr>
          <w:szCs w:val="24"/>
          <w:lang w:val="en-US"/>
        </w:rPr>
        <w:t xml:space="preserve"> is in the pocket of big pharma.  I mean </w:t>
      </w:r>
      <w:proofErr w:type="gramStart"/>
      <w:r w:rsidR="00B1086C" w:rsidRPr="004A5024">
        <w:rPr>
          <w:szCs w:val="24"/>
          <w:lang w:val="en-US"/>
        </w:rPr>
        <w:t>it’s</w:t>
      </w:r>
      <w:proofErr w:type="gramEnd"/>
      <w:r w:rsidR="00B1086C" w:rsidRPr="004A5024">
        <w:rPr>
          <w:szCs w:val="24"/>
          <w:lang w:val="en-US"/>
        </w:rPr>
        <w:t xml:space="preserve"> just…there’s nothing to it</w:t>
      </w:r>
      <w:r w:rsidR="00F90BCA">
        <w:rPr>
          <w:szCs w:val="24"/>
          <w:lang w:val="en-US"/>
        </w:rPr>
        <w:t>…</w:t>
      </w:r>
      <w:r w:rsidR="00B1086C" w:rsidRPr="004A5024">
        <w:rPr>
          <w:szCs w:val="24"/>
          <w:lang w:val="en-US"/>
        </w:rPr>
        <w:t xml:space="preserve"> I remember reading</w:t>
      </w:r>
      <w:r w:rsidR="00261531">
        <w:rPr>
          <w:szCs w:val="24"/>
          <w:lang w:val="en-US"/>
        </w:rPr>
        <w:t>…</w:t>
      </w:r>
      <w:r w:rsidR="00B1086C" w:rsidRPr="004A5024">
        <w:rPr>
          <w:szCs w:val="24"/>
          <w:lang w:val="en-US"/>
        </w:rPr>
        <w:t xml:space="preserve"> about all these high paid board members that have no connection to the society that are making all the decisions</w:t>
      </w:r>
      <w:r w:rsidR="002545B9">
        <w:rPr>
          <w:szCs w:val="24"/>
          <w:lang w:val="en-US"/>
        </w:rPr>
        <w:t>.</w:t>
      </w:r>
      <w:r w:rsidR="00B1086C" w:rsidRPr="004A5024">
        <w:rPr>
          <w:szCs w:val="24"/>
          <w:lang w:val="en-US"/>
        </w:rPr>
        <w:t xml:space="preserve"> </w:t>
      </w:r>
      <w:proofErr w:type="gramStart"/>
      <w:r w:rsidR="002545B9">
        <w:rPr>
          <w:szCs w:val="24"/>
          <w:lang w:val="en-US"/>
        </w:rPr>
        <w:t>A</w:t>
      </w:r>
      <w:r w:rsidR="00B1086C" w:rsidRPr="004A5024">
        <w:rPr>
          <w:szCs w:val="24"/>
          <w:lang w:val="en-US"/>
        </w:rPr>
        <w:t>nd</w:t>
      </w:r>
      <w:proofErr w:type="gramEnd"/>
      <w:r w:rsidR="00B1086C" w:rsidRPr="004A5024">
        <w:rPr>
          <w:szCs w:val="24"/>
          <w:lang w:val="en-US"/>
        </w:rPr>
        <w:t xml:space="preserve"> when you’re actually involved with the group</w:t>
      </w:r>
      <w:r w:rsidR="002545B9">
        <w:rPr>
          <w:szCs w:val="24"/>
          <w:lang w:val="en-US"/>
        </w:rPr>
        <w:t>,</w:t>
      </w:r>
      <w:r w:rsidR="00B1086C" w:rsidRPr="004A5024">
        <w:rPr>
          <w:szCs w:val="24"/>
          <w:lang w:val="en-US"/>
        </w:rPr>
        <w:t xml:space="preserve"> and like I know the people at the national level</w:t>
      </w:r>
      <w:r w:rsidR="002545B9">
        <w:rPr>
          <w:szCs w:val="24"/>
          <w:lang w:val="en-US"/>
        </w:rPr>
        <w:t>,</w:t>
      </w:r>
      <w:r w:rsidR="00B1086C" w:rsidRPr="004A5024">
        <w:rPr>
          <w:szCs w:val="24"/>
          <w:lang w:val="en-US"/>
        </w:rPr>
        <w:t xml:space="preserve"> and they’re all good people; they’re professional people</w:t>
      </w:r>
      <w:r w:rsidR="004A5024">
        <w:rPr>
          <w:szCs w:val="24"/>
          <w:lang w:val="en-US"/>
        </w:rPr>
        <w:t>.</w:t>
      </w:r>
    </w:p>
    <w:p w:rsidR="009F070E" w:rsidRPr="00B1086C" w:rsidRDefault="009F070E" w:rsidP="00FE4288">
      <w:pPr>
        <w:widowControl w:val="0"/>
        <w:autoSpaceDE w:val="0"/>
        <w:autoSpaceDN w:val="0"/>
        <w:adjustRightInd w:val="0"/>
        <w:spacing w:after="0" w:line="240" w:lineRule="auto"/>
        <w:ind w:left="720" w:right="432" w:firstLine="0"/>
        <w:contextualSpacing/>
        <w:rPr>
          <w:szCs w:val="24"/>
          <w:lang w:eastAsia="en-CA" w:bidi="he-IL"/>
        </w:rPr>
      </w:pPr>
    </w:p>
    <w:p w:rsidR="005E1D8C" w:rsidRDefault="00B1086C" w:rsidP="00285261">
      <w:pPr>
        <w:widowControl w:val="0"/>
        <w:autoSpaceDE w:val="0"/>
        <w:autoSpaceDN w:val="0"/>
        <w:adjustRightInd w:val="0"/>
        <w:spacing w:before="100" w:after="100"/>
        <w:ind w:firstLine="0"/>
        <w:contextualSpacing/>
        <w:rPr>
          <w:szCs w:val="24"/>
        </w:rPr>
      </w:pPr>
      <w:r>
        <w:rPr>
          <w:szCs w:val="24"/>
          <w:lang w:eastAsia="en-CA" w:bidi="he-IL"/>
        </w:rPr>
        <w:t xml:space="preserve">However, on Facebook these accusations </w:t>
      </w:r>
      <w:proofErr w:type="gramStart"/>
      <w:r>
        <w:rPr>
          <w:szCs w:val="24"/>
          <w:lang w:eastAsia="en-CA" w:bidi="he-IL"/>
        </w:rPr>
        <w:t>could be made</w:t>
      </w:r>
      <w:proofErr w:type="gramEnd"/>
      <w:r w:rsidR="009F070E">
        <w:rPr>
          <w:szCs w:val="24"/>
          <w:lang w:eastAsia="en-CA" w:bidi="he-IL"/>
        </w:rPr>
        <w:t>,</w:t>
      </w:r>
      <w:r>
        <w:rPr>
          <w:szCs w:val="24"/>
          <w:lang w:eastAsia="en-CA" w:bidi="he-IL"/>
        </w:rPr>
        <w:t xml:space="preserve"> </w:t>
      </w:r>
      <w:r w:rsidR="0027304C">
        <w:rPr>
          <w:szCs w:val="24"/>
          <w:lang w:eastAsia="en-CA" w:bidi="he-IL"/>
        </w:rPr>
        <w:t xml:space="preserve">amplifying </w:t>
      </w:r>
      <w:r w:rsidR="0098327A">
        <w:rPr>
          <w:szCs w:val="24"/>
          <w:lang w:eastAsia="en-CA" w:bidi="he-IL"/>
        </w:rPr>
        <w:t xml:space="preserve">the shared sense of </w:t>
      </w:r>
      <w:r>
        <w:rPr>
          <w:szCs w:val="24"/>
          <w:lang w:eastAsia="en-CA" w:bidi="he-IL"/>
        </w:rPr>
        <w:t xml:space="preserve">betrayal. </w:t>
      </w:r>
      <w:r w:rsidR="00B86F64">
        <w:rPr>
          <w:szCs w:val="24"/>
          <w:lang w:eastAsia="en-CA" w:bidi="he-IL"/>
        </w:rPr>
        <w:t>T</w:t>
      </w:r>
      <w:r w:rsidR="009F070E">
        <w:rPr>
          <w:szCs w:val="24"/>
          <w:lang w:eastAsia="en-CA" w:bidi="he-IL"/>
        </w:rPr>
        <w:t xml:space="preserve">he </w:t>
      </w:r>
      <w:r w:rsidR="00B86F64">
        <w:rPr>
          <w:szCs w:val="24"/>
          <w:lang w:eastAsia="en-CA" w:bidi="he-IL"/>
        </w:rPr>
        <w:t xml:space="preserve">media </w:t>
      </w:r>
      <w:r w:rsidR="006F796B">
        <w:rPr>
          <w:szCs w:val="24"/>
          <w:lang w:eastAsia="en-CA" w:bidi="he-IL"/>
        </w:rPr>
        <w:t xml:space="preserve">echoed </w:t>
      </w:r>
      <w:r w:rsidR="0098327A">
        <w:rPr>
          <w:szCs w:val="24"/>
          <w:lang w:eastAsia="en-CA" w:bidi="he-IL"/>
        </w:rPr>
        <w:t>members</w:t>
      </w:r>
      <w:r w:rsidR="00F2628E">
        <w:rPr>
          <w:szCs w:val="24"/>
          <w:lang w:eastAsia="en-CA" w:bidi="he-IL"/>
        </w:rPr>
        <w:t>’</w:t>
      </w:r>
      <w:r w:rsidR="0098327A">
        <w:rPr>
          <w:szCs w:val="24"/>
          <w:lang w:eastAsia="en-CA" w:bidi="he-IL"/>
        </w:rPr>
        <w:t xml:space="preserve"> </w:t>
      </w:r>
      <w:r w:rsidR="00B86F64">
        <w:rPr>
          <w:szCs w:val="24"/>
          <w:lang w:eastAsia="en-CA" w:bidi="he-IL"/>
        </w:rPr>
        <w:t>sentiments</w:t>
      </w:r>
      <w:r w:rsidR="00A3717F">
        <w:rPr>
          <w:szCs w:val="24"/>
          <w:lang w:eastAsia="en-CA" w:bidi="he-IL"/>
        </w:rPr>
        <w:t>,</w:t>
      </w:r>
      <w:r w:rsidR="00B86F64">
        <w:rPr>
          <w:szCs w:val="24"/>
          <w:lang w:eastAsia="en-CA" w:bidi="he-IL"/>
        </w:rPr>
        <w:t xml:space="preserve"> fostering further betrayal as they continued to post stories of individuals who</w:t>
      </w:r>
      <w:r w:rsidR="00A3717F">
        <w:rPr>
          <w:szCs w:val="24"/>
          <w:lang w:eastAsia="en-CA" w:bidi="he-IL"/>
        </w:rPr>
        <w:t>se</w:t>
      </w:r>
      <w:r w:rsidR="00B86F64">
        <w:rPr>
          <w:szCs w:val="24"/>
          <w:lang w:eastAsia="en-CA" w:bidi="he-IL"/>
        </w:rPr>
        <w:t xml:space="preserve"> lives were better because of the treatment</w:t>
      </w:r>
      <w:r w:rsidR="00BA3CE2">
        <w:rPr>
          <w:szCs w:val="24"/>
          <w:lang w:eastAsia="en-CA" w:bidi="he-IL"/>
        </w:rPr>
        <w:t>.</w:t>
      </w:r>
      <w:r w:rsidR="001B3A97">
        <w:rPr>
          <w:szCs w:val="24"/>
          <w:lang w:eastAsia="en-CA" w:bidi="he-IL"/>
        </w:rPr>
        <w:t xml:space="preserve"> </w:t>
      </w:r>
      <w:r w:rsidR="00BA3CE2">
        <w:rPr>
          <w:szCs w:val="24"/>
          <w:lang w:eastAsia="en-CA" w:bidi="he-IL"/>
        </w:rPr>
        <w:t xml:space="preserve">One </w:t>
      </w:r>
      <w:r w:rsidR="00B86F64">
        <w:rPr>
          <w:szCs w:val="24"/>
        </w:rPr>
        <w:t xml:space="preserve">article </w:t>
      </w:r>
      <w:r w:rsidR="001B3A97">
        <w:rPr>
          <w:szCs w:val="24"/>
        </w:rPr>
        <w:t>stated</w:t>
      </w:r>
      <w:r w:rsidR="00B86F64">
        <w:rPr>
          <w:szCs w:val="24"/>
        </w:rPr>
        <w:t>, “We have between 20 and 17 people who are going, or who have had it done, every one of them has shown a marked improvement in their life and functions.</w:t>
      </w:r>
      <w:r w:rsidR="00F166FE">
        <w:rPr>
          <w:szCs w:val="24"/>
        </w:rPr>
        <w:t>..</w:t>
      </w:r>
      <w:r w:rsidR="00B86F64">
        <w:rPr>
          <w:szCs w:val="24"/>
        </w:rPr>
        <w:t xml:space="preserve"> we can't get that across to the DDF”.</w:t>
      </w:r>
    </w:p>
    <w:p w:rsidR="009E1B79" w:rsidRPr="00173538" w:rsidRDefault="00F7467C" w:rsidP="00FE4288">
      <w:pPr>
        <w:widowControl w:val="0"/>
        <w:autoSpaceDE w:val="0"/>
        <w:autoSpaceDN w:val="0"/>
        <w:adjustRightInd w:val="0"/>
        <w:spacing w:after="0"/>
        <w:ind w:right="432" w:firstLine="0"/>
        <w:contextualSpacing/>
        <w:rPr>
          <w:szCs w:val="24"/>
          <w:lang w:eastAsia="en-CA" w:bidi="he-IL"/>
        </w:rPr>
      </w:pPr>
      <w:r>
        <w:rPr>
          <w:szCs w:val="24"/>
          <w:lang w:eastAsia="en-CA" w:bidi="he-IL"/>
        </w:rPr>
        <w:tab/>
      </w:r>
      <w:r w:rsidR="00625F55">
        <w:rPr>
          <w:szCs w:val="24"/>
          <w:lang w:eastAsia="en-CA" w:bidi="he-IL"/>
        </w:rPr>
        <w:t>Thus, i</w:t>
      </w:r>
      <w:r w:rsidR="00517919">
        <w:rPr>
          <w:szCs w:val="24"/>
          <w:lang w:eastAsia="en-CA" w:bidi="he-IL"/>
        </w:rPr>
        <w:t xml:space="preserve">n a seeming echo chamber, members and the media </w:t>
      </w:r>
      <w:r w:rsidR="00720480">
        <w:rPr>
          <w:szCs w:val="24"/>
          <w:lang w:eastAsia="en-CA" w:bidi="he-IL"/>
        </w:rPr>
        <w:t xml:space="preserve">expressed </w:t>
      </w:r>
      <w:r w:rsidR="00517919">
        <w:rPr>
          <w:szCs w:val="24"/>
          <w:lang w:eastAsia="en-CA" w:bidi="he-IL"/>
        </w:rPr>
        <w:t xml:space="preserve">and amplified emotions and resultant influence activities as they stated the case for care. </w:t>
      </w:r>
      <w:r w:rsidR="00642A4D">
        <w:rPr>
          <w:szCs w:val="24"/>
          <w:lang w:eastAsia="en-CA" w:bidi="he-IL"/>
        </w:rPr>
        <w:t xml:space="preserve">By phase end, members’ emotions of betrayal amplified into anger, as their shaming efforts online and </w:t>
      </w:r>
      <w:r w:rsidR="00642A4D">
        <w:rPr>
          <w:szCs w:val="24"/>
          <w:lang w:eastAsia="en-CA" w:bidi="he-IL"/>
        </w:rPr>
        <w:lastRenderedPageBreak/>
        <w:t xml:space="preserve">offline failed to elicit activation of the care logic. </w:t>
      </w:r>
      <w:r w:rsidR="007A479B">
        <w:rPr>
          <w:szCs w:val="24"/>
          <w:lang w:eastAsia="en-CA" w:bidi="he-IL"/>
        </w:rPr>
        <w:t>This</w:t>
      </w:r>
      <w:r w:rsidR="00312C87">
        <w:rPr>
          <w:szCs w:val="24"/>
          <w:lang w:eastAsia="en-CA" w:bidi="he-IL"/>
        </w:rPr>
        <w:t xml:space="preserve"> shaming frenzy (</w:t>
      </w:r>
      <w:proofErr w:type="spellStart"/>
      <w:r w:rsidR="00312C87">
        <w:rPr>
          <w:szCs w:val="24"/>
          <w:lang w:eastAsia="en-CA" w:bidi="he-IL"/>
        </w:rPr>
        <w:t>Ronson</w:t>
      </w:r>
      <w:proofErr w:type="spellEnd"/>
      <w:r w:rsidR="00312C87">
        <w:rPr>
          <w:szCs w:val="24"/>
          <w:lang w:eastAsia="en-CA" w:bidi="he-IL"/>
        </w:rPr>
        <w:t>, 2014)</w:t>
      </w:r>
      <w:r w:rsidR="00220BF5">
        <w:rPr>
          <w:szCs w:val="24"/>
          <w:lang w:eastAsia="en-CA" w:bidi="he-IL"/>
        </w:rPr>
        <w:t xml:space="preserve">, did not lead to the reform they desired and so </w:t>
      </w:r>
      <w:r w:rsidR="00517919">
        <w:rPr>
          <w:szCs w:val="24"/>
          <w:lang w:eastAsia="en-CA" w:bidi="he-IL"/>
        </w:rPr>
        <w:t xml:space="preserve">again </w:t>
      </w:r>
      <w:r w:rsidR="00642A4D">
        <w:rPr>
          <w:szCs w:val="24"/>
          <w:lang w:eastAsia="en-CA" w:bidi="he-IL"/>
        </w:rPr>
        <w:t>we document</w:t>
      </w:r>
      <w:r w:rsidR="00092E4D">
        <w:rPr>
          <w:szCs w:val="24"/>
          <w:lang w:eastAsia="en-CA" w:bidi="he-IL"/>
        </w:rPr>
        <w:t xml:space="preserve"> </w:t>
      </w:r>
      <w:r w:rsidR="00642A4D">
        <w:rPr>
          <w:szCs w:val="24"/>
          <w:lang w:eastAsia="en-CA" w:bidi="he-IL"/>
        </w:rPr>
        <w:t>escalation of response and activity in</w:t>
      </w:r>
      <w:r w:rsidR="009E1B79">
        <w:rPr>
          <w:szCs w:val="24"/>
          <w:lang w:eastAsia="en-CA" w:bidi="he-IL"/>
        </w:rPr>
        <w:t xml:space="preserve"> the third phase of th</w:t>
      </w:r>
      <w:r w:rsidR="009820D1">
        <w:rPr>
          <w:szCs w:val="24"/>
          <w:lang w:eastAsia="en-CA" w:bidi="he-IL"/>
        </w:rPr>
        <w:t>e</w:t>
      </w:r>
      <w:r w:rsidR="009E1B79">
        <w:rPr>
          <w:szCs w:val="24"/>
          <w:lang w:eastAsia="en-CA" w:bidi="he-IL"/>
        </w:rPr>
        <w:t xml:space="preserve"> study. </w:t>
      </w:r>
    </w:p>
    <w:p w:rsidR="003C0E78" w:rsidRDefault="002A22F6" w:rsidP="00C94D29">
      <w:pPr>
        <w:widowControl w:val="0"/>
        <w:spacing w:after="0"/>
        <w:rPr>
          <w:szCs w:val="24"/>
        </w:rPr>
      </w:pPr>
      <w:r>
        <w:rPr>
          <w:b/>
          <w:szCs w:val="24"/>
        </w:rPr>
        <w:t xml:space="preserve">DDF </w:t>
      </w:r>
      <w:r w:rsidR="00B37DD6" w:rsidRPr="0024604B">
        <w:rPr>
          <w:b/>
          <w:szCs w:val="24"/>
        </w:rPr>
        <w:t>Leaders</w:t>
      </w:r>
      <w:r w:rsidR="00B300CB">
        <w:rPr>
          <w:b/>
          <w:szCs w:val="24"/>
        </w:rPr>
        <w:t xml:space="preserve"> enactment and justification of the research logic</w:t>
      </w:r>
      <w:r w:rsidR="00B37DD6">
        <w:rPr>
          <w:i/>
          <w:szCs w:val="24"/>
        </w:rPr>
        <w:t xml:space="preserve">. </w:t>
      </w:r>
      <w:r w:rsidR="00B37DD6" w:rsidRPr="00173538">
        <w:rPr>
          <w:szCs w:val="24"/>
        </w:rPr>
        <w:t>Th</w:t>
      </w:r>
      <w:r w:rsidR="00132F46">
        <w:rPr>
          <w:szCs w:val="24"/>
        </w:rPr>
        <w:t>e</w:t>
      </w:r>
      <w:r w:rsidR="00B37DD6" w:rsidRPr="00173538">
        <w:rPr>
          <w:szCs w:val="24"/>
        </w:rPr>
        <w:t xml:space="preserve"> </w:t>
      </w:r>
      <w:r w:rsidR="005027A7">
        <w:rPr>
          <w:szCs w:val="24"/>
        </w:rPr>
        <w:t xml:space="preserve">members’ </w:t>
      </w:r>
      <w:r w:rsidR="005E244D">
        <w:rPr>
          <w:szCs w:val="24"/>
        </w:rPr>
        <w:t>emotive response</w:t>
      </w:r>
      <w:r w:rsidR="00132F46">
        <w:rPr>
          <w:szCs w:val="24"/>
        </w:rPr>
        <w:t xml:space="preserve"> to the treatment</w:t>
      </w:r>
      <w:r w:rsidR="00B37DD6" w:rsidRPr="00173538">
        <w:rPr>
          <w:szCs w:val="24"/>
        </w:rPr>
        <w:t xml:space="preserve"> </w:t>
      </w:r>
      <w:r w:rsidR="00132F46">
        <w:rPr>
          <w:szCs w:val="24"/>
        </w:rPr>
        <w:t xml:space="preserve">and to the DDF’s stance </w:t>
      </w:r>
      <w:r w:rsidR="00B37DD6" w:rsidRPr="00173538">
        <w:rPr>
          <w:szCs w:val="24"/>
        </w:rPr>
        <w:t>surprised DDF leaders</w:t>
      </w:r>
      <w:r w:rsidR="00ED59AE">
        <w:rPr>
          <w:szCs w:val="24"/>
        </w:rPr>
        <w:t>, who</w:t>
      </w:r>
      <w:r w:rsidR="00B91558">
        <w:rPr>
          <w:szCs w:val="24"/>
        </w:rPr>
        <w:t xml:space="preserve"> </w:t>
      </w:r>
      <w:r w:rsidR="00EF75AE">
        <w:rPr>
          <w:szCs w:val="24"/>
        </w:rPr>
        <w:t xml:space="preserve">continued to </w:t>
      </w:r>
      <w:r w:rsidR="00B91558">
        <w:rPr>
          <w:szCs w:val="24"/>
        </w:rPr>
        <w:t>prioriti</w:t>
      </w:r>
      <w:r w:rsidR="00EF75AE">
        <w:rPr>
          <w:szCs w:val="24"/>
        </w:rPr>
        <w:t>ze</w:t>
      </w:r>
      <w:r w:rsidR="00B91558">
        <w:rPr>
          <w:szCs w:val="24"/>
        </w:rPr>
        <w:t xml:space="preserve"> </w:t>
      </w:r>
      <w:r w:rsidR="00EF75AE">
        <w:rPr>
          <w:szCs w:val="24"/>
        </w:rPr>
        <w:t xml:space="preserve">the </w:t>
      </w:r>
      <w:r w:rsidR="00B91558">
        <w:rPr>
          <w:szCs w:val="24"/>
        </w:rPr>
        <w:t>research logic</w:t>
      </w:r>
      <w:r w:rsidR="00EF75AE">
        <w:rPr>
          <w:szCs w:val="24"/>
        </w:rPr>
        <w:t>,</w:t>
      </w:r>
      <w:r w:rsidR="00B91558">
        <w:rPr>
          <w:szCs w:val="24"/>
        </w:rPr>
        <w:t xml:space="preserve"> </w:t>
      </w:r>
      <w:r w:rsidR="00EF75AE">
        <w:rPr>
          <w:szCs w:val="24"/>
        </w:rPr>
        <w:t>thinking</w:t>
      </w:r>
      <w:r w:rsidR="00AC3128">
        <w:rPr>
          <w:szCs w:val="24"/>
        </w:rPr>
        <w:t xml:space="preserve"> the treatment </w:t>
      </w:r>
      <w:r w:rsidR="00EF75AE">
        <w:rPr>
          <w:szCs w:val="24"/>
        </w:rPr>
        <w:t xml:space="preserve">would </w:t>
      </w:r>
      <w:r w:rsidR="00AC3128">
        <w:rPr>
          <w:szCs w:val="24"/>
        </w:rPr>
        <w:t>“</w:t>
      </w:r>
      <w:r w:rsidR="00AC3128" w:rsidRPr="0024604B">
        <w:t xml:space="preserve">go the way of bee stings and carrot juice” </w:t>
      </w:r>
      <w:r w:rsidR="009C35FF">
        <w:t xml:space="preserve">(DDF local </w:t>
      </w:r>
      <w:r w:rsidR="00AC3128" w:rsidRPr="0024604B">
        <w:t>board chair</w:t>
      </w:r>
      <w:r w:rsidR="009C35FF">
        <w:t>)</w:t>
      </w:r>
      <w:r w:rsidR="00AC3128">
        <w:rPr>
          <w:szCs w:val="24"/>
        </w:rPr>
        <w:t>.</w:t>
      </w:r>
      <w:r w:rsidR="009B49CD">
        <w:rPr>
          <w:szCs w:val="24"/>
        </w:rPr>
        <w:t xml:space="preserve"> They did not expect their members to prioritize care</w:t>
      </w:r>
      <w:r w:rsidR="00583F57">
        <w:rPr>
          <w:szCs w:val="24"/>
        </w:rPr>
        <w:t xml:space="preserve"> demands</w:t>
      </w:r>
      <w:r w:rsidR="009B49CD">
        <w:rPr>
          <w:szCs w:val="24"/>
        </w:rPr>
        <w:t>, as they truly believed a research logic was most appropriate.</w:t>
      </w:r>
      <w:r w:rsidR="00AC3128">
        <w:rPr>
          <w:szCs w:val="24"/>
        </w:rPr>
        <w:t xml:space="preserve"> </w:t>
      </w:r>
      <w:r w:rsidR="000A48F8">
        <w:rPr>
          <w:szCs w:val="24"/>
        </w:rPr>
        <w:t>A research logic, based in the scientific method, focuses on observations</w:t>
      </w:r>
      <w:r w:rsidR="005F2CC2">
        <w:rPr>
          <w:szCs w:val="24"/>
        </w:rPr>
        <w:t>, preferably of large samples</w:t>
      </w:r>
      <w:r w:rsidR="000A48F8">
        <w:rPr>
          <w:szCs w:val="24"/>
        </w:rPr>
        <w:t>, data collection, and falsifiability of hypotheses</w:t>
      </w:r>
      <w:r w:rsidR="00013569">
        <w:rPr>
          <w:szCs w:val="24"/>
        </w:rPr>
        <w:t xml:space="preserve"> </w:t>
      </w:r>
      <w:r w:rsidR="00013569">
        <w:rPr>
          <w:szCs w:val="24"/>
        </w:rPr>
        <w:fldChar w:fldCharType="begin"/>
      </w:r>
      <w:r w:rsidR="00013569">
        <w:rPr>
          <w:szCs w:val="24"/>
        </w:rPr>
        <w:instrText xml:space="preserve"> ADDIN EN.CITE &lt;EndNote&gt;&lt;Cite&gt;&lt;Author&gt;Singleton&lt;/Author&gt;&lt;Year&gt;2005&lt;/Year&gt;&lt;RecNum&gt;1075&lt;/RecNum&gt;&lt;DisplayText&gt;(Singleton &amp;amp; Straits, 2005)&lt;/DisplayText&gt;&lt;record&gt;&lt;rec-number&gt;1075&lt;/rec-number&gt;&lt;foreign-keys&gt;&lt;key app="EN" db-id="px9v5twayra9r9efza7pza9wtv52ftwpzeaz" timestamp="0"&gt;1075&lt;/key&gt;&lt;/foreign-keys&gt;&lt;ref-type name="Book"&gt;6&lt;/ref-type&gt;&lt;contributors&gt;&lt;authors&gt;&lt;author&gt;Singleton, Royce A. &lt;/author&gt;&lt;author&gt;Straits, Bruce C. &lt;/author&gt;&lt;/authors&gt;&lt;/contributors&gt;&lt;titles&gt;&lt;title&gt;Approaches to social research&lt;/title&gt;&lt;/titles&gt;&lt;edition&gt;4th&lt;/edition&gt;&lt;dates&gt;&lt;year&gt;2005&lt;/year&gt;&lt;/dates&gt;&lt;pub-location&gt;New York&lt;/pub-location&gt;&lt;publisher&gt;Oxford University Press&lt;/publisher&gt;&lt;urls&gt;&lt;/urls&gt;&lt;/record&gt;&lt;/Cite&gt;&lt;/EndNote&gt;</w:instrText>
      </w:r>
      <w:r w:rsidR="00013569">
        <w:rPr>
          <w:szCs w:val="24"/>
        </w:rPr>
        <w:fldChar w:fldCharType="separate"/>
      </w:r>
      <w:r w:rsidR="00013569">
        <w:rPr>
          <w:noProof/>
          <w:szCs w:val="24"/>
        </w:rPr>
        <w:t>(</w:t>
      </w:r>
      <w:hyperlink w:anchor="_ENREF_59" w:tooltip="Singleton, 2005 #1075" w:history="1">
        <w:r w:rsidR="00396A52">
          <w:rPr>
            <w:noProof/>
            <w:szCs w:val="24"/>
          </w:rPr>
          <w:t>Singleton &amp; Straits, 2005</w:t>
        </w:r>
      </w:hyperlink>
      <w:r w:rsidR="00013569">
        <w:rPr>
          <w:noProof/>
          <w:szCs w:val="24"/>
        </w:rPr>
        <w:t>)</w:t>
      </w:r>
      <w:r w:rsidR="00013569">
        <w:rPr>
          <w:szCs w:val="24"/>
        </w:rPr>
        <w:fldChar w:fldCharType="end"/>
      </w:r>
      <w:r w:rsidR="000A48F8">
        <w:rPr>
          <w:szCs w:val="24"/>
        </w:rPr>
        <w:t xml:space="preserve">. </w:t>
      </w:r>
      <w:r w:rsidR="00371C38">
        <w:rPr>
          <w:szCs w:val="24"/>
        </w:rPr>
        <w:t>Making decisions based on empathy for</w:t>
      </w:r>
      <w:r w:rsidR="005F2CC2">
        <w:rPr>
          <w:szCs w:val="24"/>
        </w:rPr>
        <w:t xml:space="preserve"> individual</w:t>
      </w:r>
      <w:r w:rsidR="00371C38">
        <w:rPr>
          <w:szCs w:val="24"/>
        </w:rPr>
        <w:t>s’</w:t>
      </w:r>
      <w:r w:rsidR="00E14727">
        <w:rPr>
          <w:szCs w:val="24"/>
        </w:rPr>
        <w:t xml:space="preserve"> experience</w:t>
      </w:r>
      <w:r w:rsidR="005F2CC2">
        <w:rPr>
          <w:szCs w:val="24"/>
        </w:rPr>
        <w:t>s</w:t>
      </w:r>
      <w:r w:rsidR="009C067A">
        <w:rPr>
          <w:szCs w:val="24"/>
        </w:rPr>
        <w:t xml:space="preserve">, perfectly appropriate within the care logic, </w:t>
      </w:r>
      <w:r w:rsidR="00CE71C6">
        <w:rPr>
          <w:szCs w:val="24"/>
        </w:rPr>
        <w:t>wa</w:t>
      </w:r>
      <w:r w:rsidR="00AB2A87">
        <w:rPr>
          <w:szCs w:val="24"/>
        </w:rPr>
        <w:t xml:space="preserve">s </w:t>
      </w:r>
      <w:r w:rsidR="00400261">
        <w:rPr>
          <w:szCs w:val="24"/>
        </w:rPr>
        <w:t xml:space="preserve">not </w:t>
      </w:r>
      <w:r w:rsidR="001C7DBB">
        <w:rPr>
          <w:szCs w:val="24"/>
        </w:rPr>
        <w:t xml:space="preserve">appropriate </w:t>
      </w:r>
      <w:r w:rsidR="00400261">
        <w:rPr>
          <w:szCs w:val="24"/>
        </w:rPr>
        <w:t>within the research logic</w:t>
      </w:r>
      <w:r w:rsidR="00AB2A87">
        <w:rPr>
          <w:szCs w:val="24"/>
        </w:rPr>
        <w:t xml:space="preserve">, as decisions based on </w:t>
      </w:r>
      <w:r w:rsidR="001C7DBB">
        <w:rPr>
          <w:szCs w:val="24"/>
        </w:rPr>
        <w:t>emotional reactions</w:t>
      </w:r>
      <w:r w:rsidR="00400261">
        <w:rPr>
          <w:szCs w:val="24"/>
        </w:rPr>
        <w:t xml:space="preserve"> </w:t>
      </w:r>
      <w:proofErr w:type="gramStart"/>
      <w:r w:rsidR="00400261">
        <w:rPr>
          <w:szCs w:val="24"/>
        </w:rPr>
        <w:t xml:space="preserve">are </w:t>
      </w:r>
      <w:r w:rsidR="00B21CFD">
        <w:rPr>
          <w:szCs w:val="24"/>
        </w:rPr>
        <w:t>seen</w:t>
      </w:r>
      <w:proofErr w:type="gramEnd"/>
      <w:r w:rsidR="00B21CFD">
        <w:rPr>
          <w:szCs w:val="24"/>
        </w:rPr>
        <w:t xml:space="preserve"> as </w:t>
      </w:r>
      <w:r w:rsidR="00E14727">
        <w:rPr>
          <w:szCs w:val="24"/>
        </w:rPr>
        <w:t>biase</w:t>
      </w:r>
      <w:r w:rsidR="00AB2A87">
        <w:rPr>
          <w:szCs w:val="24"/>
        </w:rPr>
        <w:t>d</w:t>
      </w:r>
      <w:r w:rsidR="00400261">
        <w:rPr>
          <w:szCs w:val="24"/>
        </w:rPr>
        <w:t xml:space="preserve"> -- b</w:t>
      </w:r>
      <w:r w:rsidR="009C067A">
        <w:rPr>
          <w:szCs w:val="24"/>
        </w:rPr>
        <w:t xml:space="preserve">ad science, or not science at all. </w:t>
      </w:r>
      <w:r w:rsidR="00400261">
        <w:rPr>
          <w:szCs w:val="24"/>
        </w:rPr>
        <w:t>R</w:t>
      </w:r>
      <w:r w:rsidR="009124DC">
        <w:rPr>
          <w:szCs w:val="24"/>
        </w:rPr>
        <w:t xml:space="preserve">ational, </w:t>
      </w:r>
      <w:r w:rsidR="00EC3EEF">
        <w:rPr>
          <w:szCs w:val="24"/>
        </w:rPr>
        <w:t xml:space="preserve">dispassionate </w:t>
      </w:r>
      <w:proofErr w:type="gramStart"/>
      <w:r w:rsidR="00863F09">
        <w:rPr>
          <w:szCs w:val="24"/>
        </w:rPr>
        <w:t>decision making</w:t>
      </w:r>
      <w:proofErr w:type="gramEnd"/>
      <w:r w:rsidR="00863F09">
        <w:rPr>
          <w:szCs w:val="24"/>
        </w:rPr>
        <w:t xml:space="preserve"> and expression </w:t>
      </w:r>
      <w:r w:rsidR="00EC3EEF">
        <w:rPr>
          <w:szCs w:val="24"/>
        </w:rPr>
        <w:t>is the norm</w:t>
      </w:r>
      <w:r w:rsidR="00C2577A">
        <w:rPr>
          <w:szCs w:val="24"/>
        </w:rPr>
        <w:t xml:space="preserve"> </w:t>
      </w:r>
      <w:r w:rsidR="004236A0">
        <w:rPr>
          <w:szCs w:val="24"/>
        </w:rPr>
        <w:t>within</w:t>
      </w:r>
      <w:r w:rsidR="00C2577A">
        <w:rPr>
          <w:szCs w:val="24"/>
        </w:rPr>
        <w:t xml:space="preserve"> the emotional register of the research logic</w:t>
      </w:r>
      <w:r w:rsidR="00EC3EEF">
        <w:rPr>
          <w:szCs w:val="24"/>
        </w:rPr>
        <w:t>.</w:t>
      </w:r>
      <w:r w:rsidR="00177A11">
        <w:rPr>
          <w:szCs w:val="24"/>
        </w:rPr>
        <w:t xml:space="preserve"> </w:t>
      </w:r>
      <w:r w:rsidR="007026C5">
        <w:rPr>
          <w:szCs w:val="24"/>
        </w:rPr>
        <w:t>T</w:t>
      </w:r>
      <w:r w:rsidR="00AC3128">
        <w:rPr>
          <w:szCs w:val="24"/>
        </w:rPr>
        <w:t xml:space="preserve">he </w:t>
      </w:r>
      <w:r w:rsidR="009B49CD">
        <w:rPr>
          <w:szCs w:val="24"/>
        </w:rPr>
        <w:t>members</w:t>
      </w:r>
      <w:r w:rsidR="00876D5C">
        <w:rPr>
          <w:szCs w:val="24"/>
        </w:rPr>
        <w:t>’</w:t>
      </w:r>
      <w:r w:rsidR="009B49CD">
        <w:rPr>
          <w:szCs w:val="24"/>
        </w:rPr>
        <w:t xml:space="preserve"> </w:t>
      </w:r>
      <w:r w:rsidR="00642A4D">
        <w:rPr>
          <w:szCs w:val="24"/>
        </w:rPr>
        <w:t xml:space="preserve">emotional </w:t>
      </w:r>
      <w:r w:rsidR="00AC3128">
        <w:rPr>
          <w:szCs w:val="24"/>
        </w:rPr>
        <w:t>response</w:t>
      </w:r>
      <w:r w:rsidR="00283B6D">
        <w:rPr>
          <w:szCs w:val="24"/>
        </w:rPr>
        <w:t xml:space="preserve"> </w:t>
      </w:r>
      <w:r w:rsidR="00132F46">
        <w:rPr>
          <w:szCs w:val="24"/>
        </w:rPr>
        <w:t>was</w:t>
      </w:r>
      <w:r w:rsidR="00876D5C">
        <w:rPr>
          <w:szCs w:val="24"/>
        </w:rPr>
        <w:t xml:space="preserve"> </w:t>
      </w:r>
      <w:r w:rsidR="002A7F50">
        <w:rPr>
          <w:szCs w:val="24"/>
        </w:rPr>
        <w:t>thus</w:t>
      </w:r>
      <w:r w:rsidR="00400261">
        <w:rPr>
          <w:szCs w:val="24"/>
        </w:rPr>
        <w:t xml:space="preserve"> neither a valid, nor a comprehensible</w:t>
      </w:r>
      <w:r w:rsidR="002A7F50">
        <w:rPr>
          <w:szCs w:val="24"/>
        </w:rPr>
        <w:t xml:space="preserve"> </w:t>
      </w:r>
      <w:r w:rsidR="00642A4D">
        <w:rPr>
          <w:szCs w:val="24"/>
        </w:rPr>
        <w:t xml:space="preserve">reason to adopt the treatment </w:t>
      </w:r>
      <w:r w:rsidR="003C0E78">
        <w:rPr>
          <w:szCs w:val="24"/>
        </w:rPr>
        <w:t>to</w:t>
      </w:r>
      <w:r w:rsidR="002A7F50">
        <w:rPr>
          <w:szCs w:val="24"/>
        </w:rPr>
        <w:t xml:space="preserve"> those who had activated a research logic. </w:t>
      </w:r>
      <w:r w:rsidR="001C7DBB">
        <w:rPr>
          <w:szCs w:val="24"/>
        </w:rPr>
        <w:t xml:space="preserve">Feeling they were acting appropriately by using reason and dispassionate </w:t>
      </w:r>
      <w:r w:rsidR="004D1FF7">
        <w:rPr>
          <w:szCs w:val="24"/>
        </w:rPr>
        <w:t>arguments</w:t>
      </w:r>
      <w:r w:rsidR="001C7DBB">
        <w:rPr>
          <w:szCs w:val="24"/>
        </w:rPr>
        <w:t xml:space="preserve">, many </w:t>
      </w:r>
      <w:proofErr w:type="gramStart"/>
      <w:r w:rsidR="001C7DBB">
        <w:rPr>
          <w:szCs w:val="24"/>
        </w:rPr>
        <w:t>were surprised</w:t>
      </w:r>
      <w:proofErr w:type="gramEnd"/>
      <w:r w:rsidR="001C7DBB">
        <w:rPr>
          <w:szCs w:val="24"/>
        </w:rPr>
        <w:t xml:space="preserve"> by the members</w:t>
      </w:r>
      <w:r w:rsidR="00CD2F10">
        <w:rPr>
          <w:szCs w:val="24"/>
        </w:rPr>
        <w:t>’</w:t>
      </w:r>
      <w:r w:rsidR="001C7DBB">
        <w:rPr>
          <w:szCs w:val="24"/>
        </w:rPr>
        <w:t xml:space="preserve"> response. For example, w</w:t>
      </w:r>
      <w:r w:rsidR="00B37DD6" w:rsidRPr="00173538">
        <w:rPr>
          <w:szCs w:val="24"/>
        </w:rPr>
        <w:t xml:space="preserve">hen </w:t>
      </w:r>
      <w:r w:rsidR="001C7DBB">
        <w:rPr>
          <w:szCs w:val="24"/>
        </w:rPr>
        <w:t xml:space="preserve">we </w:t>
      </w:r>
      <w:r w:rsidR="00B37DD6" w:rsidRPr="00173538">
        <w:rPr>
          <w:szCs w:val="24"/>
        </w:rPr>
        <w:t xml:space="preserve">asked </w:t>
      </w:r>
      <w:r w:rsidR="001C7DBB">
        <w:rPr>
          <w:szCs w:val="24"/>
        </w:rPr>
        <w:t xml:space="preserve">a regional board member </w:t>
      </w:r>
      <w:r w:rsidR="00B37DD6" w:rsidRPr="00173538">
        <w:rPr>
          <w:szCs w:val="24"/>
        </w:rPr>
        <w:t>what she thought caused resistance from members</w:t>
      </w:r>
      <w:r w:rsidR="001C7DBB">
        <w:rPr>
          <w:szCs w:val="24"/>
        </w:rPr>
        <w:t xml:space="preserve"> she highlight</w:t>
      </w:r>
      <w:r w:rsidR="00CD2F10">
        <w:rPr>
          <w:szCs w:val="24"/>
        </w:rPr>
        <w:t>ed</w:t>
      </w:r>
      <w:r w:rsidR="001C7DBB">
        <w:rPr>
          <w:szCs w:val="24"/>
        </w:rPr>
        <w:t xml:space="preserve"> this</w:t>
      </w:r>
      <w:r w:rsidR="001C7DBB" w:rsidRPr="00173538">
        <w:rPr>
          <w:szCs w:val="24"/>
        </w:rPr>
        <w:t xml:space="preserve"> </w:t>
      </w:r>
      <w:r w:rsidR="00B37DD6" w:rsidRPr="00173538">
        <w:rPr>
          <w:szCs w:val="24"/>
        </w:rPr>
        <w:t xml:space="preserve">confusion:  “I don’t know.  I really </w:t>
      </w:r>
      <w:proofErr w:type="gramStart"/>
      <w:r w:rsidR="00B37DD6" w:rsidRPr="00173538">
        <w:rPr>
          <w:szCs w:val="24"/>
        </w:rPr>
        <w:t>don’t</w:t>
      </w:r>
      <w:proofErr w:type="gramEnd"/>
      <w:r w:rsidR="00B37DD6" w:rsidRPr="00173538">
        <w:rPr>
          <w:szCs w:val="24"/>
        </w:rPr>
        <w:t xml:space="preserve"> know, like it’s just… I don’t know if people thought the DDF was trying to hide something or…I don’t know how to answer.”</w:t>
      </w:r>
      <w:r w:rsidR="001C7DBB">
        <w:rPr>
          <w:szCs w:val="24"/>
        </w:rPr>
        <w:t xml:space="preserve"> Or as the executive director elaborated,</w:t>
      </w:r>
    </w:p>
    <w:p w:rsidR="003C0E78" w:rsidRDefault="003C0E78" w:rsidP="00B305DD">
      <w:pPr>
        <w:widowControl w:val="0"/>
        <w:autoSpaceDE w:val="0"/>
        <w:autoSpaceDN w:val="0"/>
        <w:adjustRightInd w:val="0"/>
        <w:spacing w:after="0" w:line="240" w:lineRule="auto"/>
        <w:ind w:left="720" w:right="432" w:firstLine="0"/>
        <w:rPr>
          <w:szCs w:val="24"/>
          <w:lang w:eastAsia="en-CA" w:bidi="he-IL"/>
        </w:rPr>
      </w:pPr>
      <w:r w:rsidRPr="00173538">
        <w:rPr>
          <w:szCs w:val="24"/>
          <w:lang w:eastAsia="en-CA" w:bidi="he-IL"/>
        </w:rPr>
        <w:t>All of a sudden the whole groundswell of interest developed and, and people are very emotional about that, especially if you don't have any</w:t>
      </w:r>
      <w:r w:rsidR="00CB482E">
        <w:rPr>
          <w:szCs w:val="24"/>
          <w:lang w:eastAsia="en-CA" w:bidi="he-IL"/>
        </w:rPr>
        <w:t>…</w:t>
      </w:r>
      <w:r w:rsidRPr="00173538">
        <w:rPr>
          <w:szCs w:val="24"/>
          <w:lang w:eastAsia="en-CA" w:bidi="he-IL"/>
        </w:rPr>
        <w:t xml:space="preserve"> treatments for your form of DD and so, we kind of got blindsided with that whole issue… We have people phoning up and harassing us and we had people posting stuff on Facebook … </w:t>
      </w:r>
    </w:p>
    <w:p w:rsidR="003C0E78" w:rsidRDefault="00B37DD6" w:rsidP="00B305DD">
      <w:pPr>
        <w:widowControl w:val="0"/>
        <w:autoSpaceDE w:val="0"/>
        <w:autoSpaceDN w:val="0"/>
        <w:adjustRightInd w:val="0"/>
        <w:spacing w:after="0" w:line="240" w:lineRule="auto"/>
        <w:ind w:left="720" w:right="432" w:firstLine="0"/>
        <w:rPr>
          <w:szCs w:val="24"/>
          <w:lang w:eastAsia="en-CA" w:bidi="he-IL"/>
        </w:rPr>
      </w:pPr>
      <w:r>
        <w:rPr>
          <w:szCs w:val="24"/>
        </w:rPr>
        <w:t xml:space="preserve">  </w:t>
      </w:r>
    </w:p>
    <w:p w:rsidR="00B37DD6" w:rsidRPr="00173538" w:rsidRDefault="009C35FF" w:rsidP="00B305DD">
      <w:pPr>
        <w:widowControl w:val="0"/>
        <w:spacing w:after="0"/>
        <w:ind w:firstLine="0"/>
        <w:rPr>
          <w:szCs w:val="24"/>
        </w:rPr>
      </w:pPr>
      <w:r>
        <w:rPr>
          <w:szCs w:val="24"/>
        </w:rPr>
        <w:t xml:space="preserve">Despite their </w:t>
      </w:r>
      <w:r w:rsidR="00642A4D">
        <w:rPr>
          <w:szCs w:val="24"/>
        </w:rPr>
        <w:t xml:space="preserve">surprise </w:t>
      </w:r>
      <w:r>
        <w:rPr>
          <w:szCs w:val="24"/>
        </w:rPr>
        <w:t>at members</w:t>
      </w:r>
      <w:r w:rsidR="00B05BBC">
        <w:rPr>
          <w:szCs w:val="24"/>
        </w:rPr>
        <w:t>’</w:t>
      </w:r>
      <w:r>
        <w:rPr>
          <w:szCs w:val="24"/>
        </w:rPr>
        <w:t xml:space="preserve"> response, </w:t>
      </w:r>
      <w:r w:rsidR="00B37DD6" w:rsidRPr="00173538">
        <w:rPr>
          <w:szCs w:val="24"/>
        </w:rPr>
        <w:t>DDF leaders</w:t>
      </w:r>
      <w:r w:rsidR="00371847">
        <w:rPr>
          <w:szCs w:val="24"/>
        </w:rPr>
        <w:t xml:space="preserve"> </w:t>
      </w:r>
      <w:r w:rsidR="00304218">
        <w:rPr>
          <w:szCs w:val="24"/>
        </w:rPr>
        <w:t>continued to feel</w:t>
      </w:r>
      <w:r w:rsidR="00304218" w:rsidRPr="00173538">
        <w:rPr>
          <w:szCs w:val="24"/>
        </w:rPr>
        <w:t xml:space="preserve"> </w:t>
      </w:r>
      <w:r w:rsidR="00A62D86">
        <w:rPr>
          <w:szCs w:val="24"/>
        </w:rPr>
        <w:t xml:space="preserve">that the appropriate </w:t>
      </w:r>
      <w:r w:rsidR="00A62D86">
        <w:rPr>
          <w:szCs w:val="24"/>
        </w:rPr>
        <w:lastRenderedPageBreak/>
        <w:t xml:space="preserve">way to respond to the treatment was to ensure there was more research. </w:t>
      </w:r>
    </w:p>
    <w:p w:rsidR="00B37DD6" w:rsidRDefault="007D4014" w:rsidP="00FE4288">
      <w:pPr>
        <w:widowControl w:val="0"/>
        <w:spacing w:after="0" w:line="240" w:lineRule="auto"/>
        <w:ind w:left="720" w:firstLine="0"/>
        <w:rPr>
          <w:szCs w:val="24"/>
        </w:rPr>
      </w:pPr>
      <w:proofErr w:type="gramStart"/>
      <w:r>
        <w:rPr>
          <w:szCs w:val="24"/>
        </w:rPr>
        <w:t>T</w:t>
      </w:r>
      <w:r w:rsidR="00B37DD6" w:rsidRPr="00173538">
        <w:rPr>
          <w:szCs w:val="24"/>
        </w:rPr>
        <w:t>here’s</w:t>
      </w:r>
      <w:proofErr w:type="gramEnd"/>
      <w:r w:rsidR="00B37DD6" w:rsidRPr="00173538">
        <w:rPr>
          <w:szCs w:val="24"/>
        </w:rPr>
        <w:t xml:space="preserve"> so much buzz in the media about people coming back an</w:t>
      </w:r>
      <w:r w:rsidR="00B37DD6">
        <w:rPr>
          <w:szCs w:val="24"/>
        </w:rPr>
        <w:t>d being cured</w:t>
      </w:r>
      <w:r w:rsidR="00B37DD6" w:rsidRPr="00173538">
        <w:rPr>
          <w:szCs w:val="24"/>
        </w:rPr>
        <w:t>… and yet DDF still isn’t promoting it.  So I think people would just see that as, “Well, how can you not…</w:t>
      </w:r>
      <w:r w:rsidR="00B37DD6">
        <w:rPr>
          <w:szCs w:val="24"/>
        </w:rPr>
        <w:t xml:space="preserve"> </w:t>
      </w:r>
      <w:r w:rsidR="00B37DD6" w:rsidRPr="00173538">
        <w:rPr>
          <w:szCs w:val="24"/>
        </w:rPr>
        <w:t>these people are seeing these huge improvements, how can you not be promoting it?”  When really, like,</w:t>
      </w:r>
      <w:r w:rsidR="00B37DD6">
        <w:rPr>
          <w:szCs w:val="24"/>
        </w:rPr>
        <w:t xml:space="preserve"> there needs to be more research.</w:t>
      </w:r>
      <w:r w:rsidR="00494531">
        <w:rPr>
          <w:szCs w:val="24"/>
        </w:rPr>
        <w:t xml:space="preserve"> (DDF local board chair)</w:t>
      </w:r>
    </w:p>
    <w:p w:rsidR="00494531" w:rsidRDefault="00494531" w:rsidP="00FE4288">
      <w:pPr>
        <w:widowControl w:val="0"/>
        <w:spacing w:after="0" w:line="240" w:lineRule="auto"/>
        <w:ind w:left="720" w:firstLine="0"/>
        <w:rPr>
          <w:szCs w:val="24"/>
        </w:rPr>
      </w:pPr>
    </w:p>
    <w:p w:rsidR="00494531" w:rsidRPr="00494531" w:rsidRDefault="000C5B6D" w:rsidP="00FE4288">
      <w:pPr>
        <w:widowControl w:val="0"/>
        <w:spacing w:after="0"/>
        <w:ind w:firstLine="0"/>
        <w:contextualSpacing/>
        <w:rPr>
          <w:szCs w:val="24"/>
        </w:rPr>
      </w:pPr>
      <w:r>
        <w:rPr>
          <w:szCs w:val="24"/>
        </w:rPr>
        <w:t>T</w:t>
      </w:r>
      <w:r w:rsidR="009237FB">
        <w:rPr>
          <w:szCs w:val="24"/>
        </w:rPr>
        <w:t xml:space="preserve">he research the DDF was prepared to support was still pre-clinical trial.  </w:t>
      </w:r>
      <w:r w:rsidR="00494531" w:rsidRPr="00494531">
        <w:rPr>
          <w:szCs w:val="24"/>
        </w:rPr>
        <w:t>As one regional executive direct</w:t>
      </w:r>
      <w:r w:rsidR="00055F85">
        <w:rPr>
          <w:szCs w:val="24"/>
        </w:rPr>
        <w:t>or</w:t>
      </w:r>
      <w:r w:rsidR="00494531" w:rsidRPr="00494531">
        <w:rPr>
          <w:szCs w:val="24"/>
        </w:rPr>
        <w:t xml:space="preserve"> stated “</w:t>
      </w:r>
      <w:r w:rsidR="00494531" w:rsidRPr="0024604B">
        <w:rPr>
          <w:szCs w:val="24"/>
          <w:lang w:val="en-GB"/>
        </w:rPr>
        <w:t>we don’t support clinical trials until the science prove</w:t>
      </w:r>
      <w:r w:rsidR="006658CB">
        <w:rPr>
          <w:szCs w:val="24"/>
          <w:lang w:val="en-GB"/>
        </w:rPr>
        <w:t>s</w:t>
      </w:r>
      <w:r w:rsidR="00494531" w:rsidRPr="0024604B">
        <w:rPr>
          <w:szCs w:val="24"/>
          <w:lang w:val="en-GB"/>
        </w:rPr>
        <w:t xml:space="preserve"> otherwise”</w:t>
      </w:r>
      <w:r w:rsidR="00494531">
        <w:rPr>
          <w:szCs w:val="24"/>
          <w:lang w:val="en-GB"/>
        </w:rPr>
        <w:t>.</w:t>
      </w:r>
      <w:r w:rsidR="00876D5C">
        <w:rPr>
          <w:szCs w:val="24"/>
          <w:lang w:val="en-GB"/>
        </w:rPr>
        <w:t xml:space="preserve"> </w:t>
      </w:r>
      <w:r w:rsidR="00371847">
        <w:rPr>
          <w:szCs w:val="24"/>
          <w:lang w:val="en-GB"/>
        </w:rPr>
        <w:t xml:space="preserve">As members responded with </w:t>
      </w:r>
      <w:r>
        <w:rPr>
          <w:szCs w:val="24"/>
          <w:lang w:val="en-GB"/>
        </w:rPr>
        <w:t xml:space="preserve">betrayal and </w:t>
      </w:r>
      <w:r w:rsidR="00371847">
        <w:rPr>
          <w:szCs w:val="24"/>
          <w:lang w:val="en-GB"/>
        </w:rPr>
        <w:t>work</w:t>
      </w:r>
      <w:r>
        <w:rPr>
          <w:szCs w:val="24"/>
          <w:lang w:val="en-GB"/>
        </w:rPr>
        <w:t>ed</w:t>
      </w:r>
      <w:r w:rsidR="00371847">
        <w:rPr>
          <w:szCs w:val="24"/>
          <w:lang w:val="en-GB"/>
        </w:rPr>
        <w:t xml:space="preserve"> to shame the organization</w:t>
      </w:r>
      <w:r w:rsidR="008C3AFA">
        <w:rPr>
          <w:szCs w:val="24"/>
          <w:lang w:val="en-GB"/>
        </w:rPr>
        <w:t xml:space="preserve"> into attending compassionately to the needs of individual </w:t>
      </w:r>
      <w:proofErr w:type="spellStart"/>
      <w:r w:rsidR="008C3AFA">
        <w:rPr>
          <w:szCs w:val="24"/>
          <w:lang w:val="en-GB"/>
        </w:rPr>
        <w:t>DDers</w:t>
      </w:r>
      <w:proofErr w:type="spellEnd"/>
      <w:r w:rsidR="00371847">
        <w:rPr>
          <w:szCs w:val="24"/>
          <w:lang w:val="en-GB"/>
        </w:rPr>
        <w:t>, the DDF responded dispassionately</w:t>
      </w:r>
      <w:r>
        <w:rPr>
          <w:szCs w:val="24"/>
          <w:lang w:val="en-GB"/>
        </w:rPr>
        <w:t xml:space="preserve"> and objectively</w:t>
      </w:r>
      <w:r w:rsidR="00642A4D">
        <w:rPr>
          <w:szCs w:val="24"/>
          <w:lang w:val="en-GB"/>
        </w:rPr>
        <w:t xml:space="preserve"> (see Figure 1a)</w:t>
      </w:r>
      <w:r w:rsidR="008C3AFA">
        <w:rPr>
          <w:szCs w:val="24"/>
          <w:lang w:val="en-GB"/>
        </w:rPr>
        <w:t>, seeking a link between the treatment and the disease</w:t>
      </w:r>
      <w:r w:rsidR="00AD5269">
        <w:rPr>
          <w:szCs w:val="24"/>
          <w:lang w:val="en-GB"/>
        </w:rPr>
        <w:t xml:space="preserve"> before authorizing </w:t>
      </w:r>
      <w:r w:rsidR="00D701AC">
        <w:rPr>
          <w:szCs w:val="24"/>
          <w:lang w:val="en-GB"/>
        </w:rPr>
        <w:t xml:space="preserve">even clinical research on the </w:t>
      </w:r>
      <w:r w:rsidR="00AD5269">
        <w:rPr>
          <w:szCs w:val="24"/>
          <w:lang w:val="en-GB"/>
        </w:rPr>
        <w:t>treatment</w:t>
      </w:r>
      <w:r w:rsidR="00371847">
        <w:rPr>
          <w:szCs w:val="24"/>
          <w:lang w:val="en-GB"/>
        </w:rPr>
        <w:t xml:space="preserve">. </w:t>
      </w:r>
      <w:r>
        <w:rPr>
          <w:szCs w:val="24"/>
          <w:lang w:val="en-GB"/>
        </w:rPr>
        <w:t xml:space="preserve">While both </w:t>
      </w:r>
      <w:r w:rsidR="000C56C0">
        <w:rPr>
          <w:szCs w:val="24"/>
          <w:lang w:val="en-GB"/>
        </w:rPr>
        <w:t>logics focused on</w:t>
      </w:r>
      <w:r w:rsidR="00AD5269">
        <w:rPr>
          <w:szCs w:val="24"/>
          <w:lang w:val="en-GB"/>
        </w:rPr>
        <w:t xml:space="preserve"> </w:t>
      </w:r>
      <w:r w:rsidR="003E3026">
        <w:rPr>
          <w:szCs w:val="24"/>
          <w:lang w:val="en-GB"/>
        </w:rPr>
        <w:t>the well-being of those with DD</w:t>
      </w:r>
      <w:r>
        <w:rPr>
          <w:szCs w:val="24"/>
          <w:lang w:val="en-GB"/>
        </w:rPr>
        <w:t>, th</w:t>
      </w:r>
      <w:r w:rsidR="003E3026">
        <w:rPr>
          <w:szCs w:val="24"/>
          <w:lang w:val="en-GB"/>
        </w:rPr>
        <w:t>e differences in means to achieve this (advocacy vs further research), and t</w:t>
      </w:r>
      <w:r w:rsidR="00586AEA">
        <w:rPr>
          <w:szCs w:val="24"/>
          <w:lang w:val="en-GB"/>
        </w:rPr>
        <w:t>he</w:t>
      </w:r>
      <w:r w:rsidR="0046796A">
        <w:rPr>
          <w:szCs w:val="24"/>
          <w:lang w:val="en-GB"/>
        </w:rPr>
        <w:t xml:space="preserve"> </w:t>
      </w:r>
      <w:r w:rsidR="00586AEA">
        <w:rPr>
          <w:szCs w:val="24"/>
          <w:lang w:val="en-GB"/>
        </w:rPr>
        <w:t>different</w:t>
      </w:r>
      <w:r w:rsidR="0046796A">
        <w:rPr>
          <w:szCs w:val="24"/>
          <w:lang w:val="en-GB"/>
        </w:rPr>
        <w:t xml:space="preserve"> emotional content and expression </w:t>
      </w:r>
      <w:r w:rsidR="003E3026">
        <w:rPr>
          <w:szCs w:val="24"/>
          <w:lang w:val="en-GB"/>
        </w:rPr>
        <w:t xml:space="preserve">by </w:t>
      </w:r>
      <w:r w:rsidR="0046796A">
        <w:rPr>
          <w:szCs w:val="24"/>
          <w:lang w:val="en-GB"/>
        </w:rPr>
        <w:t>members and leaders</w:t>
      </w:r>
      <w:r w:rsidR="003E3026">
        <w:rPr>
          <w:szCs w:val="24"/>
          <w:lang w:val="en-GB"/>
        </w:rPr>
        <w:t xml:space="preserve">, resulted in the previous compatibility between these logics being disrupted as </w:t>
      </w:r>
      <w:r w:rsidR="001254BC">
        <w:rPr>
          <w:szCs w:val="24"/>
          <w:lang w:val="en-GB"/>
        </w:rPr>
        <w:t>contradictions</w:t>
      </w:r>
      <w:r w:rsidR="003E3026">
        <w:rPr>
          <w:szCs w:val="24"/>
          <w:lang w:val="en-GB"/>
        </w:rPr>
        <w:t xml:space="preserve"> surfaced. </w:t>
      </w:r>
      <w:r w:rsidR="0046796A">
        <w:rPr>
          <w:szCs w:val="24"/>
          <w:lang w:val="en-GB"/>
        </w:rPr>
        <w:t xml:space="preserve"> </w:t>
      </w:r>
    </w:p>
    <w:p w:rsidR="00FF3F68" w:rsidRPr="00F53B93" w:rsidRDefault="00B37DD6" w:rsidP="00FE4288">
      <w:pPr>
        <w:widowControl w:val="0"/>
        <w:spacing w:after="0"/>
        <w:ind w:firstLine="709"/>
        <w:rPr>
          <w:szCs w:val="24"/>
          <w:lang w:eastAsia="en-CA" w:bidi="he-IL"/>
        </w:rPr>
      </w:pPr>
      <w:r w:rsidRPr="00173538">
        <w:rPr>
          <w:szCs w:val="24"/>
        </w:rPr>
        <w:t xml:space="preserve">The DDF </w:t>
      </w:r>
      <w:r w:rsidR="00E96CF0">
        <w:rPr>
          <w:szCs w:val="24"/>
        </w:rPr>
        <w:t>continu</w:t>
      </w:r>
      <w:r w:rsidR="00F93B55">
        <w:rPr>
          <w:szCs w:val="24"/>
        </w:rPr>
        <w:t xml:space="preserve">ed </w:t>
      </w:r>
      <w:r w:rsidR="00E96CF0">
        <w:rPr>
          <w:szCs w:val="24"/>
        </w:rPr>
        <w:t xml:space="preserve">to </w:t>
      </w:r>
      <w:r w:rsidRPr="00173538">
        <w:rPr>
          <w:szCs w:val="24"/>
        </w:rPr>
        <w:t>enact</w:t>
      </w:r>
      <w:r w:rsidR="00E96CF0">
        <w:rPr>
          <w:szCs w:val="24"/>
        </w:rPr>
        <w:t xml:space="preserve"> t</w:t>
      </w:r>
      <w:r w:rsidR="00834EE9">
        <w:rPr>
          <w:szCs w:val="24"/>
        </w:rPr>
        <w:t xml:space="preserve">he </w:t>
      </w:r>
      <w:r w:rsidR="00586AEA">
        <w:rPr>
          <w:szCs w:val="24"/>
        </w:rPr>
        <w:t>research logic</w:t>
      </w:r>
      <w:r w:rsidR="00F93B55">
        <w:rPr>
          <w:szCs w:val="24"/>
        </w:rPr>
        <w:t xml:space="preserve"> while</w:t>
      </w:r>
      <w:r w:rsidRPr="00173538">
        <w:rPr>
          <w:szCs w:val="24"/>
        </w:rPr>
        <w:t xml:space="preserve"> justify</w:t>
      </w:r>
      <w:r w:rsidR="00642A4D">
        <w:rPr>
          <w:szCs w:val="24"/>
        </w:rPr>
        <w:t>ing</w:t>
      </w:r>
      <w:r w:rsidRPr="00173538">
        <w:rPr>
          <w:szCs w:val="24"/>
        </w:rPr>
        <w:t xml:space="preserve"> </w:t>
      </w:r>
      <w:r w:rsidR="006658CB">
        <w:rPr>
          <w:szCs w:val="24"/>
        </w:rPr>
        <w:t xml:space="preserve">its </w:t>
      </w:r>
      <w:r w:rsidR="00834EE9">
        <w:rPr>
          <w:szCs w:val="24"/>
        </w:rPr>
        <w:t>approach</w:t>
      </w:r>
      <w:r w:rsidR="00CF57F5">
        <w:rPr>
          <w:szCs w:val="24"/>
        </w:rPr>
        <w:t xml:space="preserve">, acting as if logical arguments would win </w:t>
      </w:r>
      <w:r w:rsidR="00642A4D">
        <w:rPr>
          <w:szCs w:val="24"/>
        </w:rPr>
        <w:t>members over</w:t>
      </w:r>
      <w:r w:rsidRPr="00173538">
        <w:rPr>
          <w:szCs w:val="24"/>
        </w:rPr>
        <w:t xml:space="preserve">. </w:t>
      </w:r>
      <w:r w:rsidR="006658CB">
        <w:rPr>
          <w:szCs w:val="24"/>
        </w:rPr>
        <w:t>Leaders</w:t>
      </w:r>
      <w:r w:rsidR="006658CB" w:rsidRPr="00173538">
        <w:rPr>
          <w:szCs w:val="24"/>
        </w:rPr>
        <w:t xml:space="preserve"> </w:t>
      </w:r>
      <w:r w:rsidRPr="00173538">
        <w:rPr>
          <w:szCs w:val="24"/>
        </w:rPr>
        <w:t xml:space="preserve">posted the names of review committee </w:t>
      </w:r>
      <w:r w:rsidR="00844962">
        <w:rPr>
          <w:szCs w:val="24"/>
        </w:rPr>
        <w:t xml:space="preserve">members </w:t>
      </w:r>
      <w:r w:rsidRPr="00173538">
        <w:rPr>
          <w:szCs w:val="24"/>
        </w:rPr>
        <w:t xml:space="preserve">to </w:t>
      </w:r>
      <w:r w:rsidR="00844962">
        <w:rPr>
          <w:szCs w:val="24"/>
        </w:rPr>
        <w:t>refute charges o</w:t>
      </w:r>
      <w:r w:rsidRPr="00173538">
        <w:rPr>
          <w:szCs w:val="24"/>
        </w:rPr>
        <w:t xml:space="preserve">f bias, </w:t>
      </w:r>
      <w:r w:rsidR="00583822">
        <w:rPr>
          <w:szCs w:val="24"/>
        </w:rPr>
        <w:t>provided</w:t>
      </w:r>
      <w:r w:rsidRPr="00173538">
        <w:rPr>
          <w:szCs w:val="24"/>
        </w:rPr>
        <w:t xml:space="preserve"> </w:t>
      </w:r>
      <w:r w:rsidRPr="00173538">
        <w:rPr>
          <w:szCs w:val="24"/>
          <w:lang w:eastAsia="en-CA" w:bidi="he-IL"/>
        </w:rPr>
        <w:t>a live webcast about the treatment</w:t>
      </w:r>
      <w:r w:rsidR="00583822">
        <w:rPr>
          <w:szCs w:val="24"/>
          <w:lang w:eastAsia="en-CA" w:bidi="he-IL"/>
        </w:rPr>
        <w:t>, and r</w:t>
      </w:r>
      <w:r w:rsidR="00586AEA">
        <w:rPr>
          <w:szCs w:val="24"/>
          <w:lang w:eastAsia="en-CA" w:bidi="he-IL"/>
        </w:rPr>
        <w:t>esponded to its members</w:t>
      </w:r>
      <w:r w:rsidR="00583822">
        <w:rPr>
          <w:szCs w:val="24"/>
          <w:lang w:eastAsia="en-CA" w:bidi="he-IL"/>
        </w:rPr>
        <w:t xml:space="preserve"> using </w:t>
      </w:r>
      <w:r w:rsidR="00FF2862">
        <w:rPr>
          <w:szCs w:val="24"/>
          <w:lang w:eastAsia="en-CA" w:bidi="he-IL"/>
        </w:rPr>
        <w:t>rational</w:t>
      </w:r>
      <w:r w:rsidR="0062717B">
        <w:rPr>
          <w:szCs w:val="24"/>
          <w:lang w:eastAsia="en-CA" w:bidi="he-IL"/>
        </w:rPr>
        <w:t>,</w:t>
      </w:r>
      <w:r w:rsidR="00FF2862">
        <w:rPr>
          <w:szCs w:val="24"/>
          <w:lang w:eastAsia="en-CA" w:bidi="he-IL"/>
        </w:rPr>
        <w:t xml:space="preserve"> </w:t>
      </w:r>
      <w:r w:rsidR="00873E75">
        <w:rPr>
          <w:szCs w:val="24"/>
          <w:lang w:eastAsia="en-CA" w:bidi="he-IL"/>
        </w:rPr>
        <w:t>non-emotive</w:t>
      </w:r>
      <w:r w:rsidR="0062717B">
        <w:rPr>
          <w:szCs w:val="24"/>
          <w:lang w:eastAsia="en-CA" w:bidi="he-IL"/>
        </w:rPr>
        <w:t xml:space="preserve"> reasoning</w:t>
      </w:r>
      <w:r w:rsidR="00586AEA">
        <w:rPr>
          <w:szCs w:val="24"/>
          <w:lang w:eastAsia="en-CA" w:bidi="he-IL"/>
        </w:rPr>
        <w:t xml:space="preserve">. </w:t>
      </w:r>
      <w:r w:rsidRPr="00173538">
        <w:rPr>
          <w:szCs w:val="24"/>
          <w:lang w:eastAsia="en-CA" w:bidi="he-IL"/>
        </w:rPr>
        <w:t>As the media reported: “</w:t>
      </w:r>
      <w:r w:rsidRPr="00173538">
        <w:rPr>
          <w:szCs w:val="24"/>
        </w:rPr>
        <w:t xml:space="preserve">The DDF fear that this rush to seek treatment goes against the principles of science, which requires rigorous testing and thorough evaluation of results”, </w:t>
      </w:r>
      <w:r w:rsidR="00F53B93">
        <w:rPr>
          <w:szCs w:val="24"/>
        </w:rPr>
        <w:t xml:space="preserve">yet the media followed up </w:t>
      </w:r>
      <w:r w:rsidRPr="00173538">
        <w:rPr>
          <w:szCs w:val="24"/>
        </w:rPr>
        <w:t xml:space="preserve">and </w:t>
      </w:r>
      <w:proofErr w:type="gramStart"/>
      <w:r w:rsidRPr="00173538">
        <w:rPr>
          <w:szCs w:val="24"/>
        </w:rPr>
        <w:t>asked</w:t>
      </w:r>
      <w:proofErr w:type="gramEnd"/>
      <w:r w:rsidRPr="00173538">
        <w:rPr>
          <w:szCs w:val="24"/>
        </w:rPr>
        <w:t xml:space="preserve"> “At what point is science more important than treatment?” The CEO of </w:t>
      </w:r>
      <w:r w:rsidR="005B6B18">
        <w:rPr>
          <w:szCs w:val="24"/>
        </w:rPr>
        <w:t xml:space="preserve">the </w:t>
      </w:r>
      <w:r w:rsidRPr="00173538">
        <w:rPr>
          <w:szCs w:val="24"/>
        </w:rPr>
        <w:t>DDF insisted “It may be a few years, but very quickly we'll get to research that helps us make sure that treatments are offered with the appropriate safeguards”.</w:t>
      </w:r>
      <w:r w:rsidR="00F53B93">
        <w:rPr>
          <w:szCs w:val="24"/>
          <w:lang w:eastAsia="en-CA" w:bidi="he-IL"/>
        </w:rPr>
        <w:t xml:space="preserve"> </w:t>
      </w:r>
      <w:r w:rsidR="00304218">
        <w:rPr>
          <w:szCs w:val="24"/>
          <w:lang w:eastAsia="en-CA" w:bidi="he-IL"/>
        </w:rPr>
        <w:t>DDF felt d</w:t>
      </w:r>
      <w:r w:rsidR="003C0E78">
        <w:rPr>
          <w:szCs w:val="24"/>
          <w:lang w:eastAsia="en-CA" w:bidi="he-IL"/>
        </w:rPr>
        <w:t xml:space="preserve">ecisions needed to </w:t>
      </w:r>
      <w:proofErr w:type="gramStart"/>
      <w:r w:rsidR="003C0E78">
        <w:rPr>
          <w:szCs w:val="24"/>
          <w:lang w:eastAsia="en-CA" w:bidi="he-IL"/>
        </w:rPr>
        <w:t>be motivated</w:t>
      </w:r>
      <w:proofErr w:type="gramEnd"/>
      <w:r w:rsidR="003C0E78">
        <w:rPr>
          <w:szCs w:val="24"/>
          <w:lang w:eastAsia="en-CA" w:bidi="he-IL"/>
        </w:rPr>
        <w:t xml:space="preserve"> by research not emotion.</w:t>
      </w:r>
    </w:p>
    <w:p w:rsidR="00DA1340" w:rsidRDefault="00561263" w:rsidP="00DA1340">
      <w:pPr>
        <w:widowControl w:val="0"/>
        <w:autoSpaceDE w:val="0"/>
        <w:autoSpaceDN w:val="0"/>
        <w:adjustRightInd w:val="0"/>
        <w:spacing w:after="0"/>
        <w:rPr>
          <w:szCs w:val="24"/>
          <w:lang w:eastAsia="en-CA" w:bidi="he-IL"/>
        </w:rPr>
      </w:pPr>
      <w:r>
        <w:rPr>
          <w:szCs w:val="24"/>
          <w:lang w:eastAsia="en-CA" w:bidi="he-IL"/>
        </w:rPr>
        <w:t>As</w:t>
      </w:r>
      <w:r w:rsidR="00FF3F68">
        <w:rPr>
          <w:szCs w:val="24"/>
          <w:lang w:eastAsia="en-CA" w:bidi="he-IL"/>
        </w:rPr>
        <w:t xml:space="preserve"> members</w:t>
      </w:r>
      <w:r w:rsidR="00457B11">
        <w:rPr>
          <w:szCs w:val="24"/>
          <w:lang w:eastAsia="en-CA" w:bidi="he-IL"/>
        </w:rPr>
        <w:t>’</w:t>
      </w:r>
      <w:r w:rsidR="00FF3F68">
        <w:rPr>
          <w:szCs w:val="24"/>
          <w:lang w:eastAsia="en-CA" w:bidi="he-IL"/>
        </w:rPr>
        <w:t xml:space="preserve"> shaming</w:t>
      </w:r>
      <w:r w:rsidR="00457B11">
        <w:rPr>
          <w:szCs w:val="24"/>
          <w:lang w:eastAsia="en-CA" w:bidi="he-IL"/>
        </w:rPr>
        <w:t xml:space="preserve"> amplified rapidly</w:t>
      </w:r>
      <w:r w:rsidR="00B37DD6" w:rsidRPr="00173538">
        <w:rPr>
          <w:szCs w:val="24"/>
          <w:lang w:eastAsia="en-CA" w:bidi="he-IL"/>
        </w:rPr>
        <w:t xml:space="preserve">, the DDF webmaster </w:t>
      </w:r>
      <w:r w:rsidR="009044EB">
        <w:rPr>
          <w:szCs w:val="24"/>
          <w:lang w:eastAsia="en-CA" w:bidi="he-IL"/>
        </w:rPr>
        <w:t xml:space="preserve">attempted to </w:t>
      </w:r>
      <w:r w:rsidR="00B37DD6" w:rsidRPr="00173538">
        <w:rPr>
          <w:szCs w:val="24"/>
          <w:lang w:eastAsia="en-CA" w:bidi="he-IL"/>
        </w:rPr>
        <w:t xml:space="preserve">post </w:t>
      </w:r>
      <w:r w:rsidR="00EB3690">
        <w:rPr>
          <w:szCs w:val="24"/>
          <w:lang w:eastAsia="en-CA" w:bidi="he-IL"/>
        </w:rPr>
        <w:t xml:space="preserve">guidelines for comments and </w:t>
      </w:r>
      <w:r w:rsidR="00884643">
        <w:rPr>
          <w:szCs w:val="24"/>
          <w:lang w:eastAsia="en-CA" w:bidi="he-IL"/>
        </w:rPr>
        <w:t>appeal</w:t>
      </w:r>
      <w:r w:rsidR="00FB167D">
        <w:rPr>
          <w:szCs w:val="24"/>
          <w:lang w:eastAsia="en-CA" w:bidi="he-IL"/>
        </w:rPr>
        <w:t>s</w:t>
      </w:r>
      <w:r w:rsidR="00884643">
        <w:rPr>
          <w:szCs w:val="24"/>
          <w:lang w:eastAsia="en-CA" w:bidi="he-IL"/>
        </w:rPr>
        <w:t xml:space="preserve"> to </w:t>
      </w:r>
      <w:r w:rsidR="00B37DD6" w:rsidRPr="00173538">
        <w:rPr>
          <w:szCs w:val="24"/>
          <w:lang w:eastAsia="en-CA" w:bidi="he-IL"/>
        </w:rPr>
        <w:t>“keep the conversation respectful and civil”</w:t>
      </w:r>
      <w:r w:rsidR="00595062">
        <w:rPr>
          <w:szCs w:val="24"/>
          <w:lang w:eastAsia="en-CA" w:bidi="he-IL"/>
        </w:rPr>
        <w:t>,</w:t>
      </w:r>
      <w:r w:rsidR="00F53B93">
        <w:rPr>
          <w:szCs w:val="24"/>
          <w:lang w:eastAsia="en-CA" w:bidi="he-IL"/>
        </w:rPr>
        <w:t xml:space="preserve"> </w:t>
      </w:r>
      <w:r w:rsidR="00DA1340" w:rsidRPr="00173538">
        <w:rPr>
          <w:szCs w:val="24"/>
          <w:lang w:eastAsia="en-CA" w:bidi="he-IL"/>
        </w:rPr>
        <w:t>stat</w:t>
      </w:r>
      <w:r w:rsidR="00DA1340">
        <w:rPr>
          <w:szCs w:val="24"/>
          <w:lang w:eastAsia="en-CA" w:bidi="he-IL"/>
        </w:rPr>
        <w:t>ing</w:t>
      </w:r>
      <w:r w:rsidR="00DA1340" w:rsidRPr="00173538">
        <w:rPr>
          <w:szCs w:val="24"/>
          <w:lang w:eastAsia="en-CA" w:bidi="he-IL"/>
        </w:rPr>
        <w:t xml:space="preserve"> th</w:t>
      </w:r>
      <w:r w:rsidR="00DA1340">
        <w:rPr>
          <w:szCs w:val="24"/>
          <w:lang w:eastAsia="en-CA" w:bidi="he-IL"/>
        </w:rPr>
        <w:t>ey</w:t>
      </w:r>
      <w:r w:rsidR="00DA1340" w:rsidRPr="00173538">
        <w:rPr>
          <w:szCs w:val="24"/>
          <w:lang w:eastAsia="en-CA" w:bidi="he-IL"/>
        </w:rPr>
        <w:t xml:space="preserve"> would </w:t>
      </w:r>
      <w:r w:rsidR="00DA1340" w:rsidRPr="00173538">
        <w:rPr>
          <w:szCs w:val="24"/>
          <w:lang w:eastAsia="en-CA" w:bidi="he-IL"/>
        </w:rPr>
        <w:lastRenderedPageBreak/>
        <w:t>“</w:t>
      </w:r>
      <w:proofErr w:type="spellStart"/>
      <w:r w:rsidR="00DA1340" w:rsidRPr="00173538">
        <w:rPr>
          <w:szCs w:val="24"/>
          <w:lang w:eastAsia="en-CA" w:bidi="he-IL"/>
        </w:rPr>
        <w:t>polic</w:t>
      </w:r>
      <w:proofErr w:type="spellEnd"/>
      <w:r w:rsidR="00DA1340">
        <w:rPr>
          <w:szCs w:val="24"/>
          <w:lang w:eastAsia="en-CA" w:bidi="he-IL"/>
        </w:rPr>
        <w:t>[e]</w:t>
      </w:r>
      <w:r w:rsidR="00DA1340" w:rsidRPr="00173538">
        <w:rPr>
          <w:szCs w:val="24"/>
          <w:lang w:eastAsia="en-CA" w:bidi="he-IL"/>
        </w:rPr>
        <w:t xml:space="preserve"> the community</w:t>
      </w:r>
      <w:r w:rsidR="00DA1340">
        <w:rPr>
          <w:szCs w:val="24"/>
          <w:lang w:eastAsia="en-CA" w:bidi="he-IL"/>
        </w:rPr>
        <w:t xml:space="preserve">”. </w:t>
      </w:r>
      <w:r w:rsidR="00DA1340" w:rsidRPr="00173538">
        <w:rPr>
          <w:szCs w:val="24"/>
          <w:lang w:eastAsia="en-CA" w:bidi="he-IL"/>
        </w:rPr>
        <w:t xml:space="preserve"> </w:t>
      </w:r>
      <w:r w:rsidR="00DA1340">
        <w:rPr>
          <w:szCs w:val="24"/>
          <w:lang w:eastAsia="en-CA" w:bidi="he-IL"/>
        </w:rPr>
        <w:t>When members failed to respond, the DDF censored</w:t>
      </w:r>
      <w:r w:rsidR="00DA1340" w:rsidRPr="00173538">
        <w:rPr>
          <w:szCs w:val="24"/>
          <w:lang w:eastAsia="en-CA" w:bidi="he-IL"/>
        </w:rPr>
        <w:t xml:space="preserve"> comments</w:t>
      </w:r>
      <w:r w:rsidR="00595062">
        <w:rPr>
          <w:szCs w:val="24"/>
          <w:lang w:eastAsia="en-CA" w:bidi="he-IL"/>
        </w:rPr>
        <w:t>,</w:t>
      </w:r>
      <w:r w:rsidR="00DA1340" w:rsidRPr="00173538">
        <w:rPr>
          <w:szCs w:val="24"/>
          <w:lang w:eastAsia="en-CA" w:bidi="he-IL"/>
        </w:rPr>
        <w:t xml:space="preserve"> </w:t>
      </w:r>
      <w:r w:rsidR="00DA1340">
        <w:rPr>
          <w:szCs w:val="24"/>
          <w:lang w:eastAsia="en-CA" w:bidi="he-IL"/>
        </w:rPr>
        <w:t>banned posters</w:t>
      </w:r>
      <w:r w:rsidR="004A7525">
        <w:rPr>
          <w:szCs w:val="24"/>
          <w:lang w:eastAsia="en-CA" w:bidi="he-IL"/>
        </w:rPr>
        <w:t>, removed members’ ability to create posts (vs. comments),</w:t>
      </w:r>
      <w:r w:rsidR="00DA1340">
        <w:rPr>
          <w:szCs w:val="24"/>
          <w:lang w:eastAsia="en-CA" w:bidi="he-IL"/>
        </w:rPr>
        <w:t xml:space="preserve"> and expressed </w:t>
      </w:r>
      <w:r w:rsidR="00595062">
        <w:rPr>
          <w:szCs w:val="24"/>
          <w:lang w:eastAsia="en-CA" w:bidi="he-IL"/>
        </w:rPr>
        <w:t>frustration: “</w:t>
      </w:r>
      <w:r w:rsidR="00595062" w:rsidRPr="00595062">
        <w:rPr>
          <w:szCs w:val="24"/>
          <w:lang w:eastAsia="en-CA" w:bidi="he-IL"/>
        </w:rPr>
        <w:t>I continue to read a flood of repetitive and non-constructive comments</w:t>
      </w:r>
      <w:r w:rsidR="00595062">
        <w:rPr>
          <w:szCs w:val="24"/>
          <w:lang w:eastAsia="en-CA" w:bidi="he-IL"/>
        </w:rPr>
        <w:t>.”</w:t>
      </w:r>
    </w:p>
    <w:p w:rsidR="00B37DD6" w:rsidRPr="00173538" w:rsidRDefault="00677B7C" w:rsidP="00FE4288">
      <w:pPr>
        <w:widowControl w:val="0"/>
        <w:spacing w:after="0"/>
        <w:ind w:firstLine="709"/>
        <w:rPr>
          <w:szCs w:val="24"/>
          <w:lang w:eastAsia="en-CA" w:bidi="he-IL"/>
        </w:rPr>
      </w:pPr>
      <w:r>
        <w:rPr>
          <w:szCs w:val="24"/>
          <w:lang w:eastAsia="en-CA" w:bidi="he-IL"/>
        </w:rPr>
        <w:t>During</w:t>
      </w:r>
      <w:r w:rsidR="00B37DD6" w:rsidRPr="00173538">
        <w:rPr>
          <w:szCs w:val="24"/>
          <w:lang w:eastAsia="en-CA" w:bidi="he-IL"/>
        </w:rPr>
        <w:t xml:space="preserve"> the DDF</w:t>
      </w:r>
      <w:r>
        <w:rPr>
          <w:szCs w:val="24"/>
          <w:lang w:eastAsia="en-CA" w:bidi="he-IL"/>
        </w:rPr>
        <w:t>’s treatment-focused w</w:t>
      </w:r>
      <w:r w:rsidR="00B37DD6" w:rsidRPr="00173538">
        <w:rPr>
          <w:szCs w:val="24"/>
          <w:lang w:eastAsia="en-CA" w:bidi="he-IL"/>
        </w:rPr>
        <w:t>ebcast</w:t>
      </w:r>
      <w:r>
        <w:rPr>
          <w:szCs w:val="24"/>
          <w:lang w:eastAsia="en-CA" w:bidi="he-IL"/>
        </w:rPr>
        <w:t>,</w:t>
      </w:r>
      <w:r w:rsidRPr="00677B7C">
        <w:rPr>
          <w:szCs w:val="24"/>
          <w:lang w:eastAsia="en-CA" w:bidi="he-IL"/>
        </w:rPr>
        <w:t xml:space="preserve"> </w:t>
      </w:r>
      <w:r>
        <w:rPr>
          <w:szCs w:val="24"/>
          <w:lang w:eastAsia="en-CA" w:bidi="he-IL"/>
        </w:rPr>
        <w:t>t</w:t>
      </w:r>
      <w:r w:rsidRPr="00173538">
        <w:rPr>
          <w:szCs w:val="24"/>
          <w:lang w:eastAsia="en-CA" w:bidi="he-IL"/>
        </w:rPr>
        <w:t>he CEO responded</w:t>
      </w:r>
      <w:r>
        <w:rPr>
          <w:szCs w:val="24"/>
          <w:lang w:eastAsia="en-CA" w:bidi="he-IL"/>
        </w:rPr>
        <w:t xml:space="preserve"> to</w:t>
      </w:r>
      <w:r w:rsidR="00B37DD6" w:rsidRPr="00173538">
        <w:rPr>
          <w:szCs w:val="24"/>
          <w:lang w:eastAsia="en-CA" w:bidi="he-IL"/>
        </w:rPr>
        <w:t xml:space="preserve"> members repeated</w:t>
      </w:r>
      <w:r w:rsidR="003402CA">
        <w:rPr>
          <w:szCs w:val="24"/>
          <w:lang w:eastAsia="en-CA" w:bidi="he-IL"/>
        </w:rPr>
        <w:t xml:space="preserve"> questions as to </w:t>
      </w:r>
      <w:r w:rsidR="00B37DD6" w:rsidRPr="00173538">
        <w:rPr>
          <w:szCs w:val="24"/>
          <w:lang w:eastAsia="en-CA" w:bidi="he-IL"/>
        </w:rPr>
        <w:t xml:space="preserve">why the DDF maintained its skepticism despite the treatment’s apparent </w:t>
      </w:r>
      <w:r w:rsidR="003402CA">
        <w:rPr>
          <w:szCs w:val="24"/>
          <w:lang w:eastAsia="en-CA" w:bidi="he-IL"/>
        </w:rPr>
        <w:t>efficacy</w:t>
      </w:r>
      <w:r w:rsidR="00E94D11">
        <w:rPr>
          <w:szCs w:val="24"/>
          <w:lang w:eastAsia="en-CA" w:bidi="he-IL"/>
        </w:rPr>
        <w:t>:</w:t>
      </w:r>
      <w:r w:rsidR="003402CA">
        <w:rPr>
          <w:szCs w:val="24"/>
          <w:lang w:eastAsia="en-CA" w:bidi="he-IL"/>
        </w:rPr>
        <w:t xml:space="preserve"> </w:t>
      </w:r>
    </w:p>
    <w:p w:rsidR="00B37DD6" w:rsidRPr="00173538" w:rsidRDefault="00B37DD6" w:rsidP="00FE4288">
      <w:pPr>
        <w:widowControl w:val="0"/>
        <w:autoSpaceDE w:val="0"/>
        <w:autoSpaceDN w:val="0"/>
        <w:adjustRightInd w:val="0"/>
        <w:spacing w:after="0" w:line="240" w:lineRule="auto"/>
        <w:ind w:left="709" w:right="432" w:firstLine="0"/>
        <w:rPr>
          <w:szCs w:val="24"/>
        </w:rPr>
      </w:pPr>
      <w:r w:rsidRPr="00173538">
        <w:rPr>
          <w:szCs w:val="24"/>
          <w:lang w:eastAsia="en-CA" w:bidi="he-IL"/>
        </w:rPr>
        <w:t xml:space="preserve">A clinical trial provides appropriate safeguards for the participants, for the patients, </w:t>
      </w:r>
      <w:r w:rsidR="00FF3F68">
        <w:rPr>
          <w:szCs w:val="24"/>
          <w:lang w:eastAsia="en-CA" w:bidi="he-IL"/>
        </w:rPr>
        <w:tab/>
      </w:r>
      <w:r w:rsidRPr="00173538">
        <w:rPr>
          <w:szCs w:val="24"/>
          <w:lang w:eastAsia="en-CA" w:bidi="he-IL"/>
        </w:rPr>
        <w:t xml:space="preserve">through things like ethical approvals, consent. </w:t>
      </w:r>
      <w:proofErr w:type="gramStart"/>
      <w:r w:rsidRPr="00173538">
        <w:rPr>
          <w:szCs w:val="24"/>
          <w:lang w:eastAsia="en-CA" w:bidi="he-IL"/>
        </w:rPr>
        <w:t>So</w:t>
      </w:r>
      <w:proofErr w:type="gramEnd"/>
      <w:r w:rsidRPr="00173538">
        <w:rPr>
          <w:szCs w:val="24"/>
          <w:lang w:eastAsia="en-CA" w:bidi="he-IL"/>
        </w:rPr>
        <w:t xml:space="preserve"> the reality of our position is that it balances the role that we play in serving the interests of people with DD…but we also want to combine that with the role that we play in racing to those answers that are important in adding to the arsenal of therapies.</w:t>
      </w:r>
      <w:r w:rsidRPr="00173538">
        <w:rPr>
          <w:szCs w:val="24"/>
        </w:rPr>
        <w:t xml:space="preserve"> </w:t>
      </w:r>
    </w:p>
    <w:p w:rsidR="00B37DD6" w:rsidRPr="00173538" w:rsidRDefault="00B37DD6" w:rsidP="00FE4288">
      <w:pPr>
        <w:widowControl w:val="0"/>
        <w:autoSpaceDE w:val="0"/>
        <w:autoSpaceDN w:val="0"/>
        <w:adjustRightInd w:val="0"/>
        <w:spacing w:after="0" w:line="240" w:lineRule="auto"/>
        <w:ind w:left="432" w:right="432"/>
        <w:rPr>
          <w:szCs w:val="24"/>
          <w:lang w:eastAsia="en-CA" w:bidi="he-IL"/>
        </w:rPr>
      </w:pPr>
    </w:p>
    <w:p w:rsidR="00B712A4" w:rsidRDefault="00B37DD6" w:rsidP="00FE4288">
      <w:pPr>
        <w:widowControl w:val="0"/>
        <w:spacing w:after="0"/>
        <w:ind w:firstLine="0"/>
        <w:rPr>
          <w:szCs w:val="24"/>
          <w:lang w:eastAsia="en-CA" w:bidi="he-IL"/>
        </w:rPr>
      </w:pPr>
      <w:r w:rsidRPr="00173538">
        <w:rPr>
          <w:szCs w:val="24"/>
          <w:lang w:eastAsia="en-CA" w:bidi="he-IL"/>
        </w:rPr>
        <w:t xml:space="preserve">A regional DDF leader summarized: </w:t>
      </w:r>
      <w:r>
        <w:rPr>
          <w:szCs w:val="24"/>
          <w:lang w:eastAsia="en-CA" w:bidi="he-IL"/>
        </w:rPr>
        <w:t>“</w:t>
      </w:r>
      <w:r w:rsidRPr="006B14C9">
        <w:rPr>
          <w:szCs w:val="24"/>
        </w:rPr>
        <w:t>The way National presented</w:t>
      </w:r>
      <w:r>
        <w:rPr>
          <w:szCs w:val="24"/>
        </w:rPr>
        <w:t>…</w:t>
      </w:r>
      <w:r w:rsidRPr="006B14C9">
        <w:rPr>
          <w:szCs w:val="24"/>
        </w:rPr>
        <w:t xml:space="preserve"> their position was that</w:t>
      </w:r>
      <w:r>
        <w:rPr>
          <w:szCs w:val="24"/>
        </w:rPr>
        <w:t>… ‘</w:t>
      </w:r>
      <w:proofErr w:type="gramStart"/>
      <w:r w:rsidRPr="006B14C9">
        <w:rPr>
          <w:szCs w:val="24"/>
        </w:rPr>
        <w:t>we</w:t>
      </w:r>
      <w:proofErr w:type="gramEnd"/>
      <w:r w:rsidRPr="006B14C9">
        <w:rPr>
          <w:szCs w:val="24"/>
        </w:rPr>
        <w:t xml:space="preserve"> don’t support clinical trials at this time</w:t>
      </w:r>
      <w:r w:rsidR="003013F4">
        <w:rPr>
          <w:szCs w:val="24"/>
        </w:rPr>
        <w:t xml:space="preserve">… </w:t>
      </w:r>
      <w:r w:rsidRPr="006B14C9">
        <w:rPr>
          <w:szCs w:val="24"/>
        </w:rPr>
        <w:t>until the science proves it beneficial</w:t>
      </w:r>
      <w:r>
        <w:rPr>
          <w:szCs w:val="24"/>
        </w:rPr>
        <w:t>’…</w:t>
      </w:r>
      <w:r w:rsidRPr="006B14C9">
        <w:rPr>
          <w:szCs w:val="24"/>
        </w:rPr>
        <w:t xml:space="preserve"> But what people heard was the DDF doesn’t support clinical trials.</w:t>
      </w:r>
      <w:r>
        <w:rPr>
          <w:szCs w:val="24"/>
        </w:rPr>
        <w:t>”</w:t>
      </w:r>
      <w:r w:rsidRPr="00173538">
        <w:rPr>
          <w:i/>
          <w:szCs w:val="24"/>
        </w:rPr>
        <w:t xml:space="preserve">  </w:t>
      </w:r>
      <w:r w:rsidR="00B712A4">
        <w:rPr>
          <w:szCs w:val="24"/>
          <w:lang w:eastAsia="en-CA" w:bidi="he-IL"/>
        </w:rPr>
        <w:t xml:space="preserve">Even </w:t>
      </w:r>
      <w:r w:rsidR="00A97559">
        <w:rPr>
          <w:szCs w:val="24"/>
          <w:lang w:eastAsia="en-CA" w:bidi="he-IL"/>
        </w:rPr>
        <w:t xml:space="preserve">when </w:t>
      </w:r>
      <w:r w:rsidR="00B712A4">
        <w:rPr>
          <w:szCs w:val="24"/>
          <w:lang w:eastAsia="en-CA" w:bidi="he-IL"/>
        </w:rPr>
        <w:t>members</w:t>
      </w:r>
      <w:r w:rsidR="00326603">
        <w:rPr>
          <w:szCs w:val="24"/>
          <w:lang w:eastAsia="en-CA" w:bidi="he-IL"/>
        </w:rPr>
        <w:t>’</w:t>
      </w:r>
      <w:r w:rsidR="00B712A4">
        <w:rPr>
          <w:szCs w:val="24"/>
          <w:lang w:eastAsia="en-CA" w:bidi="he-IL"/>
        </w:rPr>
        <w:t xml:space="preserve"> shaming activities </w:t>
      </w:r>
      <w:r w:rsidR="00004DC7">
        <w:rPr>
          <w:szCs w:val="24"/>
          <w:lang w:eastAsia="en-CA" w:bidi="he-IL"/>
        </w:rPr>
        <w:t>transferred</w:t>
      </w:r>
      <w:r w:rsidR="00F53B93">
        <w:rPr>
          <w:szCs w:val="24"/>
          <w:lang w:eastAsia="en-CA" w:bidi="he-IL"/>
        </w:rPr>
        <w:t xml:space="preserve"> </w:t>
      </w:r>
      <w:r w:rsidR="00B712A4">
        <w:rPr>
          <w:szCs w:val="24"/>
          <w:lang w:eastAsia="en-CA" w:bidi="he-IL"/>
        </w:rPr>
        <w:t xml:space="preserve">offline, the DDF continued to rely on the </w:t>
      </w:r>
      <w:r w:rsidR="00F53B93">
        <w:rPr>
          <w:szCs w:val="24"/>
          <w:lang w:eastAsia="en-CA" w:bidi="he-IL"/>
        </w:rPr>
        <w:t xml:space="preserve">research </w:t>
      </w:r>
      <w:r w:rsidR="00B712A4">
        <w:rPr>
          <w:szCs w:val="24"/>
          <w:lang w:eastAsia="en-CA" w:bidi="he-IL"/>
        </w:rPr>
        <w:t>logic and justif</w:t>
      </w:r>
      <w:r w:rsidR="00F05AF4">
        <w:rPr>
          <w:szCs w:val="24"/>
          <w:lang w:eastAsia="en-CA" w:bidi="he-IL"/>
        </w:rPr>
        <w:t>ied</w:t>
      </w:r>
      <w:r w:rsidR="00B712A4">
        <w:rPr>
          <w:szCs w:val="24"/>
          <w:lang w:eastAsia="en-CA" w:bidi="he-IL"/>
        </w:rPr>
        <w:t xml:space="preserve"> </w:t>
      </w:r>
      <w:r w:rsidR="00326603">
        <w:rPr>
          <w:szCs w:val="24"/>
          <w:lang w:eastAsia="en-CA" w:bidi="he-IL"/>
        </w:rPr>
        <w:t xml:space="preserve">its </w:t>
      </w:r>
      <w:r w:rsidR="00B712A4">
        <w:rPr>
          <w:szCs w:val="24"/>
          <w:lang w:eastAsia="en-CA" w:bidi="he-IL"/>
        </w:rPr>
        <w:t>decision</w:t>
      </w:r>
      <w:r w:rsidR="00F05AF4">
        <w:rPr>
          <w:szCs w:val="24"/>
          <w:lang w:eastAsia="en-CA" w:bidi="he-IL"/>
        </w:rPr>
        <w:t>s</w:t>
      </w:r>
      <w:r w:rsidR="003C0E78">
        <w:rPr>
          <w:szCs w:val="24"/>
          <w:lang w:eastAsia="en-CA" w:bidi="he-IL"/>
        </w:rPr>
        <w:t xml:space="preserve"> </w:t>
      </w:r>
      <w:r w:rsidR="007A4BFA">
        <w:rPr>
          <w:szCs w:val="24"/>
          <w:lang w:eastAsia="en-CA" w:bidi="he-IL"/>
        </w:rPr>
        <w:t>with</w:t>
      </w:r>
      <w:r w:rsidR="00642A4D">
        <w:rPr>
          <w:szCs w:val="24"/>
          <w:lang w:eastAsia="en-CA" w:bidi="he-IL"/>
        </w:rPr>
        <w:t xml:space="preserve"> the non-emotive and rational approach </w:t>
      </w:r>
      <w:r w:rsidR="00F05AF4">
        <w:rPr>
          <w:szCs w:val="24"/>
          <w:lang w:eastAsia="en-CA" w:bidi="he-IL"/>
        </w:rPr>
        <w:t xml:space="preserve">of </w:t>
      </w:r>
      <w:r w:rsidR="00642A4D">
        <w:rPr>
          <w:szCs w:val="24"/>
          <w:lang w:eastAsia="en-CA" w:bidi="he-IL"/>
        </w:rPr>
        <w:t>the research logic</w:t>
      </w:r>
      <w:r w:rsidR="00F53B93">
        <w:rPr>
          <w:szCs w:val="24"/>
          <w:lang w:eastAsia="en-CA" w:bidi="he-IL"/>
        </w:rPr>
        <w:t>.</w:t>
      </w:r>
      <w:r w:rsidR="006733A1">
        <w:rPr>
          <w:szCs w:val="24"/>
          <w:lang w:eastAsia="en-CA" w:bidi="he-IL"/>
        </w:rPr>
        <w:t xml:space="preserve"> </w:t>
      </w:r>
      <w:proofErr w:type="gramStart"/>
      <w:r w:rsidR="006733A1">
        <w:rPr>
          <w:szCs w:val="24"/>
          <w:lang w:eastAsia="en-CA" w:bidi="he-IL"/>
        </w:rPr>
        <w:t>Th</w:t>
      </w:r>
      <w:r w:rsidR="002233DD">
        <w:rPr>
          <w:szCs w:val="24"/>
          <w:lang w:eastAsia="en-CA" w:bidi="he-IL"/>
        </w:rPr>
        <w:t>us</w:t>
      </w:r>
      <w:proofErr w:type="gramEnd"/>
      <w:r w:rsidR="002233DD">
        <w:rPr>
          <w:szCs w:val="24"/>
          <w:lang w:eastAsia="en-CA" w:bidi="he-IL"/>
        </w:rPr>
        <w:t xml:space="preserve"> </w:t>
      </w:r>
      <w:r w:rsidR="00A15679">
        <w:rPr>
          <w:szCs w:val="24"/>
          <w:lang w:eastAsia="en-CA" w:bidi="he-IL"/>
        </w:rPr>
        <w:t xml:space="preserve">members’ emotions and </w:t>
      </w:r>
      <w:r w:rsidR="006733A1">
        <w:rPr>
          <w:szCs w:val="24"/>
          <w:lang w:eastAsia="en-CA" w:bidi="he-IL"/>
        </w:rPr>
        <w:t xml:space="preserve">shaming efforts did not </w:t>
      </w:r>
      <w:r w:rsidR="00B94BCB">
        <w:rPr>
          <w:szCs w:val="24"/>
          <w:lang w:eastAsia="en-CA" w:bidi="he-IL"/>
        </w:rPr>
        <w:t>trigger</w:t>
      </w:r>
      <w:r w:rsidR="006733A1">
        <w:rPr>
          <w:szCs w:val="24"/>
          <w:lang w:eastAsia="en-CA" w:bidi="he-IL"/>
        </w:rPr>
        <w:t xml:space="preserve"> </w:t>
      </w:r>
      <w:r w:rsidR="004D6177">
        <w:rPr>
          <w:szCs w:val="24"/>
          <w:lang w:eastAsia="en-CA" w:bidi="he-IL"/>
        </w:rPr>
        <w:t xml:space="preserve">DDF leaders’ </w:t>
      </w:r>
      <w:r w:rsidR="006733A1">
        <w:rPr>
          <w:szCs w:val="24"/>
          <w:lang w:eastAsia="en-CA" w:bidi="he-IL"/>
        </w:rPr>
        <w:t>expression of shame or regret</w:t>
      </w:r>
      <w:r w:rsidR="00A15679">
        <w:rPr>
          <w:szCs w:val="24"/>
          <w:lang w:eastAsia="en-CA" w:bidi="he-IL"/>
        </w:rPr>
        <w:t xml:space="preserve">, but instead, </w:t>
      </w:r>
      <w:r w:rsidR="00B94BCB">
        <w:rPr>
          <w:szCs w:val="24"/>
          <w:lang w:eastAsia="en-CA" w:bidi="he-IL"/>
        </w:rPr>
        <w:t>justification of</w:t>
      </w:r>
      <w:r w:rsidR="00F53B93">
        <w:rPr>
          <w:szCs w:val="24"/>
          <w:lang w:eastAsia="en-CA" w:bidi="he-IL"/>
        </w:rPr>
        <w:t xml:space="preserve"> the appropriateness of research-based</w:t>
      </w:r>
      <w:r w:rsidR="006C5C83">
        <w:rPr>
          <w:szCs w:val="24"/>
          <w:lang w:eastAsia="en-CA" w:bidi="he-IL"/>
        </w:rPr>
        <w:t>, vs. emotion-based</w:t>
      </w:r>
      <w:r w:rsidR="00F53B93">
        <w:rPr>
          <w:szCs w:val="24"/>
          <w:lang w:eastAsia="en-CA" w:bidi="he-IL"/>
        </w:rPr>
        <w:t xml:space="preserve"> response</w:t>
      </w:r>
      <w:r w:rsidR="006B1EC6">
        <w:rPr>
          <w:szCs w:val="24"/>
          <w:lang w:eastAsia="en-CA" w:bidi="he-IL"/>
        </w:rPr>
        <w:t>s:</w:t>
      </w:r>
    </w:p>
    <w:p w:rsidR="00065B73" w:rsidRPr="0034548D" w:rsidRDefault="00065B73" w:rsidP="00FE4288">
      <w:pPr>
        <w:widowControl w:val="0"/>
        <w:spacing w:after="0" w:line="240" w:lineRule="auto"/>
        <w:ind w:left="720" w:firstLine="0"/>
        <w:contextualSpacing/>
        <w:rPr>
          <w:szCs w:val="24"/>
        </w:rPr>
      </w:pPr>
      <w:r w:rsidRPr="00173538">
        <w:rPr>
          <w:szCs w:val="24"/>
          <w:lang w:eastAsia="en-CA" w:bidi="he-IL"/>
        </w:rPr>
        <w:t xml:space="preserve">I have carefully listened to those of you who have expressed disappointment and anger at what </w:t>
      </w:r>
      <w:proofErr w:type="gramStart"/>
      <w:r w:rsidRPr="00173538">
        <w:rPr>
          <w:szCs w:val="24"/>
          <w:lang w:eastAsia="en-CA" w:bidi="he-IL"/>
        </w:rPr>
        <w:t>has been perceived</w:t>
      </w:r>
      <w:proofErr w:type="gramEnd"/>
      <w:r w:rsidRPr="00173538">
        <w:rPr>
          <w:szCs w:val="24"/>
          <w:lang w:eastAsia="en-CA" w:bidi="he-IL"/>
        </w:rPr>
        <w:t xml:space="preserve"> to be the DDF's negative stance on the treatment. I am personally writing to you so that the views of the DDF can be presented unfiltered. The DDF is committed to doing all that it can to ensure that an eventual trial, if proven feasible, based on the best available scientific evidence, will be rigorously </w:t>
      </w:r>
      <w:proofErr w:type="gramStart"/>
      <w:r w:rsidRPr="00173538">
        <w:rPr>
          <w:szCs w:val="24"/>
          <w:lang w:eastAsia="en-CA" w:bidi="he-IL"/>
        </w:rPr>
        <w:t>designed</w:t>
      </w:r>
      <w:proofErr w:type="gramEnd"/>
      <w:r w:rsidRPr="00173538">
        <w:rPr>
          <w:szCs w:val="24"/>
          <w:lang w:eastAsia="en-CA" w:bidi="he-IL"/>
        </w:rPr>
        <w:t xml:space="preserve"> and implemented to obtain the conclusive answers that we all seek…</w:t>
      </w:r>
      <w:r>
        <w:rPr>
          <w:szCs w:val="24"/>
          <w:lang w:eastAsia="en-CA" w:bidi="he-IL"/>
        </w:rPr>
        <w:t xml:space="preserve"> (CEO </w:t>
      </w:r>
      <w:r w:rsidR="00063AF9">
        <w:rPr>
          <w:szCs w:val="24"/>
          <w:lang w:eastAsia="en-CA" w:bidi="he-IL"/>
        </w:rPr>
        <w:t xml:space="preserve">Facebook </w:t>
      </w:r>
      <w:r>
        <w:rPr>
          <w:szCs w:val="24"/>
          <w:lang w:eastAsia="en-CA" w:bidi="he-IL"/>
        </w:rPr>
        <w:t>post)</w:t>
      </w:r>
      <w:r w:rsidR="00063AF9">
        <w:rPr>
          <w:szCs w:val="24"/>
          <w:lang w:eastAsia="en-CA" w:bidi="he-IL"/>
        </w:rPr>
        <w:t>.</w:t>
      </w:r>
    </w:p>
    <w:p w:rsidR="00065B73" w:rsidRDefault="00065B73" w:rsidP="00FE4288">
      <w:pPr>
        <w:widowControl w:val="0"/>
        <w:spacing w:after="0" w:line="240" w:lineRule="auto"/>
        <w:ind w:firstLine="0"/>
        <w:rPr>
          <w:szCs w:val="24"/>
          <w:lang w:eastAsia="en-CA" w:bidi="he-IL"/>
        </w:rPr>
      </w:pPr>
    </w:p>
    <w:p w:rsidR="00E057C5" w:rsidRDefault="00E057C5" w:rsidP="00FE4288">
      <w:pPr>
        <w:widowControl w:val="0"/>
        <w:spacing w:after="0" w:line="240" w:lineRule="auto"/>
        <w:ind w:left="720" w:firstLine="0"/>
        <w:rPr>
          <w:szCs w:val="24"/>
        </w:rPr>
      </w:pPr>
      <w:r w:rsidRPr="00C24CDC">
        <w:rPr>
          <w:szCs w:val="24"/>
        </w:rPr>
        <w:t xml:space="preserve">The DDF plays an important role in advocating for new therapies to </w:t>
      </w:r>
      <w:proofErr w:type="gramStart"/>
      <w:r w:rsidRPr="00C24CDC">
        <w:rPr>
          <w:szCs w:val="24"/>
        </w:rPr>
        <w:t>be delivered</w:t>
      </w:r>
      <w:proofErr w:type="gramEnd"/>
      <w:r w:rsidRPr="00C24CDC">
        <w:rPr>
          <w:szCs w:val="24"/>
        </w:rPr>
        <w:t xml:space="preserve"> by our provincial health systems, and we have been active players as demonstrated through our advocacy of the DD therapies currently available to Canadians. </w:t>
      </w:r>
      <w:proofErr w:type="gramStart"/>
      <w:r w:rsidRPr="00C24CDC">
        <w:rPr>
          <w:szCs w:val="24"/>
        </w:rPr>
        <w:t>It's</w:t>
      </w:r>
      <w:proofErr w:type="gramEnd"/>
      <w:r w:rsidRPr="00C24CDC">
        <w:rPr>
          <w:szCs w:val="24"/>
        </w:rPr>
        <w:t xml:space="preserve"> important to recognize that our health systems require evidence of a treatment's safety and efficacy before funding.  </w:t>
      </w:r>
      <w:r w:rsidR="00065B73">
        <w:rPr>
          <w:szCs w:val="24"/>
        </w:rPr>
        <w:t>(DDF Facebook post)</w:t>
      </w:r>
    </w:p>
    <w:p w:rsidR="00E057C5" w:rsidRPr="00C24CDC" w:rsidRDefault="00E057C5" w:rsidP="00FE4288">
      <w:pPr>
        <w:widowControl w:val="0"/>
        <w:spacing w:after="0" w:line="240" w:lineRule="auto"/>
        <w:ind w:left="432" w:firstLine="378"/>
        <w:rPr>
          <w:szCs w:val="24"/>
        </w:rPr>
      </w:pPr>
    </w:p>
    <w:p w:rsidR="00B37DD6" w:rsidRPr="00173538" w:rsidRDefault="00B37DD6" w:rsidP="00FE4288">
      <w:pPr>
        <w:widowControl w:val="0"/>
        <w:spacing w:after="0"/>
        <w:rPr>
          <w:szCs w:val="24"/>
        </w:rPr>
      </w:pPr>
      <w:r w:rsidRPr="00173538">
        <w:rPr>
          <w:szCs w:val="24"/>
          <w:lang w:eastAsia="en-CA" w:bidi="he-IL"/>
        </w:rPr>
        <w:t xml:space="preserve">The DDF’s </w:t>
      </w:r>
      <w:r>
        <w:rPr>
          <w:szCs w:val="24"/>
          <w:lang w:eastAsia="en-CA" w:bidi="he-IL"/>
        </w:rPr>
        <w:t xml:space="preserve">justification of its </w:t>
      </w:r>
      <w:r w:rsidR="00065B73">
        <w:rPr>
          <w:szCs w:val="24"/>
          <w:lang w:eastAsia="en-CA" w:bidi="he-IL"/>
        </w:rPr>
        <w:t xml:space="preserve">use of </w:t>
      </w:r>
      <w:r w:rsidR="00F53B93">
        <w:rPr>
          <w:szCs w:val="24"/>
          <w:lang w:eastAsia="en-CA" w:bidi="he-IL"/>
        </w:rPr>
        <w:t xml:space="preserve">research </w:t>
      </w:r>
      <w:r w:rsidR="00065B73">
        <w:rPr>
          <w:szCs w:val="24"/>
          <w:lang w:eastAsia="en-CA" w:bidi="he-IL"/>
        </w:rPr>
        <w:t>logic</w:t>
      </w:r>
      <w:r w:rsidR="00F53B93">
        <w:rPr>
          <w:szCs w:val="24"/>
          <w:lang w:eastAsia="en-CA" w:bidi="he-IL"/>
        </w:rPr>
        <w:t xml:space="preserve"> </w:t>
      </w:r>
      <w:r w:rsidR="006B1EC6">
        <w:rPr>
          <w:szCs w:val="24"/>
          <w:lang w:eastAsia="en-CA" w:bidi="he-IL"/>
        </w:rPr>
        <w:t xml:space="preserve">was not persuasive to members who expected </w:t>
      </w:r>
      <w:r w:rsidR="00F53B93">
        <w:rPr>
          <w:szCs w:val="24"/>
          <w:lang w:eastAsia="en-CA" w:bidi="he-IL"/>
        </w:rPr>
        <w:t xml:space="preserve">a care response. </w:t>
      </w:r>
      <w:r w:rsidR="002233DD">
        <w:rPr>
          <w:szCs w:val="24"/>
          <w:lang w:eastAsia="en-CA" w:bidi="he-IL"/>
        </w:rPr>
        <w:t xml:space="preserve">The lack of emotional content in DDF’s post appeared cold and </w:t>
      </w:r>
      <w:proofErr w:type="spellStart"/>
      <w:r w:rsidR="00C65524">
        <w:rPr>
          <w:szCs w:val="24"/>
          <w:lang w:eastAsia="en-CA" w:bidi="he-IL"/>
        </w:rPr>
        <w:lastRenderedPageBreak/>
        <w:t>un</w:t>
      </w:r>
      <w:r w:rsidR="002233DD">
        <w:rPr>
          <w:szCs w:val="24"/>
          <w:lang w:eastAsia="en-CA" w:bidi="he-IL"/>
        </w:rPr>
        <w:t>empath</w:t>
      </w:r>
      <w:r w:rsidR="00C65524">
        <w:rPr>
          <w:szCs w:val="24"/>
          <w:lang w:eastAsia="en-CA" w:bidi="he-IL"/>
        </w:rPr>
        <w:t>etic</w:t>
      </w:r>
      <w:proofErr w:type="spellEnd"/>
      <w:r w:rsidR="002233DD">
        <w:rPr>
          <w:szCs w:val="24"/>
          <w:lang w:eastAsia="en-CA" w:bidi="he-IL"/>
        </w:rPr>
        <w:t xml:space="preserve"> for members who felt their suffering warranted a compassionate response. </w:t>
      </w:r>
      <w:r w:rsidR="00EF7A96">
        <w:rPr>
          <w:szCs w:val="24"/>
          <w:lang w:eastAsia="en-CA" w:bidi="he-IL"/>
        </w:rPr>
        <w:t xml:space="preserve">The </w:t>
      </w:r>
      <w:r w:rsidR="002233DD">
        <w:rPr>
          <w:szCs w:val="24"/>
          <w:lang w:eastAsia="en-CA" w:bidi="he-IL"/>
        </w:rPr>
        <w:t xml:space="preserve">CEO’s </w:t>
      </w:r>
      <w:r w:rsidR="00EF7A96">
        <w:rPr>
          <w:szCs w:val="24"/>
          <w:lang w:eastAsia="en-CA" w:bidi="he-IL"/>
        </w:rPr>
        <w:t>post</w:t>
      </w:r>
      <w:r w:rsidR="002233DD">
        <w:rPr>
          <w:szCs w:val="24"/>
          <w:lang w:eastAsia="en-CA" w:bidi="he-IL"/>
        </w:rPr>
        <w:t xml:space="preserve"> above</w:t>
      </w:r>
      <w:r w:rsidR="00EF7A96">
        <w:rPr>
          <w:szCs w:val="24"/>
          <w:lang w:eastAsia="en-CA" w:bidi="he-IL"/>
        </w:rPr>
        <w:t xml:space="preserve"> elicited </w:t>
      </w:r>
      <w:r w:rsidR="00832EA4">
        <w:rPr>
          <w:szCs w:val="24"/>
          <w:lang w:eastAsia="en-CA" w:bidi="he-IL"/>
        </w:rPr>
        <w:t xml:space="preserve">more than </w:t>
      </w:r>
      <w:r w:rsidR="00EF7A96">
        <w:rPr>
          <w:szCs w:val="24"/>
          <w:lang w:eastAsia="en-CA" w:bidi="he-IL"/>
        </w:rPr>
        <w:t>107 comments in 24 hours</w:t>
      </w:r>
      <w:r w:rsidR="00832EA4">
        <w:rPr>
          <w:szCs w:val="24"/>
          <w:lang w:eastAsia="en-CA" w:bidi="he-IL"/>
        </w:rPr>
        <w:t xml:space="preserve">, some of which were deleted by the DDF allegedly for profanity, though posters claimed otherwise. </w:t>
      </w:r>
      <w:r w:rsidR="00B10E43">
        <w:rPr>
          <w:szCs w:val="24"/>
          <w:lang w:eastAsia="en-CA" w:bidi="he-IL"/>
        </w:rPr>
        <w:t>There was</w:t>
      </w:r>
      <w:r w:rsidR="007E5ABE">
        <w:rPr>
          <w:szCs w:val="24"/>
          <w:lang w:eastAsia="en-CA" w:bidi="he-IL"/>
        </w:rPr>
        <w:t xml:space="preserve"> a</w:t>
      </w:r>
      <w:r w:rsidRPr="00173538">
        <w:rPr>
          <w:szCs w:val="24"/>
          <w:lang w:eastAsia="en-CA" w:bidi="he-IL"/>
        </w:rPr>
        <w:t xml:space="preserve"> growing divide </w:t>
      </w:r>
      <w:r w:rsidRPr="00173538">
        <w:rPr>
          <w:szCs w:val="24"/>
        </w:rPr>
        <w:t xml:space="preserve">between </w:t>
      </w:r>
      <w:r w:rsidR="002E0D4B">
        <w:rPr>
          <w:szCs w:val="24"/>
        </w:rPr>
        <w:t>leaders</w:t>
      </w:r>
      <w:r w:rsidR="002E0D4B" w:rsidRPr="00173538">
        <w:rPr>
          <w:szCs w:val="24"/>
        </w:rPr>
        <w:t xml:space="preserve"> </w:t>
      </w:r>
      <w:r w:rsidR="00B10E43">
        <w:rPr>
          <w:szCs w:val="24"/>
        </w:rPr>
        <w:t>using a</w:t>
      </w:r>
      <w:r w:rsidRPr="00173538">
        <w:rPr>
          <w:szCs w:val="24"/>
        </w:rPr>
        <w:t xml:space="preserve"> </w:t>
      </w:r>
      <w:r w:rsidR="00F53B93">
        <w:rPr>
          <w:szCs w:val="24"/>
        </w:rPr>
        <w:t>research</w:t>
      </w:r>
      <w:r w:rsidR="00F53B93" w:rsidRPr="00173538">
        <w:rPr>
          <w:szCs w:val="24"/>
        </w:rPr>
        <w:t xml:space="preserve"> </w:t>
      </w:r>
      <w:r w:rsidRPr="00173538">
        <w:rPr>
          <w:szCs w:val="24"/>
        </w:rPr>
        <w:t xml:space="preserve">logic and members using a care logic to </w:t>
      </w:r>
      <w:r w:rsidR="00B10E43">
        <w:rPr>
          <w:szCs w:val="24"/>
        </w:rPr>
        <w:t>interpret</w:t>
      </w:r>
      <w:r w:rsidRPr="00173538">
        <w:rPr>
          <w:szCs w:val="24"/>
        </w:rPr>
        <w:t xml:space="preserve"> the treatment. </w:t>
      </w:r>
    </w:p>
    <w:p w:rsidR="00B37DD6" w:rsidRDefault="00B37DD6" w:rsidP="00F865A4">
      <w:pPr>
        <w:widowControl w:val="0"/>
        <w:autoSpaceDE w:val="0"/>
        <w:autoSpaceDN w:val="0"/>
        <w:adjustRightInd w:val="0"/>
        <w:spacing w:after="0" w:line="240" w:lineRule="auto"/>
        <w:ind w:left="720" w:right="432" w:firstLine="0"/>
        <w:rPr>
          <w:szCs w:val="24"/>
          <w:lang w:eastAsia="en-CA" w:bidi="he-IL"/>
        </w:rPr>
      </w:pPr>
      <w:r w:rsidRPr="00173538">
        <w:rPr>
          <w:szCs w:val="24"/>
          <w:lang w:eastAsia="en-CA" w:bidi="he-IL"/>
        </w:rPr>
        <w:t>Relief of symptoms should trump all long drawn out research for a cure... (</w:t>
      </w:r>
      <w:proofErr w:type="gramStart"/>
      <w:r w:rsidRPr="00173538">
        <w:rPr>
          <w:szCs w:val="24"/>
          <w:lang w:eastAsia="en-CA" w:bidi="he-IL"/>
        </w:rPr>
        <w:t>member</w:t>
      </w:r>
      <w:proofErr w:type="gramEnd"/>
      <w:r w:rsidRPr="00173538">
        <w:rPr>
          <w:szCs w:val="24"/>
          <w:lang w:eastAsia="en-CA" w:bidi="he-IL"/>
        </w:rPr>
        <w:t>)</w:t>
      </w:r>
      <w:r w:rsidR="00B7536A">
        <w:rPr>
          <w:szCs w:val="24"/>
          <w:lang w:eastAsia="en-CA" w:bidi="he-IL"/>
        </w:rPr>
        <w:t>;</w:t>
      </w:r>
      <w:r>
        <w:rPr>
          <w:szCs w:val="24"/>
          <w:lang w:eastAsia="en-CA" w:bidi="he-IL"/>
        </w:rPr>
        <w:t xml:space="preserve"> </w:t>
      </w:r>
    </w:p>
    <w:p w:rsidR="00B37DD6" w:rsidRDefault="00B37DD6" w:rsidP="00FE4288">
      <w:pPr>
        <w:widowControl w:val="0"/>
        <w:autoSpaceDE w:val="0"/>
        <w:autoSpaceDN w:val="0"/>
        <w:adjustRightInd w:val="0"/>
        <w:spacing w:after="0" w:line="240" w:lineRule="auto"/>
        <w:ind w:left="432" w:right="432"/>
        <w:rPr>
          <w:szCs w:val="24"/>
          <w:lang w:eastAsia="en-CA" w:bidi="he-IL"/>
        </w:rPr>
      </w:pPr>
    </w:p>
    <w:p w:rsidR="00EB53E5" w:rsidRDefault="00B37DD6" w:rsidP="00F865A4">
      <w:pPr>
        <w:widowControl w:val="0"/>
        <w:autoSpaceDE w:val="0"/>
        <w:autoSpaceDN w:val="0"/>
        <w:adjustRightInd w:val="0"/>
        <w:spacing w:after="0" w:line="240" w:lineRule="auto"/>
        <w:ind w:left="720" w:right="432" w:firstLine="0"/>
        <w:rPr>
          <w:iCs/>
          <w:szCs w:val="24"/>
        </w:rPr>
      </w:pPr>
      <w:r w:rsidRPr="00173538">
        <w:rPr>
          <w:szCs w:val="24"/>
          <w:lang w:eastAsia="en-CA" w:bidi="he-IL"/>
        </w:rPr>
        <w:t xml:space="preserve">An advocate agency, receiving advice from doctors, should not be trying to stop or delay </w:t>
      </w:r>
      <w:proofErr w:type="gramStart"/>
      <w:r w:rsidRPr="00173538">
        <w:rPr>
          <w:szCs w:val="24"/>
          <w:lang w:eastAsia="en-CA" w:bidi="he-IL"/>
        </w:rPr>
        <w:t>this,</w:t>
      </w:r>
      <w:proofErr w:type="gramEnd"/>
      <w:r w:rsidRPr="00173538">
        <w:rPr>
          <w:szCs w:val="24"/>
          <w:lang w:eastAsia="en-CA" w:bidi="he-IL"/>
        </w:rPr>
        <w:t xml:space="preserve"> based on their incorrect treatment information</w:t>
      </w:r>
      <w:r w:rsidR="00F95C5A">
        <w:rPr>
          <w:szCs w:val="24"/>
          <w:lang w:eastAsia="en-CA" w:bidi="he-IL"/>
        </w:rPr>
        <w:t>…</w:t>
      </w:r>
      <w:r w:rsidRPr="00173538">
        <w:rPr>
          <w:szCs w:val="24"/>
          <w:lang w:eastAsia="en-CA" w:bidi="he-IL"/>
        </w:rPr>
        <w:t xml:space="preserve">they have been doing a bizarre and cruel dance around the issue. We are protesting the </w:t>
      </w:r>
      <w:proofErr w:type="gramStart"/>
      <w:r w:rsidRPr="00173538">
        <w:rPr>
          <w:szCs w:val="24"/>
          <w:lang w:eastAsia="en-CA" w:bidi="he-IL"/>
        </w:rPr>
        <w:t>DDF’s</w:t>
      </w:r>
      <w:proofErr w:type="gramEnd"/>
      <w:r w:rsidRPr="00173538">
        <w:rPr>
          <w:szCs w:val="24"/>
          <w:lang w:eastAsia="en-CA" w:bidi="he-IL"/>
        </w:rPr>
        <w:t xml:space="preserve"> questionable and disheartening actions and inactions around tr</w:t>
      </w:r>
      <w:r>
        <w:rPr>
          <w:szCs w:val="24"/>
          <w:lang w:eastAsia="en-CA" w:bidi="he-IL"/>
        </w:rPr>
        <w:t>eatment.</w:t>
      </w:r>
      <w:r w:rsidR="00B7536A">
        <w:rPr>
          <w:szCs w:val="24"/>
          <w:lang w:eastAsia="en-CA" w:bidi="he-IL"/>
        </w:rPr>
        <w:t xml:space="preserve"> (</w:t>
      </w:r>
      <w:proofErr w:type="gramStart"/>
      <w:r w:rsidR="00B7536A">
        <w:rPr>
          <w:szCs w:val="24"/>
          <w:lang w:eastAsia="en-CA" w:bidi="he-IL"/>
        </w:rPr>
        <w:t>member</w:t>
      </w:r>
      <w:proofErr w:type="gramEnd"/>
      <w:r w:rsidR="00B7536A">
        <w:rPr>
          <w:szCs w:val="24"/>
          <w:lang w:eastAsia="en-CA" w:bidi="he-IL"/>
        </w:rPr>
        <w:t xml:space="preserve">). </w:t>
      </w:r>
    </w:p>
    <w:p w:rsidR="00EB53E5" w:rsidRPr="00173538" w:rsidRDefault="00EB53E5" w:rsidP="00F865A4">
      <w:pPr>
        <w:widowControl w:val="0"/>
        <w:autoSpaceDE w:val="0"/>
        <w:autoSpaceDN w:val="0"/>
        <w:adjustRightInd w:val="0"/>
        <w:spacing w:after="0" w:line="240" w:lineRule="auto"/>
        <w:ind w:left="720" w:right="432" w:firstLine="0"/>
        <w:rPr>
          <w:szCs w:val="24"/>
          <w:lang w:eastAsia="en-CA" w:bidi="he-IL"/>
        </w:rPr>
      </w:pPr>
    </w:p>
    <w:p w:rsidR="00B37DD6" w:rsidRDefault="00B37DD6" w:rsidP="00F865A4">
      <w:pPr>
        <w:widowControl w:val="0"/>
        <w:autoSpaceDE w:val="0"/>
        <w:autoSpaceDN w:val="0"/>
        <w:adjustRightInd w:val="0"/>
        <w:spacing w:after="0" w:line="240" w:lineRule="auto"/>
        <w:ind w:left="720" w:right="432" w:firstLine="0"/>
        <w:rPr>
          <w:iCs/>
          <w:szCs w:val="24"/>
        </w:rPr>
      </w:pPr>
      <w:r w:rsidRPr="00173538">
        <w:rPr>
          <w:iCs/>
          <w:szCs w:val="24"/>
        </w:rPr>
        <w:t xml:space="preserve">If the treatment </w:t>
      </w:r>
      <w:proofErr w:type="gramStart"/>
      <w:r w:rsidRPr="00173538">
        <w:rPr>
          <w:iCs/>
          <w:szCs w:val="24"/>
        </w:rPr>
        <w:t>is</w:t>
      </w:r>
      <w:proofErr w:type="gramEnd"/>
      <w:r w:rsidRPr="00173538">
        <w:rPr>
          <w:iCs/>
          <w:szCs w:val="24"/>
        </w:rPr>
        <w:t xml:space="preserve"> proven to be a valid therapeutic treatment option for DD, then the DDF would have a role in lobbying to make it widely accessible</w:t>
      </w:r>
      <w:r w:rsidRPr="00173538">
        <w:rPr>
          <w:i/>
          <w:iCs/>
          <w:szCs w:val="24"/>
        </w:rPr>
        <w:t xml:space="preserve">... </w:t>
      </w:r>
      <w:r w:rsidRPr="00173538">
        <w:rPr>
          <w:iCs/>
          <w:szCs w:val="24"/>
        </w:rPr>
        <w:t xml:space="preserve">The studies </w:t>
      </w:r>
      <w:proofErr w:type="gramStart"/>
      <w:r w:rsidRPr="00173538">
        <w:rPr>
          <w:iCs/>
          <w:szCs w:val="24"/>
        </w:rPr>
        <w:t>are not designed</w:t>
      </w:r>
      <w:proofErr w:type="gramEnd"/>
      <w:r w:rsidRPr="00173538">
        <w:rPr>
          <w:iCs/>
          <w:szCs w:val="24"/>
        </w:rPr>
        <w:t xml:space="preserve"> to treat DD but rather to understand the prevalence and significance of the condition as it relates to DD, and to identify the best imaging technology to evaluate it. These are critical steps</w:t>
      </w:r>
      <w:r w:rsidR="00EB53E5">
        <w:rPr>
          <w:iCs/>
          <w:szCs w:val="24"/>
        </w:rPr>
        <w:t>..</w:t>
      </w:r>
      <w:r w:rsidRPr="00173538">
        <w:rPr>
          <w:iCs/>
          <w:szCs w:val="24"/>
        </w:rPr>
        <w:t>.</w:t>
      </w:r>
      <w:r>
        <w:rPr>
          <w:iCs/>
          <w:szCs w:val="24"/>
        </w:rPr>
        <w:t xml:space="preserve"> (DDF)</w:t>
      </w:r>
    </w:p>
    <w:p w:rsidR="002233DD" w:rsidRDefault="002233DD" w:rsidP="00F865A4">
      <w:pPr>
        <w:widowControl w:val="0"/>
        <w:autoSpaceDE w:val="0"/>
        <w:autoSpaceDN w:val="0"/>
        <w:adjustRightInd w:val="0"/>
        <w:spacing w:after="0" w:line="240" w:lineRule="auto"/>
        <w:ind w:left="720" w:right="432" w:firstLine="0"/>
        <w:rPr>
          <w:iCs/>
          <w:szCs w:val="24"/>
        </w:rPr>
      </w:pPr>
    </w:p>
    <w:p w:rsidR="00B37DD6" w:rsidRPr="00173538" w:rsidRDefault="002233DD" w:rsidP="00C65524">
      <w:pPr>
        <w:widowControl w:val="0"/>
        <w:autoSpaceDE w:val="0"/>
        <w:autoSpaceDN w:val="0"/>
        <w:adjustRightInd w:val="0"/>
        <w:spacing w:after="0"/>
        <w:ind w:right="431" w:firstLine="0"/>
        <w:contextualSpacing/>
        <w:rPr>
          <w:szCs w:val="24"/>
          <w:lang w:eastAsia="en-CA" w:bidi="he-IL"/>
        </w:rPr>
      </w:pPr>
      <w:r>
        <w:rPr>
          <w:iCs/>
          <w:szCs w:val="24"/>
        </w:rPr>
        <w:t>Each group remained committed to their perceived logic of appropriate action and locked-in to the emotional register associated with that logic: members emotively calling for care, DDF dispassionately reasoning for research.</w:t>
      </w:r>
    </w:p>
    <w:p w:rsidR="00B37DD6" w:rsidRDefault="002F7504" w:rsidP="00FE4288">
      <w:pPr>
        <w:widowControl w:val="0"/>
        <w:autoSpaceDE w:val="0"/>
        <w:autoSpaceDN w:val="0"/>
        <w:adjustRightInd w:val="0"/>
        <w:spacing w:after="0"/>
        <w:ind w:firstLine="0"/>
        <w:rPr>
          <w:b/>
          <w:szCs w:val="24"/>
          <w:lang w:eastAsia="en-CA" w:bidi="he-IL"/>
        </w:rPr>
      </w:pPr>
      <w:r>
        <w:rPr>
          <w:b/>
          <w:szCs w:val="24"/>
          <w:lang w:eastAsia="en-CA" w:bidi="he-IL"/>
        </w:rPr>
        <w:t>Phase 3</w:t>
      </w:r>
      <w:r w:rsidR="00B37DD6" w:rsidRPr="00173538">
        <w:rPr>
          <w:b/>
          <w:szCs w:val="24"/>
          <w:lang w:eastAsia="en-CA" w:bidi="he-IL"/>
        </w:rPr>
        <w:t xml:space="preserve">: </w:t>
      </w:r>
      <w:r w:rsidR="00B0470F">
        <w:rPr>
          <w:b/>
          <w:szCs w:val="24"/>
          <w:lang w:eastAsia="en-CA" w:bidi="he-IL"/>
        </w:rPr>
        <w:t>Members’</w:t>
      </w:r>
      <w:r w:rsidR="00147E8B">
        <w:rPr>
          <w:b/>
          <w:szCs w:val="24"/>
          <w:lang w:eastAsia="en-CA" w:bidi="he-IL"/>
        </w:rPr>
        <w:t xml:space="preserve"> Anger and Shun</w:t>
      </w:r>
      <w:r w:rsidR="00813F47">
        <w:rPr>
          <w:b/>
          <w:szCs w:val="24"/>
          <w:lang w:eastAsia="en-CA" w:bidi="he-IL"/>
        </w:rPr>
        <w:t>ning</w:t>
      </w:r>
      <w:r w:rsidR="00B37DD6" w:rsidRPr="00173538">
        <w:rPr>
          <w:b/>
          <w:szCs w:val="24"/>
          <w:lang w:eastAsia="en-CA" w:bidi="he-IL"/>
        </w:rPr>
        <w:t xml:space="preserve"> (November 2010 to </w:t>
      </w:r>
      <w:r w:rsidR="00FE6022">
        <w:rPr>
          <w:b/>
          <w:szCs w:val="24"/>
          <w:lang w:eastAsia="en-CA" w:bidi="he-IL"/>
        </w:rPr>
        <w:t>May</w:t>
      </w:r>
      <w:r w:rsidR="003C2694" w:rsidRPr="00173538">
        <w:rPr>
          <w:b/>
          <w:szCs w:val="24"/>
          <w:lang w:eastAsia="en-CA" w:bidi="he-IL"/>
        </w:rPr>
        <w:t xml:space="preserve"> </w:t>
      </w:r>
      <w:r w:rsidR="00B37DD6" w:rsidRPr="00173538">
        <w:rPr>
          <w:b/>
          <w:szCs w:val="24"/>
          <w:lang w:eastAsia="en-CA" w:bidi="he-IL"/>
        </w:rPr>
        <w:t>2011)</w:t>
      </w:r>
    </w:p>
    <w:p w:rsidR="001626A4" w:rsidRPr="00173538" w:rsidRDefault="001626A4" w:rsidP="00FE4288">
      <w:pPr>
        <w:widowControl w:val="0"/>
        <w:spacing w:after="0"/>
        <w:rPr>
          <w:szCs w:val="24"/>
        </w:rPr>
      </w:pPr>
      <w:r>
        <w:rPr>
          <w:szCs w:val="24"/>
          <w:lang w:eastAsia="en-CA" w:bidi="he-IL"/>
        </w:rPr>
        <w:t>In the third phase</w:t>
      </w:r>
      <w:r w:rsidR="007D2112">
        <w:rPr>
          <w:szCs w:val="24"/>
          <w:lang w:eastAsia="en-CA" w:bidi="he-IL"/>
        </w:rPr>
        <w:t>,</w:t>
      </w:r>
      <w:r>
        <w:rPr>
          <w:szCs w:val="24"/>
          <w:lang w:eastAsia="en-CA" w:bidi="he-IL"/>
        </w:rPr>
        <w:t xml:space="preserve"> </w:t>
      </w:r>
      <w:r w:rsidR="00624F4A">
        <w:rPr>
          <w:szCs w:val="24"/>
          <w:lang w:eastAsia="en-CA" w:bidi="he-IL"/>
        </w:rPr>
        <w:t xml:space="preserve">as shaming </w:t>
      </w:r>
      <w:proofErr w:type="gramStart"/>
      <w:r w:rsidR="00624F4A">
        <w:rPr>
          <w:szCs w:val="24"/>
          <w:lang w:eastAsia="en-CA" w:bidi="he-IL"/>
        </w:rPr>
        <w:t>was rebuffed</w:t>
      </w:r>
      <w:proofErr w:type="gramEnd"/>
      <w:r w:rsidR="00624F4A">
        <w:rPr>
          <w:szCs w:val="24"/>
          <w:lang w:eastAsia="en-CA" w:bidi="he-IL"/>
        </w:rPr>
        <w:t xml:space="preserve"> by the DDF, </w:t>
      </w:r>
      <w:r>
        <w:rPr>
          <w:szCs w:val="24"/>
          <w:lang w:eastAsia="en-CA" w:bidi="he-IL"/>
        </w:rPr>
        <w:t xml:space="preserve">anger became </w:t>
      </w:r>
      <w:r w:rsidR="0025326E">
        <w:rPr>
          <w:szCs w:val="24"/>
          <w:lang w:eastAsia="en-CA" w:bidi="he-IL"/>
        </w:rPr>
        <w:t xml:space="preserve">members’ </w:t>
      </w:r>
      <w:r>
        <w:rPr>
          <w:szCs w:val="24"/>
          <w:lang w:eastAsia="en-CA" w:bidi="he-IL"/>
        </w:rPr>
        <w:t>dominant emotional response</w:t>
      </w:r>
      <w:r w:rsidR="0025326E">
        <w:rPr>
          <w:szCs w:val="24"/>
          <w:lang w:eastAsia="en-CA" w:bidi="he-IL"/>
        </w:rPr>
        <w:t>.</w:t>
      </w:r>
      <w:r>
        <w:rPr>
          <w:szCs w:val="24"/>
          <w:lang w:eastAsia="en-CA" w:bidi="he-IL"/>
        </w:rPr>
        <w:t xml:space="preserve"> </w:t>
      </w:r>
      <w:r w:rsidR="0025326E">
        <w:rPr>
          <w:szCs w:val="24"/>
          <w:lang w:eastAsia="en-CA" w:bidi="he-IL"/>
        </w:rPr>
        <w:t>T</w:t>
      </w:r>
      <w:r w:rsidR="00143BCB">
        <w:rPr>
          <w:szCs w:val="24"/>
          <w:lang w:eastAsia="en-CA" w:bidi="he-IL"/>
        </w:rPr>
        <w:t xml:space="preserve">hey began </w:t>
      </w:r>
      <w:r w:rsidR="00174EBD">
        <w:rPr>
          <w:szCs w:val="24"/>
          <w:lang w:eastAsia="en-CA" w:bidi="he-IL"/>
        </w:rPr>
        <w:t xml:space="preserve">to </w:t>
      </w:r>
      <w:r w:rsidR="00143BCB">
        <w:rPr>
          <w:szCs w:val="24"/>
          <w:lang w:eastAsia="en-CA" w:bidi="he-IL"/>
        </w:rPr>
        <w:t>shun</w:t>
      </w:r>
      <w:r w:rsidR="0025326E">
        <w:rPr>
          <w:szCs w:val="24"/>
          <w:lang w:eastAsia="en-CA" w:bidi="he-IL"/>
        </w:rPr>
        <w:t xml:space="preserve"> </w:t>
      </w:r>
      <w:r>
        <w:rPr>
          <w:szCs w:val="24"/>
          <w:lang w:eastAsia="en-CA" w:bidi="he-IL"/>
        </w:rPr>
        <w:t>the DDF</w:t>
      </w:r>
      <w:r w:rsidR="0025326E">
        <w:rPr>
          <w:szCs w:val="24"/>
          <w:lang w:eastAsia="en-CA" w:bidi="he-IL"/>
        </w:rPr>
        <w:t>,</w:t>
      </w:r>
      <w:r>
        <w:rPr>
          <w:szCs w:val="24"/>
          <w:lang w:eastAsia="en-CA" w:bidi="he-IL"/>
        </w:rPr>
        <w:t xml:space="preserve"> </w:t>
      </w:r>
      <w:r w:rsidR="00624F4A">
        <w:rPr>
          <w:szCs w:val="24"/>
          <w:lang w:eastAsia="en-CA" w:bidi="he-IL"/>
        </w:rPr>
        <w:t xml:space="preserve">repudiating </w:t>
      </w:r>
      <w:r w:rsidR="0025326E">
        <w:rPr>
          <w:szCs w:val="24"/>
          <w:lang w:eastAsia="en-CA" w:bidi="he-IL"/>
        </w:rPr>
        <w:t xml:space="preserve">it </w:t>
      </w:r>
      <w:r>
        <w:rPr>
          <w:szCs w:val="24"/>
          <w:lang w:eastAsia="en-CA" w:bidi="he-IL"/>
        </w:rPr>
        <w:t>as their representative</w:t>
      </w:r>
      <w:r w:rsidR="00143BCB">
        <w:rPr>
          <w:szCs w:val="24"/>
          <w:lang w:eastAsia="en-CA" w:bidi="he-IL"/>
        </w:rPr>
        <w:t>,</w:t>
      </w:r>
      <w:r w:rsidR="00F53B93">
        <w:rPr>
          <w:szCs w:val="24"/>
          <w:lang w:eastAsia="en-CA" w:bidi="he-IL"/>
        </w:rPr>
        <w:t xml:space="preserve"> rather than </w:t>
      </w:r>
      <w:r w:rsidR="00817543">
        <w:rPr>
          <w:szCs w:val="24"/>
          <w:lang w:eastAsia="en-CA" w:bidi="he-IL"/>
        </w:rPr>
        <w:t>continuing to try to influence the</w:t>
      </w:r>
      <w:r w:rsidR="007D2112">
        <w:rPr>
          <w:szCs w:val="24"/>
          <w:lang w:eastAsia="en-CA" w:bidi="he-IL"/>
        </w:rPr>
        <w:t xml:space="preserve"> organization</w:t>
      </w:r>
      <w:r w:rsidR="00F53B93">
        <w:rPr>
          <w:szCs w:val="24"/>
          <w:lang w:eastAsia="en-CA" w:bidi="he-IL"/>
        </w:rPr>
        <w:t xml:space="preserve"> to </w:t>
      </w:r>
      <w:r w:rsidR="00817543">
        <w:rPr>
          <w:szCs w:val="24"/>
          <w:lang w:eastAsia="en-CA" w:bidi="he-IL"/>
        </w:rPr>
        <w:t>enact</w:t>
      </w:r>
      <w:r w:rsidR="00F53B93">
        <w:rPr>
          <w:szCs w:val="24"/>
          <w:lang w:eastAsia="en-CA" w:bidi="he-IL"/>
        </w:rPr>
        <w:t xml:space="preserve"> </w:t>
      </w:r>
      <w:r w:rsidR="00274C4B">
        <w:rPr>
          <w:szCs w:val="24"/>
          <w:lang w:eastAsia="en-CA" w:bidi="he-IL"/>
        </w:rPr>
        <w:t>the previous settlement</w:t>
      </w:r>
      <w:r>
        <w:rPr>
          <w:szCs w:val="24"/>
          <w:lang w:eastAsia="en-CA" w:bidi="he-IL"/>
        </w:rPr>
        <w:t>.</w:t>
      </w:r>
    </w:p>
    <w:p w:rsidR="009F70FE" w:rsidRDefault="00B37DD6" w:rsidP="009F70FE">
      <w:pPr>
        <w:widowControl w:val="0"/>
        <w:autoSpaceDE w:val="0"/>
        <w:autoSpaceDN w:val="0"/>
        <w:adjustRightInd w:val="0"/>
        <w:spacing w:after="0"/>
        <w:rPr>
          <w:szCs w:val="24"/>
        </w:rPr>
      </w:pPr>
      <w:r w:rsidRPr="0024604B">
        <w:rPr>
          <w:b/>
          <w:szCs w:val="24"/>
          <w:lang w:eastAsia="en-CA" w:bidi="he-IL"/>
        </w:rPr>
        <w:t>Members</w:t>
      </w:r>
      <w:r w:rsidR="006F6ADD">
        <w:rPr>
          <w:b/>
          <w:szCs w:val="24"/>
          <w:lang w:eastAsia="en-CA" w:bidi="he-IL"/>
        </w:rPr>
        <w:t xml:space="preserve"> </w:t>
      </w:r>
      <w:r w:rsidR="00B300CB">
        <w:rPr>
          <w:b/>
          <w:szCs w:val="24"/>
          <w:lang w:eastAsia="en-CA" w:bidi="he-IL"/>
        </w:rPr>
        <w:t xml:space="preserve">express </w:t>
      </w:r>
      <w:r w:rsidR="006F6ADD" w:rsidRPr="0024604B">
        <w:rPr>
          <w:b/>
          <w:szCs w:val="24"/>
          <w:lang w:eastAsia="en-CA" w:bidi="he-IL"/>
        </w:rPr>
        <w:t>anger</w:t>
      </w:r>
      <w:r w:rsidR="006E4328">
        <w:rPr>
          <w:b/>
          <w:szCs w:val="24"/>
          <w:lang w:eastAsia="en-CA" w:bidi="he-IL"/>
        </w:rPr>
        <w:t xml:space="preserve"> and engage in shunni</w:t>
      </w:r>
      <w:r w:rsidR="007D38FD">
        <w:rPr>
          <w:b/>
          <w:szCs w:val="24"/>
          <w:lang w:eastAsia="en-CA" w:bidi="he-IL"/>
        </w:rPr>
        <w:t>ng</w:t>
      </w:r>
      <w:r w:rsidRPr="0024604B">
        <w:rPr>
          <w:b/>
          <w:szCs w:val="24"/>
          <w:lang w:eastAsia="en-CA" w:bidi="he-IL"/>
        </w:rPr>
        <w:t>.</w:t>
      </w:r>
      <w:r>
        <w:rPr>
          <w:b/>
          <w:i/>
          <w:szCs w:val="24"/>
          <w:lang w:eastAsia="en-CA" w:bidi="he-IL"/>
        </w:rPr>
        <w:t xml:space="preserve"> </w:t>
      </w:r>
      <w:r w:rsidRPr="00173538">
        <w:rPr>
          <w:szCs w:val="24"/>
          <w:lang w:eastAsia="en-CA" w:bidi="he-IL"/>
        </w:rPr>
        <w:t xml:space="preserve">Members were </w:t>
      </w:r>
      <w:r w:rsidR="007B17AB">
        <w:rPr>
          <w:szCs w:val="24"/>
          <w:lang w:eastAsia="en-CA" w:bidi="he-IL"/>
        </w:rPr>
        <w:t xml:space="preserve">collectively </w:t>
      </w:r>
      <w:r w:rsidRPr="00173538">
        <w:rPr>
          <w:szCs w:val="24"/>
          <w:lang w:eastAsia="en-CA" w:bidi="he-IL"/>
        </w:rPr>
        <w:t xml:space="preserve">enraged with the </w:t>
      </w:r>
      <w:r w:rsidR="00817543">
        <w:rPr>
          <w:szCs w:val="24"/>
          <w:lang w:eastAsia="en-CA" w:bidi="he-IL"/>
        </w:rPr>
        <w:t xml:space="preserve">DDF’s </w:t>
      </w:r>
      <w:r w:rsidR="00E12C0C">
        <w:rPr>
          <w:szCs w:val="24"/>
          <w:lang w:eastAsia="en-CA" w:bidi="he-IL"/>
        </w:rPr>
        <w:t xml:space="preserve">lack of responsiveness and the </w:t>
      </w:r>
      <w:r w:rsidR="005C0702">
        <w:rPr>
          <w:szCs w:val="24"/>
          <w:lang w:eastAsia="en-CA" w:bidi="he-IL"/>
        </w:rPr>
        <w:t xml:space="preserve">continued </w:t>
      </w:r>
      <w:r w:rsidR="00AB592C">
        <w:rPr>
          <w:szCs w:val="24"/>
          <w:lang w:eastAsia="en-CA" w:bidi="he-IL"/>
        </w:rPr>
        <w:t>use</w:t>
      </w:r>
      <w:r w:rsidR="00AB592C" w:rsidRPr="00173538">
        <w:rPr>
          <w:szCs w:val="24"/>
          <w:lang w:eastAsia="en-CA" w:bidi="he-IL"/>
        </w:rPr>
        <w:t xml:space="preserve"> </w:t>
      </w:r>
      <w:r w:rsidRPr="00173538">
        <w:rPr>
          <w:szCs w:val="24"/>
          <w:lang w:eastAsia="en-CA" w:bidi="he-IL"/>
        </w:rPr>
        <w:t xml:space="preserve">of the </w:t>
      </w:r>
      <w:r w:rsidR="00B67521">
        <w:rPr>
          <w:szCs w:val="24"/>
          <w:lang w:eastAsia="en-CA" w:bidi="he-IL"/>
        </w:rPr>
        <w:t>research</w:t>
      </w:r>
      <w:r w:rsidR="00B67521" w:rsidRPr="00173538">
        <w:rPr>
          <w:szCs w:val="24"/>
          <w:lang w:eastAsia="en-CA" w:bidi="he-IL"/>
        </w:rPr>
        <w:t xml:space="preserve"> </w:t>
      </w:r>
      <w:r w:rsidRPr="00173538">
        <w:rPr>
          <w:szCs w:val="24"/>
          <w:lang w:eastAsia="en-CA" w:bidi="he-IL"/>
        </w:rPr>
        <w:t>logic</w:t>
      </w:r>
      <w:r w:rsidR="00B67521">
        <w:rPr>
          <w:szCs w:val="24"/>
          <w:lang w:eastAsia="en-CA" w:bidi="he-IL"/>
        </w:rPr>
        <w:t xml:space="preserve"> in absence of care</w:t>
      </w:r>
      <w:r>
        <w:rPr>
          <w:szCs w:val="24"/>
          <w:lang w:eastAsia="en-CA" w:bidi="he-IL"/>
        </w:rPr>
        <w:t>,</w:t>
      </w:r>
      <w:r w:rsidRPr="00173538">
        <w:rPr>
          <w:szCs w:val="24"/>
          <w:lang w:eastAsia="en-CA" w:bidi="he-IL"/>
        </w:rPr>
        <w:t xml:space="preserve"> </w:t>
      </w:r>
      <w:r>
        <w:rPr>
          <w:szCs w:val="24"/>
          <w:lang w:eastAsia="en-CA" w:bidi="he-IL"/>
        </w:rPr>
        <w:t>and</w:t>
      </w:r>
      <w:r w:rsidRPr="00173538">
        <w:rPr>
          <w:szCs w:val="24"/>
          <w:lang w:eastAsia="en-CA" w:bidi="he-IL"/>
        </w:rPr>
        <w:t xml:space="preserve"> anger </w:t>
      </w:r>
      <w:r w:rsidR="00DB18C9">
        <w:rPr>
          <w:szCs w:val="24"/>
          <w:lang w:eastAsia="en-CA" w:bidi="he-IL"/>
        </w:rPr>
        <w:t xml:space="preserve">accounted </w:t>
      </w:r>
      <w:r w:rsidR="007B17AB">
        <w:rPr>
          <w:szCs w:val="24"/>
          <w:lang w:eastAsia="en-CA" w:bidi="he-IL"/>
        </w:rPr>
        <w:t>for 40 percent of all coded emoti</w:t>
      </w:r>
      <w:r w:rsidR="001626A4">
        <w:rPr>
          <w:szCs w:val="24"/>
          <w:lang w:eastAsia="en-CA" w:bidi="he-IL"/>
        </w:rPr>
        <w:t>ons at the time</w:t>
      </w:r>
      <w:r w:rsidRPr="00173538">
        <w:rPr>
          <w:szCs w:val="24"/>
          <w:lang w:eastAsia="en-CA" w:bidi="he-IL"/>
        </w:rPr>
        <w:t xml:space="preserve">. </w:t>
      </w:r>
      <w:r w:rsidR="002233DD">
        <w:rPr>
          <w:szCs w:val="24"/>
          <w:lang w:eastAsia="en-CA" w:bidi="he-IL"/>
        </w:rPr>
        <w:t xml:space="preserve">Anger remained the dominant emotion expressed online for </w:t>
      </w:r>
      <w:r w:rsidR="005B0CCC">
        <w:rPr>
          <w:szCs w:val="24"/>
          <w:lang w:eastAsia="en-CA" w:bidi="he-IL"/>
        </w:rPr>
        <w:t xml:space="preserve">almost all of the remaining period of study (See Figure </w:t>
      </w:r>
      <w:r w:rsidR="00EB6199">
        <w:rPr>
          <w:szCs w:val="24"/>
          <w:lang w:eastAsia="en-CA" w:bidi="he-IL"/>
        </w:rPr>
        <w:t>3</w:t>
      </w:r>
      <w:r w:rsidR="005B0CCC">
        <w:rPr>
          <w:szCs w:val="24"/>
          <w:lang w:eastAsia="en-CA" w:bidi="he-IL"/>
        </w:rPr>
        <w:t>a).</w:t>
      </w:r>
      <w:r w:rsidR="006E4328">
        <w:rPr>
          <w:szCs w:val="24"/>
          <w:lang w:eastAsia="en-CA" w:bidi="he-IL"/>
        </w:rPr>
        <w:t xml:space="preserve"> </w:t>
      </w:r>
      <w:r w:rsidR="009F1B10">
        <w:rPr>
          <w:szCs w:val="24"/>
          <w:lang w:eastAsia="en-CA" w:bidi="he-IL"/>
        </w:rPr>
        <w:t>When m</w:t>
      </w:r>
      <w:r w:rsidR="00AA5CB6">
        <w:rPr>
          <w:szCs w:val="24"/>
          <w:lang w:eastAsia="en-CA" w:bidi="he-IL"/>
        </w:rPr>
        <w:t>embers expressed anger</w:t>
      </w:r>
      <w:r w:rsidR="009F1B10">
        <w:rPr>
          <w:szCs w:val="24"/>
          <w:lang w:eastAsia="en-CA" w:bidi="he-IL"/>
        </w:rPr>
        <w:t>,</w:t>
      </w:r>
      <w:r w:rsidR="00AA5CB6">
        <w:rPr>
          <w:szCs w:val="24"/>
          <w:lang w:eastAsia="en-CA" w:bidi="he-IL"/>
        </w:rPr>
        <w:t xml:space="preserve"> others </w:t>
      </w:r>
      <w:r w:rsidR="00AE1743">
        <w:rPr>
          <w:szCs w:val="24"/>
          <w:lang w:eastAsia="en-CA" w:bidi="he-IL"/>
        </w:rPr>
        <w:t xml:space="preserve">echoed them:  </w:t>
      </w:r>
      <w:r w:rsidR="00AA5CB6" w:rsidRPr="00173538">
        <w:rPr>
          <w:szCs w:val="24"/>
          <w:lang w:eastAsia="en-CA" w:bidi="he-IL"/>
        </w:rPr>
        <w:t>“</w:t>
      </w:r>
      <w:r w:rsidR="00AA5CB6" w:rsidRPr="00173538">
        <w:rPr>
          <w:szCs w:val="24"/>
        </w:rPr>
        <w:t xml:space="preserve">I agree with Susan! Anger is the feeling I feel when I think of the DDF, and to think of ALL the fundraising I did!” </w:t>
      </w:r>
      <w:r w:rsidR="009F70FE">
        <w:rPr>
          <w:szCs w:val="24"/>
        </w:rPr>
        <w:t xml:space="preserve">While </w:t>
      </w:r>
      <w:r w:rsidR="009F70FE">
        <w:rPr>
          <w:szCs w:val="24"/>
        </w:rPr>
        <w:lastRenderedPageBreak/>
        <w:t>m</w:t>
      </w:r>
      <w:r w:rsidR="009F70FE" w:rsidRPr="00173538">
        <w:rPr>
          <w:szCs w:val="24"/>
        </w:rPr>
        <w:t>embers</w:t>
      </w:r>
      <w:r w:rsidR="009F70FE">
        <w:rPr>
          <w:szCs w:val="24"/>
        </w:rPr>
        <w:t xml:space="preserve"> still engaged in shaming in this period (</w:t>
      </w:r>
      <w:r w:rsidR="009F70FE" w:rsidRPr="00173538">
        <w:rPr>
          <w:szCs w:val="24"/>
        </w:rPr>
        <w:t>“Your job is to advocate for this LIFE-SAVING tr</w:t>
      </w:r>
      <w:r w:rsidR="009F70FE">
        <w:rPr>
          <w:szCs w:val="24"/>
        </w:rPr>
        <w:t>eatment in Canada IMMEDIATELY!</w:t>
      </w:r>
      <w:r w:rsidR="009F70FE" w:rsidRPr="00173538">
        <w:rPr>
          <w:szCs w:val="24"/>
        </w:rPr>
        <w:t>”</w:t>
      </w:r>
      <w:r w:rsidR="009F70FE">
        <w:rPr>
          <w:szCs w:val="24"/>
        </w:rPr>
        <w:t>),</w:t>
      </w:r>
      <w:r w:rsidR="009F70FE" w:rsidRPr="00173538">
        <w:rPr>
          <w:szCs w:val="24"/>
        </w:rPr>
        <w:t xml:space="preserve"> </w:t>
      </w:r>
      <w:r w:rsidR="009F70FE">
        <w:rPr>
          <w:szCs w:val="24"/>
        </w:rPr>
        <w:t xml:space="preserve">shunning </w:t>
      </w:r>
      <w:r w:rsidR="00664A66">
        <w:rPr>
          <w:szCs w:val="24"/>
        </w:rPr>
        <w:t>became</w:t>
      </w:r>
      <w:r w:rsidR="009F70FE">
        <w:rPr>
          <w:szCs w:val="24"/>
        </w:rPr>
        <w:t xml:space="preserve"> the dominant influence activity we observed during this period (see Figure </w:t>
      </w:r>
      <w:r w:rsidR="007A733F">
        <w:rPr>
          <w:szCs w:val="24"/>
        </w:rPr>
        <w:t>3</w:t>
      </w:r>
      <w:r w:rsidR="009F70FE">
        <w:rPr>
          <w:szCs w:val="24"/>
        </w:rPr>
        <w:t xml:space="preserve">b). </w:t>
      </w:r>
      <w:r w:rsidR="00775958">
        <w:rPr>
          <w:szCs w:val="24"/>
        </w:rPr>
        <w:t>Shunning involved</w:t>
      </w:r>
      <w:r w:rsidR="00850E50">
        <w:rPr>
          <w:szCs w:val="24"/>
        </w:rPr>
        <w:t xml:space="preserve"> </w:t>
      </w:r>
      <w:r w:rsidR="00850E50" w:rsidRPr="00173538">
        <w:rPr>
          <w:szCs w:val="24"/>
        </w:rPr>
        <w:t>repudiat</w:t>
      </w:r>
      <w:r w:rsidR="00850E50">
        <w:rPr>
          <w:szCs w:val="24"/>
        </w:rPr>
        <w:t>ing</w:t>
      </w:r>
      <w:r w:rsidR="00850E50" w:rsidRPr="00173538">
        <w:rPr>
          <w:szCs w:val="24"/>
        </w:rPr>
        <w:t xml:space="preserve"> </w:t>
      </w:r>
      <w:r w:rsidR="00775958">
        <w:rPr>
          <w:szCs w:val="24"/>
        </w:rPr>
        <w:t xml:space="preserve">the </w:t>
      </w:r>
      <w:r w:rsidR="00850E50" w:rsidRPr="00173538">
        <w:rPr>
          <w:szCs w:val="24"/>
        </w:rPr>
        <w:t xml:space="preserve">legitimacy </w:t>
      </w:r>
      <w:r w:rsidR="00775958">
        <w:rPr>
          <w:szCs w:val="24"/>
        </w:rPr>
        <w:t xml:space="preserve">of the DDF </w:t>
      </w:r>
      <w:r w:rsidR="00850E50" w:rsidRPr="00173538">
        <w:rPr>
          <w:szCs w:val="24"/>
        </w:rPr>
        <w:t xml:space="preserve">as the appropriate advocate and </w:t>
      </w:r>
      <w:r w:rsidR="005A3A7C">
        <w:rPr>
          <w:szCs w:val="24"/>
        </w:rPr>
        <w:t>champion</w:t>
      </w:r>
      <w:r w:rsidR="003C3BB6" w:rsidRPr="00173538">
        <w:rPr>
          <w:szCs w:val="24"/>
        </w:rPr>
        <w:t xml:space="preserve"> </w:t>
      </w:r>
      <w:r w:rsidR="00850E50" w:rsidRPr="00173538">
        <w:rPr>
          <w:szCs w:val="24"/>
        </w:rPr>
        <w:t>for DD concerns</w:t>
      </w:r>
      <w:r w:rsidR="00850E50">
        <w:rPr>
          <w:szCs w:val="24"/>
        </w:rPr>
        <w:t xml:space="preserve">. </w:t>
      </w:r>
      <w:r w:rsidR="00664A66">
        <w:rPr>
          <w:szCs w:val="24"/>
          <w:lang w:eastAsia="en-CA" w:bidi="he-IL"/>
        </w:rPr>
        <w:t xml:space="preserve">While betrayal had led members to try </w:t>
      </w:r>
      <w:proofErr w:type="gramStart"/>
      <w:r w:rsidR="00664A66">
        <w:rPr>
          <w:szCs w:val="24"/>
          <w:lang w:eastAsia="en-CA" w:bidi="he-IL"/>
        </w:rPr>
        <w:t>and</w:t>
      </w:r>
      <w:proofErr w:type="gramEnd"/>
      <w:r w:rsidR="00664A66">
        <w:rPr>
          <w:szCs w:val="24"/>
          <w:lang w:eastAsia="en-CA" w:bidi="he-IL"/>
        </w:rPr>
        <w:t xml:space="preserve"> repair old arrangements through shaming, members’ anger at the DDF’s response seemed to fuel a desire to distance themselves from the DDF. </w:t>
      </w:r>
      <w:r w:rsidR="009F70FE">
        <w:rPr>
          <w:szCs w:val="24"/>
          <w:lang w:eastAsia="en-CA" w:bidi="he-IL"/>
        </w:rPr>
        <w:t>M</w:t>
      </w:r>
      <w:r w:rsidR="009F70FE" w:rsidRPr="00173538">
        <w:rPr>
          <w:szCs w:val="24"/>
          <w:lang w:eastAsia="en-CA" w:bidi="he-IL"/>
        </w:rPr>
        <w:t>embers</w:t>
      </w:r>
      <w:r w:rsidR="009F70FE">
        <w:rPr>
          <w:szCs w:val="24"/>
          <w:lang w:eastAsia="en-CA" w:bidi="he-IL"/>
        </w:rPr>
        <w:t xml:space="preserve">, </w:t>
      </w:r>
      <w:r w:rsidR="00664A66">
        <w:rPr>
          <w:szCs w:val="24"/>
          <w:lang w:eastAsia="en-CA" w:bidi="he-IL"/>
        </w:rPr>
        <w:t xml:space="preserve">thus, </w:t>
      </w:r>
      <w:r w:rsidR="009F70FE">
        <w:rPr>
          <w:szCs w:val="24"/>
          <w:lang w:eastAsia="en-CA" w:bidi="he-IL"/>
        </w:rPr>
        <w:t xml:space="preserve">fuelled by escalating </w:t>
      </w:r>
      <w:r w:rsidR="00184E7A">
        <w:rPr>
          <w:szCs w:val="24"/>
          <w:lang w:eastAsia="en-CA" w:bidi="he-IL"/>
        </w:rPr>
        <w:t>anger</w:t>
      </w:r>
      <w:r w:rsidR="009F70FE">
        <w:rPr>
          <w:szCs w:val="24"/>
          <w:lang w:eastAsia="en-CA" w:bidi="he-IL"/>
        </w:rPr>
        <w:t>,</w:t>
      </w:r>
      <w:r w:rsidR="009F70FE" w:rsidRPr="00173538">
        <w:rPr>
          <w:szCs w:val="24"/>
          <w:lang w:eastAsia="en-CA" w:bidi="he-IL"/>
        </w:rPr>
        <w:t xml:space="preserve"> </w:t>
      </w:r>
      <w:r w:rsidR="009F70FE">
        <w:rPr>
          <w:szCs w:val="24"/>
          <w:lang w:eastAsia="en-CA" w:bidi="he-IL"/>
        </w:rPr>
        <w:t>asked</w:t>
      </w:r>
      <w:r w:rsidR="009F70FE" w:rsidRPr="00173538">
        <w:rPr>
          <w:szCs w:val="24"/>
          <w:lang w:eastAsia="en-CA" w:bidi="he-IL"/>
        </w:rPr>
        <w:t xml:space="preserve"> whose needs the DDF was serving if not theirs. </w:t>
      </w:r>
      <w:r w:rsidR="009F70FE">
        <w:rPr>
          <w:szCs w:val="24"/>
          <w:lang w:eastAsia="en-CA" w:bidi="he-IL"/>
        </w:rPr>
        <w:t xml:space="preserve">“Many accuse the medical profession and the ‘DD industry’ of conspiring to keep them sick and profitable”, the </w:t>
      </w:r>
      <w:proofErr w:type="gramStart"/>
      <w:r w:rsidR="009F70FE">
        <w:rPr>
          <w:szCs w:val="24"/>
          <w:lang w:eastAsia="en-CA" w:bidi="he-IL"/>
        </w:rPr>
        <w:t>media</w:t>
      </w:r>
      <w:proofErr w:type="gramEnd"/>
      <w:r w:rsidR="009F70FE">
        <w:rPr>
          <w:szCs w:val="24"/>
          <w:lang w:eastAsia="en-CA" w:bidi="he-IL"/>
        </w:rPr>
        <w:t xml:space="preserve"> reported. </w:t>
      </w:r>
      <w:r w:rsidR="0000315B">
        <w:rPr>
          <w:szCs w:val="24"/>
          <w:lang w:eastAsia="en-CA" w:bidi="he-IL"/>
        </w:rPr>
        <w:t xml:space="preserve">Shunning reflected a </w:t>
      </w:r>
      <w:r w:rsidR="00664A66">
        <w:rPr>
          <w:szCs w:val="24"/>
          <w:lang w:eastAsia="en-CA" w:bidi="he-IL"/>
        </w:rPr>
        <w:t xml:space="preserve">disinvestment in DDF as members </w:t>
      </w:r>
      <w:r w:rsidR="00F2161C">
        <w:rPr>
          <w:szCs w:val="24"/>
          <w:lang w:eastAsia="en-CA" w:bidi="he-IL"/>
        </w:rPr>
        <w:t>began</w:t>
      </w:r>
      <w:r w:rsidR="00664A66">
        <w:rPr>
          <w:szCs w:val="24"/>
          <w:lang w:eastAsia="en-CA" w:bidi="he-IL"/>
        </w:rPr>
        <w:t xml:space="preserve"> expressing distance from the DDF. </w:t>
      </w:r>
      <w:r w:rsidR="009F70FE">
        <w:rPr>
          <w:szCs w:val="24"/>
        </w:rPr>
        <w:t xml:space="preserve">This shunning reflected their implicit belief that the DDF was not listening to or caring for them, the people with DD, who the DDF </w:t>
      </w:r>
      <w:proofErr w:type="gramStart"/>
      <w:r w:rsidR="009F70FE">
        <w:rPr>
          <w:szCs w:val="24"/>
        </w:rPr>
        <w:t>was meant</w:t>
      </w:r>
      <w:proofErr w:type="gramEnd"/>
      <w:r w:rsidR="009F70FE">
        <w:rPr>
          <w:szCs w:val="24"/>
        </w:rPr>
        <w:t xml:space="preserve"> to serve. Their </w:t>
      </w:r>
      <w:r w:rsidR="0000315B">
        <w:rPr>
          <w:szCs w:val="24"/>
        </w:rPr>
        <w:t xml:space="preserve">expressions of anger and shunning efforts </w:t>
      </w:r>
      <w:proofErr w:type="gramStart"/>
      <w:r w:rsidR="0000315B">
        <w:rPr>
          <w:szCs w:val="24"/>
        </w:rPr>
        <w:t>were characterized</w:t>
      </w:r>
      <w:proofErr w:type="gramEnd"/>
      <w:r w:rsidR="0000315B">
        <w:rPr>
          <w:szCs w:val="24"/>
        </w:rPr>
        <w:t xml:space="preserve"> </w:t>
      </w:r>
      <w:r w:rsidR="00CE6B3C">
        <w:rPr>
          <w:szCs w:val="24"/>
        </w:rPr>
        <w:t>by emotion.</w:t>
      </w:r>
      <w:r w:rsidR="0000315B">
        <w:rPr>
          <w:szCs w:val="24"/>
        </w:rPr>
        <w:t xml:space="preserve"> </w:t>
      </w:r>
      <w:r w:rsidR="00CE6B3C">
        <w:rPr>
          <w:szCs w:val="24"/>
        </w:rPr>
        <w:t>T</w:t>
      </w:r>
      <w:r w:rsidR="0000315B">
        <w:rPr>
          <w:szCs w:val="24"/>
        </w:rPr>
        <w:t>hey focused on the lack of empathy the DDF offered for those suffering, consistent with the emotional-register of care,</w:t>
      </w:r>
      <w:r w:rsidR="009F70FE">
        <w:rPr>
          <w:szCs w:val="24"/>
        </w:rPr>
        <w:t xml:space="preserve"> rather than on whether or not there was sufficient research. </w:t>
      </w:r>
    </w:p>
    <w:p w:rsidR="009F70FE" w:rsidRPr="00173538" w:rsidRDefault="009F70FE" w:rsidP="009F70FE">
      <w:pPr>
        <w:widowControl w:val="0"/>
        <w:autoSpaceDE w:val="0"/>
        <w:autoSpaceDN w:val="0"/>
        <w:adjustRightInd w:val="0"/>
        <w:spacing w:after="0" w:line="240" w:lineRule="auto"/>
        <w:ind w:left="720" w:right="432" w:firstLine="0"/>
        <w:rPr>
          <w:szCs w:val="24"/>
          <w:lang w:eastAsia="en-CA" w:bidi="he-IL"/>
        </w:rPr>
      </w:pPr>
      <w:r w:rsidRPr="00173538">
        <w:rPr>
          <w:szCs w:val="24"/>
          <w:lang w:eastAsia="en-CA" w:bidi="he-IL"/>
        </w:rPr>
        <w:t>I blame the DDF for not being a compassionate and caring organization. Unlike other health care organizations whose spokespeople expressed happiness because the new device "may save lives", "may improve the quality of life" for patients. Learn from them, DDF, on how to care about patients' lives, quality of life...</w:t>
      </w:r>
    </w:p>
    <w:p w:rsidR="009F70FE" w:rsidRPr="00173538" w:rsidRDefault="009F70FE" w:rsidP="009F70FE">
      <w:pPr>
        <w:widowControl w:val="0"/>
        <w:autoSpaceDE w:val="0"/>
        <w:autoSpaceDN w:val="0"/>
        <w:adjustRightInd w:val="0"/>
        <w:spacing w:after="0" w:line="240" w:lineRule="auto"/>
        <w:ind w:left="432" w:right="432" w:firstLine="378"/>
        <w:rPr>
          <w:szCs w:val="24"/>
          <w:lang w:eastAsia="en-CA" w:bidi="he-IL"/>
        </w:rPr>
      </w:pPr>
    </w:p>
    <w:p w:rsidR="009F70FE" w:rsidRDefault="009F70FE" w:rsidP="009F70FE">
      <w:pPr>
        <w:widowControl w:val="0"/>
        <w:autoSpaceDE w:val="0"/>
        <w:autoSpaceDN w:val="0"/>
        <w:adjustRightInd w:val="0"/>
        <w:spacing w:after="0" w:line="240" w:lineRule="auto"/>
        <w:ind w:left="720" w:right="432" w:firstLine="0"/>
        <w:rPr>
          <w:szCs w:val="24"/>
          <w:lang w:eastAsia="en-CA" w:bidi="he-IL"/>
        </w:rPr>
      </w:pPr>
      <w:r w:rsidRPr="00173538">
        <w:rPr>
          <w:szCs w:val="24"/>
          <w:lang w:eastAsia="en-CA" w:bidi="he-IL"/>
        </w:rPr>
        <w:t>YOU</w:t>
      </w:r>
      <w:proofErr w:type="gramStart"/>
      <w:r w:rsidRPr="00173538">
        <w:rPr>
          <w:szCs w:val="24"/>
          <w:lang w:eastAsia="en-CA" w:bidi="he-IL"/>
        </w:rPr>
        <w:t>!!!</w:t>
      </w:r>
      <w:proofErr w:type="gramEnd"/>
      <w:r w:rsidRPr="00173538">
        <w:rPr>
          <w:szCs w:val="24"/>
          <w:lang w:eastAsia="en-CA" w:bidi="he-IL"/>
        </w:rPr>
        <w:t xml:space="preserve"> </w:t>
      </w:r>
      <w:proofErr w:type="gramStart"/>
      <w:r w:rsidRPr="00173538">
        <w:rPr>
          <w:szCs w:val="24"/>
          <w:lang w:eastAsia="en-CA" w:bidi="he-IL"/>
        </w:rPr>
        <w:t>And</w:t>
      </w:r>
      <w:proofErr w:type="gramEnd"/>
      <w:r w:rsidRPr="00173538">
        <w:rPr>
          <w:szCs w:val="24"/>
          <w:lang w:eastAsia="en-CA" w:bidi="he-IL"/>
        </w:rPr>
        <w:t xml:space="preserve"> your so called experts are putting people with DD in danger! You do not represent me, a person with DD. If you </w:t>
      </w:r>
      <w:proofErr w:type="gramStart"/>
      <w:r w:rsidRPr="00173538">
        <w:rPr>
          <w:szCs w:val="24"/>
          <w:lang w:eastAsia="en-CA" w:bidi="he-IL"/>
        </w:rPr>
        <w:t>don’t</w:t>
      </w:r>
      <w:proofErr w:type="gramEnd"/>
      <w:r w:rsidRPr="00173538">
        <w:rPr>
          <w:szCs w:val="24"/>
          <w:lang w:eastAsia="en-CA" w:bidi="he-IL"/>
        </w:rPr>
        <w:t xml:space="preserve"> represent people whose disease your charity is named for what is your purpose?  </w:t>
      </w:r>
    </w:p>
    <w:p w:rsidR="009F70FE" w:rsidRPr="00173538" w:rsidRDefault="009F70FE" w:rsidP="009F70FE">
      <w:pPr>
        <w:widowControl w:val="0"/>
        <w:autoSpaceDE w:val="0"/>
        <w:autoSpaceDN w:val="0"/>
        <w:adjustRightInd w:val="0"/>
        <w:spacing w:after="0" w:line="240" w:lineRule="auto"/>
        <w:ind w:left="720" w:right="432" w:firstLine="0"/>
        <w:rPr>
          <w:szCs w:val="24"/>
          <w:lang w:eastAsia="en-CA" w:bidi="he-IL"/>
        </w:rPr>
      </w:pPr>
    </w:p>
    <w:p w:rsidR="009F70FE" w:rsidRPr="002112F0" w:rsidRDefault="009F70FE" w:rsidP="009F70FE">
      <w:pPr>
        <w:widowControl w:val="0"/>
        <w:autoSpaceDE w:val="0"/>
        <w:autoSpaceDN w:val="0"/>
        <w:adjustRightInd w:val="0"/>
        <w:spacing w:after="0"/>
        <w:rPr>
          <w:szCs w:val="24"/>
        </w:rPr>
      </w:pPr>
      <w:r>
        <w:rPr>
          <w:szCs w:val="24"/>
        </w:rPr>
        <w:t>Increasingly, members indicated they would no longer engage in fundraising for DD, and some indicated they were leaving the organization.</w:t>
      </w:r>
      <w:r w:rsidR="007367E4">
        <w:rPr>
          <w:rStyle w:val="FootnoteReference"/>
          <w:szCs w:val="24"/>
        </w:rPr>
        <w:footnoteReference w:id="10"/>
      </w:r>
      <w:r>
        <w:rPr>
          <w:szCs w:val="24"/>
        </w:rPr>
        <w:t xml:space="preserve"> A</w:t>
      </w:r>
      <w:r w:rsidRPr="002112F0">
        <w:rPr>
          <w:szCs w:val="24"/>
        </w:rPr>
        <w:t xml:space="preserve">t the end of February, a group of 25 </w:t>
      </w:r>
      <w:r w:rsidRPr="002112F0">
        <w:rPr>
          <w:szCs w:val="24"/>
        </w:rPr>
        <w:lastRenderedPageBreak/>
        <w:t xml:space="preserve">members who had regularly posted on Facebook </w:t>
      </w:r>
      <w:r>
        <w:rPr>
          <w:szCs w:val="24"/>
        </w:rPr>
        <w:t xml:space="preserve">mobilized together offline and </w:t>
      </w:r>
      <w:r w:rsidRPr="002112F0">
        <w:rPr>
          <w:szCs w:val="24"/>
        </w:rPr>
        <w:t xml:space="preserve">sent a </w:t>
      </w:r>
      <w:r>
        <w:rPr>
          <w:szCs w:val="24"/>
        </w:rPr>
        <w:t xml:space="preserve">shunning </w:t>
      </w:r>
      <w:r w:rsidRPr="002112F0">
        <w:rPr>
          <w:szCs w:val="24"/>
        </w:rPr>
        <w:t xml:space="preserve">letter to the government declaring that the DDF no longer represented their interests and </w:t>
      </w:r>
      <w:proofErr w:type="gramStart"/>
      <w:r w:rsidRPr="002112F0">
        <w:rPr>
          <w:szCs w:val="24"/>
        </w:rPr>
        <w:t>should not be considered</w:t>
      </w:r>
      <w:proofErr w:type="gramEnd"/>
      <w:r w:rsidRPr="002112F0">
        <w:rPr>
          <w:szCs w:val="24"/>
        </w:rPr>
        <w:t xml:space="preserve"> the voice of people with DD</w:t>
      </w:r>
      <w:r>
        <w:rPr>
          <w:szCs w:val="24"/>
        </w:rPr>
        <w:t xml:space="preserve">. </w:t>
      </w:r>
    </w:p>
    <w:p w:rsidR="009F70FE" w:rsidRDefault="009F70FE" w:rsidP="00E40984">
      <w:pPr>
        <w:widowControl w:val="0"/>
        <w:autoSpaceDE w:val="0"/>
        <w:autoSpaceDN w:val="0"/>
        <w:adjustRightInd w:val="0"/>
        <w:spacing w:after="0" w:line="240" w:lineRule="auto"/>
        <w:ind w:left="720" w:right="432" w:firstLine="0"/>
        <w:rPr>
          <w:szCs w:val="24"/>
          <w:lang w:eastAsia="en-CA" w:bidi="he-IL"/>
        </w:rPr>
      </w:pPr>
      <w:r w:rsidRPr="002112F0">
        <w:rPr>
          <w:szCs w:val="24"/>
          <w:lang w:eastAsia="en-CA" w:bidi="he-IL"/>
        </w:rPr>
        <w:t>First, the DDF does not speak for us and does not speak for many other DD sufferers we know. In our view, the DDF has actively worked against DD sufferers by joining with a small group of angry [medical specialists] to stop or at least to delay any meaningful investigation into the treatment.</w:t>
      </w:r>
    </w:p>
    <w:p w:rsidR="009F70FE" w:rsidRDefault="009F70FE" w:rsidP="009F70FE">
      <w:pPr>
        <w:widowControl w:val="0"/>
        <w:autoSpaceDE w:val="0"/>
        <w:autoSpaceDN w:val="0"/>
        <w:adjustRightInd w:val="0"/>
        <w:spacing w:after="0" w:line="240" w:lineRule="auto"/>
        <w:ind w:left="432" w:right="432"/>
        <w:rPr>
          <w:szCs w:val="24"/>
          <w:lang w:eastAsia="en-CA" w:bidi="he-IL"/>
        </w:rPr>
      </w:pPr>
    </w:p>
    <w:p w:rsidR="00C02BF5" w:rsidRDefault="009F70FE" w:rsidP="009F70FE">
      <w:pPr>
        <w:widowControl w:val="0"/>
        <w:spacing w:after="0"/>
        <w:ind w:firstLine="0"/>
        <w:rPr>
          <w:szCs w:val="24"/>
        </w:rPr>
      </w:pPr>
      <w:r>
        <w:rPr>
          <w:szCs w:val="24"/>
        </w:rPr>
        <w:t xml:space="preserve">At this </w:t>
      </w:r>
      <w:proofErr w:type="gramStart"/>
      <w:r>
        <w:rPr>
          <w:szCs w:val="24"/>
        </w:rPr>
        <w:t>time</w:t>
      </w:r>
      <w:proofErr w:type="gramEnd"/>
      <w:r>
        <w:rPr>
          <w:szCs w:val="24"/>
        </w:rPr>
        <w:t xml:space="preserve"> a new organization was formed for those who wanted their donations to go to treatment advocacy, and members encouraged people to fund and join them.</w:t>
      </w:r>
      <w:r w:rsidRPr="002112F0">
        <w:rPr>
          <w:szCs w:val="24"/>
        </w:rPr>
        <w:t xml:space="preserve"> </w:t>
      </w:r>
      <w:r>
        <w:rPr>
          <w:szCs w:val="24"/>
          <w:lang w:eastAsia="en-CA" w:bidi="he-IL"/>
        </w:rPr>
        <w:t>Members also held a public rally, extensively covered by the media, and they</w:t>
      </w:r>
      <w:r w:rsidRPr="00755BF9">
        <w:rPr>
          <w:szCs w:val="24"/>
          <w:lang w:eastAsia="en-CA" w:bidi="he-IL"/>
        </w:rPr>
        <w:t xml:space="preserve"> </w:t>
      </w:r>
      <w:r>
        <w:rPr>
          <w:szCs w:val="24"/>
          <w:lang w:eastAsia="en-CA" w:bidi="he-IL"/>
        </w:rPr>
        <w:t>called on others to boycott DDF fundraising efforts on Facebook</w:t>
      </w:r>
      <w:r w:rsidRPr="00755BF9">
        <w:rPr>
          <w:szCs w:val="24"/>
          <w:lang w:eastAsia="en-CA" w:bidi="he-IL"/>
        </w:rPr>
        <w:t>.</w:t>
      </w:r>
      <w:r>
        <w:rPr>
          <w:szCs w:val="24"/>
          <w:lang w:eastAsia="en-CA" w:bidi="he-IL"/>
        </w:rPr>
        <w:t xml:space="preserve"> </w:t>
      </w:r>
      <w:r w:rsidRPr="00755BF9">
        <w:rPr>
          <w:szCs w:val="24"/>
          <w:lang w:eastAsia="en-CA" w:bidi="he-IL"/>
        </w:rPr>
        <w:t>“</w:t>
      </w:r>
      <w:r w:rsidRPr="00755BF9">
        <w:rPr>
          <w:szCs w:val="24"/>
        </w:rPr>
        <w:t>I think if we start getting them where it hurts they might start listening</w:t>
      </w:r>
      <w:r>
        <w:rPr>
          <w:szCs w:val="24"/>
        </w:rPr>
        <w:t xml:space="preserve"> </w:t>
      </w:r>
      <w:r w:rsidRPr="00755BF9">
        <w:rPr>
          <w:szCs w:val="24"/>
        </w:rPr>
        <w:t>...</w:t>
      </w:r>
      <w:r>
        <w:rPr>
          <w:szCs w:val="24"/>
        </w:rPr>
        <w:t xml:space="preserve"> </w:t>
      </w:r>
      <w:r w:rsidRPr="00755BF9">
        <w:rPr>
          <w:szCs w:val="24"/>
        </w:rPr>
        <w:t>Boycott the walk for DD</w:t>
      </w:r>
      <w:proofErr w:type="gramStart"/>
      <w:r w:rsidRPr="00755BF9">
        <w:rPr>
          <w:szCs w:val="24"/>
        </w:rPr>
        <w:t>!!</w:t>
      </w:r>
      <w:proofErr w:type="gramEnd"/>
      <w:r w:rsidRPr="00755BF9">
        <w:rPr>
          <w:szCs w:val="24"/>
        </w:rPr>
        <w:t xml:space="preserve"> Tell your friends. Don't collect pledges and don't walk</w:t>
      </w:r>
      <w:proofErr w:type="gramStart"/>
      <w:r w:rsidRPr="00755BF9">
        <w:rPr>
          <w:szCs w:val="24"/>
        </w:rPr>
        <w:t>!!”</w:t>
      </w:r>
      <w:proofErr w:type="gramEnd"/>
      <w:r w:rsidRPr="00755BF9">
        <w:rPr>
          <w:szCs w:val="24"/>
        </w:rPr>
        <w:t xml:space="preserve">. </w:t>
      </w:r>
      <w:r w:rsidRPr="00F96FB6">
        <w:rPr>
          <w:szCs w:val="24"/>
        </w:rPr>
        <w:t xml:space="preserve">“More of the donating public are hearing about this travesty, they are as disgusted at the deplorable actions of the DDF as we </w:t>
      </w:r>
      <w:proofErr w:type="spellStart"/>
      <w:r w:rsidRPr="00F96FB6">
        <w:rPr>
          <w:szCs w:val="24"/>
        </w:rPr>
        <w:t>DDers</w:t>
      </w:r>
      <w:proofErr w:type="spellEnd"/>
      <w:r w:rsidRPr="00F96FB6">
        <w:rPr>
          <w:szCs w:val="24"/>
        </w:rPr>
        <w:t xml:space="preserve"> are. Sickening. Absolutely sickening”.</w:t>
      </w:r>
      <w:r w:rsidR="009E69C1">
        <w:rPr>
          <w:szCs w:val="24"/>
        </w:rPr>
        <w:t xml:space="preserve"> </w:t>
      </w:r>
      <w:r w:rsidR="00C02BF5" w:rsidRPr="00173538">
        <w:rPr>
          <w:szCs w:val="24"/>
        </w:rPr>
        <w:t>“The DDF lacks compassion for the entirety of its membership</w:t>
      </w:r>
      <w:r w:rsidR="00C02BF5">
        <w:rPr>
          <w:szCs w:val="24"/>
        </w:rPr>
        <w:t>…</w:t>
      </w:r>
      <w:r w:rsidR="00C02BF5" w:rsidRPr="00173538">
        <w:rPr>
          <w:szCs w:val="24"/>
        </w:rPr>
        <w:t xml:space="preserve"> So I cannot in good conscious support this campaign, and have asked my friends and fa</w:t>
      </w:r>
      <w:r w:rsidR="00C02BF5">
        <w:rPr>
          <w:szCs w:val="24"/>
        </w:rPr>
        <w:t>mily to not support it either”,</w:t>
      </w:r>
      <w:r w:rsidR="00C02BF5" w:rsidRPr="00173538">
        <w:rPr>
          <w:szCs w:val="24"/>
        </w:rPr>
        <w:t xml:space="preserve"> “I for one will never again go to [corporate sponsor of DDF] until they stop funding the DDF.”  </w:t>
      </w:r>
      <w:r w:rsidR="00C02BF5">
        <w:rPr>
          <w:szCs w:val="24"/>
        </w:rPr>
        <w:t xml:space="preserve">The members not only viewed the DDF’s response as inappropriate, </w:t>
      </w:r>
      <w:proofErr w:type="gramStart"/>
      <w:r w:rsidR="00C02BF5">
        <w:rPr>
          <w:szCs w:val="24"/>
        </w:rPr>
        <w:t>but</w:t>
      </w:r>
      <w:proofErr w:type="gramEnd"/>
      <w:r w:rsidR="00C02BF5">
        <w:rPr>
          <w:szCs w:val="24"/>
        </w:rPr>
        <w:t xml:space="preserve"> </w:t>
      </w:r>
      <w:r w:rsidR="00FF53F3">
        <w:rPr>
          <w:szCs w:val="24"/>
        </w:rPr>
        <w:t>now seemed to</w:t>
      </w:r>
      <w:r w:rsidR="00C02BF5">
        <w:rPr>
          <w:szCs w:val="24"/>
        </w:rPr>
        <w:t xml:space="preserve"> no longer consider the DDF itself as a legitimate representative of their interests. </w:t>
      </w:r>
    </w:p>
    <w:p w:rsidR="007B17AB" w:rsidRPr="00173538" w:rsidRDefault="005B0CCC" w:rsidP="005B0CCC">
      <w:pPr>
        <w:widowControl w:val="0"/>
        <w:autoSpaceDE w:val="0"/>
        <w:autoSpaceDN w:val="0"/>
        <w:adjustRightInd w:val="0"/>
        <w:spacing w:after="0"/>
        <w:rPr>
          <w:szCs w:val="24"/>
          <w:lang w:eastAsia="en-CA" w:bidi="he-IL"/>
        </w:rPr>
      </w:pPr>
      <w:r w:rsidRPr="00AC45E4">
        <w:rPr>
          <w:b/>
          <w:szCs w:val="24"/>
          <w:lang w:eastAsia="en-CA" w:bidi="he-IL"/>
        </w:rPr>
        <w:t>Amplification.</w:t>
      </w:r>
      <w:r>
        <w:rPr>
          <w:szCs w:val="24"/>
          <w:lang w:eastAsia="en-CA" w:bidi="he-IL"/>
        </w:rPr>
        <w:t xml:space="preserve"> </w:t>
      </w:r>
      <w:r w:rsidR="00FF53F3">
        <w:rPr>
          <w:szCs w:val="24"/>
        </w:rPr>
        <w:t>Shunning fuelled more anger, and anger fuelled more shunning as amplification intensifie</w:t>
      </w:r>
      <w:r w:rsidR="006A3EC6">
        <w:rPr>
          <w:szCs w:val="24"/>
        </w:rPr>
        <w:t>d online (observable in Figure 3a and 3</w:t>
      </w:r>
      <w:r w:rsidR="00FF53F3">
        <w:rPr>
          <w:szCs w:val="24"/>
        </w:rPr>
        <w:t xml:space="preserve">b). During this </w:t>
      </w:r>
      <w:proofErr w:type="gramStart"/>
      <w:r w:rsidR="00FF53F3">
        <w:rPr>
          <w:szCs w:val="24"/>
        </w:rPr>
        <w:t>period</w:t>
      </w:r>
      <w:proofErr w:type="gramEnd"/>
      <w:r w:rsidR="00FF53F3">
        <w:rPr>
          <w:szCs w:val="24"/>
        </w:rPr>
        <w:t xml:space="preserve"> we observed that </w:t>
      </w:r>
      <w:r w:rsidR="00FF53F3">
        <w:rPr>
          <w:szCs w:val="24"/>
          <w:lang w:eastAsia="en-CA" w:bidi="he-IL"/>
        </w:rPr>
        <w:t>m</w:t>
      </w:r>
      <w:r w:rsidR="007B17AB" w:rsidRPr="00173538">
        <w:rPr>
          <w:szCs w:val="24"/>
          <w:lang w:eastAsia="en-CA" w:bidi="he-IL"/>
        </w:rPr>
        <w:t>embers</w:t>
      </w:r>
      <w:r w:rsidR="00D470E2">
        <w:rPr>
          <w:szCs w:val="24"/>
          <w:lang w:eastAsia="en-CA" w:bidi="he-IL"/>
        </w:rPr>
        <w:t xml:space="preserve"> </w:t>
      </w:r>
      <w:r w:rsidR="007B17AB" w:rsidRPr="00173538">
        <w:rPr>
          <w:szCs w:val="24"/>
          <w:lang w:eastAsia="en-CA" w:bidi="he-IL"/>
        </w:rPr>
        <w:t>began to mobilize collectively</w:t>
      </w:r>
      <w:r w:rsidR="009F27BB">
        <w:rPr>
          <w:szCs w:val="24"/>
          <w:lang w:eastAsia="en-CA" w:bidi="he-IL"/>
        </w:rPr>
        <w:t>,</w:t>
      </w:r>
      <w:r w:rsidR="00FB13F8">
        <w:rPr>
          <w:szCs w:val="24"/>
          <w:lang w:eastAsia="en-CA" w:bidi="he-IL"/>
        </w:rPr>
        <w:t xml:space="preserve"> echoing each other’s sentiments</w:t>
      </w:r>
      <w:r w:rsidR="00FF53F3">
        <w:rPr>
          <w:szCs w:val="24"/>
          <w:lang w:eastAsia="en-CA" w:bidi="he-IL"/>
        </w:rPr>
        <w:t xml:space="preserve"> and building momentum</w:t>
      </w:r>
      <w:r w:rsidR="007B17AB" w:rsidRPr="00173538">
        <w:rPr>
          <w:szCs w:val="24"/>
          <w:lang w:eastAsia="en-CA" w:bidi="he-IL"/>
        </w:rPr>
        <w:t xml:space="preserve">. </w:t>
      </w:r>
      <w:r w:rsidR="00FB13F8">
        <w:rPr>
          <w:szCs w:val="24"/>
          <w:lang w:eastAsia="en-CA" w:bidi="he-IL"/>
        </w:rPr>
        <w:t xml:space="preserve">The few posts on Facebook disagreeing with the collective sentiment </w:t>
      </w:r>
      <w:proofErr w:type="gramStart"/>
      <w:r w:rsidR="00FB13F8">
        <w:rPr>
          <w:szCs w:val="24"/>
          <w:lang w:eastAsia="en-CA" w:bidi="he-IL"/>
        </w:rPr>
        <w:t>were ignored or attacked</w:t>
      </w:r>
      <w:proofErr w:type="gramEnd"/>
      <w:r w:rsidR="00D470E2">
        <w:rPr>
          <w:szCs w:val="24"/>
          <w:lang w:eastAsia="en-CA" w:bidi="he-IL"/>
        </w:rPr>
        <w:t xml:space="preserve"> -- </w:t>
      </w:r>
      <w:r w:rsidR="00FB13F8">
        <w:rPr>
          <w:szCs w:val="24"/>
          <w:lang w:eastAsia="en-CA" w:bidi="he-IL"/>
        </w:rPr>
        <w:t xml:space="preserve">the majority of interactions were between members posting </w:t>
      </w:r>
      <w:r w:rsidR="0020117C">
        <w:rPr>
          <w:szCs w:val="24"/>
          <w:lang w:eastAsia="en-CA" w:bidi="he-IL"/>
        </w:rPr>
        <w:t>s</w:t>
      </w:r>
      <w:r w:rsidR="00FB13F8">
        <w:rPr>
          <w:szCs w:val="24"/>
          <w:lang w:eastAsia="en-CA" w:bidi="he-IL"/>
        </w:rPr>
        <w:t>imilar sentiments</w:t>
      </w:r>
      <w:r w:rsidR="00670ED8">
        <w:rPr>
          <w:szCs w:val="24"/>
          <w:lang w:eastAsia="en-CA" w:bidi="he-IL"/>
        </w:rPr>
        <w:t>,</w:t>
      </w:r>
      <w:r w:rsidR="00FB13F8">
        <w:rPr>
          <w:szCs w:val="24"/>
          <w:lang w:eastAsia="en-CA" w:bidi="he-IL"/>
        </w:rPr>
        <w:t xml:space="preserve"> as they </w:t>
      </w:r>
      <w:r w:rsidR="00D470E2">
        <w:rPr>
          <w:szCs w:val="24"/>
          <w:lang w:eastAsia="en-CA" w:bidi="he-IL"/>
        </w:rPr>
        <w:t>echoed and amplified</w:t>
      </w:r>
      <w:r w:rsidR="00FB13F8">
        <w:rPr>
          <w:szCs w:val="24"/>
          <w:lang w:eastAsia="en-CA" w:bidi="he-IL"/>
        </w:rPr>
        <w:t xml:space="preserve"> each other’s </w:t>
      </w:r>
      <w:r w:rsidR="00670ED8">
        <w:rPr>
          <w:szCs w:val="24"/>
          <w:lang w:eastAsia="en-CA" w:bidi="he-IL"/>
        </w:rPr>
        <w:t>emotions and influence activities</w:t>
      </w:r>
      <w:r w:rsidR="00FB13F8">
        <w:rPr>
          <w:szCs w:val="24"/>
          <w:lang w:eastAsia="en-CA" w:bidi="he-IL"/>
        </w:rPr>
        <w:t>.</w:t>
      </w:r>
      <w:r w:rsidR="007B17AB" w:rsidRPr="00173538">
        <w:rPr>
          <w:szCs w:val="24"/>
        </w:rPr>
        <w:t xml:space="preserve"> </w:t>
      </w:r>
    </w:p>
    <w:p w:rsidR="007B17AB" w:rsidRDefault="007B17AB" w:rsidP="00FE4288">
      <w:pPr>
        <w:widowControl w:val="0"/>
        <w:autoSpaceDE w:val="0"/>
        <w:autoSpaceDN w:val="0"/>
        <w:adjustRightInd w:val="0"/>
        <w:spacing w:after="0" w:line="240" w:lineRule="auto"/>
        <w:ind w:left="720" w:right="432" w:firstLine="0"/>
        <w:rPr>
          <w:szCs w:val="24"/>
          <w:lang w:eastAsia="en-CA" w:bidi="he-IL"/>
        </w:rPr>
      </w:pPr>
      <w:r w:rsidRPr="00173538">
        <w:rPr>
          <w:szCs w:val="24"/>
          <w:lang w:eastAsia="en-CA" w:bidi="he-IL"/>
        </w:rPr>
        <w:lastRenderedPageBreak/>
        <w:t>WHO are you to say that the treatment "should not be made available until it can be proven to be safe and effective against the disease"</w:t>
      </w:r>
      <w:proofErr w:type="gramStart"/>
      <w:r w:rsidRPr="00173538">
        <w:rPr>
          <w:szCs w:val="24"/>
          <w:lang w:eastAsia="en-CA" w:bidi="he-IL"/>
        </w:rPr>
        <w:t>.</w:t>
      </w:r>
      <w:proofErr w:type="gramEnd"/>
      <w:r w:rsidRPr="00173538">
        <w:rPr>
          <w:szCs w:val="24"/>
          <w:lang w:eastAsia="en-CA" w:bidi="he-IL"/>
        </w:rPr>
        <w:t xml:space="preserve"> The treatment is safer than the drugs currently prescribed</w:t>
      </w:r>
      <w:proofErr w:type="gramStart"/>
      <w:r w:rsidRPr="00173538">
        <w:rPr>
          <w:szCs w:val="24"/>
          <w:lang w:eastAsia="en-CA" w:bidi="he-IL"/>
        </w:rPr>
        <w:t>....and</w:t>
      </w:r>
      <w:proofErr w:type="gramEnd"/>
      <w:r w:rsidRPr="00173538">
        <w:rPr>
          <w:szCs w:val="24"/>
          <w:lang w:eastAsia="en-CA" w:bidi="he-IL"/>
        </w:rPr>
        <w:t xml:space="preserve"> the hundreds of treated </w:t>
      </w:r>
      <w:proofErr w:type="spellStart"/>
      <w:r w:rsidRPr="00173538">
        <w:rPr>
          <w:szCs w:val="24"/>
          <w:lang w:eastAsia="en-CA" w:bidi="he-IL"/>
        </w:rPr>
        <w:t>DDers</w:t>
      </w:r>
      <w:proofErr w:type="spellEnd"/>
      <w:r w:rsidRPr="00173538">
        <w:rPr>
          <w:szCs w:val="24"/>
          <w:lang w:eastAsia="en-CA" w:bidi="he-IL"/>
        </w:rPr>
        <w:t xml:space="preserve"> are... proof that it is effective against this disease... </w:t>
      </w:r>
    </w:p>
    <w:p w:rsidR="00B447BD" w:rsidRPr="00173538" w:rsidRDefault="00B447BD" w:rsidP="00FE4288">
      <w:pPr>
        <w:widowControl w:val="0"/>
        <w:autoSpaceDE w:val="0"/>
        <w:autoSpaceDN w:val="0"/>
        <w:adjustRightInd w:val="0"/>
        <w:spacing w:after="0" w:line="240" w:lineRule="auto"/>
        <w:ind w:left="720" w:right="432" w:firstLine="0"/>
        <w:rPr>
          <w:szCs w:val="24"/>
          <w:lang w:eastAsia="en-CA" w:bidi="he-IL"/>
        </w:rPr>
      </w:pPr>
    </w:p>
    <w:p w:rsidR="00B37DD6" w:rsidRPr="00173538" w:rsidRDefault="00B37DD6" w:rsidP="003F116D">
      <w:pPr>
        <w:widowControl w:val="0"/>
        <w:autoSpaceDE w:val="0"/>
        <w:autoSpaceDN w:val="0"/>
        <w:adjustRightInd w:val="0"/>
        <w:spacing w:after="0"/>
        <w:ind w:firstLine="0"/>
        <w:rPr>
          <w:szCs w:val="24"/>
          <w:lang w:eastAsia="en-CA" w:bidi="he-IL"/>
        </w:rPr>
      </w:pPr>
      <w:r w:rsidRPr="00173538">
        <w:rPr>
          <w:szCs w:val="24"/>
          <w:lang w:eastAsia="en-CA" w:bidi="he-IL"/>
        </w:rPr>
        <w:t xml:space="preserve">Members increasingly used the term “we” when expressing their emotions, </w:t>
      </w:r>
      <w:r w:rsidR="00C76092">
        <w:rPr>
          <w:szCs w:val="24"/>
          <w:lang w:eastAsia="en-CA" w:bidi="he-IL"/>
        </w:rPr>
        <w:t xml:space="preserve">referring to themselves as separate from the DDF and </w:t>
      </w:r>
      <w:r w:rsidR="00285A51">
        <w:rPr>
          <w:szCs w:val="24"/>
          <w:lang w:eastAsia="en-CA" w:bidi="he-IL"/>
        </w:rPr>
        <w:t xml:space="preserve">indicating that </w:t>
      </w:r>
      <w:r w:rsidRPr="00173538">
        <w:rPr>
          <w:szCs w:val="24"/>
          <w:lang w:eastAsia="en-CA" w:bidi="he-IL"/>
        </w:rPr>
        <w:t>they experienced the violation</w:t>
      </w:r>
      <w:r w:rsidR="00B447BD">
        <w:rPr>
          <w:szCs w:val="24"/>
          <w:lang w:eastAsia="en-CA" w:bidi="he-IL"/>
        </w:rPr>
        <w:t xml:space="preserve"> and anger</w:t>
      </w:r>
      <w:r w:rsidRPr="00173538">
        <w:rPr>
          <w:szCs w:val="24"/>
          <w:lang w:eastAsia="en-CA" w:bidi="he-IL"/>
        </w:rPr>
        <w:t xml:space="preserve"> </w:t>
      </w:r>
      <w:r w:rsidR="00C76092">
        <w:rPr>
          <w:szCs w:val="24"/>
          <w:lang w:eastAsia="en-CA" w:bidi="he-IL"/>
        </w:rPr>
        <w:t>collectively</w:t>
      </w:r>
      <w:r w:rsidRPr="00173538">
        <w:rPr>
          <w:szCs w:val="24"/>
          <w:lang w:eastAsia="en-CA" w:bidi="he-IL"/>
        </w:rPr>
        <w:t>.</w:t>
      </w:r>
      <w:r w:rsidR="00B67521">
        <w:rPr>
          <w:szCs w:val="24"/>
          <w:lang w:eastAsia="en-CA" w:bidi="he-IL"/>
        </w:rPr>
        <w:t xml:space="preserve"> </w:t>
      </w:r>
      <w:r w:rsidR="00934835">
        <w:rPr>
          <w:szCs w:val="24"/>
          <w:lang w:eastAsia="en-CA" w:bidi="he-IL"/>
        </w:rPr>
        <w:t>“</w:t>
      </w:r>
      <w:r w:rsidRPr="00173538">
        <w:rPr>
          <w:szCs w:val="24"/>
        </w:rPr>
        <w:t xml:space="preserve">The DDF has lost all credibility with the people you are SUPPOSED to be helping. </w:t>
      </w:r>
      <w:r w:rsidRPr="00173538">
        <w:rPr>
          <w:i/>
          <w:szCs w:val="24"/>
        </w:rPr>
        <w:t>We</w:t>
      </w:r>
      <w:r w:rsidRPr="00173538">
        <w:rPr>
          <w:szCs w:val="24"/>
        </w:rPr>
        <w:t xml:space="preserve"> want you GONE</w:t>
      </w:r>
      <w:proofErr w:type="gramStart"/>
      <w:r w:rsidRPr="00173538">
        <w:rPr>
          <w:szCs w:val="24"/>
        </w:rPr>
        <w:t>!!</w:t>
      </w:r>
      <w:proofErr w:type="gramEnd"/>
      <w:r w:rsidRPr="00173538">
        <w:rPr>
          <w:szCs w:val="24"/>
        </w:rPr>
        <w:t xml:space="preserve"> I have been treated, and I know, first-hand what </w:t>
      </w:r>
      <w:proofErr w:type="gramStart"/>
      <w:r w:rsidRPr="00173538">
        <w:rPr>
          <w:szCs w:val="24"/>
        </w:rPr>
        <w:t>it's</w:t>
      </w:r>
      <w:proofErr w:type="gramEnd"/>
      <w:r w:rsidRPr="00173538">
        <w:rPr>
          <w:szCs w:val="24"/>
        </w:rPr>
        <w:t xml:space="preserve"> like to go from the pits of hell to being normal again… I was on my way to passing away…</w:t>
      </w:r>
      <w:proofErr w:type="gramStart"/>
      <w:r w:rsidRPr="00173538">
        <w:rPr>
          <w:szCs w:val="24"/>
        </w:rPr>
        <w:t>”.</w:t>
      </w:r>
      <w:proofErr w:type="gramEnd"/>
      <w:r w:rsidRPr="00173538">
        <w:rPr>
          <w:szCs w:val="24"/>
        </w:rPr>
        <w:t xml:space="preserve"> </w:t>
      </w:r>
    </w:p>
    <w:p w:rsidR="00B37DD6" w:rsidRPr="00173538" w:rsidRDefault="00B37DD6" w:rsidP="00FE4288">
      <w:pPr>
        <w:widowControl w:val="0"/>
        <w:autoSpaceDE w:val="0"/>
        <w:autoSpaceDN w:val="0"/>
        <w:adjustRightInd w:val="0"/>
        <w:spacing w:after="0" w:line="240" w:lineRule="auto"/>
        <w:ind w:left="720" w:right="432" w:firstLine="0"/>
        <w:contextualSpacing/>
        <w:rPr>
          <w:szCs w:val="24"/>
          <w:lang w:eastAsia="en-CA" w:bidi="he-IL"/>
        </w:rPr>
      </w:pPr>
      <w:r w:rsidRPr="00173538">
        <w:rPr>
          <w:szCs w:val="24"/>
          <w:lang w:eastAsia="en-CA" w:bidi="he-IL"/>
        </w:rPr>
        <w:t xml:space="preserve">I just want to thank everyone in this thread for speaking up! </w:t>
      </w:r>
      <w:proofErr w:type="gramStart"/>
      <w:r w:rsidRPr="00173538">
        <w:rPr>
          <w:szCs w:val="24"/>
          <w:lang w:eastAsia="en-CA" w:bidi="he-IL"/>
        </w:rPr>
        <w:t>Still listening Mr. CEO?</w:t>
      </w:r>
      <w:proofErr w:type="gramEnd"/>
      <w:r w:rsidRPr="00173538">
        <w:rPr>
          <w:szCs w:val="24"/>
          <w:lang w:eastAsia="en-CA" w:bidi="he-IL"/>
        </w:rPr>
        <w:t xml:space="preserve"> </w:t>
      </w:r>
      <w:r w:rsidR="00712363">
        <w:rPr>
          <w:szCs w:val="24"/>
          <w:lang w:eastAsia="en-CA" w:bidi="he-IL"/>
        </w:rPr>
        <w:t>…</w:t>
      </w:r>
      <w:r w:rsidRPr="00173538">
        <w:rPr>
          <w:szCs w:val="24"/>
          <w:lang w:eastAsia="en-CA" w:bidi="he-IL"/>
        </w:rPr>
        <w:t xml:space="preserve">His words have light a fire under </w:t>
      </w:r>
      <w:proofErr w:type="gramStart"/>
      <w:r w:rsidRPr="00173538">
        <w:rPr>
          <w:szCs w:val="24"/>
          <w:lang w:eastAsia="en-CA" w:bidi="he-IL"/>
        </w:rPr>
        <w:t>a lot of</w:t>
      </w:r>
      <w:proofErr w:type="gramEnd"/>
      <w:r w:rsidRPr="00173538">
        <w:rPr>
          <w:szCs w:val="24"/>
          <w:lang w:eastAsia="en-CA" w:bidi="he-IL"/>
        </w:rPr>
        <w:t xml:space="preserve"> people and after feeling a bit discouraged about how things have been going lately, I feel re-energized to keep speaking out. Looks like the curtain </w:t>
      </w:r>
      <w:proofErr w:type="gramStart"/>
      <w:r w:rsidRPr="00173538">
        <w:rPr>
          <w:szCs w:val="24"/>
          <w:lang w:eastAsia="en-CA" w:bidi="he-IL"/>
        </w:rPr>
        <w:t>has been pulled</w:t>
      </w:r>
      <w:proofErr w:type="gramEnd"/>
      <w:r w:rsidRPr="00173538">
        <w:rPr>
          <w:szCs w:val="24"/>
          <w:lang w:eastAsia="en-CA" w:bidi="he-IL"/>
        </w:rPr>
        <w:t xml:space="preserve"> back and the true Wizard of Oz revealed!</w:t>
      </w:r>
    </w:p>
    <w:p w:rsidR="00B37DD6" w:rsidRPr="00173538" w:rsidRDefault="00B37DD6" w:rsidP="00FE4288">
      <w:pPr>
        <w:widowControl w:val="0"/>
        <w:autoSpaceDE w:val="0"/>
        <w:autoSpaceDN w:val="0"/>
        <w:adjustRightInd w:val="0"/>
        <w:spacing w:after="0" w:line="240" w:lineRule="auto"/>
        <w:ind w:left="432" w:right="432"/>
        <w:contextualSpacing/>
        <w:rPr>
          <w:szCs w:val="24"/>
          <w:lang w:eastAsia="en-CA" w:bidi="he-IL"/>
        </w:rPr>
      </w:pPr>
    </w:p>
    <w:p w:rsidR="0035547B" w:rsidRDefault="00B37DD6" w:rsidP="00FE4288">
      <w:pPr>
        <w:widowControl w:val="0"/>
        <w:spacing w:after="0"/>
        <w:rPr>
          <w:szCs w:val="24"/>
        </w:rPr>
      </w:pPr>
      <w:r w:rsidRPr="00173538">
        <w:rPr>
          <w:szCs w:val="24"/>
        </w:rPr>
        <w:t xml:space="preserve">Comments such as these were </w:t>
      </w:r>
      <w:r w:rsidR="0015502B">
        <w:rPr>
          <w:szCs w:val="24"/>
        </w:rPr>
        <w:t xml:space="preserve">echoed and </w:t>
      </w:r>
      <w:r w:rsidRPr="00173538">
        <w:rPr>
          <w:szCs w:val="24"/>
        </w:rPr>
        <w:t>followed by further encouragement from members, as the</w:t>
      </w:r>
      <w:r w:rsidR="00705C0B">
        <w:rPr>
          <w:szCs w:val="24"/>
        </w:rPr>
        <w:t>y</w:t>
      </w:r>
      <w:r w:rsidRPr="00173538">
        <w:rPr>
          <w:szCs w:val="24"/>
        </w:rPr>
        <w:t xml:space="preserve"> declared “here, here”, “This poster</w:t>
      </w:r>
      <w:r w:rsidR="00E66FA0">
        <w:rPr>
          <w:szCs w:val="24"/>
        </w:rPr>
        <w:t xml:space="preserve"> </w:t>
      </w:r>
      <w:r w:rsidRPr="00173538">
        <w:rPr>
          <w:szCs w:val="24"/>
        </w:rPr>
        <w:t>[above] says it Best</w:t>
      </w:r>
      <w:proofErr w:type="gramStart"/>
      <w:r w:rsidRPr="00173538">
        <w:rPr>
          <w:szCs w:val="24"/>
        </w:rPr>
        <w:t>!!!</w:t>
      </w:r>
      <w:proofErr w:type="gramEnd"/>
      <w:r w:rsidRPr="00173538">
        <w:rPr>
          <w:szCs w:val="24"/>
        </w:rPr>
        <w:t xml:space="preserve"> We will continue to fight for [our] rights”. </w:t>
      </w:r>
      <w:r w:rsidR="00630994" w:rsidRPr="00173538">
        <w:rPr>
          <w:szCs w:val="24"/>
          <w:lang w:eastAsia="en-CA" w:bidi="he-IL"/>
        </w:rPr>
        <w:t xml:space="preserve">The collective outpouring of </w:t>
      </w:r>
      <w:proofErr w:type="gramStart"/>
      <w:r w:rsidR="00630994" w:rsidRPr="00173538">
        <w:rPr>
          <w:szCs w:val="24"/>
          <w:lang w:eastAsia="en-CA" w:bidi="he-IL"/>
        </w:rPr>
        <w:t>anger reinforced</w:t>
      </w:r>
      <w:proofErr w:type="gramEnd"/>
      <w:r w:rsidR="00630994" w:rsidRPr="00173538">
        <w:rPr>
          <w:szCs w:val="24"/>
          <w:lang w:eastAsia="en-CA" w:bidi="he-IL"/>
        </w:rPr>
        <w:t xml:space="preserve"> members</w:t>
      </w:r>
      <w:r w:rsidR="00630994">
        <w:rPr>
          <w:szCs w:val="24"/>
          <w:lang w:eastAsia="en-CA" w:bidi="he-IL"/>
        </w:rPr>
        <w:t>’</w:t>
      </w:r>
      <w:r w:rsidR="00630994" w:rsidRPr="00173538">
        <w:rPr>
          <w:szCs w:val="24"/>
          <w:lang w:eastAsia="en-CA" w:bidi="he-IL"/>
        </w:rPr>
        <w:t xml:space="preserve"> commitment to and belief in the care logic</w:t>
      </w:r>
      <w:r w:rsidR="00630994">
        <w:rPr>
          <w:szCs w:val="24"/>
          <w:lang w:eastAsia="en-CA" w:bidi="he-IL"/>
        </w:rPr>
        <w:t>, and t</w:t>
      </w:r>
      <w:r w:rsidR="00630994" w:rsidRPr="00173538">
        <w:rPr>
          <w:szCs w:val="24"/>
          <w:lang w:eastAsia="en-CA" w:bidi="he-IL"/>
        </w:rPr>
        <w:t>heir statements became bolder and more demanding</w:t>
      </w:r>
      <w:r w:rsidR="00630994">
        <w:rPr>
          <w:szCs w:val="24"/>
          <w:lang w:eastAsia="en-CA" w:bidi="he-IL"/>
        </w:rPr>
        <w:t xml:space="preserve">.  </w:t>
      </w:r>
      <w:r w:rsidR="0075562F">
        <w:rPr>
          <w:szCs w:val="24"/>
        </w:rPr>
        <w:t xml:space="preserve">When one poster announced she was quitting the page because of the negativity of treatment supporters, </w:t>
      </w:r>
      <w:r w:rsidR="00251255">
        <w:rPr>
          <w:szCs w:val="24"/>
        </w:rPr>
        <w:t>26</w:t>
      </w:r>
      <w:r w:rsidR="0075562F">
        <w:rPr>
          <w:szCs w:val="24"/>
        </w:rPr>
        <w:t xml:space="preserve"> comments </w:t>
      </w:r>
      <w:proofErr w:type="gramStart"/>
      <w:r w:rsidR="00251255">
        <w:rPr>
          <w:szCs w:val="24"/>
        </w:rPr>
        <w:t>were posted</w:t>
      </w:r>
      <w:proofErr w:type="gramEnd"/>
      <w:r w:rsidR="00251255">
        <w:rPr>
          <w:szCs w:val="24"/>
        </w:rPr>
        <w:t xml:space="preserve"> </w:t>
      </w:r>
      <w:r w:rsidR="0075562F">
        <w:rPr>
          <w:szCs w:val="24"/>
        </w:rPr>
        <w:t xml:space="preserve">within </w:t>
      </w:r>
      <w:r w:rsidR="00251255">
        <w:rPr>
          <w:szCs w:val="24"/>
        </w:rPr>
        <w:t xml:space="preserve">24 </w:t>
      </w:r>
      <w:r w:rsidR="0075562F">
        <w:rPr>
          <w:szCs w:val="24"/>
        </w:rPr>
        <w:t xml:space="preserve">hours </w:t>
      </w:r>
      <w:r w:rsidR="003C6429">
        <w:rPr>
          <w:szCs w:val="24"/>
        </w:rPr>
        <w:t xml:space="preserve">criticizing her view and supporting each other’s focus on collective action to affect DDF. </w:t>
      </w:r>
      <w:r w:rsidR="005B0CCC">
        <w:rPr>
          <w:szCs w:val="24"/>
        </w:rPr>
        <w:t xml:space="preserve">As a result, </w:t>
      </w:r>
      <w:r w:rsidR="005B0CCC">
        <w:rPr>
          <w:szCs w:val="24"/>
          <w:lang w:eastAsia="en-CA" w:bidi="he-IL"/>
        </w:rPr>
        <w:t xml:space="preserve">during this period posts supporting the DDF </w:t>
      </w:r>
      <w:r w:rsidR="003F4018">
        <w:rPr>
          <w:szCs w:val="24"/>
          <w:lang w:eastAsia="en-CA" w:bidi="he-IL"/>
        </w:rPr>
        <w:t>fell to their lowest level at</w:t>
      </w:r>
      <w:r w:rsidR="005B0CCC">
        <w:rPr>
          <w:szCs w:val="24"/>
          <w:lang w:eastAsia="en-CA" w:bidi="he-IL"/>
        </w:rPr>
        <w:t xml:space="preserve"> less than 5% of all posts</w:t>
      </w:r>
      <w:r w:rsidR="00D0260E">
        <w:rPr>
          <w:szCs w:val="24"/>
          <w:lang w:eastAsia="en-CA" w:bidi="he-IL"/>
        </w:rPr>
        <w:t>,</w:t>
      </w:r>
      <w:r w:rsidR="0057167D">
        <w:rPr>
          <w:szCs w:val="24"/>
          <w:lang w:eastAsia="en-CA" w:bidi="he-IL"/>
        </w:rPr>
        <w:t xml:space="preserve"> </w:t>
      </w:r>
      <w:r w:rsidR="00FD091F">
        <w:rPr>
          <w:szCs w:val="24"/>
          <w:lang w:eastAsia="en-CA" w:bidi="he-IL"/>
        </w:rPr>
        <w:t>strengthe</w:t>
      </w:r>
      <w:r w:rsidR="0057167D">
        <w:rPr>
          <w:szCs w:val="24"/>
          <w:lang w:eastAsia="en-CA" w:bidi="he-IL"/>
        </w:rPr>
        <w:t>ning</w:t>
      </w:r>
      <w:r w:rsidR="00FD091F">
        <w:rPr>
          <w:szCs w:val="24"/>
          <w:lang w:eastAsia="en-CA" w:bidi="he-IL"/>
        </w:rPr>
        <w:t xml:space="preserve"> perceptions of shared</w:t>
      </w:r>
      <w:r w:rsidR="005B0CCC">
        <w:rPr>
          <w:szCs w:val="24"/>
          <w:lang w:eastAsia="en-CA" w:bidi="he-IL"/>
        </w:rPr>
        <w:t xml:space="preserve"> emotions and activity</w:t>
      </w:r>
      <w:r w:rsidR="0057167D">
        <w:rPr>
          <w:szCs w:val="24"/>
          <w:lang w:eastAsia="en-CA" w:bidi="he-IL"/>
        </w:rPr>
        <w:t xml:space="preserve"> since dissenting voices were absent. Facebook was thus acting like an emotional echo chamber</w:t>
      </w:r>
      <w:r w:rsidR="00D47D80">
        <w:rPr>
          <w:szCs w:val="24"/>
          <w:lang w:eastAsia="en-CA" w:bidi="he-IL"/>
        </w:rPr>
        <w:t>:</w:t>
      </w:r>
      <w:r w:rsidR="0057167D">
        <w:rPr>
          <w:szCs w:val="24"/>
          <w:lang w:eastAsia="en-CA" w:bidi="he-IL"/>
        </w:rPr>
        <w:t xml:space="preserve"> amplifying shared feelings of anger</w:t>
      </w:r>
      <w:r w:rsidR="005B0CCC">
        <w:rPr>
          <w:szCs w:val="24"/>
          <w:lang w:eastAsia="en-CA" w:bidi="he-IL"/>
        </w:rPr>
        <w:t xml:space="preserve">. </w:t>
      </w:r>
      <w:r w:rsidR="003F4018">
        <w:rPr>
          <w:szCs w:val="24"/>
        </w:rPr>
        <w:t xml:space="preserve">Similarly, </w:t>
      </w:r>
      <w:r w:rsidR="007A3EEC">
        <w:rPr>
          <w:szCs w:val="24"/>
        </w:rPr>
        <w:t xml:space="preserve">while </w:t>
      </w:r>
      <w:r w:rsidR="006B1100">
        <w:rPr>
          <w:szCs w:val="24"/>
        </w:rPr>
        <w:t>initially</w:t>
      </w:r>
      <w:r w:rsidR="007A3EEC">
        <w:rPr>
          <w:szCs w:val="24"/>
        </w:rPr>
        <w:t xml:space="preserve"> in June and July of 2010, </w:t>
      </w:r>
      <w:r w:rsidR="00136F4A">
        <w:rPr>
          <w:szCs w:val="24"/>
        </w:rPr>
        <w:t>when</w:t>
      </w:r>
      <w:r w:rsidR="007A3EEC">
        <w:rPr>
          <w:szCs w:val="24"/>
        </w:rPr>
        <w:t xml:space="preserve"> Facebook allowed members to “like” comments</w:t>
      </w:r>
      <w:r w:rsidR="006B1100">
        <w:rPr>
          <w:szCs w:val="24"/>
        </w:rPr>
        <w:t>,</w:t>
      </w:r>
      <w:r w:rsidR="00F071E9">
        <w:rPr>
          <w:szCs w:val="24"/>
        </w:rPr>
        <w:t xml:space="preserve"> 50-60% of</w:t>
      </w:r>
      <w:r w:rsidR="003F4018">
        <w:rPr>
          <w:szCs w:val="24"/>
        </w:rPr>
        <w:t xml:space="preserve"> comment</w:t>
      </w:r>
      <w:r w:rsidR="00F071E9">
        <w:rPr>
          <w:szCs w:val="24"/>
        </w:rPr>
        <w:t xml:space="preserve"> </w:t>
      </w:r>
      <w:r w:rsidR="003F4018">
        <w:rPr>
          <w:szCs w:val="24"/>
        </w:rPr>
        <w:t>“</w:t>
      </w:r>
      <w:r w:rsidR="00F071E9">
        <w:rPr>
          <w:szCs w:val="24"/>
        </w:rPr>
        <w:t>likes</w:t>
      </w:r>
      <w:r w:rsidR="003F4018">
        <w:rPr>
          <w:szCs w:val="24"/>
        </w:rPr>
        <w:t>”</w:t>
      </w:r>
      <w:r w:rsidR="00F071E9">
        <w:rPr>
          <w:szCs w:val="24"/>
        </w:rPr>
        <w:t xml:space="preserve"> applied to DDF’</w:t>
      </w:r>
      <w:r w:rsidR="006B1100">
        <w:rPr>
          <w:szCs w:val="24"/>
        </w:rPr>
        <w:t>s own posts, b</w:t>
      </w:r>
      <w:r w:rsidR="00F071E9">
        <w:rPr>
          <w:szCs w:val="24"/>
        </w:rPr>
        <w:t xml:space="preserve">y November and December 2010, more than 90% of </w:t>
      </w:r>
      <w:r w:rsidR="00136F4A">
        <w:rPr>
          <w:szCs w:val="24"/>
        </w:rPr>
        <w:t>“</w:t>
      </w:r>
      <w:r w:rsidR="00F071E9">
        <w:rPr>
          <w:szCs w:val="24"/>
        </w:rPr>
        <w:t>likes</w:t>
      </w:r>
      <w:r w:rsidR="00136F4A">
        <w:rPr>
          <w:szCs w:val="24"/>
        </w:rPr>
        <w:t>”</w:t>
      </w:r>
      <w:r w:rsidR="00F071E9">
        <w:rPr>
          <w:szCs w:val="24"/>
        </w:rPr>
        <w:t xml:space="preserve"> were for comments of other members. DDF’s proportion of comment </w:t>
      </w:r>
      <w:r w:rsidR="00136F4A">
        <w:rPr>
          <w:szCs w:val="24"/>
        </w:rPr>
        <w:t>“</w:t>
      </w:r>
      <w:r w:rsidR="00F071E9">
        <w:rPr>
          <w:szCs w:val="24"/>
        </w:rPr>
        <w:t>likes</w:t>
      </w:r>
      <w:r w:rsidR="00136F4A">
        <w:rPr>
          <w:szCs w:val="24"/>
        </w:rPr>
        <w:t>”</w:t>
      </w:r>
      <w:r w:rsidR="00F071E9">
        <w:rPr>
          <w:szCs w:val="24"/>
        </w:rPr>
        <w:t xml:space="preserve"> did not return to more than </w:t>
      </w:r>
      <w:r w:rsidR="00F071E9">
        <w:rPr>
          <w:szCs w:val="24"/>
        </w:rPr>
        <w:lastRenderedPageBreak/>
        <w:t xml:space="preserve">20% until March 2011, after which time it gradually increased. </w:t>
      </w:r>
    </w:p>
    <w:p w:rsidR="009931C0" w:rsidRDefault="00103503" w:rsidP="00FE4288">
      <w:pPr>
        <w:widowControl w:val="0"/>
        <w:spacing w:after="0"/>
      </w:pPr>
      <w:r>
        <w:rPr>
          <w:szCs w:val="24"/>
        </w:rPr>
        <w:t xml:space="preserve">When the DDF posted that it had earmarked $1 million for </w:t>
      </w:r>
      <w:r w:rsidR="000B0314">
        <w:rPr>
          <w:szCs w:val="24"/>
        </w:rPr>
        <w:t xml:space="preserve">pan-Canadian clinical trials on the </w:t>
      </w:r>
      <w:r>
        <w:rPr>
          <w:szCs w:val="24"/>
        </w:rPr>
        <w:t xml:space="preserve">treatment, 34 cynical comments </w:t>
      </w:r>
      <w:proofErr w:type="gramStart"/>
      <w:r>
        <w:rPr>
          <w:szCs w:val="24"/>
        </w:rPr>
        <w:t>were posted</w:t>
      </w:r>
      <w:proofErr w:type="gramEnd"/>
      <w:r>
        <w:rPr>
          <w:szCs w:val="24"/>
        </w:rPr>
        <w:t xml:space="preserve"> </w:t>
      </w:r>
      <w:r w:rsidR="000B0314">
        <w:rPr>
          <w:szCs w:val="24"/>
        </w:rPr>
        <w:t>within 12 hours</w:t>
      </w:r>
      <w:r>
        <w:rPr>
          <w:szCs w:val="24"/>
        </w:rPr>
        <w:t xml:space="preserve">, with most comments being “liked” by a number of others.  </w:t>
      </w:r>
      <w:r w:rsidR="009931C0">
        <w:rPr>
          <w:szCs w:val="24"/>
        </w:rPr>
        <w:t xml:space="preserve">Many referred specifically to having their comments deleted, or requested that they not </w:t>
      </w:r>
      <w:proofErr w:type="gramStart"/>
      <w:r w:rsidR="009931C0">
        <w:rPr>
          <w:szCs w:val="24"/>
        </w:rPr>
        <w:t>be banned</w:t>
      </w:r>
      <w:proofErr w:type="gramEnd"/>
      <w:r w:rsidR="009931C0">
        <w:rPr>
          <w:szCs w:val="24"/>
        </w:rPr>
        <w:t xml:space="preserve"> from posting, as others they knew had been</w:t>
      </w:r>
      <w:r w:rsidR="00A602F0">
        <w:rPr>
          <w:szCs w:val="24"/>
        </w:rPr>
        <w:t>:</w:t>
      </w:r>
      <w:r w:rsidR="009931C0" w:rsidRPr="009931C0">
        <w:t xml:space="preserve"> </w:t>
      </w:r>
    </w:p>
    <w:p w:rsidR="009931C0" w:rsidRDefault="009931C0" w:rsidP="00E72CCB">
      <w:pPr>
        <w:widowControl w:val="0"/>
        <w:autoSpaceDE w:val="0"/>
        <w:autoSpaceDN w:val="0"/>
        <w:adjustRightInd w:val="0"/>
        <w:spacing w:after="0" w:line="240" w:lineRule="auto"/>
        <w:ind w:left="720" w:right="432" w:firstLine="0"/>
        <w:contextualSpacing/>
        <w:rPr>
          <w:szCs w:val="24"/>
          <w:lang w:eastAsia="en-CA" w:bidi="he-IL"/>
        </w:rPr>
      </w:pPr>
      <w:r w:rsidRPr="009931C0">
        <w:rPr>
          <w:szCs w:val="24"/>
          <w:lang w:eastAsia="en-CA" w:bidi="he-IL"/>
        </w:rPr>
        <w:t xml:space="preserve">I am "on topic", so you should not be deleting this comment. Before I am banned </w:t>
      </w:r>
      <w:r w:rsidR="00A602F0">
        <w:rPr>
          <w:szCs w:val="24"/>
          <w:lang w:eastAsia="en-CA" w:bidi="he-IL"/>
        </w:rPr>
        <w:t>…</w:t>
      </w:r>
      <w:r w:rsidRPr="009931C0">
        <w:rPr>
          <w:szCs w:val="24"/>
          <w:lang w:eastAsia="en-CA" w:bidi="he-IL"/>
        </w:rPr>
        <w:t xml:space="preserve"> you should at the very least know my story...just as you should have known the stories of those you have already banned - your clients ...in whose name you exist, and their loved ones who have volunteered/donated/raised money for the </w:t>
      </w:r>
      <w:r w:rsidR="005B0CCC">
        <w:rPr>
          <w:szCs w:val="24"/>
          <w:lang w:eastAsia="en-CA" w:bidi="he-IL"/>
        </w:rPr>
        <w:t>DDF</w:t>
      </w:r>
      <w:r w:rsidRPr="009931C0">
        <w:rPr>
          <w:szCs w:val="24"/>
          <w:lang w:eastAsia="en-CA" w:bidi="he-IL"/>
        </w:rPr>
        <w:t>.</w:t>
      </w:r>
    </w:p>
    <w:p w:rsidR="00A602F0" w:rsidRDefault="00A602F0" w:rsidP="00CE53A2">
      <w:pPr>
        <w:widowControl w:val="0"/>
        <w:autoSpaceDE w:val="0"/>
        <w:autoSpaceDN w:val="0"/>
        <w:adjustRightInd w:val="0"/>
        <w:spacing w:after="0" w:line="240" w:lineRule="auto"/>
        <w:ind w:left="720" w:right="432" w:firstLine="0"/>
        <w:contextualSpacing/>
        <w:rPr>
          <w:szCs w:val="24"/>
          <w:lang w:eastAsia="en-CA" w:bidi="he-IL"/>
        </w:rPr>
      </w:pPr>
    </w:p>
    <w:p w:rsidR="00B37DD6" w:rsidRPr="00173538" w:rsidRDefault="00074B11" w:rsidP="00FE4288">
      <w:pPr>
        <w:widowControl w:val="0"/>
        <w:spacing w:after="0"/>
        <w:rPr>
          <w:szCs w:val="24"/>
        </w:rPr>
      </w:pPr>
      <w:r>
        <w:t>During this period, the media did begin to cover more negative stories than previously, with November 2010 being the only month where they covered more stories of treatment failure than success</w:t>
      </w:r>
      <w:r w:rsidR="00D0260E">
        <w:t xml:space="preserve">, describing the </w:t>
      </w:r>
      <w:r w:rsidR="00A671D8">
        <w:t xml:space="preserve">post-operative </w:t>
      </w:r>
      <w:r w:rsidR="00D0260E">
        <w:t xml:space="preserve">death of one treatment recipient, </w:t>
      </w:r>
      <w:r w:rsidR="00A671D8">
        <w:t xml:space="preserve">surgical complications in others, </w:t>
      </w:r>
      <w:r w:rsidR="00D0260E">
        <w:t xml:space="preserve">and the reappearance of symptoms among </w:t>
      </w:r>
      <w:r w:rsidR="00A671D8">
        <w:t>some who had improved after the treatment</w:t>
      </w:r>
      <w:r>
        <w:t>.</w:t>
      </w:r>
      <w:r w:rsidR="00A41D8F">
        <w:rPr>
          <w:rStyle w:val="FootnoteReference"/>
        </w:rPr>
        <w:footnoteReference w:id="11"/>
      </w:r>
      <w:r>
        <w:t xml:space="preserve"> </w:t>
      </w:r>
      <w:r w:rsidR="00FD091F">
        <w:t xml:space="preserve">However, the momentum </w:t>
      </w:r>
      <w:r w:rsidR="00DE4647">
        <w:t>against the DDF amplified</w:t>
      </w:r>
      <w:r>
        <w:t xml:space="preserve"> despite this</w:t>
      </w:r>
      <w:r w:rsidR="0035547B">
        <w:t>, as evidenced by both the low number of DDF-supportive comments and likes</w:t>
      </w:r>
      <w:r>
        <w:t xml:space="preserve">. </w:t>
      </w:r>
      <w:r>
        <w:rPr>
          <w:szCs w:val="24"/>
        </w:rPr>
        <w:t xml:space="preserve">For example, members focused on one of the </w:t>
      </w:r>
      <w:r w:rsidR="008768A7">
        <w:rPr>
          <w:szCs w:val="24"/>
        </w:rPr>
        <w:t xml:space="preserve">treatment-supportive </w:t>
      </w:r>
      <w:r w:rsidR="00814365" w:rsidRPr="00173538">
        <w:rPr>
          <w:szCs w:val="24"/>
        </w:rPr>
        <w:t xml:space="preserve">media </w:t>
      </w:r>
      <w:r w:rsidR="0038125C">
        <w:rPr>
          <w:szCs w:val="24"/>
        </w:rPr>
        <w:t>article</w:t>
      </w:r>
      <w:r>
        <w:rPr>
          <w:szCs w:val="24"/>
        </w:rPr>
        <w:t>s</w:t>
      </w:r>
      <w:r w:rsidR="0038125C">
        <w:rPr>
          <w:szCs w:val="24"/>
        </w:rPr>
        <w:t xml:space="preserve"> </w:t>
      </w:r>
      <w:r w:rsidR="00814365">
        <w:rPr>
          <w:szCs w:val="24"/>
        </w:rPr>
        <w:t>in November</w:t>
      </w:r>
      <w:r w:rsidR="00814365" w:rsidRPr="00173538">
        <w:rPr>
          <w:szCs w:val="24"/>
        </w:rPr>
        <w:t xml:space="preserve"> stat</w:t>
      </w:r>
      <w:r>
        <w:rPr>
          <w:szCs w:val="24"/>
        </w:rPr>
        <w:t>ing</w:t>
      </w:r>
      <w:r w:rsidR="00814365" w:rsidRPr="00173538">
        <w:rPr>
          <w:szCs w:val="24"/>
        </w:rPr>
        <w:t xml:space="preserve"> that the task force panel</w:t>
      </w:r>
      <w:r w:rsidR="00D77481">
        <w:rPr>
          <w:szCs w:val="24"/>
        </w:rPr>
        <w:t xml:space="preserve"> (which recommended against clinical trials)</w:t>
      </w:r>
      <w:r w:rsidR="00814365" w:rsidRPr="00173538">
        <w:rPr>
          <w:szCs w:val="24"/>
        </w:rPr>
        <w:t xml:space="preserve"> “did not include a single physician or scientist involved in the research, diagnosis or treatment of [the cause theorized</w:t>
      </w:r>
      <w:r w:rsidR="00705C0B">
        <w:rPr>
          <w:szCs w:val="24"/>
        </w:rPr>
        <w:t>]</w:t>
      </w:r>
      <w:r w:rsidR="00814365" w:rsidRPr="00173538">
        <w:rPr>
          <w:szCs w:val="24"/>
        </w:rPr>
        <w:t xml:space="preserve"> with the new treatment…The optics were plainly bad”.</w:t>
      </w:r>
      <w:r w:rsidR="001126AD">
        <w:rPr>
          <w:szCs w:val="24"/>
        </w:rPr>
        <w:t xml:space="preserve"> </w:t>
      </w:r>
      <w:r w:rsidR="00FD091F">
        <w:rPr>
          <w:szCs w:val="24"/>
        </w:rPr>
        <w:t>Also in</w:t>
      </w:r>
      <w:r>
        <w:rPr>
          <w:szCs w:val="24"/>
        </w:rPr>
        <w:t xml:space="preserve"> November</w:t>
      </w:r>
      <w:r w:rsidR="001E4B59">
        <w:rPr>
          <w:szCs w:val="24"/>
        </w:rPr>
        <w:t xml:space="preserve">, the inventor of the treatment </w:t>
      </w:r>
      <w:proofErr w:type="gramStart"/>
      <w:r w:rsidR="001E4B59">
        <w:rPr>
          <w:szCs w:val="24"/>
        </w:rPr>
        <w:t>was</w:t>
      </w:r>
      <w:r>
        <w:rPr>
          <w:szCs w:val="24"/>
        </w:rPr>
        <w:t xml:space="preserve"> </w:t>
      </w:r>
      <w:r w:rsidR="001E4B59">
        <w:rPr>
          <w:szCs w:val="24"/>
        </w:rPr>
        <w:t>quoted</w:t>
      </w:r>
      <w:proofErr w:type="gramEnd"/>
      <w:r w:rsidR="001E4B59">
        <w:rPr>
          <w:szCs w:val="24"/>
        </w:rPr>
        <w:t xml:space="preserve"> in the media as criticizing Canada</w:t>
      </w:r>
      <w:r w:rsidR="006E6AA0">
        <w:rPr>
          <w:szCs w:val="24"/>
        </w:rPr>
        <w:t xml:space="preserve"> for not initiating a clinical trial of the treatment.</w:t>
      </w:r>
      <w:r>
        <w:rPr>
          <w:szCs w:val="24"/>
        </w:rPr>
        <w:t xml:space="preserve"> These </w:t>
      </w:r>
      <w:r w:rsidR="003504E6">
        <w:rPr>
          <w:szCs w:val="24"/>
        </w:rPr>
        <w:t>two stories</w:t>
      </w:r>
      <w:r>
        <w:rPr>
          <w:szCs w:val="24"/>
        </w:rPr>
        <w:t xml:space="preserve"> fuel</w:t>
      </w:r>
      <w:r w:rsidR="00EC63AB">
        <w:rPr>
          <w:szCs w:val="24"/>
        </w:rPr>
        <w:t>ed</w:t>
      </w:r>
      <w:r>
        <w:rPr>
          <w:szCs w:val="24"/>
        </w:rPr>
        <w:t xml:space="preserve"> and amplif</w:t>
      </w:r>
      <w:r w:rsidR="00EC63AB">
        <w:rPr>
          <w:szCs w:val="24"/>
        </w:rPr>
        <w:t>ied</w:t>
      </w:r>
      <w:r>
        <w:rPr>
          <w:szCs w:val="24"/>
        </w:rPr>
        <w:t xml:space="preserve"> member anger despite the increased media coverage of failures</w:t>
      </w:r>
      <w:r w:rsidR="00EC63AB">
        <w:rPr>
          <w:szCs w:val="24"/>
        </w:rPr>
        <w:t>,</w:t>
      </w:r>
      <w:r w:rsidR="003504E6">
        <w:rPr>
          <w:szCs w:val="24"/>
        </w:rPr>
        <w:t xml:space="preserve"> which </w:t>
      </w:r>
      <w:proofErr w:type="gramStart"/>
      <w:r w:rsidR="003504E6">
        <w:rPr>
          <w:szCs w:val="24"/>
        </w:rPr>
        <w:t xml:space="preserve">were not posted or shared </w:t>
      </w:r>
      <w:r w:rsidR="001F2092">
        <w:rPr>
          <w:szCs w:val="24"/>
        </w:rPr>
        <w:t>on Facebook</w:t>
      </w:r>
      <w:proofErr w:type="gramEnd"/>
      <w:r>
        <w:rPr>
          <w:szCs w:val="24"/>
        </w:rPr>
        <w:t>.</w:t>
      </w:r>
      <w:r w:rsidR="006E6AA0">
        <w:rPr>
          <w:szCs w:val="24"/>
        </w:rPr>
        <w:t xml:space="preserve"> </w:t>
      </w:r>
      <w:r w:rsidR="003504E6">
        <w:rPr>
          <w:szCs w:val="24"/>
        </w:rPr>
        <w:t xml:space="preserve">A month </w:t>
      </w:r>
      <w:r w:rsidR="00E129B8">
        <w:rPr>
          <w:szCs w:val="24"/>
        </w:rPr>
        <w:t xml:space="preserve">later </w:t>
      </w:r>
      <w:r w:rsidR="00285A51">
        <w:rPr>
          <w:szCs w:val="24"/>
        </w:rPr>
        <w:t>i</w:t>
      </w:r>
      <w:r w:rsidR="0045175E">
        <w:rPr>
          <w:szCs w:val="24"/>
        </w:rPr>
        <w:t xml:space="preserve">n </w:t>
      </w:r>
      <w:proofErr w:type="gramStart"/>
      <w:r w:rsidR="0045175E">
        <w:rPr>
          <w:szCs w:val="24"/>
        </w:rPr>
        <w:t>December,</w:t>
      </w:r>
      <w:proofErr w:type="gramEnd"/>
      <w:r w:rsidR="0045175E">
        <w:rPr>
          <w:szCs w:val="24"/>
        </w:rPr>
        <w:t xml:space="preserve"> 2010, a media story quoted the president of a medical specialists’ association as stating “it might have been wiser had </w:t>
      </w:r>
      <w:r w:rsidR="0045175E">
        <w:rPr>
          <w:szCs w:val="24"/>
        </w:rPr>
        <w:lastRenderedPageBreak/>
        <w:t>specialists pushed to have the procedure tested properly, rather than simply oppose it. Ottawa spends a billion dollars a year on medical research and the treatment has undergone none of it.”</w:t>
      </w:r>
      <w:r w:rsidR="008F7A1F">
        <w:rPr>
          <w:szCs w:val="24"/>
        </w:rPr>
        <w:t xml:space="preserve"> That month</w:t>
      </w:r>
      <w:r w:rsidR="00447D8B">
        <w:rPr>
          <w:szCs w:val="24"/>
        </w:rPr>
        <w:t>,</w:t>
      </w:r>
      <w:r w:rsidR="008F7A1F">
        <w:rPr>
          <w:szCs w:val="24"/>
        </w:rPr>
        <w:t xml:space="preserve"> a poll found that 75% of Canadians wanted clinical trials</w:t>
      </w:r>
      <w:r w:rsidR="00C76092">
        <w:rPr>
          <w:szCs w:val="24"/>
        </w:rPr>
        <w:t xml:space="preserve"> funded</w:t>
      </w:r>
      <w:r w:rsidR="008F7A1F">
        <w:rPr>
          <w:szCs w:val="24"/>
        </w:rPr>
        <w:t xml:space="preserve"> on the treatment, suggesting that the </w:t>
      </w:r>
      <w:r w:rsidR="00D47D80">
        <w:rPr>
          <w:szCs w:val="24"/>
        </w:rPr>
        <w:t xml:space="preserve">coverage of events </w:t>
      </w:r>
      <w:r w:rsidR="008F7A1F">
        <w:rPr>
          <w:szCs w:val="24"/>
        </w:rPr>
        <w:t xml:space="preserve">was having </w:t>
      </w:r>
      <w:r w:rsidR="00447D8B">
        <w:rPr>
          <w:szCs w:val="24"/>
        </w:rPr>
        <w:t>a powerful impact on the positive views of the treatment</w:t>
      </w:r>
      <w:r w:rsidR="005B0CCC">
        <w:rPr>
          <w:szCs w:val="24"/>
        </w:rPr>
        <w:t xml:space="preserve"> not only online, but broadly across the country</w:t>
      </w:r>
      <w:r>
        <w:rPr>
          <w:szCs w:val="24"/>
        </w:rPr>
        <w:t xml:space="preserve"> despite the increased coverage of failures</w:t>
      </w:r>
      <w:r w:rsidR="00447D8B">
        <w:rPr>
          <w:szCs w:val="24"/>
        </w:rPr>
        <w:t xml:space="preserve">. </w:t>
      </w:r>
      <w:r w:rsidR="00D91B3B" w:rsidRPr="00173538">
        <w:rPr>
          <w:szCs w:val="24"/>
        </w:rPr>
        <w:t xml:space="preserve">The DD treatment </w:t>
      </w:r>
      <w:proofErr w:type="gramStart"/>
      <w:r w:rsidR="00D91B3B" w:rsidRPr="00173538">
        <w:rPr>
          <w:szCs w:val="24"/>
        </w:rPr>
        <w:t xml:space="preserve">was </w:t>
      </w:r>
      <w:r w:rsidR="00D91B3B">
        <w:rPr>
          <w:szCs w:val="24"/>
        </w:rPr>
        <w:t>declared</w:t>
      </w:r>
      <w:proofErr w:type="gramEnd"/>
      <w:r w:rsidR="00D91B3B" w:rsidRPr="00173538">
        <w:rPr>
          <w:szCs w:val="24"/>
        </w:rPr>
        <w:t xml:space="preserve"> the top medical </w:t>
      </w:r>
      <w:r w:rsidR="00D91B3B">
        <w:rPr>
          <w:szCs w:val="24"/>
        </w:rPr>
        <w:t xml:space="preserve">news </w:t>
      </w:r>
      <w:r w:rsidR="00D91B3B" w:rsidRPr="00173538">
        <w:rPr>
          <w:szCs w:val="24"/>
        </w:rPr>
        <w:t>story in 2010</w:t>
      </w:r>
      <w:r w:rsidR="00D91B3B">
        <w:rPr>
          <w:szCs w:val="24"/>
        </w:rPr>
        <w:t xml:space="preserve">. </w:t>
      </w:r>
      <w:r w:rsidR="00CD78E5">
        <w:rPr>
          <w:szCs w:val="24"/>
        </w:rPr>
        <w:t>A</w:t>
      </w:r>
      <w:r w:rsidR="00E66FA0">
        <w:rPr>
          <w:szCs w:val="24"/>
        </w:rPr>
        <w:t xml:space="preserve"> newspaper columnist said “</w:t>
      </w:r>
      <w:r w:rsidR="00E66FA0">
        <w:t>The media, of course, are being blamed for fuelling the hype</w:t>
      </w:r>
      <w:r w:rsidR="00CD78E5">
        <w:t>…</w:t>
      </w:r>
      <w:proofErr w:type="gramStart"/>
      <w:r w:rsidR="00E66FA0">
        <w:t>”.</w:t>
      </w:r>
      <w:proofErr w:type="gramEnd"/>
      <w:r w:rsidR="00E66FA0">
        <w:t xml:space="preserve">  </w:t>
      </w:r>
      <w:r>
        <w:rPr>
          <w:szCs w:val="24"/>
        </w:rPr>
        <w:t>Overall,</w:t>
      </w:r>
      <w:r w:rsidR="00B37DD6" w:rsidRPr="00173538">
        <w:rPr>
          <w:szCs w:val="24"/>
        </w:rPr>
        <w:t xml:space="preserve"> we observed the </w:t>
      </w:r>
      <w:r w:rsidR="00723939">
        <w:rPr>
          <w:szCs w:val="24"/>
        </w:rPr>
        <w:t xml:space="preserve">amplification of </w:t>
      </w:r>
      <w:r w:rsidR="00B37DD6" w:rsidRPr="00173538">
        <w:rPr>
          <w:szCs w:val="24"/>
        </w:rPr>
        <w:t>members</w:t>
      </w:r>
      <w:r w:rsidR="00723939">
        <w:rPr>
          <w:szCs w:val="24"/>
        </w:rPr>
        <w:t xml:space="preserve">’ anger </w:t>
      </w:r>
      <w:r w:rsidR="00B37DD6" w:rsidRPr="00173538">
        <w:rPr>
          <w:szCs w:val="24"/>
        </w:rPr>
        <w:t xml:space="preserve">on </w:t>
      </w:r>
      <w:proofErr w:type="gramStart"/>
      <w:r w:rsidR="00B37DD6" w:rsidRPr="00173538">
        <w:rPr>
          <w:szCs w:val="24"/>
        </w:rPr>
        <w:t xml:space="preserve">Facebook </w:t>
      </w:r>
      <w:r w:rsidR="00B447BD">
        <w:rPr>
          <w:szCs w:val="24"/>
        </w:rPr>
        <w:t>and a</w:t>
      </w:r>
      <w:r w:rsidR="00814365">
        <w:rPr>
          <w:szCs w:val="24"/>
        </w:rPr>
        <w:t xml:space="preserve"> growing disconnect</w:t>
      </w:r>
      <w:r w:rsidR="00B447BD">
        <w:rPr>
          <w:szCs w:val="24"/>
        </w:rPr>
        <w:t xml:space="preserve"> between members</w:t>
      </w:r>
      <w:proofErr w:type="gramEnd"/>
      <w:r w:rsidR="00B447BD">
        <w:rPr>
          <w:szCs w:val="24"/>
        </w:rPr>
        <w:t xml:space="preserve"> and the DDF</w:t>
      </w:r>
      <w:r w:rsidR="00447D8B">
        <w:rPr>
          <w:szCs w:val="24"/>
        </w:rPr>
        <w:t xml:space="preserve">, which </w:t>
      </w:r>
      <w:r w:rsidR="00B9428C">
        <w:rPr>
          <w:szCs w:val="24"/>
        </w:rPr>
        <w:t xml:space="preserve">was </w:t>
      </w:r>
      <w:r w:rsidR="00447D8B">
        <w:rPr>
          <w:szCs w:val="24"/>
        </w:rPr>
        <w:t xml:space="preserve">amplified </w:t>
      </w:r>
      <w:r w:rsidR="00343D71">
        <w:rPr>
          <w:szCs w:val="24"/>
        </w:rPr>
        <w:t xml:space="preserve">both </w:t>
      </w:r>
      <w:r w:rsidR="00B9428C">
        <w:rPr>
          <w:szCs w:val="24"/>
        </w:rPr>
        <w:t>online</w:t>
      </w:r>
      <w:r>
        <w:rPr>
          <w:szCs w:val="24"/>
        </w:rPr>
        <w:t xml:space="preserve"> </w:t>
      </w:r>
      <w:r w:rsidR="00B9428C">
        <w:rPr>
          <w:szCs w:val="24"/>
        </w:rPr>
        <w:t xml:space="preserve">and offline </w:t>
      </w:r>
      <w:r>
        <w:rPr>
          <w:szCs w:val="24"/>
        </w:rPr>
        <w:t xml:space="preserve">by members and </w:t>
      </w:r>
      <w:r w:rsidR="00B9428C">
        <w:rPr>
          <w:szCs w:val="24"/>
        </w:rPr>
        <w:t xml:space="preserve">the </w:t>
      </w:r>
      <w:r w:rsidR="00447D8B">
        <w:rPr>
          <w:szCs w:val="24"/>
        </w:rPr>
        <w:t>media</w:t>
      </w:r>
      <w:r w:rsidR="00B03184">
        <w:rPr>
          <w:szCs w:val="24"/>
        </w:rPr>
        <w:t>.</w:t>
      </w:r>
      <w:r w:rsidR="00B37DD6" w:rsidRPr="00173538">
        <w:rPr>
          <w:szCs w:val="24"/>
        </w:rPr>
        <w:t xml:space="preserve"> </w:t>
      </w:r>
    </w:p>
    <w:p w:rsidR="004268E0" w:rsidRDefault="004268E0" w:rsidP="009C66CC">
      <w:pPr>
        <w:widowControl w:val="0"/>
        <w:spacing w:after="0"/>
        <w:rPr>
          <w:szCs w:val="24"/>
        </w:rPr>
      </w:pPr>
      <w:r>
        <w:rPr>
          <w:b/>
          <w:szCs w:val="24"/>
        </w:rPr>
        <w:t xml:space="preserve">DDF </w:t>
      </w:r>
      <w:r w:rsidR="00FF53F3">
        <w:rPr>
          <w:b/>
          <w:szCs w:val="24"/>
        </w:rPr>
        <w:t>l</w:t>
      </w:r>
      <w:r w:rsidRPr="0024604B">
        <w:rPr>
          <w:b/>
          <w:szCs w:val="24"/>
        </w:rPr>
        <w:t>eaders</w:t>
      </w:r>
      <w:r w:rsidR="003F7CAC">
        <w:rPr>
          <w:b/>
          <w:szCs w:val="24"/>
        </w:rPr>
        <w:t>’</w:t>
      </w:r>
      <w:r>
        <w:rPr>
          <w:b/>
          <w:szCs w:val="24"/>
        </w:rPr>
        <w:t xml:space="preserve"> responses</w:t>
      </w:r>
      <w:r>
        <w:rPr>
          <w:i/>
          <w:szCs w:val="24"/>
        </w:rPr>
        <w:t xml:space="preserve">. </w:t>
      </w:r>
      <w:r>
        <w:rPr>
          <w:szCs w:val="24"/>
        </w:rPr>
        <w:t xml:space="preserve">Throughout this period, DDF leaders in the central office continued to enact the research logic and justify their responses through </w:t>
      </w:r>
      <w:r w:rsidR="00A22B8E">
        <w:rPr>
          <w:szCs w:val="24"/>
        </w:rPr>
        <w:t xml:space="preserve">this </w:t>
      </w:r>
      <w:r>
        <w:rPr>
          <w:szCs w:val="24"/>
        </w:rPr>
        <w:t>logic</w:t>
      </w:r>
      <w:r w:rsidR="0031031C">
        <w:rPr>
          <w:szCs w:val="24"/>
        </w:rPr>
        <w:t xml:space="preserve"> (see Figure 1a)</w:t>
      </w:r>
      <w:r>
        <w:rPr>
          <w:szCs w:val="24"/>
        </w:rPr>
        <w:t xml:space="preserve">. The DDF initiated a “100 days of celebration” focus for the website, trying to limit all </w:t>
      </w:r>
      <w:r w:rsidR="00337E26">
        <w:rPr>
          <w:szCs w:val="24"/>
        </w:rPr>
        <w:t xml:space="preserve">Facebook </w:t>
      </w:r>
      <w:r>
        <w:rPr>
          <w:szCs w:val="24"/>
        </w:rPr>
        <w:t>posts to positive stories about DD sufferers</w:t>
      </w:r>
      <w:r w:rsidR="006B2D47">
        <w:rPr>
          <w:szCs w:val="24"/>
        </w:rPr>
        <w:t>.</w:t>
      </w:r>
      <w:r>
        <w:rPr>
          <w:szCs w:val="24"/>
        </w:rPr>
        <w:t xml:space="preserve"> As members continued to comment on the</w:t>
      </w:r>
      <w:r w:rsidR="006B2D47">
        <w:rPr>
          <w:szCs w:val="24"/>
        </w:rPr>
        <w:t xml:space="preserve"> treatment</w:t>
      </w:r>
      <w:r>
        <w:rPr>
          <w:szCs w:val="24"/>
        </w:rPr>
        <w:t xml:space="preserve">, the DDF requested in vain that they stick to its celebration </w:t>
      </w:r>
      <w:proofErr w:type="gramStart"/>
      <w:r>
        <w:rPr>
          <w:szCs w:val="24"/>
        </w:rPr>
        <w:t>agenda</w:t>
      </w:r>
      <w:r w:rsidR="0014187D">
        <w:rPr>
          <w:szCs w:val="24"/>
        </w:rPr>
        <w:t>,</w:t>
      </w:r>
      <w:proofErr w:type="gramEnd"/>
      <w:r w:rsidR="0014187D">
        <w:rPr>
          <w:szCs w:val="24"/>
        </w:rPr>
        <w:t xml:space="preserve"> </w:t>
      </w:r>
      <w:r w:rsidR="00CE71C6">
        <w:rPr>
          <w:szCs w:val="24"/>
        </w:rPr>
        <w:t xml:space="preserve">they </w:t>
      </w:r>
      <w:r w:rsidR="0014187D">
        <w:rPr>
          <w:szCs w:val="24"/>
        </w:rPr>
        <w:t xml:space="preserve">then began deleting posts that were off-topic, </w:t>
      </w:r>
      <w:r w:rsidR="00CE71C6">
        <w:rPr>
          <w:szCs w:val="24"/>
        </w:rPr>
        <w:t xml:space="preserve">and </w:t>
      </w:r>
      <w:r w:rsidR="0014187D">
        <w:rPr>
          <w:szCs w:val="24"/>
        </w:rPr>
        <w:t>eventually cancelled its celebration focus</w:t>
      </w:r>
      <w:r>
        <w:rPr>
          <w:szCs w:val="24"/>
        </w:rPr>
        <w:t xml:space="preserve">. </w:t>
      </w:r>
      <w:r w:rsidR="004D6919">
        <w:rPr>
          <w:szCs w:val="24"/>
        </w:rPr>
        <w:t xml:space="preserve">They appeared increasingly controlling as they censored comments, blocked members outright, and blocked all members from initiating posts (though they could continue to comment on DDF posts) as they tried to stop the virulent spread of anger. </w:t>
      </w:r>
      <w:r>
        <w:rPr>
          <w:szCs w:val="24"/>
        </w:rPr>
        <w:t xml:space="preserve">In </w:t>
      </w:r>
      <w:r w:rsidR="005E2C79">
        <w:rPr>
          <w:szCs w:val="24"/>
        </w:rPr>
        <w:t xml:space="preserve">an attempt to “communicate openly” about the treatment, the DDF posted </w:t>
      </w:r>
      <w:r w:rsidR="00396185">
        <w:rPr>
          <w:szCs w:val="24"/>
        </w:rPr>
        <w:t xml:space="preserve">answers to </w:t>
      </w:r>
      <w:r w:rsidR="005E2C79">
        <w:rPr>
          <w:szCs w:val="24"/>
        </w:rPr>
        <w:t xml:space="preserve">a list of selected questions that they </w:t>
      </w:r>
      <w:proofErr w:type="gramStart"/>
      <w:r w:rsidR="005E2C79">
        <w:rPr>
          <w:szCs w:val="24"/>
        </w:rPr>
        <w:t>had been asked</w:t>
      </w:r>
      <w:proofErr w:type="gramEnd"/>
      <w:r w:rsidR="005E2C79">
        <w:rPr>
          <w:szCs w:val="24"/>
        </w:rPr>
        <w:t xml:space="preserve">. </w:t>
      </w:r>
      <w:r w:rsidR="003F7CAC">
        <w:rPr>
          <w:szCs w:val="24"/>
        </w:rPr>
        <w:t>A flurry of member posts dissected DDF responses with cynicism</w:t>
      </w:r>
      <w:r w:rsidR="00FF53F3">
        <w:rPr>
          <w:szCs w:val="24"/>
        </w:rPr>
        <w:t xml:space="preserve"> and anger</w:t>
      </w:r>
      <w:r w:rsidR="003F7CAC">
        <w:rPr>
          <w:szCs w:val="24"/>
        </w:rPr>
        <w:t xml:space="preserve">. The DDF then posted that it was lobbying the government </w:t>
      </w:r>
      <w:r w:rsidR="00826D97">
        <w:rPr>
          <w:szCs w:val="24"/>
        </w:rPr>
        <w:t>for</w:t>
      </w:r>
      <w:r w:rsidR="003F7CAC">
        <w:rPr>
          <w:szCs w:val="24"/>
        </w:rPr>
        <w:t xml:space="preserve"> funds to follow DD sufferers who had gone abroad to have the treatment, and that </w:t>
      </w:r>
      <w:r w:rsidR="00041ED3">
        <w:rPr>
          <w:szCs w:val="24"/>
        </w:rPr>
        <w:t xml:space="preserve">it was speaking out against Canadian physicians who refused follow up care for those who had </w:t>
      </w:r>
      <w:r w:rsidR="00826D97">
        <w:rPr>
          <w:szCs w:val="24"/>
        </w:rPr>
        <w:t>been</w:t>
      </w:r>
      <w:r w:rsidR="00041ED3">
        <w:rPr>
          <w:szCs w:val="24"/>
        </w:rPr>
        <w:t xml:space="preserve"> </w:t>
      </w:r>
      <w:r w:rsidR="00826D97">
        <w:rPr>
          <w:szCs w:val="24"/>
        </w:rPr>
        <w:t xml:space="preserve">treated </w:t>
      </w:r>
      <w:r w:rsidR="00041ED3">
        <w:rPr>
          <w:szCs w:val="24"/>
        </w:rPr>
        <w:t>abroad. Again, members interpreted these announcements cynically</w:t>
      </w:r>
      <w:r w:rsidR="00FF53F3">
        <w:rPr>
          <w:szCs w:val="24"/>
        </w:rPr>
        <w:t xml:space="preserve"> and angr</w:t>
      </w:r>
      <w:r w:rsidR="00C55685">
        <w:rPr>
          <w:szCs w:val="24"/>
        </w:rPr>
        <w:t>ily</w:t>
      </w:r>
      <w:r w:rsidR="00041ED3">
        <w:rPr>
          <w:szCs w:val="24"/>
        </w:rPr>
        <w:t xml:space="preserve">. </w:t>
      </w:r>
      <w:r w:rsidR="003504E6">
        <w:rPr>
          <w:szCs w:val="24"/>
        </w:rPr>
        <w:t xml:space="preserve">In </w:t>
      </w:r>
      <w:r w:rsidR="003504E6">
        <w:rPr>
          <w:szCs w:val="24"/>
        </w:rPr>
        <w:lastRenderedPageBreak/>
        <w:t>response, s</w:t>
      </w:r>
      <w:r w:rsidR="00B95F44">
        <w:rPr>
          <w:szCs w:val="24"/>
        </w:rPr>
        <w:t xml:space="preserve">ubsequent </w:t>
      </w:r>
      <w:r w:rsidR="00C55685">
        <w:rPr>
          <w:szCs w:val="24"/>
        </w:rPr>
        <w:t xml:space="preserve">DDF </w:t>
      </w:r>
      <w:r w:rsidR="00B95F44">
        <w:rPr>
          <w:szCs w:val="24"/>
        </w:rPr>
        <w:t>posts in this period became much shorter and simply related facts or links</w:t>
      </w:r>
      <w:r w:rsidR="002B3DEA">
        <w:rPr>
          <w:szCs w:val="24"/>
        </w:rPr>
        <w:t>, such as this one: “</w:t>
      </w:r>
      <w:r w:rsidR="002B3DEA" w:rsidRPr="002B3DEA">
        <w:rPr>
          <w:szCs w:val="24"/>
        </w:rPr>
        <w:t xml:space="preserve">Open public lecture </w:t>
      </w:r>
      <w:r w:rsidR="002B3DEA">
        <w:rPr>
          <w:szCs w:val="24"/>
        </w:rPr>
        <w:t>DD</w:t>
      </w:r>
      <w:r w:rsidR="002B3DEA" w:rsidRPr="002B3DEA">
        <w:rPr>
          <w:szCs w:val="24"/>
        </w:rPr>
        <w:t xml:space="preserve">: Treatment of patients with </w:t>
      </w:r>
      <w:r w:rsidR="002B3DEA">
        <w:rPr>
          <w:szCs w:val="24"/>
        </w:rPr>
        <w:t>DD</w:t>
      </w:r>
      <w:r w:rsidR="002B3DEA" w:rsidRPr="002B3DEA">
        <w:rPr>
          <w:szCs w:val="24"/>
        </w:rPr>
        <w:t xml:space="preserve"> by </w:t>
      </w:r>
      <w:r w:rsidR="002B3DEA">
        <w:rPr>
          <w:szCs w:val="24"/>
        </w:rPr>
        <w:t>[the treatment]</w:t>
      </w:r>
      <w:r w:rsidR="002B3DEA" w:rsidRPr="002B3DEA">
        <w:rPr>
          <w:szCs w:val="24"/>
        </w:rPr>
        <w:t xml:space="preserve"> - scientific, moral and ethical considerations </w:t>
      </w:r>
      <w:hyperlink r:id="rId9" w:history="1">
        <w:r w:rsidR="002B3DEA" w:rsidRPr="002763D4">
          <w:rPr>
            <w:rStyle w:val="Hyperlink"/>
            <w:color w:val="auto"/>
            <w:szCs w:val="24"/>
          </w:rPr>
          <w:t>http://link</w:t>
        </w:r>
      </w:hyperlink>
      <w:r w:rsidR="002B3DEA" w:rsidRPr="00361C84">
        <w:rPr>
          <w:szCs w:val="24"/>
        </w:rPr>
        <w:t xml:space="preserve">”, and “The latest edition of DD in focus is now online. This time the theme is Research and DD. Download it today at </w:t>
      </w:r>
      <w:hyperlink r:id="rId10" w:history="1">
        <w:r w:rsidR="002B3DEA" w:rsidRPr="002763D4">
          <w:rPr>
            <w:rStyle w:val="Hyperlink"/>
            <w:color w:val="auto"/>
            <w:szCs w:val="24"/>
          </w:rPr>
          <w:t>http://link</w:t>
        </w:r>
      </w:hyperlink>
      <w:r w:rsidR="00B95F44" w:rsidRPr="00361C84">
        <w:rPr>
          <w:szCs w:val="24"/>
        </w:rPr>
        <w:t>.</w:t>
      </w:r>
      <w:r w:rsidR="00F44A13" w:rsidRPr="00361C84">
        <w:rPr>
          <w:szCs w:val="24"/>
        </w:rPr>
        <w:t>”</w:t>
      </w:r>
      <w:r w:rsidR="00B95F44" w:rsidRPr="00361C84">
        <w:rPr>
          <w:szCs w:val="24"/>
        </w:rPr>
        <w:t xml:space="preserve">  </w:t>
      </w:r>
      <w:r w:rsidR="00333163" w:rsidRPr="00361C84">
        <w:rPr>
          <w:szCs w:val="24"/>
        </w:rPr>
        <w:t>M</w:t>
      </w:r>
      <w:r w:rsidR="001651AE" w:rsidRPr="00361C84">
        <w:rPr>
          <w:szCs w:val="24"/>
        </w:rPr>
        <w:t xml:space="preserve">embers’ </w:t>
      </w:r>
      <w:r w:rsidR="00F44A13" w:rsidRPr="00361C84">
        <w:rPr>
          <w:szCs w:val="24"/>
        </w:rPr>
        <w:t>comments on thes</w:t>
      </w:r>
      <w:r w:rsidR="001651AE" w:rsidRPr="00361C84">
        <w:rPr>
          <w:szCs w:val="24"/>
        </w:rPr>
        <w:t>e posts were</w:t>
      </w:r>
      <w:r w:rsidR="001651AE">
        <w:rPr>
          <w:szCs w:val="24"/>
        </w:rPr>
        <w:t xml:space="preserve"> overwhelmingly about the treatment, either criticizing DDF, cynically interpreting DD</w:t>
      </w:r>
      <w:r w:rsidR="0089222A">
        <w:rPr>
          <w:szCs w:val="24"/>
        </w:rPr>
        <w:t>F</w:t>
      </w:r>
      <w:r w:rsidR="001651AE">
        <w:rPr>
          <w:szCs w:val="24"/>
        </w:rPr>
        <w:t xml:space="preserve"> comments, </w:t>
      </w:r>
      <w:r w:rsidR="00CA574D">
        <w:rPr>
          <w:szCs w:val="24"/>
        </w:rPr>
        <w:t xml:space="preserve">or relating members’ own progress after the treatment. </w:t>
      </w:r>
      <w:r w:rsidR="0031031C">
        <w:rPr>
          <w:szCs w:val="24"/>
        </w:rPr>
        <w:t xml:space="preserve">It appeared that </w:t>
      </w:r>
      <w:r w:rsidR="003504E6">
        <w:rPr>
          <w:szCs w:val="24"/>
        </w:rPr>
        <w:t xml:space="preserve">Facebook </w:t>
      </w:r>
      <w:proofErr w:type="gramStart"/>
      <w:r w:rsidR="0031031C">
        <w:rPr>
          <w:szCs w:val="24"/>
        </w:rPr>
        <w:t>was now exclusively filled</w:t>
      </w:r>
      <w:proofErr w:type="gramEnd"/>
      <w:r w:rsidR="0031031C">
        <w:rPr>
          <w:szCs w:val="24"/>
        </w:rPr>
        <w:t xml:space="preserve"> with non-supporters and so any post by DDF </w:t>
      </w:r>
      <w:r w:rsidR="003504E6">
        <w:rPr>
          <w:szCs w:val="24"/>
        </w:rPr>
        <w:t xml:space="preserve">seemed to </w:t>
      </w:r>
      <w:r w:rsidR="00334DBA">
        <w:rPr>
          <w:szCs w:val="24"/>
        </w:rPr>
        <w:t>result in an echo chamber effect where anger continually intensified</w:t>
      </w:r>
      <w:r w:rsidR="0031031C">
        <w:rPr>
          <w:szCs w:val="24"/>
        </w:rPr>
        <w:t xml:space="preserve">. </w:t>
      </w:r>
      <w:r w:rsidR="00CA574D">
        <w:rPr>
          <w:szCs w:val="24"/>
        </w:rPr>
        <w:t xml:space="preserve"> </w:t>
      </w:r>
    </w:p>
    <w:p w:rsidR="00B37DD6" w:rsidRPr="00173538" w:rsidRDefault="00E14CD2" w:rsidP="00FE4288">
      <w:pPr>
        <w:widowControl w:val="0"/>
        <w:spacing w:after="0"/>
        <w:ind w:firstLine="0"/>
        <w:rPr>
          <w:b/>
          <w:szCs w:val="24"/>
          <w:lang w:eastAsia="en-CA" w:bidi="he-IL"/>
        </w:rPr>
      </w:pPr>
      <w:r>
        <w:rPr>
          <w:b/>
          <w:szCs w:val="24"/>
          <w:lang w:eastAsia="en-CA" w:bidi="he-IL"/>
        </w:rPr>
        <w:t>Phase 4</w:t>
      </w:r>
      <w:r w:rsidR="00B37DD6" w:rsidRPr="00173538">
        <w:rPr>
          <w:b/>
          <w:szCs w:val="24"/>
          <w:lang w:eastAsia="en-CA" w:bidi="he-IL"/>
        </w:rPr>
        <w:t xml:space="preserve">: </w:t>
      </w:r>
      <w:r w:rsidR="001F61D7">
        <w:rPr>
          <w:b/>
          <w:szCs w:val="24"/>
          <w:lang w:eastAsia="en-CA" w:bidi="he-IL"/>
        </w:rPr>
        <w:t>DDF’</w:t>
      </w:r>
      <w:r w:rsidR="0010286D">
        <w:rPr>
          <w:b/>
          <w:szCs w:val="24"/>
          <w:lang w:eastAsia="en-CA" w:bidi="he-IL"/>
        </w:rPr>
        <w:t>s Regret</w:t>
      </w:r>
      <w:r w:rsidR="001F61D7">
        <w:rPr>
          <w:b/>
          <w:szCs w:val="24"/>
          <w:lang w:eastAsia="en-CA" w:bidi="he-IL"/>
        </w:rPr>
        <w:t xml:space="preserve"> and </w:t>
      </w:r>
      <w:r w:rsidR="00B0470F">
        <w:rPr>
          <w:b/>
          <w:szCs w:val="24"/>
          <w:lang w:eastAsia="en-CA" w:bidi="he-IL"/>
        </w:rPr>
        <w:t xml:space="preserve">Mollification </w:t>
      </w:r>
      <w:r w:rsidR="003C0982">
        <w:rPr>
          <w:b/>
          <w:szCs w:val="24"/>
          <w:lang w:eastAsia="en-CA" w:bidi="he-IL"/>
        </w:rPr>
        <w:t>(</w:t>
      </w:r>
      <w:r w:rsidR="00DD050F">
        <w:rPr>
          <w:b/>
          <w:szCs w:val="24"/>
          <w:lang w:eastAsia="en-CA" w:bidi="he-IL"/>
        </w:rPr>
        <w:t>March</w:t>
      </w:r>
      <w:r w:rsidR="004510CA">
        <w:rPr>
          <w:b/>
          <w:szCs w:val="24"/>
          <w:lang w:eastAsia="en-CA" w:bidi="he-IL"/>
        </w:rPr>
        <w:t xml:space="preserve"> 2011 to </w:t>
      </w:r>
      <w:r w:rsidR="003C0982">
        <w:rPr>
          <w:b/>
          <w:szCs w:val="24"/>
          <w:lang w:eastAsia="en-CA" w:bidi="he-IL"/>
        </w:rPr>
        <w:t>October 2011</w:t>
      </w:r>
      <w:r w:rsidR="006850DB">
        <w:rPr>
          <w:b/>
          <w:szCs w:val="24"/>
          <w:lang w:eastAsia="en-CA" w:bidi="he-IL"/>
        </w:rPr>
        <w:t>)</w:t>
      </w:r>
    </w:p>
    <w:p w:rsidR="00B37DD6" w:rsidRPr="00173538" w:rsidRDefault="001F61D7" w:rsidP="00FE4288">
      <w:pPr>
        <w:widowControl w:val="0"/>
        <w:autoSpaceDE w:val="0"/>
        <w:autoSpaceDN w:val="0"/>
        <w:adjustRightInd w:val="0"/>
        <w:spacing w:after="0"/>
        <w:rPr>
          <w:szCs w:val="24"/>
        </w:rPr>
      </w:pPr>
      <w:r>
        <w:rPr>
          <w:szCs w:val="24"/>
        </w:rPr>
        <w:t xml:space="preserve">In </w:t>
      </w:r>
      <w:r w:rsidR="003F17FF">
        <w:rPr>
          <w:szCs w:val="24"/>
        </w:rPr>
        <w:t>the fourth phase, DDF leaders</w:t>
      </w:r>
      <w:r w:rsidR="00BC2869">
        <w:rPr>
          <w:szCs w:val="24"/>
        </w:rPr>
        <w:t xml:space="preserve"> expressed regret and</w:t>
      </w:r>
      <w:r w:rsidR="003F17FF">
        <w:rPr>
          <w:szCs w:val="24"/>
        </w:rPr>
        <w:t xml:space="preserve"> </w:t>
      </w:r>
      <w:r w:rsidR="001217D1">
        <w:rPr>
          <w:szCs w:val="24"/>
        </w:rPr>
        <w:t>began to try to mollify members through increasing expression of the care logic</w:t>
      </w:r>
      <w:r w:rsidR="0086061F">
        <w:rPr>
          <w:szCs w:val="24"/>
        </w:rPr>
        <w:t>.</w:t>
      </w:r>
      <w:r w:rsidR="00F43E6E">
        <w:rPr>
          <w:szCs w:val="24"/>
        </w:rPr>
        <w:t xml:space="preserve"> </w:t>
      </w:r>
      <w:proofErr w:type="spellStart"/>
      <w:r w:rsidR="0086061F">
        <w:rPr>
          <w:szCs w:val="24"/>
        </w:rPr>
        <w:t>R</w:t>
      </w:r>
      <w:r w:rsidR="00F43E6E">
        <w:rPr>
          <w:szCs w:val="24"/>
        </w:rPr>
        <w:t>estabilization</w:t>
      </w:r>
      <w:proofErr w:type="spellEnd"/>
      <w:r w:rsidR="00F43E6E">
        <w:rPr>
          <w:szCs w:val="24"/>
        </w:rPr>
        <w:t xml:space="preserve"> began.</w:t>
      </w:r>
      <w:r w:rsidR="00276CC7">
        <w:rPr>
          <w:szCs w:val="24"/>
        </w:rPr>
        <w:t xml:space="preserve"> </w:t>
      </w:r>
      <w:r w:rsidR="00647665">
        <w:rPr>
          <w:szCs w:val="24"/>
        </w:rPr>
        <w:t>Th</w:t>
      </w:r>
      <w:r w:rsidR="003D265E">
        <w:rPr>
          <w:szCs w:val="24"/>
        </w:rPr>
        <w:t>is</w:t>
      </w:r>
      <w:r w:rsidR="00647665">
        <w:rPr>
          <w:szCs w:val="24"/>
        </w:rPr>
        <w:t xml:space="preserve"> </w:t>
      </w:r>
      <w:r w:rsidR="00E13594">
        <w:rPr>
          <w:szCs w:val="24"/>
        </w:rPr>
        <w:t xml:space="preserve">phase </w:t>
      </w:r>
      <w:r w:rsidR="00CA63F3">
        <w:rPr>
          <w:szCs w:val="24"/>
        </w:rPr>
        <w:t xml:space="preserve">overlaps with phase three because </w:t>
      </w:r>
      <w:r w:rsidR="00F43E6E">
        <w:rPr>
          <w:szCs w:val="24"/>
        </w:rPr>
        <w:t xml:space="preserve">members’ responses lagged leaders’ mollification efforts.  </w:t>
      </w:r>
    </w:p>
    <w:p w:rsidR="00B37DD6" w:rsidRPr="004D2E5E" w:rsidRDefault="00B37DD6" w:rsidP="00FE4288">
      <w:pPr>
        <w:widowControl w:val="0"/>
        <w:spacing w:after="0"/>
        <w:rPr>
          <w:szCs w:val="24"/>
        </w:rPr>
      </w:pPr>
      <w:r w:rsidRPr="0024604B">
        <w:rPr>
          <w:b/>
          <w:szCs w:val="24"/>
        </w:rPr>
        <w:t>Leader</w:t>
      </w:r>
      <w:r w:rsidR="00DD7B2B">
        <w:rPr>
          <w:b/>
          <w:szCs w:val="24"/>
        </w:rPr>
        <w:t>s express</w:t>
      </w:r>
      <w:r w:rsidRPr="0024604B">
        <w:rPr>
          <w:b/>
          <w:szCs w:val="24"/>
        </w:rPr>
        <w:t xml:space="preserve"> </w:t>
      </w:r>
      <w:r w:rsidR="00DD7B2B" w:rsidRPr="0024604B">
        <w:rPr>
          <w:b/>
          <w:szCs w:val="24"/>
        </w:rPr>
        <w:t>r</w:t>
      </w:r>
      <w:r w:rsidRPr="0024604B">
        <w:rPr>
          <w:b/>
          <w:szCs w:val="24"/>
        </w:rPr>
        <w:t>egret</w:t>
      </w:r>
      <w:r>
        <w:rPr>
          <w:i/>
          <w:szCs w:val="24"/>
        </w:rPr>
        <w:t>.</w:t>
      </w:r>
      <w:r>
        <w:rPr>
          <w:szCs w:val="24"/>
        </w:rPr>
        <w:t xml:space="preserve"> </w:t>
      </w:r>
      <w:r w:rsidR="0033593A" w:rsidRPr="00173538">
        <w:rPr>
          <w:szCs w:val="24"/>
          <w:lang w:eastAsia="en-CA" w:bidi="he-IL"/>
        </w:rPr>
        <w:t xml:space="preserve">DDF </w:t>
      </w:r>
      <w:r w:rsidR="0033593A">
        <w:rPr>
          <w:szCs w:val="24"/>
          <w:lang w:eastAsia="en-CA" w:bidi="he-IL"/>
        </w:rPr>
        <w:t>leaders</w:t>
      </w:r>
      <w:r w:rsidR="00CD0F8E">
        <w:rPr>
          <w:szCs w:val="24"/>
          <w:lang w:eastAsia="en-CA" w:bidi="he-IL"/>
        </w:rPr>
        <w:t xml:space="preserve">, </w:t>
      </w:r>
      <w:r w:rsidR="006E6D7B">
        <w:rPr>
          <w:szCs w:val="24"/>
          <w:lang w:eastAsia="en-CA" w:bidi="he-IL"/>
        </w:rPr>
        <w:t>le</w:t>
      </w:r>
      <w:r w:rsidR="00143CEE">
        <w:rPr>
          <w:szCs w:val="24"/>
          <w:lang w:eastAsia="en-CA" w:bidi="he-IL"/>
        </w:rPr>
        <w:t>d by</w:t>
      </w:r>
      <w:r w:rsidR="00CD0F8E">
        <w:rPr>
          <w:szCs w:val="24"/>
          <w:lang w:eastAsia="en-CA" w:bidi="he-IL"/>
        </w:rPr>
        <w:t xml:space="preserve"> those </w:t>
      </w:r>
      <w:r w:rsidR="000F05E4">
        <w:rPr>
          <w:szCs w:val="24"/>
          <w:lang w:eastAsia="en-CA" w:bidi="he-IL"/>
        </w:rPr>
        <w:t>at the local level who had</w:t>
      </w:r>
      <w:r w:rsidR="00CD0F8E">
        <w:rPr>
          <w:szCs w:val="24"/>
          <w:lang w:eastAsia="en-CA" w:bidi="he-IL"/>
        </w:rPr>
        <w:t xml:space="preserve"> </w:t>
      </w:r>
      <w:proofErr w:type="gramStart"/>
      <w:r w:rsidR="00CD0F8E">
        <w:rPr>
          <w:szCs w:val="24"/>
          <w:lang w:eastAsia="en-CA" w:bidi="he-IL"/>
        </w:rPr>
        <w:t>more</w:t>
      </w:r>
      <w:r w:rsidR="0033593A" w:rsidRPr="00173538">
        <w:rPr>
          <w:szCs w:val="24"/>
          <w:lang w:eastAsia="en-CA" w:bidi="he-IL"/>
        </w:rPr>
        <w:t xml:space="preserve"> </w:t>
      </w:r>
      <w:r w:rsidR="00CD0F8E">
        <w:rPr>
          <w:szCs w:val="24"/>
        </w:rPr>
        <w:t xml:space="preserve">direct </w:t>
      </w:r>
      <w:r w:rsidR="000F05E4">
        <w:rPr>
          <w:szCs w:val="24"/>
        </w:rPr>
        <w:t>interaction</w:t>
      </w:r>
      <w:r w:rsidR="00CD0F8E">
        <w:rPr>
          <w:szCs w:val="24"/>
        </w:rPr>
        <w:t xml:space="preserve"> with members</w:t>
      </w:r>
      <w:r w:rsidR="0096047F">
        <w:rPr>
          <w:szCs w:val="24"/>
        </w:rPr>
        <w:t>,</w:t>
      </w:r>
      <w:proofErr w:type="gramEnd"/>
      <w:r w:rsidR="00593828">
        <w:rPr>
          <w:szCs w:val="24"/>
        </w:rPr>
        <w:t xml:space="preserve"> </w:t>
      </w:r>
      <w:r w:rsidR="00CD0F8E">
        <w:rPr>
          <w:szCs w:val="24"/>
        </w:rPr>
        <w:t xml:space="preserve">began to </w:t>
      </w:r>
      <w:r w:rsidR="0033593A">
        <w:rPr>
          <w:szCs w:val="24"/>
          <w:lang w:eastAsia="en-CA" w:bidi="he-IL"/>
        </w:rPr>
        <w:t>express regret over</w:t>
      </w:r>
      <w:r w:rsidR="0033593A" w:rsidRPr="00173538">
        <w:rPr>
          <w:szCs w:val="24"/>
          <w:lang w:eastAsia="en-CA" w:bidi="he-IL"/>
        </w:rPr>
        <w:t xml:space="preserve"> the conflict and believe</w:t>
      </w:r>
      <w:r w:rsidR="000F05E4">
        <w:rPr>
          <w:szCs w:val="24"/>
          <w:lang w:eastAsia="en-CA" w:bidi="he-IL"/>
        </w:rPr>
        <w:t>d</w:t>
      </w:r>
      <w:r w:rsidR="0033593A" w:rsidRPr="00173538">
        <w:rPr>
          <w:szCs w:val="24"/>
          <w:lang w:eastAsia="en-CA" w:bidi="he-IL"/>
        </w:rPr>
        <w:t xml:space="preserve"> they had not responded </w:t>
      </w:r>
      <w:r w:rsidR="007764C8">
        <w:rPr>
          <w:szCs w:val="24"/>
          <w:lang w:eastAsia="en-CA" w:bidi="he-IL"/>
        </w:rPr>
        <w:t>well</w:t>
      </w:r>
      <w:r w:rsidR="0033593A" w:rsidRPr="00173538">
        <w:rPr>
          <w:szCs w:val="24"/>
          <w:lang w:eastAsia="en-CA" w:bidi="he-IL"/>
        </w:rPr>
        <w:t xml:space="preserve"> to members’ concerns</w:t>
      </w:r>
      <w:r w:rsidR="00325AF9">
        <w:rPr>
          <w:szCs w:val="24"/>
          <w:lang w:eastAsia="en-CA" w:bidi="he-IL"/>
        </w:rPr>
        <w:t xml:space="preserve">. The material impact of </w:t>
      </w:r>
      <w:r w:rsidR="00CD0F8E" w:rsidRPr="00173538">
        <w:rPr>
          <w:szCs w:val="24"/>
          <w:lang w:eastAsia="en-CA" w:bidi="he-IL"/>
        </w:rPr>
        <w:t>lost revenues and memberships</w:t>
      </w:r>
      <w:r w:rsidR="00CD0F8E" w:rsidRPr="00173538">
        <w:rPr>
          <w:rStyle w:val="FootnoteReference"/>
          <w:szCs w:val="24"/>
        </w:rPr>
        <w:footnoteReference w:id="12"/>
      </w:r>
      <w:r w:rsidR="003504E6">
        <w:rPr>
          <w:szCs w:val="24"/>
          <w:lang w:eastAsia="en-CA" w:bidi="he-IL"/>
        </w:rPr>
        <w:t xml:space="preserve"> seemed</w:t>
      </w:r>
      <w:r w:rsidR="00325AF9">
        <w:rPr>
          <w:szCs w:val="24"/>
          <w:lang w:eastAsia="en-CA" w:bidi="he-IL"/>
        </w:rPr>
        <w:t xml:space="preserve"> to destabilize the </w:t>
      </w:r>
      <w:r w:rsidR="003504E6">
        <w:rPr>
          <w:szCs w:val="24"/>
          <w:lang w:eastAsia="en-CA" w:bidi="he-IL"/>
        </w:rPr>
        <w:t xml:space="preserve">sole </w:t>
      </w:r>
      <w:r w:rsidR="00325AF9">
        <w:rPr>
          <w:szCs w:val="24"/>
          <w:lang w:eastAsia="en-CA" w:bidi="he-IL"/>
        </w:rPr>
        <w:t xml:space="preserve">activation of </w:t>
      </w:r>
      <w:r w:rsidR="003504E6">
        <w:rPr>
          <w:szCs w:val="24"/>
          <w:lang w:eastAsia="en-CA" w:bidi="he-IL"/>
        </w:rPr>
        <w:t>the</w:t>
      </w:r>
      <w:r w:rsidR="00325AF9">
        <w:rPr>
          <w:szCs w:val="24"/>
          <w:lang w:eastAsia="en-CA" w:bidi="he-IL"/>
        </w:rPr>
        <w:t xml:space="preserve"> research logic. </w:t>
      </w:r>
      <w:r w:rsidR="00CD0F8E" w:rsidRPr="00173538">
        <w:rPr>
          <w:szCs w:val="24"/>
        </w:rPr>
        <w:t xml:space="preserve"> </w:t>
      </w:r>
    </w:p>
    <w:p w:rsidR="00B37DD6" w:rsidRDefault="00B37DD6" w:rsidP="00FE4288">
      <w:pPr>
        <w:widowControl w:val="0"/>
        <w:autoSpaceDE w:val="0"/>
        <w:autoSpaceDN w:val="0"/>
        <w:adjustRightInd w:val="0"/>
        <w:spacing w:after="0" w:line="240" w:lineRule="auto"/>
        <w:ind w:left="720" w:right="432" w:firstLine="0"/>
        <w:rPr>
          <w:szCs w:val="24"/>
          <w:lang w:eastAsia="en-CA" w:bidi="he-IL"/>
        </w:rPr>
      </w:pPr>
      <w:proofErr w:type="gramStart"/>
      <w:r w:rsidRPr="00173538">
        <w:rPr>
          <w:szCs w:val="24"/>
          <w:lang w:eastAsia="en-CA" w:bidi="he-IL"/>
        </w:rPr>
        <w:t>It’s</w:t>
      </w:r>
      <w:proofErr w:type="gramEnd"/>
      <w:r w:rsidRPr="00173538">
        <w:rPr>
          <w:szCs w:val="24"/>
          <w:lang w:eastAsia="en-CA" w:bidi="he-IL"/>
        </w:rPr>
        <w:t xml:space="preserve"> terrible, the impact is huge … we receive a lot of emails and a lot of phone calls from people with DD… we are losing the confidence</w:t>
      </w:r>
      <w:r w:rsidR="00ED7865">
        <w:rPr>
          <w:szCs w:val="24"/>
          <w:lang w:eastAsia="en-CA" w:bidi="he-IL"/>
        </w:rPr>
        <w:t>,</w:t>
      </w:r>
      <w:r w:rsidRPr="00173538">
        <w:rPr>
          <w:szCs w:val="24"/>
          <w:lang w:eastAsia="en-CA" w:bidi="he-IL"/>
        </w:rPr>
        <w:t xml:space="preserve"> let’s say</w:t>
      </w:r>
      <w:r w:rsidR="00ED7865">
        <w:rPr>
          <w:szCs w:val="24"/>
          <w:lang w:eastAsia="en-CA" w:bidi="he-IL"/>
        </w:rPr>
        <w:t>,</w:t>
      </w:r>
      <w:r w:rsidRPr="00173538">
        <w:rPr>
          <w:szCs w:val="24"/>
          <w:lang w:eastAsia="en-CA" w:bidi="he-IL"/>
        </w:rPr>
        <w:t xml:space="preserve"> of people right now… </w:t>
      </w:r>
      <w:r w:rsidR="00FF5D53">
        <w:rPr>
          <w:szCs w:val="24"/>
          <w:lang w:eastAsia="en-CA" w:bidi="he-IL"/>
        </w:rPr>
        <w:t>(DDF local executive director)</w:t>
      </w:r>
    </w:p>
    <w:p w:rsidR="006E6338" w:rsidRDefault="006E6338" w:rsidP="00FE4288">
      <w:pPr>
        <w:widowControl w:val="0"/>
        <w:autoSpaceDE w:val="0"/>
        <w:autoSpaceDN w:val="0"/>
        <w:adjustRightInd w:val="0"/>
        <w:spacing w:after="0" w:line="240" w:lineRule="auto"/>
        <w:ind w:left="720" w:right="432" w:firstLine="0"/>
        <w:rPr>
          <w:szCs w:val="24"/>
          <w:lang w:eastAsia="en-CA" w:bidi="he-IL"/>
        </w:rPr>
      </w:pPr>
    </w:p>
    <w:p w:rsidR="00945598" w:rsidRPr="00173538" w:rsidRDefault="00945598" w:rsidP="00FE4288">
      <w:pPr>
        <w:widowControl w:val="0"/>
        <w:autoSpaceDE w:val="0"/>
        <w:autoSpaceDN w:val="0"/>
        <w:adjustRightInd w:val="0"/>
        <w:spacing w:after="0" w:line="240" w:lineRule="auto"/>
        <w:ind w:left="720" w:firstLine="0"/>
        <w:contextualSpacing/>
        <w:rPr>
          <w:szCs w:val="24"/>
        </w:rPr>
      </w:pPr>
      <w:proofErr w:type="gramStart"/>
      <w:r w:rsidRPr="00173538">
        <w:rPr>
          <w:szCs w:val="24"/>
        </w:rPr>
        <w:t>They’ve</w:t>
      </w:r>
      <w:proofErr w:type="gramEnd"/>
      <w:r w:rsidRPr="00173538">
        <w:rPr>
          <w:szCs w:val="24"/>
        </w:rPr>
        <w:t xml:space="preserve"> actually had formation of other groups which has a potential to completely fracture the DDF… We do say that we represent people with </w:t>
      </w:r>
      <w:r>
        <w:rPr>
          <w:szCs w:val="24"/>
        </w:rPr>
        <w:t>DD</w:t>
      </w:r>
      <w:r w:rsidRPr="00173538">
        <w:rPr>
          <w:szCs w:val="24"/>
        </w:rPr>
        <w:t xml:space="preserve">, </w:t>
      </w:r>
      <w:proofErr w:type="gramStart"/>
      <w:r w:rsidRPr="00173538">
        <w:rPr>
          <w:szCs w:val="24"/>
        </w:rPr>
        <w:t>that’s</w:t>
      </w:r>
      <w:proofErr w:type="gramEnd"/>
      <w:r w:rsidRPr="00173538">
        <w:rPr>
          <w:szCs w:val="24"/>
        </w:rPr>
        <w:t xml:space="preserve"> why we’re there</w:t>
      </w:r>
      <w:r>
        <w:rPr>
          <w:szCs w:val="24"/>
        </w:rPr>
        <w:t>…</w:t>
      </w:r>
      <w:r w:rsidRPr="00173538">
        <w:rPr>
          <w:szCs w:val="24"/>
        </w:rPr>
        <w:t xml:space="preserve"> </w:t>
      </w:r>
      <w:r>
        <w:rPr>
          <w:szCs w:val="24"/>
        </w:rPr>
        <w:t>[</w:t>
      </w:r>
      <w:proofErr w:type="gramStart"/>
      <w:r>
        <w:rPr>
          <w:szCs w:val="24"/>
        </w:rPr>
        <w:t>we</w:t>
      </w:r>
      <w:proofErr w:type="gramEnd"/>
      <w:r>
        <w:rPr>
          <w:szCs w:val="24"/>
        </w:rPr>
        <w:t>]</w:t>
      </w:r>
      <w:r w:rsidRPr="00173538">
        <w:rPr>
          <w:szCs w:val="24"/>
        </w:rPr>
        <w:t xml:space="preserve"> had to be more inclusive and more representative of what the members or people with DD saw the direction should be.</w:t>
      </w:r>
      <w:r>
        <w:rPr>
          <w:szCs w:val="24"/>
        </w:rPr>
        <w:t xml:space="preserve"> (DDF local board chair)</w:t>
      </w:r>
    </w:p>
    <w:p w:rsidR="007C2443" w:rsidRPr="00173538" w:rsidRDefault="007C2443" w:rsidP="00FE4288">
      <w:pPr>
        <w:widowControl w:val="0"/>
        <w:autoSpaceDE w:val="0"/>
        <w:autoSpaceDN w:val="0"/>
        <w:adjustRightInd w:val="0"/>
        <w:spacing w:after="0" w:line="240" w:lineRule="auto"/>
        <w:ind w:left="720" w:right="432" w:firstLine="0"/>
        <w:rPr>
          <w:szCs w:val="24"/>
          <w:lang w:eastAsia="en-CA" w:bidi="he-IL"/>
        </w:rPr>
      </w:pPr>
    </w:p>
    <w:p w:rsidR="00B37DD6" w:rsidRPr="00173538" w:rsidRDefault="007C2443" w:rsidP="00FE4288">
      <w:pPr>
        <w:widowControl w:val="0"/>
        <w:spacing w:after="0"/>
        <w:ind w:firstLine="0"/>
        <w:rPr>
          <w:szCs w:val="24"/>
        </w:rPr>
      </w:pPr>
      <w:r>
        <w:rPr>
          <w:szCs w:val="24"/>
        </w:rPr>
        <w:t xml:space="preserve">A DDF staff member </w:t>
      </w:r>
      <w:r w:rsidRPr="00173538">
        <w:rPr>
          <w:szCs w:val="24"/>
        </w:rPr>
        <w:t>public</w:t>
      </w:r>
      <w:r w:rsidR="009C6B62">
        <w:rPr>
          <w:szCs w:val="24"/>
        </w:rPr>
        <w:t>ly</w:t>
      </w:r>
      <w:r w:rsidRPr="00173538">
        <w:rPr>
          <w:szCs w:val="24"/>
        </w:rPr>
        <w:t xml:space="preserve"> apolog</w:t>
      </w:r>
      <w:r w:rsidR="009C6B62">
        <w:rPr>
          <w:szCs w:val="24"/>
        </w:rPr>
        <w:t>ized</w:t>
      </w:r>
      <w:r w:rsidRPr="00173538">
        <w:rPr>
          <w:szCs w:val="24"/>
        </w:rPr>
        <w:t xml:space="preserve"> in the media</w:t>
      </w:r>
      <w:r>
        <w:rPr>
          <w:szCs w:val="24"/>
        </w:rPr>
        <w:t>:</w:t>
      </w:r>
      <w:r w:rsidRPr="00173538">
        <w:rPr>
          <w:szCs w:val="24"/>
        </w:rPr>
        <w:t xml:space="preserve"> “we are sorry…we came down too </w:t>
      </w:r>
      <w:r w:rsidRPr="00173538">
        <w:rPr>
          <w:szCs w:val="24"/>
        </w:rPr>
        <w:lastRenderedPageBreak/>
        <w:t>heavily on the side of research and not enough empathy for patients and what they are going through”. DDF leaders</w:t>
      </w:r>
      <w:r>
        <w:rPr>
          <w:szCs w:val="24"/>
        </w:rPr>
        <w:t xml:space="preserve"> reflected on the initial stance the federation took</w:t>
      </w:r>
      <w:r w:rsidR="009C03FC">
        <w:rPr>
          <w:szCs w:val="24"/>
        </w:rPr>
        <w:t>:</w:t>
      </w:r>
    </w:p>
    <w:p w:rsidR="009E01C8" w:rsidRDefault="00B37DD6" w:rsidP="00FE4288">
      <w:pPr>
        <w:widowControl w:val="0"/>
        <w:autoSpaceDE w:val="0"/>
        <w:autoSpaceDN w:val="0"/>
        <w:adjustRightInd w:val="0"/>
        <w:spacing w:after="0" w:line="240" w:lineRule="auto"/>
        <w:ind w:left="720" w:firstLine="0"/>
        <w:rPr>
          <w:szCs w:val="24"/>
        </w:rPr>
      </w:pPr>
      <w:r w:rsidRPr="00173538">
        <w:rPr>
          <w:szCs w:val="24"/>
        </w:rPr>
        <w:t xml:space="preserve">The medical community… feel it </w:t>
      </w:r>
      <w:proofErr w:type="gramStart"/>
      <w:r w:rsidRPr="00173538">
        <w:rPr>
          <w:szCs w:val="24"/>
        </w:rPr>
        <w:t>would be dispr</w:t>
      </w:r>
      <w:r w:rsidR="00FB0F47">
        <w:rPr>
          <w:szCs w:val="24"/>
        </w:rPr>
        <w:t>oven</w:t>
      </w:r>
      <w:proofErr w:type="gramEnd"/>
      <w:r w:rsidR="00FB0F47">
        <w:rPr>
          <w:szCs w:val="24"/>
        </w:rPr>
        <w:t xml:space="preserve">...  </w:t>
      </w:r>
      <w:proofErr w:type="gramStart"/>
      <w:r w:rsidR="00FB0F47">
        <w:rPr>
          <w:szCs w:val="24"/>
        </w:rPr>
        <w:t>But</w:t>
      </w:r>
      <w:proofErr w:type="gramEnd"/>
      <w:r w:rsidR="00FB0F47">
        <w:rPr>
          <w:szCs w:val="24"/>
        </w:rPr>
        <w:t xml:space="preserve"> the people with DD</w:t>
      </w:r>
      <w:r w:rsidR="003C0982">
        <w:rPr>
          <w:szCs w:val="24"/>
        </w:rPr>
        <w:t xml:space="preserve">… </w:t>
      </w:r>
      <w:r w:rsidRPr="00173538">
        <w:rPr>
          <w:szCs w:val="24"/>
        </w:rPr>
        <w:t xml:space="preserve">the support behind the treatment is growing daily.  </w:t>
      </w:r>
      <w:proofErr w:type="gramStart"/>
      <w:r w:rsidRPr="00173538">
        <w:rPr>
          <w:szCs w:val="24"/>
        </w:rPr>
        <w:t>And</w:t>
      </w:r>
      <w:proofErr w:type="gramEnd"/>
      <w:r w:rsidRPr="00173538">
        <w:rPr>
          <w:szCs w:val="24"/>
        </w:rPr>
        <w:t xml:space="preserve"> that’s caused a schism ...  a groundswell of support and activity among the members that we’ve never seen before.  </w:t>
      </w:r>
      <w:r w:rsidR="005A2A3B">
        <w:rPr>
          <w:szCs w:val="24"/>
        </w:rPr>
        <w:t>…</w:t>
      </w:r>
      <w:proofErr w:type="gramStart"/>
      <w:r w:rsidRPr="00173538">
        <w:rPr>
          <w:szCs w:val="24"/>
        </w:rPr>
        <w:t>that’s</w:t>
      </w:r>
      <w:proofErr w:type="gramEnd"/>
      <w:r w:rsidRPr="00173538">
        <w:rPr>
          <w:szCs w:val="24"/>
        </w:rPr>
        <w:t xml:space="preserve"> raised the concern, “You guys are … not paying attenti</w:t>
      </w:r>
      <w:r>
        <w:rPr>
          <w:szCs w:val="24"/>
        </w:rPr>
        <w:t>on to the real issue which is, “How do we treat people with DD?”</w:t>
      </w:r>
      <w:r w:rsidRPr="00173538">
        <w:rPr>
          <w:szCs w:val="24"/>
        </w:rPr>
        <w:t xml:space="preserve">  So there’s a concern that we’ve lost touch with the electorate… it now raises very legitimate debate about to what point does the </w:t>
      </w:r>
      <w:r w:rsidR="00C8368B">
        <w:rPr>
          <w:szCs w:val="24"/>
        </w:rPr>
        <w:t>DDF</w:t>
      </w:r>
      <w:r w:rsidR="00C8368B" w:rsidRPr="00173538">
        <w:rPr>
          <w:szCs w:val="24"/>
        </w:rPr>
        <w:t xml:space="preserve"> </w:t>
      </w:r>
      <w:r w:rsidRPr="00173538">
        <w:rPr>
          <w:szCs w:val="24"/>
        </w:rPr>
        <w:t xml:space="preserve">advocate… for something that isn’t medically proven? … </w:t>
      </w:r>
      <w:r>
        <w:rPr>
          <w:szCs w:val="24"/>
        </w:rPr>
        <w:t>And if the National says “</w:t>
      </w:r>
      <w:r w:rsidRPr="00173538">
        <w:rPr>
          <w:szCs w:val="24"/>
        </w:rPr>
        <w:t>no,</w:t>
      </w:r>
      <w:r>
        <w:rPr>
          <w:szCs w:val="24"/>
        </w:rPr>
        <w:t>”</w:t>
      </w:r>
      <w:r w:rsidRPr="00173538">
        <w:rPr>
          <w:szCs w:val="24"/>
        </w:rPr>
        <w:t xml:space="preserve"> do all the rest of us have to say </w:t>
      </w:r>
      <w:r>
        <w:rPr>
          <w:szCs w:val="24"/>
        </w:rPr>
        <w:t>“</w:t>
      </w:r>
      <w:r w:rsidRPr="00173538">
        <w:rPr>
          <w:szCs w:val="24"/>
        </w:rPr>
        <w:t>no</w:t>
      </w:r>
      <w:r>
        <w:rPr>
          <w:szCs w:val="24"/>
        </w:rPr>
        <w:t>”</w:t>
      </w:r>
      <w:proofErr w:type="gramStart"/>
      <w:r w:rsidRPr="00173538">
        <w:rPr>
          <w:szCs w:val="24"/>
        </w:rPr>
        <w:t>?…</w:t>
      </w:r>
      <w:proofErr w:type="gramEnd"/>
      <w:r w:rsidRPr="00173538">
        <w:rPr>
          <w:szCs w:val="24"/>
        </w:rPr>
        <w:t xml:space="preserve"> </w:t>
      </w:r>
      <w:proofErr w:type="gramStart"/>
      <w:r w:rsidRPr="00173538">
        <w:rPr>
          <w:szCs w:val="24"/>
        </w:rPr>
        <w:t>We’re</w:t>
      </w:r>
      <w:proofErr w:type="gramEnd"/>
      <w:r w:rsidRPr="00173538">
        <w:rPr>
          <w:szCs w:val="24"/>
        </w:rPr>
        <w:t xml:space="preserve"> losing them</w:t>
      </w:r>
      <w:r>
        <w:rPr>
          <w:szCs w:val="24"/>
        </w:rPr>
        <w:t xml:space="preserve"> </w:t>
      </w:r>
      <w:r w:rsidRPr="00173538">
        <w:rPr>
          <w:szCs w:val="24"/>
        </w:rPr>
        <w:t>now.</w:t>
      </w:r>
      <w:r w:rsidR="00C8368B">
        <w:rPr>
          <w:szCs w:val="24"/>
        </w:rPr>
        <w:t xml:space="preserve"> </w:t>
      </w:r>
      <w:proofErr w:type="gramStart"/>
      <w:r w:rsidR="002A0CCD">
        <w:rPr>
          <w:szCs w:val="24"/>
        </w:rPr>
        <w:t>T</w:t>
      </w:r>
      <w:r w:rsidRPr="00173538">
        <w:rPr>
          <w:szCs w:val="24"/>
        </w:rPr>
        <w:t>hey’ve</w:t>
      </w:r>
      <w:proofErr w:type="gramEnd"/>
      <w:r w:rsidRPr="00173538">
        <w:rPr>
          <w:szCs w:val="24"/>
        </w:rPr>
        <w:t xml:space="preserve"> left the DDF.</w:t>
      </w:r>
      <w:r w:rsidR="00FC316A">
        <w:rPr>
          <w:szCs w:val="24"/>
        </w:rPr>
        <w:t xml:space="preserve"> (DDF national board</w:t>
      </w:r>
      <w:r w:rsidR="00281F87">
        <w:rPr>
          <w:szCs w:val="24"/>
        </w:rPr>
        <w:t xml:space="preserve"> chair</w:t>
      </w:r>
      <w:r w:rsidR="00FC316A">
        <w:rPr>
          <w:szCs w:val="24"/>
        </w:rPr>
        <w:t>)</w:t>
      </w:r>
      <w:r w:rsidR="009C03FC">
        <w:rPr>
          <w:szCs w:val="24"/>
        </w:rPr>
        <w:t>.</w:t>
      </w:r>
    </w:p>
    <w:p w:rsidR="00B54BF1" w:rsidRDefault="00B54BF1" w:rsidP="00FE4288">
      <w:pPr>
        <w:widowControl w:val="0"/>
        <w:autoSpaceDE w:val="0"/>
        <w:autoSpaceDN w:val="0"/>
        <w:adjustRightInd w:val="0"/>
        <w:spacing w:after="0" w:line="240" w:lineRule="auto"/>
        <w:ind w:left="720" w:firstLine="0"/>
        <w:rPr>
          <w:szCs w:val="24"/>
        </w:rPr>
      </w:pPr>
    </w:p>
    <w:p w:rsidR="00B37DD6" w:rsidRPr="00173538" w:rsidRDefault="00B54BF1" w:rsidP="0096047F">
      <w:pPr>
        <w:widowControl w:val="0"/>
        <w:autoSpaceDE w:val="0"/>
        <w:autoSpaceDN w:val="0"/>
        <w:adjustRightInd w:val="0"/>
        <w:spacing w:after="0"/>
        <w:ind w:right="432" w:firstLine="0"/>
        <w:contextualSpacing/>
        <w:rPr>
          <w:szCs w:val="24"/>
          <w:lang w:eastAsia="en-CA" w:bidi="he-IL"/>
        </w:rPr>
      </w:pPr>
      <w:r>
        <w:rPr>
          <w:szCs w:val="24"/>
          <w:lang w:eastAsia="en-CA" w:bidi="he-IL"/>
        </w:rPr>
        <w:t>The</w:t>
      </w:r>
      <w:r w:rsidR="003163CE">
        <w:rPr>
          <w:szCs w:val="24"/>
          <w:lang w:eastAsia="en-CA" w:bidi="he-IL"/>
        </w:rPr>
        <w:t>se</w:t>
      </w:r>
      <w:r>
        <w:rPr>
          <w:szCs w:val="24"/>
          <w:lang w:eastAsia="en-CA" w:bidi="he-IL"/>
        </w:rPr>
        <w:t xml:space="preserve"> expression</w:t>
      </w:r>
      <w:r w:rsidR="003163CE">
        <w:rPr>
          <w:szCs w:val="24"/>
          <w:lang w:eastAsia="en-CA" w:bidi="he-IL"/>
        </w:rPr>
        <w:t>s</w:t>
      </w:r>
      <w:r>
        <w:rPr>
          <w:szCs w:val="24"/>
          <w:lang w:eastAsia="en-CA" w:bidi="he-IL"/>
        </w:rPr>
        <w:t xml:space="preserve"> of regret </w:t>
      </w:r>
      <w:r w:rsidR="003163CE">
        <w:rPr>
          <w:szCs w:val="24"/>
          <w:lang w:eastAsia="en-CA" w:bidi="he-IL"/>
        </w:rPr>
        <w:t xml:space="preserve">were </w:t>
      </w:r>
      <w:r>
        <w:rPr>
          <w:szCs w:val="24"/>
          <w:lang w:eastAsia="en-CA" w:bidi="he-IL"/>
        </w:rPr>
        <w:t xml:space="preserve">the </w:t>
      </w:r>
      <w:r w:rsidR="00591ECA">
        <w:rPr>
          <w:szCs w:val="24"/>
          <w:lang w:eastAsia="en-CA" w:bidi="he-IL"/>
        </w:rPr>
        <w:t xml:space="preserve">DDF’s </w:t>
      </w:r>
      <w:r>
        <w:rPr>
          <w:szCs w:val="24"/>
          <w:lang w:eastAsia="en-CA" w:bidi="he-IL"/>
        </w:rPr>
        <w:t xml:space="preserve">first </w:t>
      </w:r>
      <w:r w:rsidR="00591ECA">
        <w:rPr>
          <w:szCs w:val="24"/>
          <w:lang w:eastAsia="en-CA" w:bidi="he-IL"/>
        </w:rPr>
        <w:t xml:space="preserve">public </w:t>
      </w:r>
      <w:r>
        <w:rPr>
          <w:szCs w:val="24"/>
          <w:lang w:eastAsia="en-CA" w:bidi="he-IL"/>
        </w:rPr>
        <w:t>emotional response</w:t>
      </w:r>
      <w:r w:rsidR="003163CE">
        <w:rPr>
          <w:szCs w:val="24"/>
          <w:lang w:eastAsia="en-CA" w:bidi="he-IL"/>
        </w:rPr>
        <w:t>s</w:t>
      </w:r>
      <w:r>
        <w:rPr>
          <w:szCs w:val="24"/>
          <w:lang w:eastAsia="en-CA" w:bidi="he-IL"/>
        </w:rPr>
        <w:t xml:space="preserve"> </w:t>
      </w:r>
      <w:r w:rsidR="00591ECA">
        <w:rPr>
          <w:szCs w:val="24"/>
          <w:lang w:eastAsia="en-CA" w:bidi="he-IL"/>
        </w:rPr>
        <w:t>to</w:t>
      </w:r>
      <w:r>
        <w:rPr>
          <w:szCs w:val="24"/>
          <w:lang w:eastAsia="en-CA" w:bidi="he-IL"/>
        </w:rPr>
        <w:t xml:space="preserve"> members</w:t>
      </w:r>
      <w:r w:rsidR="00E31B18">
        <w:rPr>
          <w:szCs w:val="24"/>
          <w:lang w:eastAsia="en-CA" w:bidi="he-IL"/>
        </w:rPr>
        <w:t xml:space="preserve"> </w:t>
      </w:r>
      <w:r>
        <w:rPr>
          <w:szCs w:val="24"/>
          <w:lang w:eastAsia="en-CA" w:bidi="he-IL"/>
        </w:rPr>
        <w:t xml:space="preserve">as </w:t>
      </w:r>
      <w:r w:rsidR="00966124">
        <w:rPr>
          <w:szCs w:val="24"/>
          <w:lang w:eastAsia="en-CA" w:bidi="he-IL"/>
        </w:rPr>
        <w:t>previous communication had been non-emotive</w:t>
      </w:r>
      <w:r w:rsidR="003163CE">
        <w:rPr>
          <w:szCs w:val="24"/>
          <w:lang w:eastAsia="en-CA" w:bidi="he-IL"/>
        </w:rPr>
        <w:t xml:space="preserve"> and focused on justifying their position</w:t>
      </w:r>
      <w:r>
        <w:rPr>
          <w:szCs w:val="24"/>
          <w:lang w:eastAsia="en-CA" w:bidi="he-IL"/>
        </w:rPr>
        <w:t xml:space="preserve">. </w:t>
      </w:r>
    </w:p>
    <w:p w:rsidR="00B37DD6" w:rsidRPr="00173538" w:rsidRDefault="00DD7B2B" w:rsidP="00FE4288">
      <w:pPr>
        <w:widowControl w:val="0"/>
        <w:autoSpaceDE w:val="0"/>
        <w:autoSpaceDN w:val="0"/>
        <w:adjustRightInd w:val="0"/>
        <w:spacing w:after="0"/>
        <w:rPr>
          <w:szCs w:val="24"/>
          <w:lang w:eastAsia="en-CA" w:bidi="he-IL"/>
        </w:rPr>
      </w:pPr>
      <w:r>
        <w:rPr>
          <w:b/>
          <w:szCs w:val="24"/>
          <w:lang w:eastAsia="en-CA" w:bidi="he-IL"/>
        </w:rPr>
        <w:t>DDF</w:t>
      </w:r>
      <w:r w:rsidR="00B37DD6" w:rsidRPr="0024604B">
        <w:rPr>
          <w:b/>
          <w:szCs w:val="24"/>
          <w:lang w:eastAsia="en-CA" w:bidi="he-IL"/>
        </w:rPr>
        <w:t xml:space="preserve"> </w:t>
      </w:r>
      <w:r w:rsidR="00A53CD6">
        <w:rPr>
          <w:b/>
          <w:szCs w:val="24"/>
          <w:lang w:eastAsia="en-CA" w:bidi="he-IL"/>
        </w:rPr>
        <w:t>leaders</w:t>
      </w:r>
      <w:r w:rsidR="00FC316A">
        <w:rPr>
          <w:b/>
          <w:szCs w:val="24"/>
          <w:lang w:eastAsia="en-CA" w:bidi="he-IL"/>
        </w:rPr>
        <w:t xml:space="preserve"> adapt</w:t>
      </w:r>
      <w:r>
        <w:rPr>
          <w:b/>
          <w:szCs w:val="24"/>
          <w:lang w:eastAsia="en-CA" w:bidi="he-IL"/>
        </w:rPr>
        <w:t xml:space="preserve"> activation</w:t>
      </w:r>
      <w:r w:rsidR="00FC316A">
        <w:rPr>
          <w:b/>
          <w:szCs w:val="24"/>
          <w:lang w:eastAsia="en-CA" w:bidi="he-IL"/>
        </w:rPr>
        <w:t xml:space="preserve"> of logics</w:t>
      </w:r>
      <w:r w:rsidR="001A371A">
        <w:rPr>
          <w:i/>
          <w:szCs w:val="24"/>
          <w:lang w:eastAsia="en-CA" w:bidi="he-IL"/>
        </w:rPr>
        <w:t xml:space="preserve">. </w:t>
      </w:r>
      <w:r w:rsidR="00143CEE">
        <w:rPr>
          <w:szCs w:val="24"/>
          <w:lang w:eastAsia="en-CA" w:bidi="he-IL"/>
        </w:rPr>
        <w:t>These feelings of regret led some</w:t>
      </w:r>
      <w:r w:rsidR="00B37DD6" w:rsidRPr="00173538">
        <w:rPr>
          <w:szCs w:val="24"/>
          <w:lang w:eastAsia="en-CA" w:bidi="he-IL"/>
        </w:rPr>
        <w:t xml:space="preserve"> local </w:t>
      </w:r>
      <w:r w:rsidR="00A52396">
        <w:rPr>
          <w:szCs w:val="24"/>
          <w:lang w:eastAsia="en-CA" w:bidi="he-IL"/>
        </w:rPr>
        <w:t>DDF leaders</w:t>
      </w:r>
      <w:r w:rsidR="00B37DD6" w:rsidRPr="00173538">
        <w:rPr>
          <w:szCs w:val="24"/>
          <w:lang w:eastAsia="en-CA" w:bidi="he-IL"/>
        </w:rPr>
        <w:t xml:space="preserve"> to go “rogue” as one executive director explained, to try to connect </w:t>
      </w:r>
      <w:r w:rsidR="00281F87">
        <w:rPr>
          <w:szCs w:val="24"/>
          <w:lang w:eastAsia="en-CA" w:bidi="he-IL"/>
        </w:rPr>
        <w:t xml:space="preserve">through local interaction </w:t>
      </w:r>
      <w:r w:rsidR="00B37DD6" w:rsidRPr="00173538">
        <w:rPr>
          <w:szCs w:val="24"/>
          <w:lang w:eastAsia="en-CA" w:bidi="he-IL"/>
        </w:rPr>
        <w:t xml:space="preserve">with their members and </w:t>
      </w:r>
      <w:r w:rsidR="009E01C8">
        <w:rPr>
          <w:szCs w:val="24"/>
          <w:lang w:eastAsia="en-CA" w:bidi="he-IL"/>
        </w:rPr>
        <w:t xml:space="preserve">adopt </w:t>
      </w:r>
      <w:r w:rsidR="00B37DD6">
        <w:rPr>
          <w:szCs w:val="24"/>
          <w:lang w:eastAsia="en-CA" w:bidi="he-IL"/>
        </w:rPr>
        <w:t>the</w:t>
      </w:r>
      <w:r w:rsidR="00B37DD6" w:rsidRPr="00173538">
        <w:rPr>
          <w:szCs w:val="24"/>
          <w:lang w:eastAsia="en-CA" w:bidi="he-IL"/>
        </w:rPr>
        <w:t xml:space="preserve"> care </w:t>
      </w:r>
      <w:r w:rsidR="009E01C8">
        <w:rPr>
          <w:szCs w:val="24"/>
          <w:lang w:eastAsia="en-CA" w:bidi="he-IL"/>
        </w:rPr>
        <w:t>logic in concert with the research</w:t>
      </w:r>
      <w:r w:rsidR="00B37DD6" w:rsidRPr="00173538">
        <w:rPr>
          <w:szCs w:val="24"/>
          <w:lang w:eastAsia="en-CA" w:bidi="he-IL"/>
        </w:rPr>
        <w:t xml:space="preserve">. </w:t>
      </w:r>
    </w:p>
    <w:p w:rsidR="00B37DD6" w:rsidRPr="00173538" w:rsidRDefault="00B37DD6" w:rsidP="00FE4288">
      <w:pPr>
        <w:widowControl w:val="0"/>
        <w:autoSpaceDE w:val="0"/>
        <w:autoSpaceDN w:val="0"/>
        <w:adjustRightInd w:val="0"/>
        <w:spacing w:after="0" w:line="240" w:lineRule="auto"/>
        <w:ind w:left="720" w:right="270" w:firstLine="0"/>
        <w:rPr>
          <w:szCs w:val="24"/>
          <w:lang w:eastAsia="en-CA" w:bidi="he-IL"/>
        </w:rPr>
      </w:pPr>
      <w:r w:rsidRPr="00173538">
        <w:rPr>
          <w:szCs w:val="24"/>
          <w:lang w:eastAsia="en-CA" w:bidi="he-IL"/>
        </w:rPr>
        <w:t xml:space="preserve">We have hundreds of members going and spending $10,000 - $15,000 for this treatment.  We just </w:t>
      </w:r>
      <w:proofErr w:type="gramStart"/>
      <w:r w:rsidRPr="00173538">
        <w:rPr>
          <w:szCs w:val="24"/>
          <w:lang w:eastAsia="en-CA" w:bidi="he-IL"/>
        </w:rPr>
        <w:t>can’t</w:t>
      </w:r>
      <w:proofErr w:type="gramEnd"/>
      <w:r w:rsidRPr="00173538">
        <w:rPr>
          <w:szCs w:val="24"/>
          <w:lang w:eastAsia="en-CA" w:bidi="he-IL"/>
        </w:rPr>
        <w:t xml:space="preserve">… say “You did the wrong thing”... that’s not providing any empathy or any support to our people. So </w:t>
      </w:r>
      <w:proofErr w:type="gramStart"/>
      <w:r w:rsidRPr="00173538">
        <w:rPr>
          <w:szCs w:val="24"/>
          <w:lang w:eastAsia="en-CA" w:bidi="he-IL"/>
        </w:rPr>
        <w:t>now</w:t>
      </w:r>
      <w:proofErr w:type="gramEnd"/>
      <w:r w:rsidRPr="00173538">
        <w:rPr>
          <w:szCs w:val="24"/>
          <w:lang w:eastAsia="en-CA" w:bidi="he-IL"/>
        </w:rPr>
        <w:t xml:space="preserve"> we’ve adapted to getting people who’ve gone to t</w:t>
      </w:r>
      <w:r w:rsidR="00D27618">
        <w:rPr>
          <w:szCs w:val="24"/>
          <w:lang w:eastAsia="en-CA" w:bidi="he-IL"/>
        </w:rPr>
        <w:t>reatment to share their stories</w:t>
      </w:r>
      <w:r w:rsidR="002A7F48">
        <w:rPr>
          <w:szCs w:val="24"/>
          <w:lang w:eastAsia="en-CA" w:bidi="he-IL"/>
        </w:rPr>
        <w:t>...  a</w:t>
      </w:r>
      <w:r w:rsidRPr="00173538">
        <w:rPr>
          <w:szCs w:val="24"/>
          <w:lang w:eastAsia="en-CA" w:bidi="he-IL"/>
        </w:rPr>
        <w:t xml:space="preserve">t the same time passing on the message that officially, no we cannot recommend the treatment. </w:t>
      </w:r>
      <w:r w:rsidR="009B152B">
        <w:rPr>
          <w:szCs w:val="24"/>
          <w:lang w:eastAsia="en-CA" w:bidi="he-IL"/>
        </w:rPr>
        <w:t>(DDF local executive director)</w:t>
      </w:r>
      <w:r w:rsidR="00A83046">
        <w:rPr>
          <w:szCs w:val="24"/>
          <w:lang w:eastAsia="en-CA" w:bidi="he-IL"/>
        </w:rPr>
        <w:t>.</w:t>
      </w:r>
    </w:p>
    <w:p w:rsidR="00B37DD6" w:rsidRPr="00173538" w:rsidRDefault="00B37DD6" w:rsidP="00FE4288">
      <w:pPr>
        <w:widowControl w:val="0"/>
        <w:autoSpaceDE w:val="0"/>
        <w:autoSpaceDN w:val="0"/>
        <w:adjustRightInd w:val="0"/>
        <w:spacing w:after="0" w:line="240" w:lineRule="auto"/>
        <w:ind w:left="432" w:right="432"/>
        <w:rPr>
          <w:szCs w:val="24"/>
          <w:lang w:eastAsia="en-CA" w:bidi="he-IL"/>
        </w:rPr>
      </w:pPr>
    </w:p>
    <w:p w:rsidR="00C44883" w:rsidRDefault="00B37DD6" w:rsidP="00FE4288">
      <w:pPr>
        <w:widowControl w:val="0"/>
        <w:spacing w:after="0"/>
        <w:ind w:right="720" w:firstLine="0"/>
        <w:rPr>
          <w:szCs w:val="24"/>
          <w:lang w:eastAsia="en-CA" w:bidi="he-IL"/>
        </w:rPr>
      </w:pPr>
      <w:proofErr w:type="gramStart"/>
      <w:r w:rsidRPr="00173538">
        <w:rPr>
          <w:szCs w:val="24"/>
          <w:lang w:eastAsia="en-CA" w:bidi="he-IL"/>
        </w:rPr>
        <w:t>So</w:t>
      </w:r>
      <w:proofErr w:type="gramEnd"/>
      <w:r w:rsidRPr="00173538">
        <w:rPr>
          <w:szCs w:val="24"/>
          <w:lang w:eastAsia="en-CA" w:bidi="he-IL"/>
        </w:rPr>
        <w:t xml:space="preserve"> while the DDF </w:t>
      </w:r>
      <w:r w:rsidR="00421664" w:rsidRPr="00173538">
        <w:rPr>
          <w:szCs w:val="24"/>
          <w:lang w:eastAsia="en-CA" w:bidi="he-IL"/>
        </w:rPr>
        <w:t xml:space="preserve">national office </w:t>
      </w:r>
      <w:r w:rsidRPr="00173538">
        <w:rPr>
          <w:szCs w:val="24"/>
          <w:lang w:eastAsia="en-CA" w:bidi="he-IL"/>
        </w:rPr>
        <w:t xml:space="preserve">maintained its official stance on the importance of rigor and </w:t>
      </w:r>
      <w:r w:rsidR="009E01C8">
        <w:rPr>
          <w:szCs w:val="24"/>
          <w:lang w:eastAsia="en-CA" w:bidi="he-IL"/>
        </w:rPr>
        <w:t>research</w:t>
      </w:r>
      <w:r w:rsidRPr="00173538">
        <w:rPr>
          <w:szCs w:val="24"/>
          <w:lang w:eastAsia="en-CA" w:bidi="he-IL"/>
        </w:rPr>
        <w:t xml:space="preserve">, many local offices began to </w:t>
      </w:r>
      <w:r w:rsidR="00421664">
        <w:rPr>
          <w:szCs w:val="24"/>
          <w:lang w:eastAsia="en-CA" w:bidi="he-IL"/>
        </w:rPr>
        <w:t>emphasize</w:t>
      </w:r>
      <w:r w:rsidR="00421664" w:rsidRPr="00173538">
        <w:rPr>
          <w:szCs w:val="24"/>
          <w:lang w:eastAsia="en-CA" w:bidi="he-IL"/>
        </w:rPr>
        <w:t xml:space="preserve"> </w:t>
      </w:r>
      <w:r w:rsidRPr="00173538">
        <w:rPr>
          <w:szCs w:val="24"/>
          <w:lang w:eastAsia="en-CA" w:bidi="he-IL"/>
        </w:rPr>
        <w:t>care</w:t>
      </w:r>
      <w:r w:rsidR="00054736">
        <w:rPr>
          <w:szCs w:val="24"/>
          <w:lang w:eastAsia="en-CA" w:bidi="he-IL"/>
        </w:rPr>
        <w:t xml:space="preserve"> in member interactions</w:t>
      </w:r>
      <w:r w:rsidRPr="00173538">
        <w:rPr>
          <w:szCs w:val="24"/>
          <w:lang w:eastAsia="en-CA" w:bidi="he-IL"/>
        </w:rPr>
        <w:t xml:space="preserve">. </w:t>
      </w:r>
      <w:r w:rsidR="00CF2DFD">
        <w:rPr>
          <w:szCs w:val="24"/>
          <w:lang w:eastAsia="en-CA" w:bidi="he-IL"/>
        </w:rPr>
        <w:t>“W</w:t>
      </w:r>
      <w:r w:rsidR="00CF2DFD" w:rsidRPr="00646E2B">
        <w:rPr>
          <w:szCs w:val="24"/>
          <w:lang w:eastAsia="en-CA" w:bidi="he-IL"/>
        </w:rPr>
        <w:t>e had to say</w:t>
      </w:r>
      <w:r w:rsidR="00143CEE">
        <w:rPr>
          <w:szCs w:val="24"/>
          <w:lang w:eastAsia="en-CA" w:bidi="he-IL"/>
        </w:rPr>
        <w:t xml:space="preserve"> [to National board]</w:t>
      </w:r>
      <w:r w:rsidR="00CF2DFD" w:rsidRPr="00646E2B">
        <w:rPr>
          <w:szCs w:val="24"/>
          <w:lang w:eastAsia="en-CA" w:bidi="he-IL"/>
        </w:rPr>
        <w:t xml:space="preserve"> </w:t>
      </w:r>
      <w:proofErr w:type="gramStart"/>
      <w:r w:rsidR="00CF2DFD">
        <w:rPr>
          <w:szCs w:val="24"/>
          <w:lang w:eastAsia="en-CA" w:bidi="he-IL"/>
        </w:rPr>
        <w:t>‘</w:t>
      </w:r>
      <w:r w:rsidR="00CF2DFD" w:rsidRPr="00646E2B">
        <w:rPr>
          <w:szCs w:val="24"/>
          <w:lang w:eastAsia="en-CA" w:bidi="he-IL"/>
        </w:rPr>
        <w:t>We’re having</w:t>
      </w:r>
      <w:proofErr w:type="gramEnd"/>
      <w:r w:rsidR="00CF2DFD" w:rsidRPr="00646E2B">
        <w:rPr>
          <w:szCs w:val="24"/>
          <w:lang w:eastAsia="en-CA" w:bidi="he-IL"/>
        </w:rPr>
        <w:t xml:space="preserve"> to adapt</w:t>
      </w:r>
      <w:r w:rsidR="00CF2DFD">
        <w:rPr>
          <w:szCs w:val="24"/>
          <w:lang w:eastAsia="en-CA" w:bidi="he-IL"/>
        </w:rPr>
        <w:t>’.</w:t>
      </w:r>
      <w:r w:rsidR="00CF2DFD" w:rsidRPr="00646E2B">
        <w:rPr>
          <w:szCs w:val="24"/>
          <w:lang w:eastAsia="en-CA" w:bidi="he-IL"/>
        </w:rPr>
        <w:t xml:space="preserve"> </w:t>
      </w:r>
      <w:r w:rsidR="00CF2DFD">
        <w:rPr>
          <w:szCs w:val="24"/>
          <w:lang w:eastAsia="en-CA" w:bidi="he-IL"/>
        </w:rPr>
        <w:t>S</w:t>
      </w:r>
      <w:r w:rsidR="00CF2DFD" w:rsidRPr="00646E2B">
        <w:rPr>
          <w:szCs w:val="24"/>
          <w:lang w:eastAsia="en-CA" w:bidi="he-IL"/>
        </w:rPr>
        <w:t>o you pretty much have to live with it because we really couldn’t proceed as it was</w:t>
      </w:r>
      <w:r w:rsidR="00CF2DFD">
        <w:rPr>
          <w:szCs w:val="24"/>
          <w:lang w:eastAsia="en-CA" w:bidi="he-IL"/>
        </w:rPr>
        <w:t xml:space="preserve">”. </w:t>
      </w:r>
      <w:r w:rsidR="003831E5">
        <w:rPr>
          <w:szCs w:val="24"/>
        </w:rPr>
        <w:t>They move</w:t>
      </w:r>
      <w:r w:rsidR="001D76AB">
        <w:rPr>
          <w:szCs w:val="24"/>
        </w:rPr>
        <w:t>d</w:t>
      </w:r>
      <w:r w:rsidR="003831E5">
        <w:rPr>
          <w:szCs w:val="24"/>
        </w:rPr>
        <w:t xml:space="preserve"> offline in local interactions rather than to work against the still predominantly negative sentiment online. </w:t>
      </w:r>
      <w:r w:rsidR="00C44883">
        <w:rPr>
          <w:szCs w:val="24"/>
          <w:lang w:eastAsia="en-CA" w:bidi="he-IL"/>
        </w:rPr>
        <w:t xml:space="preserve">One local director started support groups in his region and </w:t>
      </w:r>
      <w:r w:rsidR="00054736">
        <w:rPr>
          <w:szCs w:val="24"/>
          <w:lang w:eastAsia="en-CA" w:bidi="he-IL"/>
        </w:rPr>
        <w:t>promoted the idea to</w:t>
      </w:r>
      <w:r w:rsidR="00C44883">
        <w:rPr>
          <w:szCs w:val="24"/>
          <w:lang w:eastAsia="en-CA" w:bidi="he-IL"/>
        </w:rPr>
        <w:t xml:space="preserve"> other</w:t>
      </w:r>
      <w:r w:rsidR="003B6359">
        <w:rPr>
          <w:szCs w:val="24"/>
          <w:lang w:eastAsia="en-CA" w:bidi="he-IL"/>
        </w:rPr>
        <w:t>s</w:t>
      </w:r>
      <w:r w:rsidR="00724D54">
        <w:rPr>
          <w:szCs w:val="24"/>
          <w:lang w:eastAsia="en-CA" w:bidi="he-IL"/>
        </w:rPr>
        <w:t>:</w:t>
      </w:r>
      <w:r w:rsidR="00C44883">
        <w:rPr>
          <w:szCs w:val="24"/>
          <w:lang w:eastAsia="en-CA" w:bidi="he-IL"/>
        </w:rPr>
        <w:t xml:space="preserve"> </w:t>
      </w:r>
    </w:p>
    <w:p w:rsidR="00C44883" w:rsidRDefault="00C44883" w:rsidP="00FE4288">
      <w:pPr>
        <w:widowControl w:val="0"/>
        <w:spacing w:after="0" w:line="240" w:lineRule="auto"/>
        <w:ind w:left="720" w:right="720" w:firstLine="0"/>
        <w:contextualSpacing/>
        <w:rPr>
          <w:szCs w:val="24"/>
          <w:lang w:val="en-GB"/>
        </w:rPr>
      </w:pPr>
      <w:r w:rsidRPr="003D0F61">
        <w:rPr>
          <w:szCs w:val="24"/>
          <w:lang w:val="en-GB"/>
        </w:rPr>
        <w:t xml:space="preserve">Allow the </w:t>
      </w:r>
      <w:r>
        <w:rPr>
          <w:szCs w:val="24"/>
          <w:lang w:val="en-GB"/>
        </w:rPr>
        <w:t>members</w:t>
      </w:r>
      <w:r w:rsidRPr="003D0F61">
        <w:rPr>
          <w:szCs w:val="24"/>
          <w:lang w:val="en-GB"/>
        </w:rPr>
        <w:t xml:space="preserve"> to vent, ask questions, gather information, become educated, share their own stories just so that they see that the </w:t>
      </w:r>
      <w:r>
        <w:rPr>
          <w:szCs w:val="24"/>
          <w:lang w:val="en-GB"/>
        </w:rPr>
        <w:t>DDF</w:t>
      </w:r>
      <w:r w:rsidRPr="003D0F61">
        <w:rPr>
          <w:szCs w:val="24"/>
          <w:lang w:val="en-GB"/>
        </w:rPr>
        <w:t xml:space="preserve"> is not, you know, taking one position and holding onto that</w:t>
      </w:r>
      <w:r w:rsidR="00FF5385">
        <w:rPr>
          <w:szCs w:val="24"/>
          <w:lang w:val="en-GB"/>
        </w:rPr>
        <w:t>…</w:t>
      </w:r>
      <w:r w:rsidRPr="003D0F61">
        <w:rPr>
          <w:szCs w:val="24"/>
          <w:lang w:val="en-GB"/>
        </w:rPr>
        <w:t xml:space="preserve"> we had to start communicating</w:t>
      </w:r>
      <w:r w:rsidR="00556526">
        <w:rPr>
          <w:szCs w:val="24"/>
          <w:lang w:val="en-GB"/>
        </w:rPr>
        <w:t>…</w:t>
      </w:r>
      <w:r w:rsidRPr="003D0F61">
        <w:rPr>
          <w:szCs w:val="24"/>
          <w:lang w:val="en-GB"/>
        </w:rPr>
        <w:t xml:space="preserve">  we need to do something face-to-face</w:t>
      </w:r>
      <w:r w:rsidR="00556526">
        <w:rPr>
          <w:szCs w:val="24"/>
          <w:lang w:val="en-GB"/>
        </w:rPr>
        <w:t>…</w:t>
      </w:r>
      <w:r w:rsidRPr="003D0F61">
        <w:rPr>
          <w:szCs w:val="24"/>
          <w:lang w:val="en-GB"/>
        </w:rPr>
        <w:t xml:space="preserve"> </w:t>
      </w:r>
      <w:proofErr w:type="gramStart"/>
      <w:r w:rsidRPr="003D0F61">
        <w:rPr>
          <w:szCs w:val="24"/>
          <w:lang w:val="en-GB"/>
        </w:rPr>
        <w:t xml:space="preserve">Facebook arguments that carry on and on and there </w:t>
      </w:r>
      <w:r w:rsidRPr="003D0F61">
        <w:rPr>
          <w:szCs w:val="24"/>
          <w:lang w:val="en-GB"/>
        </w:rPr>
        <w:lastRenderedPageBreak/>
        <w:t>was just no way of resolving those</w:t>
      </w:r>
      <w:r>
        <w:rPr>
          <w:szCs w:val="24"/>
          <w:lang w:val="en-GB"/>
        </w:rPr>
        <w:t>…</w:t>
      </w:r>
      <w:proofErr w:type="gramEnd"/>
      <w:r w:rsidRPr="003D0F61">
        <w:rPr>
          <w:szCs w:val="24"/>
          <w:lang w:val="en-GB"/>
        </w:rPr>
        <w:t xml:space="preserve"> </w:t>
      </w:r>
    </w:p>
    <w:p w:rsidR="00D450EA" w:rsidRPr="00C44883" w:rsidRDefault="00D450EA" w:rsidP="00FE4288">
      <w:pPr>
        <w:widowControl w:val="0"/>
        <w:spacing w:after="0" w:line="240" w:lineRule="auto"/>
        <w:ind w:left="720" w:right="720" w:firstLine="0"/>
        <w:contextualSpacing/>
        <w:rPr>
          <w:szCs w:val="24"/>
          <w:lang w:eastAsia="en-CA" w:bidi="he-IL"/>
        </w:rPr>
      </w:pPr>
    </w:p>
    <w:p w:rsidR="00B37DD6" w:rsidRDefault="00E31B18" w:rsidP="00FE4288">
      <w:pPr>
        <w:widowControl w:val="0"/>
        <w:autoSpaceDE w:val="0"/>
        <w:autoSpaceDN w:val="0"/>
        <w:adjustRightInd w:val="0"/>
        <w:spacing w:after="0"/>
        <w:ind w:firstLine="0"/>
        <w:rPr>
          <w:szCs w:val="24"/>
        </w:rPr>
      </w:pPr>
      <w:r>
        <w:rPr>
          <w:szCs w:val="24"/>
        </w:rPr>
        <w:t>At this point, the material impact of members</w:t>
      </w:r>
      <w:r w:rsidR="0077576A">
        <w:rPr>
          <w:szCs w:val="24"/>
        </w:rPr>
        <w:t>’</w:t>
      </w:r>
      <w:r>
        <w:rPr>
          <w:szCs w:val="24"/>
        </w:rPr>
        <w:t xml:space="preserve"> shunning and </w:t>
      </w:r>
      <w:r w:rsidR="003504E6">
        <w:rPr>
          <w:szCs w:val="24"/>
        </w:rPr>
        <w:t>anger became apparent</w:t>
      </w:r>
      <w:r w:rsidR="0077576A">
        <w:rPr>
          <w:szCs w:val="24"/>
        </w:rPr>
        <w:t>,</w:t>
      </w:r>
      <w:r w:rsidR="003504E6">
        <w:rPr>
          <w:szCs w:val="24"/>
        </w:rPr>
        <w:t xml:space="preserve"> giv</w:t>
      </w:r>
      <w:r w:rsidR="00B04C8D">
        <w:rPr>
          <w:szCs w:val="24"/>
        </w:rPr>
        <w:t>ing</w:t>
      </w:r>
      <w:r>
        <w:rPr>
          <w:szCs w:val="24"/>
        </w:rPr>
        <w:t xml:space="preserve"> DDF reason to acknowledge and respond to the emotions of members as a valid course of action. </w:t>
      </w:r>
      <w:r w:rsidR="0046031A">
        <w:rPr>
          <w:szCs w:val="24"/>
        </w:rPr>
        <w:t xml:space="preserve">The </w:t>
      </w:r>
      <w:r w:rsidR="00B37DD6" w:rsidRPr="00173538">
        <w:rPr>
          <w:szCs w:val="24"/>
        </w:rPr>
        <w:t xml:space="preserve">DDF needed </w:t>
      </w:r>
      <w:r w:rsidR="00970982">
        <w:rPr>
          <w:szCs w:val="24"/>
        </w:rPr>
        <w:t xml:space="preserve">its </w:t>
      </w:r>
      <w:r w:rsidR="00B37DD6" w:rsidRPr="00173538">
        <w:rPr>
          <w:szCs w:val="24"/>
        </w:rPr>
        <w:t xml:space="preserve">members to maintain </w:t>
      </w:r>
      <w:r w:rsidR="00970982">
        <w:rPr>
          <w:szCs w:val="24"/>
        </w:rPr>
        <w:t>its</w:t>
      </w:r>
      <w:r w:rsidR="00970982" w:rsidRPr="00173538">
        <w:rPr>
          <w:szCs w:val="24"/>
        </w:rPr>
        <w:t xml:space="preserve"> </w:t>
      </w:r>
      <w:r w:rsidR="00B37DD6" w:rsidRPr="00173538">
        <w:rPr>
          <w:szCs w:val="24"/>
        </w:rPr>
        <w:t xml:space="preserve">role in society, and those who interacted with </w:t>
      </w:r>
      <w:r w:rsidR="00A52396">
        <w:rPr>
          <w:szCs w:val="24"/>
        </w:rPr>
        <w:t>members and DD sufferers</w:t>
      </w:r>
      <w:r w:rsidR="00B37DD6" w:rsidRPr="00173538">
        <w:rPr>
          <w:szCs w:val="24"/>
        </w:rPr>
        <w:t xml:space="preserve"> also wanted to support them through their experience of the disease</w:t>
      </w:r>
      <w:r w:rsidR="00882F3F">
        <w:rPr>
          <w:szCs w:val="24"/>
        </w:rPr>
        <w:t>.</w:t>
      </w:r>
      <w:r w:rsidR="003504E6">
        <w:rPr>
          <w:szCs w:val="24"/>
        </w:rPr>
        <w:t xml:space="preserve"> </w:t>
      </w:r>
    </w:p>
    <w:p w:rsidR="009B152B" w:rsidRDefault="007C2443" w:rsidP="00276CC7">
      <w:pPr>
        <w:widowControl w:val="0"/>
        <w:tabs>
          <w:tab w:val="left" w:pos="9090"/>
        </w:tabs>
        <w:autoSpaceDE w:val="0"/>
        <w:autoSpaceDN w:val="0"/>
        <w:adjustRightInd w:val="0"/>
        <w:spacing w:after="0" w:line="240" w:lineRule="auto"/>
        <w:ind w:left="720" w:right="270" w:firstLine="0"/>
        <w:rPr>
          <w:szCs w:val="24"/>
        </w:rPr>
      </w:pPr>
      <w:r w:rsidRPr="00173538">
        <w:rPr>
          <w:szCs w:val="24"/>
          <w:lang w:eastAsia="en-CA" w:bidi="he-IL"/>
        </w:rPr>
        <w:t xml:space="preserve">I think in the beginning we were wanting so hard to </w:t>
      </w:r>
      <w:proofErr w:type="gramStart"/>
      <w:r w:rsidRPr="00173538">
        <w:rPr>
          <w:szCs w:val="24"/>
          <w:lang w:eastAsia="en-CA" w:bidi="he-IL"/>
        </w:rPr>
        <w:t>get basically</w:t>
      </w:r>
      <w:proofErr w:type="gramEnd"/>
      <w:r w:rsidRPr="00173538">
        <w:rPr>
          <w:szCs w:val="24"/>
          <w:lang w:eastAsia="en-CA" w:bidi="he-IL"/>
        </w:rPr>
        <w:t xml:space="preserve"> these people to understand the scientific information... </w:t>
      </w:r>
      <w:proofErr w:type="gramStart"/>
      <w:r w:rsidRPr="00173538">
        <w:rPr>
          <w:szCs w:val="24"/>
          <w:lang w:eastAsia="en-CA" w:bidi="he-IL"/>
        </w:rPr>
        <w:t>But</w:t>
      </w:r>
      <w:proofErr w:type="gramEnd"/>
      <w:r w:rsidRPr="00173538">
        <w:rPr>
          <w:szCs w:val="24"/>
          <w:lang w:eastAsia="en-CA" w:bidi="he-IL"/>
        </w:rPr>
        <w:t xml:space="preserve"> it was a very emotional issue for people with DD... [We] are trying to do a better job of listening to what people with DD are saying and finding ways to remind them that we are an organization for people no matter what </w:t>
      </w:r>
      <w:proofErr w:type="gramStart"/>
      <w:r w:rsidRPr="00173538">
        <w:rPr>
          <w:szCs w:val="24"/>
          <w:lang w:eastAsia="en-CA" w:bidi="he-IL"/>
        </w:rPr>
        <w:t>they’ve</w:t>
      </w:r>
      <w:proofErr w:type="gramEnd"/>
      <w:r w:rsidRPr="00173538">
        <w:rPr>
          <w:szCs w:val="24"/>
          <w:lang w:eastAsia="en-CA" w:bidi="he-IL"/>
        </w:rPr>
        <w:t xml:space="preserve"> decided</w:t>
      </w:r>
      <w:r w:rsidR="009B152B" w:rsidRPr="00173538">
        <w:rPr>
          <w:szCs w:val="24"/>
        </w:rPr>
        <w:t xml:space="preserve">… Sometimes the messaging that comes down from national may, I would think much, feel quite cold and disconnected.  Um, very clinical or very research oriented …national is changing their communication messaging </w:t>
      </w:r>
      <w:proofErr w:type="gramStart"/>
      <w:r w:rsidR="009B152B" w:rsidRPr="00173538">
        <w:rPr>
          <w:szCs w:val="24"/>
        </w:rPr>
        <w:t>to better reflect</w:t>
      </w:r>
      <w:proofErr w:type="gramEnd"/>
      <w:r w:rsidR="009B152B" w:rsidRPr="00173538">
        <w:rPr>
          <w:szCs w:val="24"/>
        </w:rPr>
        <w:t xml:space="preserve"> people with DD.</w:t>
      </w:r>
      <w:r w:rsidR="009B152B">
        <w:rPr>
          <w:szCs w:val="24"/>
        </w:rPr>
        <w:t xml:space="preserve"> (DDF local executive director)</w:t>
      </w:r>
    </w:p>
    <w:p w:rsidR="007C2443" w:rsidRDefault="007C2443" w:rsidP="00FE4288">
      <w:pPr>
        <w:widowControl w:val="0"/>
        <w:autoSpaceDE w:val="0"/>
        <w:autoSpaceDN w:val="0"/>
        <w:adjustRightInd w:val="0"/>
        <w:spacing w:after="0" w:line="240" w:lineRule="auto"/>
        <w:ind w:left="720" w:right="432" w:firstLine="0"/>
        <w:rPr>
          <w:szCs w:val="24"/>
          <w:lang w:eastAsia="en-CA" w:bidi="he-IL"/>
        </w:rPr>
      </w:pPr>
    </w:p>
    <w:p w:rsidR="00F91C47" w:rsidRPr="00173538" w:rsidRDefault="009A0364" w:rsidP="00FE4288">
      <w:pPr>
        <w:widowControl w:val="0"/>
        <w:spacing w:after="0"/>
        <w:rPr>
          <w:szCs w:val="24"/>
        </w:rPr>
      </w:pPr>
      <w:r>
        <w:rPr>
          <w:szCs w:val="24"/>
          <w:lang w:eastAsia="en-CA" w:bidi="he-IL"/>
        </w:rPr>
        <w:t>Our analysis shows that t</w:t>
      </w:r>
      <w:r w:rsidR="007C2443" w:rsidRPr="00173538">
        <w:rPr>
          <w:szCs w:val="24"/>
          <w:lang w:eastAsia="en-CA" w:bidi="he-IL"/>
        </w:rPr>
        <w:t xml:space="preserve">he DDF </w:t>
      </w:r>
      <w:r w:rsidR="00A43F69">
        <w:rPr>
          <w:szCs w:val="24"/>
          <w:lang w:eastAsia="en-CA" w:bidi="he-IL"/>
        </w:rPr>
        <w:t xml:space="preserve">also </w:t>
      </w:r>
      <w:r w:rsidR="007C2443" w:rsidRPr="00173538">
        <w:rPr>
          <w:szCs w:val="24"/>
          <w:lang w:eastAsia="en-CA" w:bidi="he-IL"/>
        </w:rPr>
        <w:t>adapt</w:t>
      </w:r>
      <w:r w:rsidR="00CB621D">
        <w:rPr>
          <w:szCs w:val="24"/>
          <w:lang w:eastAsia="en-CA" w:bidi="he-IL"/>
        </w:rPr>
        <w:t>ed</w:t>
      </w:r>
      <w:r w:rsidR="007C2443" w:rsidRPr="00173538">
        <w:rPr>
          <w:szCs w:val="24"/>
          <w:lang w:eastAsia="en-CA" w:bidi="he-IL"/>
        </w:rPr>
        <w:t xml:space="preserve"> their communicatio</w:t>
      </w:r>
      <w:r w:rsidR="009B152B">
        <w:rPr>
          <w:szCs w:val="24"/>
          <w:lang w:eastAsia="en-CA" w:bidi="he-IL"/>
        </w:rPr>
        <w:t>ns significantly</w:t>
      </w:r>
      <w:r w:rsidR="00312468">
        <w:rPr>
          <w:szCs w:val="24"/>
          <w:lang w:eastAsia="en-CA" w:bidi="he-IL"/>
        </w:rPr>
        <w:t xml:space="preserve"> </w:t>
      </w:r>
      <w:r w:rsidR="00F91C47" w:rsidRPr="00207432">
        <w:rPr>
          <w:szCs w:val="24"/>
        </w:rPr>
        <w:t xml:space="preserve">from </w:t>
      </w:r>
      <w:r w:rsidR="00882F3F">
        <w:rPr>
          <w:szCs w:val="24"/>
        </w:rPr>
        <w:t>March</w:t>
      </w:r>
      <w:r w:rsidR="00882F3F" w:rsidRPr="00207432">
        <w:rPr>
          <w:szCs w:val="24"/>
        </w:rPr>
        <w:t xml:space="preserve"> </w:t>
      </w:r>
      <w:r w:rsidR="00312468">
        <w:rPr>
          <w:szCs w:val="24"/>
        </w:rPr>
        <w:t>to</w:t>
      </w:r>
      <w:r w:rsidR="00312468" w:rsidRPr="00207432">
        <w:rPr>
          <w:szCs w:val="24"/>
        </w:rPr>
        <w:t xml:space="preserve"> </w:t>
      </w:r>
      <w:r w:rsidR="00403569">
        <w:rPr>
          <w:szCs w:val="24"/>
        </w:rPr>
        <w:t>October</w:t>
      </w:r>
      <w:r w:rsidR="00F91C47" w:rsidRPr="00207432">
        <w:rPr>
          <w:szCs w:val="24"/>
        </w:rPr>
        <w:t xml:space="preserve"> 2011, activating a care logic more frequently than a </w:t>
      </w:r>
      <w:r w:rsidR="002350D2">
        <w:rPr>
          <w:szCs w:val="24"/>
        </w:rPr>
        <w:t>research</w:t>
      </w:r>
      <w:r w:rsidR="002350D2" w:rsidRPr="00207432">
        <w:rPr>
          <w:szCs w:val="24"/>
        </w:rPr>
        <w:t xml:space="preserve"> </w:t>
      </w:r>
      <w:r w:rsidR="00F91C47" w:rsidRPr="00207432">
        <w:rPr>
          <w:szCs w:val="24"/>
        </w:rPr>
        <w:t>logic on Facebook, and in other documents</w:t>
      </w:r>
      <w:r>
        <w:rPr>
          <w:szCs w:val="24"/>
        </w:rPr>
        <w:t xml:space="preserve"> (See Figure 1a)</w:t>
      </w:r>
      <w:r w:rsidR="00A233CB">
        <w:rPr>
          <w:szCs w:val="24"/>
        </w:rPr>
        <w:t xml:space="preserve">. </w:t>
      </w:r>
      <w:r w:rsidR="00863A1F">
        <w:rPr>
          <w:szCs w:val="24"/>
        </w:rPr>
        <w:t xml:space="preserve">When </w:t>
      </w:r>
      <w:r w:rsidR="00863A1F" w:rsidRPr="00173538">
        <w:rPr>
          <w:szCs w:val="24"/>
        </w:rPr>
        <w:t xml:space="preserve">the </w:t>
      </w:r>
      <w:r w:rsidR="00E46CD8">
        <w:rPr>
          <w:szCs w:val="24"/>
        </w:rPr>
        <w:t>f</w:t>
      </w:r>
      <w:r w:rsidR="00863A1F" w:rsidRPr="00173538">
        <w:rPr>
          <w:szCs w:val="24"/>
        </w:rPr>
        <w:t>ederal government announced that it would fund clinical trials</w:t>
      </w:r>
      <w:r w:rsidR="00863A1F">
        <w:rPr>
          <w:szCs w:val="24"/>
        </w:rPr>
        <w:t xml:space="preserve"> in June 2011</w:t>
      </w:r>
      <w:r w:rsidR="00863A1F" w:rsidRPr="00173538">
        <w:rPr>
          <w:szCs w:val="24"/>
        </w:rPr>
        <w:t xml:space="preserve">, the DDF </w:t>
      </w:r>
      <w:r w:rsidR="00863A1F">
        <w:rPr>
          <w:szCs w:val="24"/>
        </w:rPr>
        <w:t>commit</w:t>
      </w:r>
      <w:r w:rsidR="00E46CD8">
        <w:rPr>
          <w:szCs w:val="24"/>
        </w:rPr>
        <w:t>ted</w:t>
      </w:r>
      <w:r w:rsidR="00863A1F">
        <w:rPr>
          <w:szCs w:val="24"/>
        </w:rPr>
        <w:t xml:space="preserve"> $1 million.</w:t>
      </w:r>
      <w:r w:rsidR="00C8368B">
        <w:rPr>
          <w:szCs w:val="24"/>
        </w:rPr>
        <w:t xml:space="preserve"> </w:t>
      </w:r>
      <w:r w:rsidR="00F91C47" w:rsidRPr="00207432">
        <w:rPr>
          <w:szCs w:val="24"/>
        </w:rPr>
        <w:t xml:space="preserve">While the </w:t>
      </w:r>
      <w:r w:rsidR="002350D2">
        <w:rPr>
          <w:szCs w:val="24"/>
        </w:rPr>
        <w:t>research</w:t>
      </w:r>
      <w:r w:rsidR="002350D2" w:rsidRPr="00207432">
        <w:rPr>
          <w:szCs w:val="24"/>
        </w:rPr>
        <w:t xml:space="preserve"> </w:t>
      </w:r>
      <w:r w:rsidR="00F91C47" w:rsidRPr="00207432">
        <w:rPr>
          <w:szCs w:val="24"/>
        </w:rPr>
        <w:t>logic remained</w:t>
      </w:r>
      <w:r w:rsidR="00F91C47" w:rsidRPr="00173538">
        <w:rPr>
          <w:szCs w:val="24"/>
        </w:rPr>
        <w:t xml:space="preserve"> central, the DDF’s communications included paired statements emphasizing its commitment to members’ well-being </w:t>
      </w:r>
      <w:r w:rsidR="00F91C47" w:rsidRPr="00B54F6C">
        <w:rPr>
          <w:i/>
          <w:szCs w:val="24"/>
        </w:rPr>
        <w:t>alongside</w:t>
      </w:r>
      <w:r w:rsidR="00F91C47" w:rsidRPr="00173538">
        <w:rPr>
          <w:szCs w:val="24"/>
        </w:rPr>
        <w:t xml:space="preserve"> that of research: “The DDF will continue to monitor all developments related to the treatment.  People living with DD are at the center of our work and this will continue to be what drives us as we move through this exciting new phase</w:t>
      </w:r>
      <w:r w:rsidR="00B04C8D">
        <w:rPr>
          <w:szCs w:val="24"/>
        </w:rPr>
        <w:t>…</w:t>
      </w:r>
      <w:proofErr w:type="gramStart"/>
      <w:r w:rsidR="00F91C47" w:rsidRPr="00173538">
        <w:rPr>
          <w:szCs w:val="24"/>
        </w:rPr>
        <w:t>”.</w:t>
      </w:r>
      <w:proofErr w:type="gramEnd"/>
      <w:r w:rsidR="00F91C47" w:rsidRPr="00173538">
        <w:rPr>
          <w:szCs w:val="24"/>
        </w:rPr>
        <w:t xml:space="preserve"> </w:t>
      </w:r>
    </w:p>
    <w:p w:rsidR="00C5455D" w:rsidRDefault="00BB4B26" w:rsidP="00FE4288">
      <w:pPr>
        <w:widowControl w:val="0"/>
        <w:spacing w:after="0"/>
        <w:ind w:firstLine="0"/>
        <w:rPr>
          <w:szCs w:val="24"/>
        </w:rPr>
      </w:pPr>
      <w:r>
        <w:rPr>
          <w:szCs w:val="24"/>
        </w:rPr>
        <w:tab/>
      </w:r>
      <w:r w:rsidR="005E6270" w:rsidRPr="00173538">
        <w:rPr>
          <w:szCs w:val="24"/>
        </w:rPr>
        <w:t xml:space="preserve">In </w:t>
      </w:r>
      <w:proofErr w:type="gramStart"/>
      <w:r w:rsidR="005E6270" w:rsidRPr="00173538">
        <w:rPr>
          <w:szCs w:val="24"/>
        </w:rPr>
        <w:t>August,</w:t>
      </w:r>
      <w:proofErr w:type="gramEnd"/>
      <w:r w:rsidR="005E6270" w:rsidRPr="00173538">
        <w:rPr>
          <w:szCs w:val="24"/>
        </w:rPr>
        <w:t xml:space="preserve"> 2011, the DDF publically announced a renewal initiative that would involve “examining all aspects of the </w:t>
      </w:r>
      <w:r w:rsidR="005E6270">
        <w:rPr>
          <w:szCs w:val="24"/>
        </w:rPr>
        <w:t>DDF</w:t>
      </w:r>
      <w:r w:rsidR="005E6270" w:rsidRPr="00173538">
        <w:rPr>
          <w:szCs w:val="24"/>
        </w:rPr>
        <w:t xml:space="preserve"> including its internal structure, roles and responsibilities to determine if there are ways we can more effectively and efficiently deliver on our mission”</w:t>
      </w:r>
      <w:r>
        <w:rPr>
          <w:szCs w:val="24"/>
        </w:rPr>
        <w:t>. T</w:t>
      </w:r>
      <w:r w:rsidR="005E6270" w:rsidRPr="00173538">
        <w:rPr>
          <w:szCs w:val="24"/>
        </w:rPr>
        <w:t xml:space="preserve">he initiative would be spearheaded not only by leadership </w:t>
      </w:r>
      <w:proofErr w:type="gramStart"/>
      <w:r w:rsidR="005E6270" w:rsidRPr="00173538">
        <w:rPr>
          <w:szCs w:val="24"/>
        </w:rPr>
        <w:t>but</w:t>
      </w:r>
      <w:proofErr w:type="gramEnd"/>
      <w:r w:rsidR="005E6270" w:rsidRPr="00173538">
        <w:rPr>
          <w:szCs w:val="24"/>
        </w:rPr>
        <w:t xml:space="preserve"> by members, people with DD and other volunteers. </w:t>
      </w:r>
      <w:r w:rsidR="00136DAC">
        <w:rPr>
          <w:szCs w:val="24"/>
        </w:rPr>
        <w:t xml:space="preserve">In our </w:t>
      </w:r>
      <w:proofErr w:type="gramStart"/>
      <w:r w:rsidR="00136DAC">
        <w:rPr>
          <w:szCs w:val="24"/>
        </w:rPr>
        <w:t>interviews</w:t>
      </w:r>
      <w:proofErr w:type="gramEnd"/>
      <w:r w:rsidR="00136DAC">
        <w:rPr>
          <w:szCs w:val="24"/>
        </w:rPr>
        <w:t xml:space="preserve"> several of the leaders revealed this initiative was triggered as a result of the disruption, as many in the DDF began to believe they needed to rethink their </w:t>
      </w:r>
      <w:r w:rsidR="00136DAC">
        <w:rPr>
          <w:szCs w:val="24"/>
        </w:rPr>
        <w:lastRenderedPageBreak/>
        <w:t xml:space="preserve">response to and relationship with members. As one local executive director shared, </w:t>
      </w:r>
      <w:r w:rsidR="00D27C32">
        <w:rPr>
          <w:szCs w:val="24"/>
        </w:rPr>
        <w:t>“</w:t>
      </w:r>
      <w:r w:rsidR="0020511A">
        <w:rPr>
          <w:szCs w:val="24"/>
        </w:rPr>
        <w:t xml:space="preserve">[Now] </w:t>
      </w:r>
      <w:proofErr w:type="gramStart"/>
      <w:r w:rsidR="00D27C32">
        <w:rPr>
          <w:szCs w:val="24"/>
        </w:rPr>
        <w:t>T</w:t>
      </w:r>
      <w:r w:rsidR="00D27C32" w:rsidRPr="00173538">
        <w:rPr>
          <w:szCs w:val="24"/>
        </w:rPr>
        <w:t>here's</w:t>
      </w:r>
      <w:proofErr w:type="gramEnd"/>
      <w:r w:rsidR="00D27C32" w:rsidRPr="00173538">
        <w:rPr>
          <w:szCs w:val="24"/>
        </w:rPr>
        <w:t xml:space="preserve"> a real heavy emphasis on reaching out to people with DD and getting them more involved in the organization</w:t>
      </w:r>
      <w:r w:rsidR="00D27C32">
        <w:rPr>
          <w:szCs w:val="24"/>
        </w:rPr>
        <w:t xml:space="preserve">”. </w:t>
      </w:r>
      <w:r w:rsidR="005E6270" w:rsidRPr="00173538">
        <w:rPr>
          <w:szCs w:val="24"/>
        </w:rPr>
        <w:t xml:space="preserve">While the DDF’s national office would </w:t>
      </w:r>
      <w:r w:rsidR="00D27C32">
        <w:rPr>
          <w:szCs w:val="24"/>
        </w:rPr>
        <w:t>continue to</w:t>
      </w:r>
      <w:r w:rsidR="00D27C32" w:rsidRPr="00173538">
        <w:rPr>
          <w:szCs w:val="24"/>
        </w:rPr>
        <w:t xml:space="preserve"> </w:t>
      </w:r>
      <w:r w:rsidR="005E6270" w:rsidRPr="00173538">
        <w:rPr>
          <w:szCs w:val="24"/>
        </w:rPr>
        <w:t>focus on research</w:t>
      </w:r>
      <w:r w:rsidR="002B0213">
        <w:rPr>
          <w:szCs w:val="24"/>
        </w:rPr>
        <w:t xml:space="preserve"> and</w:t>
      </w:r>
      <w:r w:rsidR="005E6270" w:rsidRPr="00173538">
        <w:rPr>
          <w:szCs w:val="24"/>
        </w:rPr>
        <w:t xml:space="preserve"> local offices would focus on care</w:t>
      </w:r>
      <w:r w:rsidR="00D27C32">
        <w:rPr>
          <w:szCs w:val="24"/>
        </w:rPr>
        <w:t>,</w:t>
      </w:r>
      <w:r w:rsidR="005E6270" w:rsidRPr="00173538">
        <w:rPr>
          <w:szCs w:val="24"/>
        </w:rPr>
        <w:t xml:space="preserve"> all DDF offices would use balanced communication, ensuring “people with DD were at the centre of our work”. By October 2011, </w:t>
      </w:r>
      <w:r w:rsidR="005E6270">
        <w:rPr>
          <w:szCs w:val="24"/>
        </w:rPr>
        <w:t>the</w:t>
      </w:r>
      <w:r w:rsidR="005E6270" w:rsidRPr="00173538">
        <w:rPr>
          <w:szCs w:val="24"/>
        </w:rPr>
        <w:t xml:space="preserve"> level of conflict had dropped, as a </w:t>
      </w:r>
      <w:r w:rsidR="005E6270">
        <w:rPr>
          <w:szCs w:val="24"/>
        </w:rPr>
        <w:t>resettlement</w:t>
      </w:r>
      <w:r w:rsidR="005E6270" w:rsidRPr="00173538">
        <w:rPr>
          <w:szCs w:val="24"/>
        </w:rPr>
        <w:t xml:space="preserve"> between the logics seemed to </w:t>
      </w:r>
      <w:proofErr w:type="gramStart"/>
      <w:r w:rsidR="00FC6E30">
        <w:rPr>
          <w:szCs w:val="24"/>
        </w:rPr>
        <w:t xml:space="preserve">have </w:t>
      </w:r>
      <w:r w:rsidR="005E6270" w:rsidRPr="00173538">
        <w:rPr>
          <w:szCs w:val="24"/>
        </w:rPr>
        <w:t>be</w:t>
      </w:r>
      <w:r w:rsidR="00FC6E30">
        <w:rPr>
          <w:szCs w:val="24"/>
        </w:rPr>
        <w:t>en</w:t>
      </w:r>
      <w:r w:rsidR="005E6270" w:rsidRPr="00173538">
        <w:rPr>
          <w:szCs w:val="24"/>
        </w:rPr>
        <w:t xml:space="preserve"> reached</w:t>
      </w:r>
      <w:proofErr w:type="gramEnd"/>
      <w:r w:rsidR="005E6270" w:rsidRPr="00173538">
        <w:rPr>
          <w:szCs w:val="24"/>
        </w:rPr>
        <w:t>.</w:t>
      </w:r>
      <w:r w:rsidR="00C5455D">
        <w:rPr>
          <w:szCs w:val="24"/>
        </w:rPr>
        <w:t xml:space="preserve"> </w:t>
      </w:r>
    </w:p>
    <w:p w:rsidR="006E755F" w:rsidRDefault="006E755F" w:rsidP="00D2097A">
      <w:pPr>
        <w:widowControl w:val="0"/>
        <w:spacing w:after="0" w:line="240" w:lineRule="auto"/>
        <w:ind w:left="720" w:firstLine="0"/>
        <w:contextualSpacing/>
      </w:pPr>
      <w:r>
        <w:t>W</w:t>
      </w:r>
      <w:r w:rsidR="00C5455D" w:rsidRPr="00C5455D">
        <w:t xml:space="preserve">e </w:t>
      </w:r>
      <w:proofErr w:type="gramStart"/>
      <w:r w:rsidR="00C5455D" w:rsidRPr="00C5455D">
        <w:t>don't</w:t>
      </w:r>
      <w:proofErr w:type="gramEnd"/>
      <w:r w:rsidR="00C5455D" w:rsidRPr="00C5455D">
        <w:t xml:space="preserve"> close our minds to the possible discoveries and we needed to make sure that … people with </w:t>
      </w:r>
      <w:r w:rsidR="00EC68A9">
        <w:t>DD</w:t>
      </w:r>
      <w:r w:rsidR="00C5455D" w:rsidRPr="00C5455D">
        <w:t xml:space="preserve"> have to be at the heart of every decision we make</w:t>
      </w:r>
      <w:r w:rsidR="00EC68A9">
        <w:t>…</w:t>
      </w:r>
      <w:r w:rsidR="008E3218">
        <w:t xml:space="preserve"> </w:t>
      </w:r>
      <w:r w:rsidR="00EC68A9">
        <w:t>O</w:t>
      </w:r>
      <w:r w:rsidR="00C5455D" w:rsidRPr="00C5455D">
        <w:t xml:space="preserve">ur approach with all </w:t>
      </w:r>
      <w:r w:rsidR="00EC68A9">
        <w:t xml:space="preserve">of </w:t>
      </w:r>
      <w:r w:rsidR="00C5455D" w:rsidRPr="00C5455D">
        <w:t>our stakeholders is much more personal</w:t>
      </w:r>
      <w:proofErr w:type="gramStart"/>
      <w:r w:rsidR="00AE5260">
        <w:t>…</w:t>
      </w:r>
      <w:r w:rsidR="00C5455D" w:rsidRPr="00C5455D">
        <w:t xml:space="preserve">  we've</w:t>
      </w:r>
      <w:proofErr w:type="gramEnd"/>
      <w:r w:rsidR="00C5455D" w:rsidRPr="00C5455D">
        <w:t xml:space="preserve"> got to use more of the personal stories of people with </w:t>
      </w:r>
      <w:r w:rsidR="00EC68A9">
        <w:t>DD</w:t>
      </w:r>
      <w:r w:rsidR="00C5455D" w:rsidRPr="00C5455D">
        <w:t xml:space="preserve">, and living well with </w:t>
      </w:r>
      <w:r w:rsidR="00EC68A9">
        <w:t>DD</w:t>
      </w:r>
      <w:r w:rsidR="00C5455D" w:rsidRPr="00C5455D">
        <w:t xml:space="preserve"> and doing more to reach out and connect with our members and clients and volunteers. </w:t>
      </w:r>
      <w:r w:rsidR="00EC68A9">
        <w:t>(DDF local executive director)</w:t>
      </w:r>
    </w:p>
    <w:p w:rsidR="002B0213" w:rsidRDefault="002B0213" w:rsidP="00D2097A">
      <w:pPr>
        <w:widowControl w:val="0"/>
        <w:spacing w:after="0" w:line="240" w:lineRule="auto"/>
        <w:ind w:left="720" w:firstLine="0"/>
        <w:contextualSpacing/>
      </w:pPr>
    </w:p>
    <w:p w:rsidR="00B37DD6" w:rsidRPr="00173538" w:rsidRDefault="00DD7B2B" w:rsidP="00FE4288">
      <w:pPr>
        <w:widowControl w:val="0"/>
        <w:spacing w:after="0"/>
        <w:rPr>
          <w:szCs w:val="24"/>
        </w:rPr>
      </w:pPr>
      <w:r w:rsidRPr="0024604B">
        <w:rPr>
          <w:b/>
          <w:szCs w:val="24"/>
        </w:rPr>
        <w:t xml:space="preserve">Members settle or </w:t>
      </w:r>
      <w:r w:rsidR="0062799D">
        <w:rPr>
          <w:b/>
          <w:szCs w:val="24"/>
        </w:rPr>
        <w:t>exit</w:t>
      </w:r>
      <w:r w:rsidRPr="0024604B">
        <w:rPr>
          <w:b/>
          <w:szCs w:val="24"/>
        </w:rPr>
        <w:t>.</w:t>
      </w:r>
      <w:r>
        <w:rPr>
          <w:szCs w:val="24"/>
        </w:rPr>
        <w:t xml:space="preserve"> </w:t>
      </w:r>
      <w:r w:rsidR="001F477E">
        <w:rPr>
          <w:szCs w:val="24"/>
        </w:rPr>
        <w:t>Throughout</w:t>
      </w:r>
      <w:r w:rsidR="001F477E" w:rsidRPr="00173538">
        <w:rPr>
          <w:szCs w:val="24"/>
        </w:rPr>
        <w:t xml:space="preserve"> </w:t>
      </w:r>
      <w:r w:rsidR="00B37DD6" w:rsidRPr="00173538">
        <w:rPr>
          <w:szCs w:val="24"/>
        </w:rPr>
        <w:t>this shift</w:t>
      </w:r>
      <w:r w:rsidR="00756CB0">
        <w:rPr>
          <w:szCs w:val="24"/>
        </w:rPr>
        <w:t>,</w:t>
      </w:r>
      <w:r w:rsidR="00B37DD6" w:rsidRPr="00173538">
        <w:rPr>
          <w:szCs w:val="24"/>
        </w:rPr>
        <w:t xml:space="preserve"> </w:t>
      </w:r>
      <w:r w:rsidR="001F477E">
        <w:rPr>
          <w:szCs w:val="24"/>
        </w:rPr>
        <w:t>m</w:t>
      </w:r>
      <w:r w:rsidR="00B37DD6" w:rsidRPr="00173538">
        <w:rPr>
          <w:szCs w:val="24"/>
        </w:rPr>
        <w:t xml:space="preserve">embers </w:t>
      </w:r>
      <w:r w:rsidR="00BC64D9">
        <w:rPr>
          <w:szCs w:val="24"/>
        </w:rPr>
        <w:t>saw</w:t>
      </w:r>
      <w:r w:rsidR="00B37DD6" w:rsidRPr="00173538">
        <w:rPr>
          <w:szCs w:val="24"/>
        </w:rPr>
        <w:t xml:space="preserve"> the DDF adopting what they </w:t>
      </w:r>
      <w:r w:rsidR="00BC64D9">
        <w:rPr>
          <w:szCs w:val="24"/>
        </w:rPr>
        <w:t>viewed</w:t>
      </w:r>
      <w:r w:rsidR="00B14829">
        <w:rPr>
          <w:szCs w:val="24"/>
        </w:rPr>
        <w:t xml:space="preserve"> as</w:t>
      </w:r>
      <w:r w:rsidR="00B37DD6" w:rsidRPr="00173538">
        <w:rPr>
          <w:szCs w:val="24"/>
        </w:rPr>
        <w:t xml:space="preserve"> more appropriate</w:t>
      </w:r>
      <w:r w:rsidR="00C575EA">
        <w:rPr>
          <w:szCs w:val="24"/>
        </w:rPr>
        <w:t xml:space="preserve"> </w:t>
      </w:r>
      <w:r w:rsidR="00B37DD6" w:rsidRPr="00173538">
        <w:rPr>
          <w:szCs w:val="24"/>
        </w:rPr>
        <w:t>response</w:t>
      </w:r>
      <w:r w:rsidR="00F639DD">
        <w:rPr>
          <w:szCs w:val="24"/>
        </w:rPr>
        <w:t>s</w:t>
      </w:r>
      <w:r w:rsidR="00B37DD6" w:rsidRPr="00173538">
        <w:rPr>
          <w:szCs w:val="24"/>
        </w:rPr>
        <w:t>,</w:t>
      </w:r>
      <w:r w:rsidR="00FE0522">
        <w:rPr>
          <w:szCs w:val="24"/>
        </w:rPr>
        <w:t xml:space="preserve"> using </w:t>
      </w:r>
      <w:r w:rsidR="00855CAD">
        <w:rPr>
          <w:szCs w:val="24"/>
        </w:rPr>
        <w:t xml:space="preserve">both </w:t>
      </w:r>
      <w:r w:rsidR="00FE0522">
        <w:rPr>
          <w:szCs w:val="24"/>
        </w:rPr>
        <w:t xml:space="preserve">care and </w:t>
      </w:r>
      <w:r w:rsidR="002350D2">
        <w:rPr>
          <w:szCs w:val="24"/>
        </w:rPr>
        <w:t xml:space="preserve">research </w:t>
      </w:r>
      <w:r w:rsidR="00FE0522">
        <w:rPr>
          <w:szCs w:val="24"/>
        </w:rPr>
        <w:t>logics.</w:t>
      </w:r>
      <w:r w:rsidR="002350D2">
        <w:rPr>
          <w:szCs w:val="24"/>
        </w:rPr>
        <w:t xml:space="preserve"> </w:t>
      </w:r>
      <w:r w:rsidR="00FE0522">
        <w:rPr>
          <w:szCs w:val="24"/>
        </w:rPr>
        <w:t>T</w:t>
      </w:r>
      <w:r w:rsidR="00B37DD6" w:rsidRPr="00173538">
        <w:rPr>
          <w:szCs w:val="24"/>
        </w:rPr>
        <w:t>he relative expression of anger and betrayal dropped</w:t>
      </w:r>
      <w:r w:rsidR="001F477E">
        <w:rPr>
          <w:szCs w:val="24"/>
        </w:rPr>
        <w:t xml:space="preserve"> beginning in May 201</w:t>
      </w:r>
      <w:r w:rsidR="00FE0522">
        <w:rPr>
          <w:szCs w:val="24"/>
        </w:rPr>
        <w:t>1</w:t>
      </w:r>
      <w:r w:rsidR="0020511A">
        <w:rPr>
          <w:szCs w:val="24"/>
        </w:rPr>
        <w:t>.</w:t>
      </w:r>
      <w:r w:rsidR="00FE0522">
        <w:rPr>
          <w:szCs w:val="24"/>
        </w:rPr>
        <w:t xml:space="preserve"> </w:t>
      </w:r>
      <w:r w:rsidR="0020511A">
        <w:rPr>
          <w:szCs w:val="24"/>
        </w:rPr>
        <w:t>W</w:t>
      </w:r>
      <w:r w:rsidR="001F477E">
        <w:rPr>
          <w:szCs w:val="24"/>
        </w:rPr>
        <w:t xml:space="preserve">hile supportive comments remained low, </w:t>
      </w:r>
      <w:r w:rsidR="00205CF7">
        <w:rPr>
          <w:szCs w:val="24"/>
        </w:rPr>
        <w:t>“</w:t>
      </w:r>
      <w:r w:rsidR="00D85604">
        <w:rPr>
          <w:szCs w:val="24"/>
        </w:rPr>
        <w:t>likes</w:t>
      </w:r>
      <w:r w:rsidR="00205CF7">
        <w:rPr>
          <w:szCs w:val="24"/>
        </w:rPr>
        <w:t>”</w:t>
      </w:r>
      <w:r w:rsidR="00D85604">
        <w:rPr>
          <w:szCs w:val="24"/>
        </w:rPr>
        <w:t xml:space="preserve"> for DDF comments rose steadily from March</w:t>
      </w:r>
      <w:r w:rsidR="0073212B">
        <w:rPr>
          <w:szCs w:val="24"/>
        </w:rPr>
        <w:t xml:space="preserve"> </w:t>
      </w:r>
      <w:r w:rsidR="0020511A">
        <w:rPr>
          <w:szCs w:val="24"/>
        </w:rPr>
        <w:t>(</w:t>
      </w:r>
      <w:r w:rsidR="0073212B">
        <w:rPr>
          <w:szCs w:val="24"/>
        </w:rPr>
        <w:t xml:space="preserve">when the DDF first </w:t>
      </w:r>
      <w:r w:rsidR="009A2355">
        <w:rPr>
          <w:szCs w:val="24"/>
        </w:rPr>
        <w:t xml:space="preserve">equally </w:t>
      </w:r>
      <w:r w:rsidR="0073212B">
        <w:rPr>
          <w:szCs w:val="24"/>
        </w:rPr>
        <w:t xml:space="preserve">activated care </w:t>
      </w:r>
      <w:r w:rsidR="009A2355">
        <w:rPr>
          <w:szCs w:val="24"/>
        </w:rPr>
        <w:t>alongside</w:t>
      </w:r>
      <w:r w:rsidR="0073212B">
        <w:rPr>
          <w:szCs w:val="24"/>
        </w:rPr>
        <w:t xml:space="preserve"> research</w:t>
      </w:r>
      <w:r w:rsidR="0020511A">
        <w:rPr>
          <w:szCs w:val="24"/>
        </w:rPr>
        <w:t>, s</w:t>
      </w:r>
      <w:r w:rsidR="0073212B">
        <w:rPr>
          <w:szCs w:val="24"/>
        </w:rPr>
        <w:t>ee Figure 1a)</w:t>
      </w:r>
      <w:r w:rsidR="00D85604">
        <w:rPr>
          <w:szCs w:val="24"/>
        </w:rPr>
        <w:t xml:space="preserve"> to 73% in June of 2011. F</w:t>
      </w:r>
      <w:r w:rsidR="00B37DD6" w:rsidRPr="00173538">
        <w:rPr>
          <w:szCs w:val="24"/>
        </w:rPr>
        <w:t xml:space="preserve">ewer </w:t>
      </w:r>
      <w:r w:rsidR="009B152B">
        <w:rPr>
          <w:szCs w:val="24"/>
        </w:rPr>
        <w:t>shaming and shunning</w:t>
      </w:r>
      <w:r w:rsidR="00B37DD6" w:rsidRPr="00173538">
        <w:rPr>
          <w:szCs w:val="24"/>
        </w:rPr>
        <w:t xml:space="preserve"> </w:t>
      </w:r>
      <w:r w:rsidR="00435D6C" w:rsidRPr="00173538">
        <w:rPr>
          <w:szCs w:val="24"/>
        </w:rPr>
        <w:t xml:space="preserve">comments </w:t>
      </w:r>
      <w:r w:rsidR="00435D6C">
        <w:rPr>
          <w:szCs w:val="24"/>
        </w:rPr>
        <w:t>were observed</w:t>
      </w:r>
      <w:r w:rsidR="00435D6C" w:rsidRPr="00173538">
        <w:rPr>
          <w:szCs w:val="24"/>
        </w:rPr>
        <w:t xml:space="preserve"> </w:t>
      </w:r>
      <w:r w:rsidR="00B37DD6" w:rsidRPr="00173538">
        <w:rPr>
          <w:szCs w:val="24"/>
        </w:rPr>
        <w:t xml:space="preserve">and </w:t>
      </w:r>
      <w:r w:rsidR="00BE4886">
        <w:rPr>
          <w:szCs w:val="24"/>
        </w:rPr>
        <w:t xml:space="preserve">more </w:t>
      </w:r>
      <w:r w:rsidR="00B37DD6" w:rsidRPr="00173538">
        <w:rPr>
          <w:szCs w:val="24"/>
        </w:rPr>
        <w:t xml:space="preserve">neutral </w:t>
      </w:r>
      <w:r w:rsidR="0098642A" w:rsidRPr="00173538">
        <w:rPr>
          <w:szCs w:val="24"/>
        </w:rPr>
        <w:t xml:space="preserve">pre-conflict types of posts </w:t>
      </w:r>
      <w:r w:rsidR="00B37DD6" w:rsidRPr="00173538">
        <w:rPr>
          <w:szCs w:val="24"/>
        </w:rPr>
        <w:t>increased</w:t>
      </w:r>
      <w:r w:rsidR="0098642A">
        <w:rPr>
          <w:szCs w:val="24"/>
        </w:rPr>
        <w:t xml:space="preserve"> </w:t>
      </w:r>
      <w:r w:rsidR="00143CEE">
        <w:rPr>
          <w:szCs w:val="24"/>
        </w:rPr>
        <w:t>(i</w:t>
      </w:r>
      <w:r w:rsidR="00205CF7">
        <w:rPr>
          <w:szCs w:val="24"/>
        </w:rPr>
        <w:t>.</w:t>
      </w:r>
      <w:r w:rsidR="00143CEE">
        <w:rPr>
          <w:szCs w:val="24"/>
        </w:rPr>
        <w:t>e</w:t>
      </w:r>
      <w:r w:rsidR="00205CF7">
        <w:rPr>
          <w:szCs w:val="24"/>
        </w:rPr>
        <w:t>.,</w:t>
      </w:r>
      <w:r w:rsidR="00143CEE">
        <w:rPr>
          <w:szCs w:val="24"/>
        </w:rPr>
        <w:t xml:space="preserve"> posts on more </w:t>
      </w:r>
      <w:r w:rsidR="00B37DD6" w:rsidRPr="00173538">
        <w:rPr>
          <w:szCs w:val="24"/>
        </w:rPr>
        <w:t xml:space="preserve">general concerns </w:t>
      </w:r>
      <w:r w:rsidR="00143CEE">
        <w:rPr>
          <w:szCs w:val="24"/>
        </w:rPr>
        <w:t xml:space="preserve">regarding </w:t>
      </w:r>
      <w:r w:rsidR="00B37DD6" w:rsidRPr="00173538">
        <w:rPr>
          <w:szCs w:val="24"/>
        </w:rPr>
        <w:t>the disease</w:t>
      </w:r>
      <w:r w:rsidR="00143CEE">
        <w:rPr>
          <w:szCs w:val="24"/>
        </w:rPr>
        <w:t>)</w:t>
      </w:r>
      <w:r w:rsidR="00B37DD6" w:rsidRPr="00173538">
        <w:rPr>
          <w:szCs w:val="24"/>
        </w:rPr>
        <w:t>.</w:t>
      </w:r>
      <w:r w:rsidR="002350D2">
        <w:rPr>
          <w:szCs w:val="24"/>
        </w:rPr>
        <w:t xml:space="preserve"> We find thus that since negative emotions and influence activities </w:t>
      </w:r>
      <w:r w:rsidR="00AE7350">
        <w:rPr>
          <w:szCs w:val="24"/>
        </w:rPr>
        <w:t xml:space="preserve">fell </w:t>
      </w:r>
      <w:r w:rsidR="00C8368B">
        <w:rPr>
          <w:szCs w:val="24"/>
        </w:rPr>
        <w:t xml:space="preserve">when the DDF began to activate </w:t>
      </w:r>
      <w:r w:rsidR="002350D2">
        <w:rPr>
          <w:szCs w:val="24"/>
        </w:rPr>
        <w:t xml:space="preserve">care </w:t>
      </w:r>
      <w:r w:rsidR="00C8368B">
        <w:rPr>
          <w:szCs w:val="24"/>
        </w:rPr>
        <w:t>alongside research</w:t>
      </w:r>
      <w:r w:rsidR="002350D2">
        <w:rPr>
          <w:szCs w:val="24"/>
        </w:rPr>
        <w:t xml:space="preserve">, </w:t>
      </w:r>
      <w:proofErr w:type="gramStart"/>
      <w:r w:rsidR="002350D2">
        <w:rPr>
          <w:szCs w:val="24"/>
        </w:rPr>
        <w:t>it was not the presence of a research logic that was problematic to members</w:t>
      </w:r>
      <w:proofErr w:type="gramEnd"/>
      <w:r w:rsidR="00F639DD">
        <w:rPr>
          <w:szCs w:val="24"/>
        </w:rPr>
        <w:t>.</w:t>
      </w:r>
      <w:r w:rsidR="00C8368B">
        <w:rPr>
          <w:szCs w:val="24"/>
        </w:rPr>
        <w:t xml:space="preserve"> </w:t>
      </w:r>
      <w:r w:rsidR="00F639DD">
        <w:rPr>
          <w:szCs w:val="24"/>
        </w:rPr>
        <w:t>T</w:t>
      </w:r>
      <w:r w:rsidR="002350D2">
        <w:rPr>
          <w:szCs w:val="24"/>
        </w:rPr>
        <w:t>hey saw the value of research</w:t>
      </w:r>
      <w:r w:rsidR="00930A93">
        <w:rPr>
          <w:szCs w:val="24"/>
        </w:rPr>
        <w:t>.</w:t>
      </w:r>
      <w:r w:rsidR="002350D2">
        <w:rPr>
          <w:szCs w:val="24"/>
        </w:rPr>
        <w:t xml:space="preserve"> </w:t>
      </w:r>
      <w:proofErr w:type="gramStart"/>
      <w:r w:rsidR="00930A93">
        <w:rPr>
          <w:szCs w:val="24"/>
        </w:rPr>
        <w:t>I</w:t>
      </w:r>
      <w:r w:rsidR="00A43F69">
        <w:rPr>
          <w:szCs w:val="24"/>
        </w:rPr>
        <w:t>t was</w:t>
      </w:r>
      <w:r w:rsidR="002350D2">
        <w:rPr>
          <w:szCs w:val="24"/>
        </w:rPr>
        <w:t xml:space="preserve"> rather the absence of the care logic used in the</w:t>
      </w:r>
      <w:r w:rsidR="00930A93">
        <w:rPr>
          <w:szCs w:val="24"/>
        </w:rPr>
        <w:t xml:space="preserve"> DDF’s</w:t>
      </w:r>
      <w:r w:rsidR="002350D2">
        <w:rPr>
          <w:szCs w:val="24"/>
        </w:rPr>
        <w:t xml:space="preserve"> response </w:t>
      </w:r>
      <w:r w:rsidR="00A43F69">
        <w:rPr>
          <w:szCs w:val="24"/>
        </w:rPr>
        <w:t xml:space="preserve">that </w:t>
      </w:r>
      <w:r w:rsidR="0015581E">
        <w:rPr>
          <w:szCs w:val="24"/>
        </w:rPr>
        <w:t xml:space="preserve">violated </w:t>
      </w:r>
      <w:r w:rsidR="00930A93">
        <w:rPr>
          <w:szCs w:val="24"/>
        </w:rPr>
        <w:t xml:space="preserve">members’ </w:t>
      </w:r>
      <w:r w:rsidR="0015581E">
        <w:rPr>
          <w:szCs w:val="24"/>
        </w:rPr>
        <w:t>expectations</w:t>
      </w:r>
      <w:r w:rsidR="002350D2">
        <w:rPr>
          <w:szCs w:val="24"/>
        </w:rPr>
        <w:t>.</w:t>
      </w:r>
      <w:proofErr w:type="gramEnd"/>
      <w:r w:rsidR="002350D2" w:rsidRPr="00173538">
        <w:rPr>
          <w:szCs w:val="24"/>
        </w:rPr>
        <w:t xml:space="preserve"> </w:t>
      </w:r>
      <w:r w:rsidR="00B37DD6" w:rsidRPr="00173538">
        <w:rPr>
          <w:szCs w:val="24"/>
        </w:rPr>
        <w:t xml:space="preserve">Thus, </w:t>
      </w:r>
      <w:r w:rsidR="008F6000">
        <w:rPr>
          <w:szCs w:val="24"/>
        </w:rPr>
        <w:t xml:space="preserve">the DDF’s </w:t>
      </w:r>
      <w:r w:rsidR="00C8368B">
        <w:rPr>
          <w:szCs w:val="24"/>
        </w:rPr>
        <w:t xml:space="preserve">expression of regret and </w:t>
      </w:r>
      <w:r w:rsidR="008F6000">
        <w:rPr>
          <w:szCs w:val="24"/>
        </w:rPr>
        <w:t xml:space="preserve">return to </w:t>
      </w:r>
      <w:r w:rsidR="00AE7350">
        <w:rPr>
          <w:szCs w:val="24"/>
        </w:rPr>
        <w:t>using</w:t>
      </w:r>
      <w:r w:rsidR="008F6000">
        <w:rPr>
          <w:szCs w:val="24"/>
        </w:rPr>
        <w:t xml:space="preserve"> </w:t>
      </w:r>
      <w:r w:rsidR="00FE0522">
        <w:rPr>
          <w:szCs w:val="24"/>
        </w:rPr>
        <w:t xml:space="preserve">both </w:t>
      </w:r>
      <w:r w:rsidR="008F6000">
        <w:rPr>
          <w:szCs w:val="24"/>
        </w:rPr>
        <w:t>logic</w:t>
      </w:r>
      <w:r w:rsidR="00FE0522">
        <w:rPr>
          <w:szCs w:val="24"/>
        </w:rPr>
        <w:t>s</w:t>
      </w:r>
      <w:r w:rsidR="00B37DD6" w:rsidRPr="00173538">
        <w:rPr>
          <w:szCs w:val="24"/>
        </w:rPr>
        <w:t xml:space="preserve"> seemed to de</w:t>
      </w:r>
      <w:r w:rsidR="0062799D">
        <w:rPr>
          <w:szCs w:val="24"/>
        </w:rPr>
        <w:t>-</w:t>
      </w:r>
      <w:r w:rsidR="00B37DD6" w:rsidRPr="00173538">
        <w:rPr>
          <w:szCs w:val="24"/>
        </w:rPr>
        <w:t xml:space="preserve">escalate </w:t>
      </w:r>
      <w:r w:rsidR="009F411F">
        <w:rPr>
          <w:szCs w:val="24"/>
        </w:rPr>
        <w:t>emotive response</w:t>
      </w:r>
      <w:r w:rsidR="00B37DD6" w:rsidRPr="00173538">
        <w:rPr>
          <w:szCs w:val="24"/>
        </w:rPr>
        <w:t xml:space="preserve"> and </w:t>
      </w:r>
      <w:r w:rsidR="009F411F">
        <w:rPr>
          <w:szCs w:val="24"/>
        </w:rPr>
        <w:t xml:space="preserve">influence </w:t>
      </w:r>
      <w:r w:rsidR="00B37DD6" w:rsidRPr="00173538">
        <w:rPr>
          <w:szCs w:val="24"/>
        </w:rPr>
        <w:t xml:space="preserve">activity, and </w:t>
      </w:r>
      <w:r w:rsidR="002B0213">
        <w:rPr>
          <w:szCs w:val="24"/>
        </w:rPr>
        <w:t xml:space="preserve">resettlement emerged. </w:t>
      </w:r>
    </w:p>
    <w:p w:rsidR="005E6270" w:rsidRDefault="00B37DD6" w:rsidP="00FE4288">
      <w:pPr>
        <w:widowControl w:val="0"/>
        <w:spacing w:after="0"/>
        <w:ind w:right="360"/>
        <w:rPr>
          <w:szCs w:val="24"/>
        </w:rPr>
      </w:pPr>
      <w:r w:rsidRPr="00173538">
        <w:rPr>
          <w:szCs w:val="24"/>
        </w:rPr>
        <w:t xml:space="preserve">However, </w:t>
      </w:r>
      <w:r>
        <w:rPr>
          <w:szCs w:val="24"/>
        </w:rPr>
        <w:t>some</w:t>
      </w:r>
      <w:r w:rsidRPr="00173538">
        <w:rPr>
          <w:szCs w:val="24"/>
        </w:rPr>
        <w:t xml:space="preserve"> members </w:t>
      </w:r>
      <w:r w:rsidR="00C8368B">
        <w:rPr>
          <w:szCs w:val="24"/>
        </w:rPr>
        <w:t xml:space="preserve">remained </w:t>
      </w:r>
      <w:r w:rsidR="00C5455D">
        <w:rPr>
          <w:szCs w:val="24"/>
        </w:rPr>
        <w:t>angry</w:t>
      </w:r>
      <w:r w:rsidR="00132BD2">
        <w:rPr>
          <w:szCs w:val="24"/>
        </w:rPr>
        <w:t>.</w:t>
      </w:r>
      <w:r w:rsidR="00C5455D">
        <w:rPr>
          <w:szCs w:val="24"/>
        </w:rPr>
        <w:t xml:space="preserve"> </w:t>
      </w:r>
      <w:r w:rsidR="00132BD2">
        <w:rPr>
          <w:szCs w:val="24"/>
        </w:rPr>
        <w:t>T</w:t>
      </w:r>
      <w:r w:rsidR="00C5455D">
        <w:rPr>
          <w:szCs w:val="24"/>
        </w:rPr>
        <w:t xml:space="preserve">hey </w:t>
      </w:r>
      <w:proofErr w:type="gramStart"/>
      <w:r w:rsidR="00625B9F">
        <w:rPr>
          <w:szCs w:val="24"/>
        </w:rPr>
        <w:t>could not</w:t>
      </w:r>
      <w:r w:rsidRPr="00173538">
        <w:rPr>
          <w:szCs w:val="24"/>
        </w:rPr>
        <w:t xml:space="preserve"> be convinced</w:t>
      </w:r>
      <w:proofErr w:type="gramEnd"/>
      <w:r w:rsidRPr="00173538">
        <w:rPr>
          <w:szCs w:val="24"/>
        </w:rPr>
        <w:t xml:space="preserve"> that the DDF</w:t>
      </w:r>
      <w:r w:rsidR="00882F3F">
        <w:rPr>
          <w:szCs w:val="24"/>
        </w:rPr>
        <w:t xml:space="preserve"> </w:t>
      </w:r>
      <w:r w:rsidR="005E6270">
        <w:rPr>
          <w:szCs w:val="24"/>
        </w:rPr>
        <w:t>was</w:t>
      </w:r>
      <w:r w:rsidRPr="00173538">
        <w:rPr>
          <w:szCs w:val="24"/>
        </w:rPr>
        <w:t xml:space="preserve"> sincere</w:t>
      </w:r>
      <w:r w:rsidR="00625B9F">
        <w:rPr>
          <w:szCs w:val="24"/>
        </w:rPr>
        <w:t>ly caring</w:t>
      </w:r>
      <w:r w:rsidRPr="00173538">
        <w:rPr>
          <w:szCs w:val="24"/>
        </w:rPr>
        <w:t xml:space="preserve">. </w:t>
      </w:r>
      <w:r w:rsidR="009A0364">
        <w:rPr>
          <w:szCs w:val="24"/>
        </w:rPr>
        <w:t xml:space="preserve">These appeared to be members who had posted frequently on Facebook, </w:t>
      </w:r>
      <w:r w:rsidR="009A0364">
        <w:rPr>
          <w:szCs w:val="24"/>
        </w:rPr>
        <w:lastRenderedPageBreak/>
        <w:t xml:space="preserve">and </w:t>
      </w:r>
      <w:proofErr w:type="gramStart"/>
      <w:r w:rsidR="009A0364">
        <w:rPr>
          <w:szCs w:val="24"/>
        </w:rPr>
        <w:t xml:space="preserve">were </w:t>
      </w:r>
      <w:r w:rsidR="00D93AA5">
        <w:rPr>
          <w:szCs w:val="24"/>
        </w:rPr>
        <w:t>exposed</w:t>
      </w:r>
      <w:proofErr w:type="gramEnd"/>
      <w:r w:rsidR="00D93AA5">
        <w:rPr>
          <w:szCs w:val="24"/>
        </w:rPr>
        <w:t xml:space="preserve"> to</w:t>
      </w:r>
      <w:r w:rsidR="009A0364">
        <w:rPr>
          <w:szCs w:val="24"/>
        </w:rPr>
        <w:t xml:space="preserve"> the echo chamber</w:t>
      </w:r>
      <w:r w:rsidR="00D93AA5">
        <w:rPr>
          <w:szCs w:val="24"/>
        </w:rPr>
        <w:t xml:space="preserve"> effect where others </w:t>
      </w:r>
      <w:r w:rsidR="00B25820">
        <w:rPr>
          <w:szCs w:val="24"/>
        </w:rPr>
        <w:t xml:space="preserve">continually </w:t>
      </w:r>
      <w:r w:rsidR="00D93AA5">
        <w:rPr>
          <w:szCs w:val="24"/>
        </w:rPr>
        <w:t>supported their views</w:t>
      </w:r>
      <w:r w:rsidR="009A0364">
        <w:rPr>
          <w:szCs w:val="24"/>
        </w:rPr>
        <w:t xml:space="preserve">. </w:t>
      </w:r>
    </w:p>
    <w:p w:rsidR="00F91C47" w:rsidRDefault="00F91C47" w:rsidP="00276CC7">
      <w:pPr>
        <w:widowControl w:val="0"/>
        <w:spacing w:after="0" w:line="240" w:lineRule="auto"/>
        <w:ind w:left="720" w:right="360" w:firstLine="0"/>
        <w:rPr>
          <w:szCs w:val="24"/>
        </w:rPr>
      </w:pPr>
      <w:r w:rsidRPr="00173538">
        <w:rPr>
          <w:szCs w:val="24"/>
        </w:rPr>
        <w:t>Study, study, study my ass, who the hell is the DDF to block us from a healthy life</w:t>
      </w:r>
      <w:proofErr w:type="gramStart"/>
      <w:r w:rsidRPr="00173538">
        <w:rPr>
          <w:szCs w:val="24"/>
        </w:rPr>
        <w:t>??</w:t>
      </w:r>
      <w:proofErr w:type="gramEnd"/>
      <w:r w:rsidRPr="00173538">
        <w:rPr>
          <w:szCs w:val="24"/>
        </w:rPr>
        <w:t xml:space="preserve"> </w:t>
      </w:r>
      <w:r w:rsidR="000566B5">
        <w:rPr>
          <w:szCs w:val="24"/>
        </w:rPr>
        <w:t>…</w:t>
      </w:r>
      <w:r w:rsidRPr="00173538">
        <w:rPr>
          <w:szCs w:val="24"/>
        </w:rPr>
        <w:t xml:space="preserve"> DUH! FAIL! </w:t>
      </w:r>
      <w:proofErr w:type="gramStart"/>
      <w:r w:rsidRPr="00173538">
        <w:rPr>
          <w:szCs w:val="24"/>
        </w:rPr>
        <w:t>too</w:t>
      </w:r>
      <w:proofErr w:type="gramEnd"/>
      <w:r w:rsidRPr="00173538">
        <w:rPr>
          <w:szCs w:val="24"/>
        </w:rPr>
        <w:t xml:space="preserve"> slow DDF.. 2 Years waiting for you to decide to move forward or not then move forward with clinical trials MAYBE! </w:t>
      </w:r>
      <w:proofErr w:type="gramStart"/>
      <w:r w:rsidRPr="00173538">
        <w:rPr>
          <w:szCs w:val="24"/>
        </w:rPr>
        <w:t>for</w:t>
      </w:r>
      <w:proofErr w:type="gramEnd"/>
      <w:r w:rsidRPr="00173538">
        <w:rPr>
          <w:szCs w:val="24"/>
        </w:rPr>
        <w:t xml:space="preserve"> treatment after 2 YEARS!!!!!!!!!!!. Meanwhile </w:t>
      </w:r>
      <w:proofErr w:type="spellStart"/>
      <w:r w:rsidRPr="00173538">
        <w:rPr>
          <w:szCs w:val="24"/>
        </w:rPr>
        <w:t>DDers</w:t>
      </w:r>
      <w:proofErr w:type="spellEnd"/>
      <w:r w:rsidRPr="00173538">
        <w:rPr>
          <w:szCs w:val="24"/>
        </w:rPr>
        <w:t xml:space="preserve"> are getting worse and some die OUTRAGEOUS</w:t>
      </w:r>
      <w:proofErr w:type="gramStart"/>
      <w:r w:rsidRPr="00173538">
        <w:rPr>
          <w:szCs w:val="24"/>
        </w:rPr>
        <w:t>!!!!!!!!!!!!!!!!!!!!!!!!!</w:t>
      </w:r>
      <w:proofErr w:type="gramEnd"/>
    </w:p>
    <w:p w:rsidR="005E6270" w:rsidRPr="00173538" w:rsidRDefault="005E6270" w:rsidP="00FE4288">
      <w:pPr>
        <w:widowControl w:val="0"/>
        <w:spacing w:after="0" w:line="240" w:lineRule="auto"/>
        <w:ind w:left="720" w:right="360" w:firstLine="90"/>
        <w:rPr>
          <w:szCs w:val="24"/>
        </w:rPr>
      </w:pPr>
    </w:p>
    <w:p w:rsidR="00B37DD6" w:rsidRPr="00173538" w:rsidRDefault="00B37DD6" w:rsidP="00FE4288">
      <w:pPr>
        <w:widowControl w:val="0"/>
        <w:spacing w:after="0"/>
        <w:ind w:firstLine="0"/>
        <w:rPr>
          <w:szCs w:val="24"/>
        </w:rPr>
      </w:pPr>
      <w:r w:rsidRPr="00173538">
        <w:rPr>
          <w:szCs w:val="24"/>
        </w:rPr>
        <w:t xml:space="preserve">Even as the DDF showed a clear shift to </w:t>
      </w:r>
      <w:r w:rsidR="008B7498">
        <w:rPr>
          <w:szCs w:val="24"/>
        </w:rPr>
        <w:t xml:space="preserve">enacting </w:t>
      </w:r>
      <w:r w:rsidR="00215184">
        <w:rPr>
          <w:szCs w:val="24"/>
        </w:rPr>
        <w:t>the</w:t>
      </w:r>
      <w:r w:rsidRPr="00173538">
        <w:rPr>
          <w:szCs w:val="24"/>
        </w:rPr>
        <w:t xml:space="preserve"> care logic</w:t>
      </w:r>
      <w:r w:rsidR="00F91C47">
        <w:rPr>
          <w:szCs w:val="24"/>
        </w:rPr>
        <w:t>,</w:t>
      </w:r>
      <w:r w:rsidRPr="00173538">
        <w:rPr>
          <w:szCs w:val="24"/>
        </w:rPr>
        <w:t xml:space="preserve"> launch</w:t>
      </w:r>
      <w:r w:rsidR="00252A65">
        <w:rPr>
          <w:szCs w:val="24"/>
        </w:rPr>
        <w:t>ing</w:t>
      </w:r>
      <w:r w:rsidRPr="00173538">
        <w:rPr>
          <w:szCs w:val="24"/>
        </w:rPr>
        <w:t xml:space="preserve"> a website dedicated to discussion of the treatment and study progress and a national monitoring system for those with the disease, things members had directly asked </w:t>
      </w:r>
      <w:proofErr w:type="gramStart"/>
      <w:r w:rsidRPr="00173538">
        <w:rPr>
          <w:szCs w:val="24"/>
        </w:rPr>
        <w:t xml:space="preserve">for, </w:t>
      </w:r>
      <w:r w:rsidR="005E6270">
        <w:rPr>
          <w:szCs w:val="24"/>
        </w:rPr>
        <w:t>these</w:t>
      </w:r>
      <w:proofErr w:type="gramEnd"/>
      <w:r w:rsidRPr="00173538">
        <w:rPr>
          <w:szCs w:val="24"/>
        </w:rPr>
        <w:t xml:space="preserve"> posting members continued to actively </w:t>
      </w:r>
      <w:r w:rsidR="0034117F">
        <w:rPr>
          <w:szCs w:val="24"/>
        </w:rPr>
        <w:t xml:space="preserve">shun and </w:t>
      </w:r>
      <w:proofErr w:type="spellStart"/>
      <w:r w:rsidRPr="00173538">
        <w:rPr>
          <w:szCs w:val="24"/>
        </w:rPr>
        <w:t>delegitimate</w:t>
      </w:r>
      <w:proofErr w:type="spellEnd"/>
      <w:r w:rsidRPr="00173538">
        <w:rPr>
          <w:szCs w:val="24"/>
        </w:rPr>
        <w:t xml:space="preserve"> the DDF. </w:t>
      </w:r>
      <w:r w:rsidR="00F91C47">
        <w:rPr>
          <w:szCs w:val="24"/>
        </w:rPr>
        <w:t>For example in response to the launch of the new website about the treatment</w:t>
      </w:r>
      <w:r w:rsidR="0034117F">
        <w:rPr>
          <w:szCs w:val="24"/>
        </w:rPr>
        <w:t>,</w:t>
      </w:r>
      <w:r w:rsidR="00F91C47">
        <w:rPr>
          <w:szCs w:val="24"/>
        </w:rPr>
        <w:t xml:space="preserve"> </w:t>
      </w:r>
      <w:r w:rsidR="00BB7B88">
        <w:rPr>
          <w:szCs w:val="24"/>
        </w:rPr>
        <w:t xml:space="preserve">a </w:t>
      </w:r>
      <w:r w:rsidR="00F91C47">
        <w:rPr>
          <w:szCs w:val="24"/>
        </w:rPr>
        <w:t xml:space="preserve">member </w:t>
      </w:r>
      <w:proofErr w:type="gramStart"/>
      <w:r w:rsidR="00F91C47">
        <w:rPr>
          <w:szCs w:val="24"/>
        </w:rPr>
        <w:t>posted:</w:t>
      </w:r>
      <w:proofErr w:type="gramEnd"/>
      <w:r w:rsidR="00F91C47">
        <w:rPr>
          <w:szCs w:val="24"/>
        </w:rPr>
        <w:t xml:space="preserve"> </w:t>
      </w:r>
      <w:r w:rsidR="00F91C47" w:rsidRPr="00173538">
        <w:rPr>
          <w:szCs w:val="24"/>
        </w:rPr>
        <w:t>“DDF I wouldn’t trust you or the likes of your doctors with any treatment data. You refuse to acknowledge a connection between the treatment and DD and yet you readily claim anything treatment</w:t>
      </w:r>
      <w:r w:rsidR="00633F60">
        <w:rPr>
          <w:szCs w:val="24"/>
        </w:rPr>
        <w:t>-</w:t>
      </w:r>
      <w:r w:rsidR="00F91C47" w:rsidRPr="00173538">
        <w:rPr>
          <w:szCs w:val="24"/>
        </w:rPr>
        <w:t>related as your territory</w:t>
      </w:r>
      <w:r w:rsidR="00F91C47">
        <w:rPr>
          <w:szCs w:val="24"/>
        </w:rPr>
        <w:t>…to what end</w:t>
      </w:r>
      <w:proofErr w:type="gramStart"/>
      <w:r w:rsidR="00F91C47">
        <w:rPr>
          <w:szCs w:val="24"/>
        </w:rPr>
        <w:t>???”</w:t>
      </w:r>
      <w:proofErr w:type="gramEnd"/>
      <w:r w:rsidR="00F91C47">
        <w:rPr>
          <w:szCs w:val="24"/>
        </w:rPr>
        <w:t>.</w:t>
      </w:r>
      <w:r w:rsidR="00F91C47" w:rsidRPr="00173538">
        <w:rPr>
          <w:szCs w:val="24"/>
        </w:rPr>
        <w:t xml:space="preserve"> </w:t>
      </w:r>
      <w:proofErr w:type="gramStart"/>
      <w:r w:rsidRPr="00173538">
        <w:rPr>
          <w:szCs w:val="24"/>
        </w:rPr>
        <w:t>Other members suggested donations be directed</w:t>
      </w:r>
      <w:proofErr w:type="gramEnd"/>
      <w:r w:rsidRPr="00173538">
        <w:rPr>
          <w:szCs w:val="24"/>
        </w:rPr>
        <w:t xml:space="preserve"> to other organizations.</w:t>
      </w:r>
      <w:r w:rsidR="00F41B69">
        <w:rPr>
          <w:szCs w:val="24"/>
        </w:rPr>
        <w:t xml:space="preserve"> </w:t>
      </w:r>
      <w:r w:rsidR="005E6270">
        <w:rPr>
          <w:szCs w:val="24"/>
        </w:rPr>
        <w:t>While</w:t>
      </w:r>
      <w:r w:rsidRPr="00173538">
        <w:rPr>
          <w:szCs w:val="24"/>
        </w:rPr>
        <w:t xml:space="preserve"> </w:t>
      </w:r>
      <w:r w:rsidR="00F91C47">
        <w:rPr>
          <w:szCs w:val="24"/>
        </w:rPr>
        <w:t xml:space="preserve">some </w:t>
      </w:r>
      <w:r w:rsidRPr="00173538">
        <w:rPr>
          <w:szCs w:val="24"/>
        </w:rPr>
        <w:t xml:space="preserve">members continued to </w:t>
      </w:r>
      <w:r>
        <w:rPr>
          <w:szCs w:val="24"/>
        </w:rPr>
        <w:t>shun the DDF</w:t>
      </w:r>
      <w:r w:rsidRPr="00173538">
        <w:rPr>
          <w:szCs w:val="24"/>
        </w:rPr>
        <w:t xml:space="preserve"> after the period ended, </w:t>
      </w:r>
      <w:r w:rsidR="00F91C47">
        <w:rPr>
          <w:szCs w:val="24"/>
        </w:rPr>
        <w:t>others</w:t>
      </w:r>
      <w:r>
        <w:rPr>
          <w:szCs w:val="24"/>
        </w:rPr>
        <w:t xml:space="preserve"> </w:t>
      </w:r>
      <w:r w:rsidRPr="00173538">
        <w:rPr>
          <w:szCs w:val="24"/>
        </w:rPr>
        <w:t xml:space="preserve">abandoned their </w:t>
      </w:r>
      <w:r w:rsidR="004A7EE2" w:rsidRPr="00173538">
        <w:rPr>
          <w:szCs w:val="24"/>
        </w:rPr>
        <w:t xml:space="preserve">DDF </w:t>
      </w:r>
      <w:r w:rsidRPr="00173538">
        <w:rPr>
          <w:szCs w:val="24"/>
        </w:rPr>
        <w:t>membership</w:t>
      </w:r>
      <w:r>
        <w:rPr>
          <w:szCs w:val="24"/>
        </w:rPr>
        <w:t>.</w:t>
      </w:r>
      <w:r w:rsidRPr="00173538">
        <w:rPr>
          <w:szCs w:val="24"/>
        </w:rPr>
        <w:t xml:space="preserve"> As </w:t>
      </w:r>
      <w:r w:rsidR="00A43318">
        <w:rPr>
          <w:szCs w:val="24"/>
        </w:rPr>
        <w:t>a</w:t>
      </w:r>
      <w:r w:rsidR="00A43318" w:rsidRPr="00173538">
        <w:rPr>
          <w:szCs w:val="24"/>
        </w:rPr>
        <w:t xml:space="preserve"> </w:t>
      </w:r>
      <w:r>
        <w:rPr>
          <w:szCs w:val="24"/>
        </w:rPr>
        <w:t>leader</w:t>
      </w:r>
      <w:r w:rsidR="00CC1CC0">
        <w:rPr>
          <w:szCs w:val="24"/>
        </w:rPr>
        <w:t xml:space="preserve"> reflected:</w:t>
      </w:r>
    </w:p>
    <w:p w:rsidR="000D298E" w:rsidRDefault="00B37DD6" w:rsidP="00FE4288">
      <w:pPr>
        <w:widowControl w:val="0"/>
        <w:spacing w:after="0" w:line="240" w:lineRule="auto"/>
        <w:ind w:left="720" w:right="540" w:firstLine="0"/>
        <w:rPr>
          <w:szCs w:val="24"/>
        </w:rPr>
      </w:pPr>
      <w:r w:rsidRPr="00173538">
        <w:rPr>
          <w:szCs w:val="24"/>
        </w:rPr>
        <w:t xml:space="preserve">The unfortunate thing for us… is that, people that used to support us have abandoned us because of what we were doing with the treatment.  Many of those people </w:t>
      </w:r>
      <w:proofErr w:type="gramStart"/>
      <w:r w:rsidRPr="00173538">
        <w:rPr>
          <w:szCs w:val="24"/>
        </w:rPr>
        <w:t>haven't</w:t>
      </w:r>
      <w:proofErr w:type="gramEnd"/>
      <w:r w:rsidRPr="00173538">
        <w:rPr>
          <w:szCs w:val="24"/>
        </w:rPr>
        <w:t xml:space="preserve"> come back.  </w:t>
      </w:r>
      <w:proofErr w:type="gramStart"/>
      <w:r w:rsidRPr="00173538">
        <w:rPr>
          <w:szCs w:val="24"/>
        </w:rPr>
        <w:t>And so</w:t>
      </w:r>
      <w:proofErr w:type="gramEnd"/>
      <w:r w:rsidRPr="00173538">
        <w:rPr>
          <w:szCs w:val="24"/>
        </w:rPr>
        <w:t xml:space="preserve"> we've got to somehow rebuild those relationships with people.</w:t>
      </w:r>
      <w:r w:rsidR="005E6270">
        <w:rPr>
          <w:szCs w:val="24"/>
        </w:rPr>
        <w:t xml:space="preserve"> (DDF local executive director)</w:t>
      </w:r>
    </w:p>
    <w:p w:rsidR="00B37DD6" w:rsidRPr="00173538" w:rsidRDefault="00B37DD6" w:rsidP="00FE4288">
      <w:pPr>
        <w:widowControl w:val="0"/>
        <w:spacing w:after="0" w:line="240" w:lineRule="auto"/>
        <w:ind w:left="450" w:right="540" w:firstLine="450"/>
        <w:rPr>
          <w:szCs w:val="24"/>
        </w:rPr>
      </w:pPr>
      <w:r w:rsidRPr="00173538">
        <w:rPr>
          <w:szCs w:val="24"/>
        </w:rPr>
        <w:t xml:space="preserve">  </w:t>
      </w:r>
    </w:p>
    <w:p w:rsidR="00B37DD6" w:rsidRDefault="005E6270" w:rsidP="00FE4288">
      <w:pPr>
        <w:widowControl w:val="0"/>
        <w:spacing w:after="0"/>
        <w:rPr>
          <w:szCs w:val="24"/>
        </w:rPr>
      </w:pPr>
      <w:r>
        <w:rPr>
          <w:szCs w:val="24"/>
        </w:rPr>
        <w:t>D</w:t>
      </w:r>
      <w:r w:rsidR="00B37DD6" w:rsidRPr="00173538">
        <w:rPr>
          <w:szCs w:val="24"/>
        </w:rPr>
        <w:t xml:space="preserve">espite the continued </w:t>
      </w:r>
      <w:r w:rsidR="00281F87">
        <w:rPr>
          <w:szCs w:val="24"/>
        </w:rPr>
        <w:t xml:space="preserve">emotion-laden </w:t>
      </w:r>
      <w:r w:rsidR="00DD050F">
        <w:rPr>
          <w:szCs w:val="24"/>
        </w:rPr>
        <w:t>influence</w:t>
      </w:r>
      <w:r w:rsidR="00DD050F" w:rsidRPr="00173538">
        <w:rPr>
          <w:szCs w:val="24"/>
        </w:rPr>
        <w:t xml:space="preserve"> </w:t>
      </w:r>
      <w:r w:rsidR="00B37DD6" w:rsidRPr="00173538">
        <w:rPr>
          <w:szCs w:val="24"/>
        </w:rPr>
        <w:t>activities</w:t>
      </w:r>
      <w:r w:rsidR="00871E4D">
        <w:rPr>
          <w:szCs w:val="24"/>
        </w:rPr>
        <w:t>,</w:t>
      </w:r>
      <w:r w:rsidR="00F91C47">
        <w:rPr>
          <w:szCs w:val="24"/>
        </w:rPr>
        <w:t xml:space="preserve"> </w:t>
      </w:r>
      <w:r w:rsidR="00B37DD6" w:rsidRPr="00173538">
        <w:rPr>
          <w:szCs w:val="24"/>
        </w:rPr>
        <w:t>overall express</w:t>
      </w:r>
      <w:r w:rsidR="00871E4D">
        <w:rPr>
          <w:szCs w:val="24"/>
        </w:rPr>
        <w:t>ions of</w:t>
      </w:r>
      <w:r w:rsidR="00B37DD6" w:rsidRPr="00173538">
        <w:rPr>
          <w:szCs w:val="24"/>
        </w:rPr>
        <w:t xml:space="preserve"> anger and betrayal f</w:t>
      </w:r>
      <w:r w:rsidR="00871E4D">
        <w:rPr>
          <w:szCs w:val="24"/>
        </w:rPr>
        <w:t>e</w:t>
      </w:r>
      <w:r w:rsidR="00B37DD6" w:rsidRPr="00173538">
        <w:rPr>
          <w:szCs w:val="24"/>
        </w:rPr>
        <w:t>ll</w:t>
      </w:r>
      <w:r w:rsidR="000B2F40">
        <w:rPr>
          <w:szCs w:val="24"/>
        </w:rPr>
        <w:t>.</w:t>
      </w:r>
      <w:r w:rsidR="00B37DD6" w:rsidRPr="00173538">
        <w:rPr>
          <w:szCs w:val="24"/>
        </w:rPr>
        <w:t xml:space="preserve"> </w:t>
      </w:r>
      <w:r w:rsidR="000B2F40">
        <w:rPr>
          <w:szCs w:val="24"/>
        </w:rPr>
        <w:t>O</w:t>
      </w:r>
      <w:r w:rsidR="00B37DD6" w:rsidRPr="00173538">
        <w:rPr>
          <w:szCs w:val="24"/>
        </w:rPr>
        <w:t>ur conversations with DDF staff suggested that many members began to re-form their relationship with the DDF</w:t>
      </w:r>
      <w:r w:rsidR="00096F84" w:rsidRPr="00096F84">
        <w:rPr>
          <w:szCs w:val="24"/>
        </w:rPr>
        <w:t xml:space="preserve"> </w:t>
      </w:r>
      <w:r w:rsidR="00096F84">
        <w:rPr>
          <w:szCs w:val="24"/>
        </w:rPr>
        <w:t>at</w:t>
      </w:r>
      <w:r w:rsidR="00096F84" w:rsidRPr="00173538">
        <w:rPr>
          <w:szCs w:val="24"/>
        </w:rPr>
        <w:t xml:space="preserve"> the local level</w:t>
      </w:r>
      <w:r w:rsidR="00B37DD6" w:rsidRPr="00173538">
        <w:rPr>
          <w:szCs w:val="24"/>
        </w:rPr>
        <w:t xml:space="preserve">. </w:t>
      </w:r>
    </w:p>
    <w:p w:rsidR="00ED12E3" w:rsidRDefault="00DA05D9" w:rsidP="00A75763">
      <w:pPr>
        <w:widowControl w:val="0"/>
        <w:spacing w:after="0"/>
        <w:ind w:firstLine="0"/>
        <w:contextualSpacing/>
        <w:rPr>
          <w:b/>
        </w:rPr>
      </w:pPr>
      <w:r>
        <w:rPr>
          <w:b/>
        </w:rPr>
        <w:t>SPECIFYING THE ROLE OF EMOTIONS IN INSTITUTIONAL PROCESSES</w:t>
      </w:r>
    </w:p>
    <w:p w:rsidR="00CE225E" w:rsidRDefault="00B91394" w:rsidP="00174EBD">
      <w:pPr>
        <w:pStyle w:val="CommentText"/>
        <w:spacing w:after="0" w:line="480" w:lineRule="auto"/>
        <w:contextualSpacing/>
        <w:rPr>
          <w:sz w:val="24"/>
          <w:szCs w:val="24"/>
          <w:lang w:val="en-CA"/>
        </w:rPr>
      </w:pPr>
      <w:r w:rsidRPr="00174EBD">
        <w:rPr>
          <w:sz w:val="24"/>
          <w:szCs w:val="24"/>
        </w:rPr>
        <w:t>In this paper we asked how</w:t>
      </w:r>
      <w:r w:rsidRPr="00174EBD">
        <w:rPr>
          <w:i/>
          <w:sz w:val="24"/>
          <w:szCs w:val="24"/>
        </w:rPr>
        <w:t xml:space="preserve"> </w:t>
      </w:r>
      <w:r w:rsidRPr="00174EBD">
        <w:rPr>
          <w:sz w:val="24"/>
          <w:szCs w:val="24"/>
        </w:rPr>
        <w:t xml:space="preserve">organizations facing institutional complexity are affected by emotions when confronted with disruptive events. </w:t>
      </w:r>
      <w:r w:rsidR="0091792B" w:rsidRPr="00174EBD">
        <w:rPr>
          <w:sz w:val="24"/>
          <w:szCs w:val="24"/>
          <w:lang w:val="en-CA"/>
        </w:rPr>
        <w:t>Past research has indicated that disruptions create opportunities for contestation over the status of various logics in the field</w:t>
      </w:r>
      <w:r w:rsidR="003F5D51">
        <w:rPr>
          <w:sz w:val="24"/>
          <w:szCs w:val="24"/>
          <w:lang w:val="en-CA"/>
        </w:rPr>
        <w:t>, and has</w:t>
      </w:r>
      <w:r w:rsidR="0091792B" w:rsidRPr="00174EBD">
        <w:rPr>
          <w:sz w:val="24"/>
          <w:szCs w:val="24"/>
          <w:lang w:val="en-CA"/>
        </w:rPr>
        <w:t xml:space="preserve"> focus</w:t>
      </w:r>
      <w:r w:rsidR="006C3184">
        <w:rPr>
          <w:sz w:val="24"/>
          <w:szCs w:val="24"/>
          <w:lang w:val="en-CA"/>
        </w:rPr>
        <w:t>ed</w:t>
      </w:r>
      <w:r w:rsidR="0091792B" w:rsidRPr="00174EBD">
        <w:rPr>
          <w:sz w:val="24"/>
          <w:szCs w:val="24"/>
          <w:lang w:val="en-CA"/>
        </w:rPr>
        <w:t xml:space="preserve"> on how different actors invested in these logics defend or challenge </w:t>
      </w:r>
      <w:r w:rsidR="006C3184">
        <w:rPr>
          <w:sz w:val="24"/>
          <w:szCs w:val="24"/>
          <w:lang w:val="en-CA"/>
        </w:rPr>
        <w:t xml:space="preserve">the status of </w:t>
      </w:r>
      <w:r w:rsidR="0091792B" w:rsidRPr="00174EBD">
        <w:rPr>
          <w:sz w:val="24"/>
          <w:szCs w:val="24"/>
          <w:lang w:val="en-CA"/>
        </w:rPr>
        <w:t xml:space="preserve">logics amidst </w:t>
      </w:r>
      <w:r w:rsidR="0091792B" w:rsidRPr="00174EBD">
        <w:rPr>
          <w:sz w:val="24"/>
          <w:szCs w:val="24"/>
          <w:lang w:val="en-CA"/>
        </w:rPr>
        <w:lastRenderedPageBreak/>
        <w:t>disruption</w:t>
      </w:r>
      <w:r w:rsidR="006C3184">
        <w:rPr>
          <w:sz w:val="24"/>
          <w:szCs w:val="24"/>
          <w:lang w:val="en-CA"/>
        </w:rPr>
        <w:t>s</w:t>
      </w:r>
      <w:r w:rsidR="003F5D51">
        <w:rPr>
          <w:sz w:val="24"/>
          <w:szCs w:val="24"/>
          <w:lang w:val="en-CA"/>
        </w:rPr>
        <w:t xml:space="preserve"> </w:t>
      </w:r>
      <w:r w:rsidR="003F5D51">
        <w:rPr>
          <w:sz w:val="24"/>
          <w:szCs w:val="24"/>
          <w:lang w:val="en-CA"/>
        </w:rPr>
        <w:fldChar w:fldCharType="begin">
          <w:fldData xml:space="preserve">PEVuZE5vdGU+PENpdGU+PEF1dGhvcj5NYXJxdWlzPC9BdXRob3I+PFllYXI+MjAwNzwvWWVhcj48
UmVjTnVtPjI3MDwvUmVjTnVtPjxEaXNwbGF5VGV4dD4oR2x5bm4gJmFtcDsgTG91bnNidXJ5LCAy
MDA1OyBMb2ssIDIwMTA7IE1hcnF1aXMgJmFtcDsgTG91bnNidXJ5LCAyMDA3KTwvRGlzcGxheVRl
eHQ+PHJlY29yZD48cmVjLW51bWJlcj4yNzA8L3JlYy1udW1iZXI+PGZvcmVpZ24ta2V5cz48a2V5
IGFwcD0iRU4iIGRiLWlkPSJweDl2NXR3YXlyYTlyOWVmemE3cHphOXd0djUyZnR3cHplYXoiIHRp
bWVzdGFtcD0iMCI+MjcwPC9rZXk+PC9mb3JlaWduLWtleXM+PHJlZi10eXBlIG5hbWU9IkpvdXJu
YWwgQXJ0aWNsZSI+MTc8L3JlZi10eXBlPjxjb250cmlidXRvcnM+PGF1dGhvcnM+PGF1dGhvcj5N
YXJxdWlzLCBDaHJpc3RvcGhlcjwvYXV0aG9yPjxhdXRob3I+TG91bnNidXJ5LCBNaWNoYWVsPC9h
dXRob3I+PC9hdXRob3JzPjwvY29udHJpYnV0b3JzPjx0aXRsZXM+PHRpdGxlPlZpdmUgbGEgcmVz
aXN0YW5jZTogQ29tcGV0aW5nIGxvZ2ljcyBhbmQgdGhlIGNvbnNvbGlkYXRpb24gb2YgVS5TLiBj
b21tdW5pdHkgYmFua2luZzwvdGl0bGU+PHNlY29uZGFyeS10aXRsZT5BY2FkZW15IG9mIE1hbmFn
ZW1lbnQgSm91cm5hbDwvc2Vjb25kYXJ5LXRpdGxlPjwvdGl0bGVzPjxwZXJpb2RpY2FsPjxmdWxs
LXRpdGxlPkFjYWRlbXkgb2YgTWFuYWdlbWVudCBKb3VybmFsPC9mdWxsLXRpdGxlPjwvcGVyaW9k
aWNhbD48cGFnZXM+Nzk5LTgyMDwvcGFnZXM+PHZvbHVtZT41MDwvdm9sdW1lPjxudW1iZXI+NDwv
bnVtYmVyPjxrZXl3b3Jkcz48a2V5d29yZD5CQU5LUyAmYW1wOyBiYW5raW5nIC0tIFJlc2VhcmNo
PC9rZXl3b3JkPjxrZXl3b3JkPkJBTktTICZhbXA7IGJhbmtpbmc8L2tleXdvcmQ+PGtleXdvcmQ+
RU5UUkVQUkVORVVSU0hJUDwva2V5d29yZD48a2V5d29yZD5SRVNFQVJDSDwva2V5d29yZD48a2V5
d29yZD5CQU5LIG1lcmdlcnM8L2tleXdvcmQ+PGtleXdvcmQ+Q09OU09MSURBVElPTiAmYW1wOyBt
ZXJnZXIgb2YgY29ycG9yYXRpb25zPC9rZXl3b3JkPjxrZXl3b3JkPk9SR0FOSVpBVElPTkFMIGNo
YW5nZTwva2V5d29yZD48a2V5d29yZD5SRUdJT05BTCBiYW5rczwva2V5d29yZD48a2V5d29yZD5O
QVRJT05BTCBiYW5rcyAoVW5pdGVkIFN0YXRlcyk8L2tleXdvcmQ+PGtleXdvcmQ+Q09NTVVOSVRZ
IGJhbmtzPC9rZXl3b3JkPjxrZXl3b3JkPk1BUktFVCBlbnRyeTwva2V5d29yZD48a2V5d29yZD5V
TklURUQgU3RhdGVzPC9rZXl3b3JkPjwva2V5d29yZHM+PGRhdGVzPjx5ZWFyPjIwMDc8L3llYXI+
PC9kYXRlcz48cHVibGlzaGVyPkFjYWRlbXkgb2YgTWFuYWdlbWVudDwvcHVibGlzaGVyPjxpc2Ju
PjAwMDE0MjczPC9pc2JuPjx1cmxzPjxyZWxhdGVkLXVybHM+PHVybD5odHRwOi8vZXpwcm94eS5s
aWJyYXJ5Lnlvcmt1LmNhL2xvZ2luP3VybD1odHRwOi8vc2VhcmNoLmVic2NvaG9zdC5jb20vbG9n
aW4uYXNweD9kaXJlY3Q9dHJ1ZSZhbXA7ZGI9YnVoJmFtcDtBTj0yNjI3OTE3MiZhbXA7c2l0ZT1l
aG9zdC1saXZlPC91cmw+PC9yZWxhdGVkLXVybHM+PC91cmxzPjxhY2Nlc3MtZGF0ZT4wODwvYWNj
ZXNzLWRhdGU+PC9yZWNvcmQ+PC9DaXRlPjxDaXRlPjxBdXRob3I+R2x5bm48L0F1dGhvcj48WWVh
cj4yMDA1PC9ZZWFyPjxSZWNOdW0+MjEzPC9SZWNOdW0+PHJlY29yZD48cmVjLW51bWJlcj4yMTM8
L3JlYy1udW1iZXI+PGZvcmVpZ24ta2V5cz48a2V5IGFwcD0iRU4iIGRiLWlkPSJweDl2NXR3YXly
YTlyOWVmemE3cHphOXd0djUyZnR3cHplYXoiIHRpbWVzdGFtcD0iMCI+MjEzPC9rZXk+PC9mb3Jl
aWduLWtleXM+PHJlZi10eXBlIG5hbWU9IkpvdXJuYWwgQXJ0aWNsZSI+MTc8L3JlZi10eXBlPjxj
b250cmlidXRvcnM+PGF1dGhvcnM+PGF1dGhvcj5HbHlubiwgTWFyeSBBbm48L2F1dGhvcj48YXV0
aG9yPkxvdW5zYnVyeSwgTWljaGFlbDwvYXV0aG9yPjwvYXV0aG9ycz48L2NvbnRyaWJ1dG9ycz48
dGl0bGVzPjx0aXRsZT5Gcm9tIHRoZSBjcml0aWNzJmFwb3M7IGNvcm5lcjogTG9naWMgYmxlbmRp
bmcsIGRpc2N1cnNpdmUgY2hhbmdlIGFuZCBhdXRoZW50aWNpdHkgaW4gYSBjdWx0dXJhbCBwcm9k
dWN0aW9uIHN5c3RlbTwvdGl0bGU+PHNlY29uZGFyeS10aXRsZT5Kb3VybmFsIG9mIE1hbmFnZW1l
bnQgU3R1ZGllczwvc2Vjb25kYXJ5LXRpdGxlPjwvdGl0bGVzPjxwZXJpb2RpY2FsPjxmdWxsLXRp
dGxlPkpvdXJuYWwgb2YgTWFuYWdlbWVudCBTdHVkaWVzPC9mdWxsLXRpdGxlPjwvcGVyaW9kaWNh
bD48cGFnZXM+MTAzMS0xMDU1PC9wYWdlcz48dm9sdW1lPjQyPC92b2x1bWU+PG51bWJlcj41PC9u
dW1iZXI+PGtleXdvcmRzPjxrZXl3b3JkPk1BUktFVCBvcmllbnRhdGlvbjwva2V5d29yZD48a2V5
d29yZD5PUkdBTklaQVRJT05BTCBjaGFuZ2U8L2tleXdvcmQ+PGtleXdvcmQ+UkVTRUFSQ0g8L2tl
eXdvcmQ+PGtleXdvcmQ+Q1VMVFVSQUwgcHJvZHVjdGlvbjwva2V5d29yZD48a2V5d29yZD5BVVRI
RU5USUNJVFkgKFBoaWxvc29waHkpPC9rZXl3b3JkPjxrZXl3b3JkPk1VU0lDIGNyaXRpY3M8L2tl
eXdvcmQ+PGtleXdvcmQ+TVVTSUNBTCBjcml0aWNpc208L2tleXdvcmQ+PGtleXdvcmQ+REVTQ1JJ
UFRJT04gbG9naWNzPC9rZXl3b3JkPjxrZXl3b3JkPkRJU0NPVVJTRSBhbmFseXNpczwva2V5d29y
ZD48a2V5d29yZD5ESVNDVVJTSVZFIHByYWN0aWNlczwva2V5d29yZD48a2V5d29yZD5BVExBTlRB
IFN5bXBob255IE9yY2hlc3RyYSAoUGVyZm9ybWVyKTwva2V5d29yZD48L2tleXdvcmRzPjxkYXRl
cz48eWVhcj4yMDA1PC95ZWFyPjwvZGF0ZXM+PHB1Ymxpc2hlcj5CbGFja3dlbGwgUHVibGlzaGlu
ZyBMaW1pdGVkPC9wdWJsaXNoZXI+PGlzYm4+MDAyMjIzODA8L2lzYm4+PHVybHM+PHJlbGF0ZWQt
dXJscz48dXJsPmh0dHA6Ly9lenByb3h5LmxpYnJhcnkueW9ya3UuY2EvbG9naW4/dXJsPWh0dHA6
Ly9zZWFyY2guZWJzY29ob3N0LmNvbS9sb2dpbi5hc3B4P2RpcmVjdD10cnVlJmFtcDtkYj1idWgm
YW1wO0FOPTE3NTExOTU0JmFtcDtzaXRlPWVob3N0LWxpdmU8L3VybD48L3JlbGF0ZWQtdXJscz48
L3VybHM+PGFjY2Vzcy1kYXRlPjA3PC9hY2Nlc3MtZGF0ZT48L3JlY29yZD48L0NpdGU+PENpdGU+
PEF1dGhvcj5Mb2s8L0F1dGhvcj48WWVhcj4yMDEwPC9ZZWFyPjxSZWNOdW0+MTAyMDwvUmVjTnVt
PjxyZWNvcmQ+PHJlYy1udW1iZXI+MTAyMDwvcmVjLW51bWJlcj48Zm9yZWlnbi1rZXlzPjxrZXkg
YXBwPSJFTiIgZGItaWQ9InB4OXY1dHdheXJhOXI5ZWZ6YTdwemE5d3R2NTJmdHdwemVheiIgdGlt
ZXN0YW1wPSIwIj4xMDIwPC9rZXk+PC9mb3JlaWduLWtleXM+PHJlZi10eXBlIG5hbWU9IkpvdXJu
YWwgQXJ0aWNsZSI+MTc8L3JlZi10eXBlPjxjb250cmlidXRvcnM+PGF1dGhvcnM+PGF1dGhvcj5M
b2ssIEouPC9hdXRob3I+PC9hdXRob3JzPjwvY29udHJpYnV0b3JzPjx0aXRsZXM+PHRpdGxlPklu
c3RpdHV0aW9uYWwgbG9naWNzIGFzIGlkZW50aXR5IHByb2plY3RzIDwvdGl0bGU+PHNlY29uZGFy
eS10aXRsZT5BY2FkZW15IG9mIE1hbmFnZW1lbnQgSm91cm5hbDwvc2Vjb25kYXJ5LXRpdGxlPjwv
dGl0bGVzPjxwZXJpb2RpY2FsPjxmdWxsLXRpdGxlPkFjYWRlbXkgb2YgTWFuYWdlbWVudCBKb3Vy
bmFsPC9mdWxsLXRpdGxlPjwvcGVyaW9kaWNhbD48cGFnZXM+MTMwNS0xMzM1PC9wYWdlcz48dm9s
dW1lPjUzPC92b2x1bWU+PG51bWJlcj42PC9udW1iZXI+PGRhdGVzPjx5ZWFyPjIwMTA8L3llYXI+
PC9kYXRlcz48dXJscz48L3VybHM+PC9yZWNvcmQ+PC9DaXRlPjwvRW5kTm90ZT4A
</w:fldData>
        </w:fldChar>
      </w:r>
      <w:r w:rsidR="001A233B">
        <w:rPr>
          <w:sz w:val="24"/>
          <w:szCs w:val="24"/>
          <w:lang w:val="en-CA"/>
        </w:rPr>
        <w:instrText xml:space="preserve"> ADDIN EN.CITE </w:instrText>
      </w:r>
      <w:r w:rsidR="001A233B">
        <w:rPr>
          <w:sz w:val="24"/>
          <w:szCs w:val="24"/>
          <w:lang w:val="en-CA"/>
        </w:rPr>
        <w:fldChar w:fldCharType="begin">
          <w:fldData xml:space="preserve">PEVuZE5vdGU+PENpdGU+PEF1dGhvcj5NYXJxdWlzPC9BdXRob3I+PFllYXI+MjAwNzwvWWVhcj48
UmVjTnVtPjI3MDwvUmVjTnVtPjxEaXNwbGF5VGV4dD4oR2x5bm4gJmFtcDsgTG91bnNidXJ5LCAy
MDA1OyBMb2ssIDIwMTA7IE1hcnF1aXMgJmFtcDsgTG91bnNidXJ5LCAyMDA3KTwvRGlzcGxheVRl
eHQ+PHJlY29yZD48cmVjLW51bWJlcj4yNzA8L3JlYy1udW1iZXI+PGZvcmVpZ24ta2V5cz48a2V5
IGFwcD0iRU4iIGRiLWlkPSJweDl2NXR3YXlyYTlyOWVmemE3cHphOXd0djUyZnR3cHplYXoiIHRp
bWVzdGFtcD0iMCI+MjcwPC9rZXk+PC9mb3JlaWduLWtleXM+PHJlZi10eXBlIG5hbWU9IkpvdXJu
YWwgQXJ0aWNsZSI+MTc8L3JlZi10eXBlPjxjb250cmlidXRvcnM+PGF1dGhvcnM+PGF1dGhvcj5N
YXJxdWlzLCBDaHJpc3RvcGhlcjwvYXV0aG9yPjxhdXRob3I+TG91bnNidXJ5LCBNaWNoYWVsPC9h
dXRob3I+PC9hdXRob3JzPjwvY29udHJpYnV0b3JzPjx0aXRsZXM+PHRpdGxlPlZpdmUgbGEgcmVz
aXN0YW5jZTogQ29tcGV0aW5nIGxvZ2ljcyBhbmQgdGhlIGNvbnNvbGlkYXRpb24gb2YgVS5TLiBj
b21tdW5pdHkgYmFua2luZzwvdGl0bGU+PHNlY29uZGFyeS10aXRsZT5BY2FkZW15IG9mIE1hbmFn
ZW1lbnQgSm91cm5hbDwvc2Vjb25kYXJ5LXRpdGxlPjwvdGl0bGVzPjxwZXJpb2RpY2FsPjxmdWxs
LXRpdGxlPkFjYWRlbXkgb2YgTWFuYWdlbWVudCBKb3VybmFsPC9mdWxsLXRpdGxlPjwvcGVyaW9k
aWNhbD48cGFnZXM+Nzk5LTgyMDwvcGFnZXM+PHZvbHVtZT41MDwvdm9sdW1lPjxudW1iZXI+NDwv
bnVtYmVyPjxrZXl3b3Jkcz48a2V5d29yZD5CQU5LUyAmYW1wOyBiYW5raW5nIC0tIFJlc2VhcmNo
PC9rZXl3b3JkPjxrZXl3b3JkPkJBTktTICZhbXA7IGJhbmtpbmc8L2tleXdvcmQ+PGtleXdvcmQ+
RU5UUkVQUkVORVVSU0hJUDwva2V5d29yZD48a2V5d29yZD5SRVNFQVJDSDwva2V5d29yZD48a2V5
d29yZD5CQU5LIG1lcmdlcnM8L2tleXdvcmQ+PGtleXdvcmQ+Q09OU09MSURBVElPTiAmYW1wOyBt
ZXJnZXIgb2YgY29ycG9yYXRpb25zPC9rZXl3b3JkPjxrZXl3b3JkPk9SR0FOSVpBVElPTkFMIGNo
YW5nZTwva2V5d29yZD48a2V5d29yZD5SRUdJT05BTCBiYW5rczwva2V5d29yZD48a2V5d29yZD5O
QVRJT05BTCBiYW5rcyAoVW5pdGVkIFN0YXRlcyk8L2tleXdvcmQ+PGtleXdvcmQ+Q09NTVVOSVRZ
IGJhbmtzPC9rZXl3b3JkPjxrZXl3b3JkPk1BUktFVCBlbnRyeTwva2V5d29yZD48a2V5d29yZD5V
TklURUQgU3RhdGVzPC9rZXl3b3JkPjwva2V5d29yZHM+PGRhdGVzPjx5ZWFyPjIwMDc8L3llYXI+
PC9kYXRlcz48cHVibGlzaGVyPkFjYWRlbXkgb2YgTWFuYWdlbWVudDwvcHVibGlzaGVyPjxpc2Ju
PjAwMDE0MjczPC9pc2JuPjx1cmxzPjxyZWxhdGVkLXVybHM+PHVybD5odHRwOi8vZXpwcm94eS5s
aWJyYXJ5Lnlvcmt1LmNhL2xvZ2luP3VybD1odHRwOi8vc2VhcmNoLmVic2NvaG9zdC5jb20vbG9n
aW4uYXNweD9kaXJlY3Q9dHJ1ZSZhbXA7ZGI9YnVoJmFtcDtBTj0yNjI3OTE3MiZhbXA7c2l0ZT1l
aG9zdC1saXZlPC91cmw+PC9yZWxhdGVkLXVybHM+PC91cmxzPjxhY2Nlc3MtZGF0ZT4wODwvYWNj
ZXNzLWRhdGU+PC9yZWNvcmQ+PC9DaXRlPjxDaXRlPjxBdXRob3I+R2x5bm48L0F1dGhvcj48WWVh
cj4yMDA1PC9ZZWFyPjxSZWNOdW0+MjEzPC9SZWNOdW0+PHJlY29yZD48cmVjLW51bWJlcj4yMTM8
L3JlYy1udW1iZXI+PGZvcmVpZ24ta2V5cz48a2V5IGFwcD0iRU4iIGRiLWlkPSJweDl2NXR3YXly
YTlyOWVmemE3cHphOXd0djUyZnR3cHplYXoiIHRpbWVzdGFtcD0iMCI+MjEzPC9rZXk+PC9mb3Jl
aWduLWtleXM+PHJlZi10eXBlIG5hbWU9IkpvdXJuYWwgQXJ0aWNsZSI+MTc8L3JlZi10eXBlPjxj
b250cmlidXRvcnM+PGF1dGhvcnM+PGF1dGhvcj5HbHlubiwgTWFyeSBBbm48L2F1dGhvcj48YXV0
aG9yPkxvdW5zYnVyeSwgTWljaGFlbDwvYXV0aG9yPjwvYXV0aG9ycz48L2NvbnRyaWJ1dG9ycz48
dGl0bGVzPjx0aXRsZT5Gcm9tIHRoZSBjcml0aWNzJmFwb3M7IGNvcm5lcjogTG9naWMgYmxlbmRp
bmcsIGRpc2N1cnNpdmUgY2hhbmdlIGFuZCBhdXRoZW50aWNpdHkgaW4gYSBjdWx0dXJhbCBwcm9k
dWN0aW9uIHN5c3RlbTwvdGl0bGU+PHNlY29uZGFyeS10aXRsZT5Kb3VybmFsIG9mIE1hbmFnZW1l
bnQgU3R1ZGllczwvc2Vjb25kYXJ5LXRpdGxlPjwvdGl0bGVzPjxwZXJpb2RpY2FsPjxmdWxsLXRp
dGxlPkpvdXJuYWwgb2YgTWFuYWdlbWVudCBTdHVkaWVzPC9mdWxsLXRpdGxlPjwvcGVyaW9kaWNh
bD48cGFnZXM+MTAzMS0xMDU1PC9wYWdlcz48dm9sdW1lPjQyPC92b2x1bWU+PG51bWJlcj41PC9u
dW1iZXI+PGtleXdvcmRzPjxrZXl3b3JkPk1BUktFVCBvcmllbnRhdGlvbjwva2V5d29yZD48a2V5
d29yZD5PUkdBTklaQVRJT05BTCBjaGFuZ2U8L2tleXdvcmQ+PGtleXdvcmQ+UkVTRUFSQ0g8L2tl
eXdvcmQ+PGtleXdvcmQ+Q1VMVFVSQUwgcHJvZHVjdGlvbjwva2V5d29yZD48a2V5d29yZD5BVVRI
RU5USUNJVFkgKFBoaWxvc29waHkpPC9rZXl3b3JkPjxrZXl3b3JkPk1VU0lDIGNyaXRpY3M8L2tl
eXdvcmQ+PGtleXdvcmQ+TVVTSUNBTCBjcml0aWNpc208L2tleXdvcmQ+PGtleXdvcmQ+REVTQ1JJ
UFRJT04gbG9naWNzPC9rZXl3b3JkPjxrZXl3b3JkPkRJU0NPVVJTRSBhbmFseXNpczwva2V5d29y
ZD48a2V5d29yZD5ESVNDVVJTSVZFIHByYWN0aWNlczwva2V5d29yZD48a2V5d29yZD5BVExBTlRB
IFN5bXBob255IE9yY2hlc3RyYSAoUGVyZm9ybWVyKTwva2V5d29yZD48L2tleXdvcmRzPjxkYXRl
cz48eWVhcj4yMDA1PC95ZWFyPjwvZGF0ZXM+PHB1Ymxpc2hlcj5CbGFja3dlbGwgUHVibGlzaGlu
ZyBMaW1pdGVkPC9wdWJsaXNoZXI+PGlzYm4+MDAyMjIzODA8L2lzYm4+PHVybHM+PHJlbGF0ZWQt
dXJscz48dXJsPmh0dHA6Ly9lenByb3h5LmxpYnJhcnkueW9ya3UuY2EvbG9naW4/dXJsPWh0dHA6
Ly9zZWFyY2guZWJzY29ob3N0LmNvbS9sb2dpbi5hc3B4P2RpcmVjdD10cnVlJmFtcDtkYj1idWgm
YW1wO0FOPTE3NTExOTU0JmFtcDtzaXRlPWVob3N0LWxpdmU8L3VybD48L3JlbGF0ZWQtdXJscz48
L3VybHM+PGFjY2Vzcy1kYXRlPjA3PC9hY2Nlc3MtZGF0ZT48L3JlY29yZD48L0NpdGU+PENpdGU+
PEF1dGhvcj5Mb2s8L0F1dGhvcj48WWVhcj4yMDEwPC9ZZWFyPjxSZWNOdW0+MTAyMDwvUmVjTnVt
PjxyZWNvcmQ+PHJlYy1udW1iZXI+MTAyMDwvcmVjLW51bWJlcj48Zm9yZWlnbi1rZXlzPjxrZXkg
YXBwPSJFTiIgZGItaWQ9InB4OXY1dHdheXJhOXI5ZWZ6YTdwemE5d3R2NTJmdHdwemVheiIgdGlt
ZXN0YW1wPSIwIj4xMDIwPC9rZXk+PC9mb3JlaWduLWtleXM+PHJlZi10eXBlIG5hbWU9IkpvdXJu
YWwgQXJ0aWNsZSI+MTc8L3JlZi10eXBlPjxjb250cmlidXRvcnM+PGF1dGhvcnM+PGF1dGhvcj5M
b2ssIEouPC9hdXRob3I+PC9hdXRob3JzPjwvY29udHJpYnV0b3JzPjx0aXRsZXM+PHRpdGxlPklu
c3RpdHV0aW9uYWwgbG9naWNzIGFzIGlkZW50aXR5IHByb2plY3RzIDwvdGl0bGU+PHNlY29uZGFy
eS10aXRsZT5BY2FkZW15IG9mIE1hbmFnZW1lbnQgSm91cm5hbDwvc2Vjb25kYXJ5LXRpdGxlPjwv
dGl0bGVzPjxwZXJpb2RpY2FsPjxmdWxsLXRpdGxlPkFjYWRlbXkgb2YgTWFuYWdlbWVudCBKb3Vy
bmFsPC9mdWxsLXRpdGxlPjwvcGVyaW9kaWNhbD48cGFnZXM+MTMwNS0xMzM1PC9wYWdlcz48dm9s
dW1lPjUzPC92b2x1bWU+PG51bWJlcj42PC9udW1iZXI+PGRhdGVzPjx5ZWFyPjIwMTA8L3llYXI+
PC9kYXRlcz48dXJscz48L3VybHM+PC9yZWNvcmQ+PC9DaXRlPjwvRW5kTm90ZT4A
</w:fldData>
        </w:fldChar>
      </w:r>
      <w:r w:rsidR="001A233B">
        <w:rPr>
          <w:sz w:val="24"/>
          <w:szCs w:val="24"/>
          <w:lang w:val="en-CA"/>
        </w:rPr>
        <w:instrText xml:space="preserve"> ADDIN EN.CITE.DATA </w:instrText>
      </w:r>
      <w:r w:rsidR="001A233B">
        <w:rPr>
          <w:sz w:val="24"/>
          <w:szCs w:val="24"/>
          <w:lang w:val="en-CA"/>
        </w:rPr>
      </w:r>
      <w:r w:rsidR="001A233B">
        <w:rPr>
          <w:sz w:val="24"/>
          <w:szCs w:val="24"/>
          <w:lang w:val="en-CA"/>
        </w:rPr>
        <w:fldChar w:fldCharType="end"/>
      </w:r>
      <w:r w:rsidR="003F5D51">
        <w:rPr>
          <w:sz w:val="24"/>
          <w:szCs w:val="24"/>
          <w:lang w:val="en-CA"/>
        </w:rPr>
      </w:r>
      <w:r w:rsidR="003F5D51">
        <w:rPr>
          <w:sz w:val="24"/>
          <w:szCs w:val="24"/>
          <w:lang w:val="en-CA"/>
        </w:rPr>
        <w:fldChar w:fldCharType="separate"/>
      </w:r>
      <w:r w:rsidR="001A233B">
        <w:rPr>
          <w:noProof/>
          <w:sz w:val="24"/>
          <w:szCs w:val="24"/>
          <w:lang w:val="en-CA"/>
        </w:rPr>
        <w:t>(</w:t>
      </w:r>
      <w:hyperlink w:anchor="_ENREF_19" w:tooltip="Glynn, 2005 #213" w:history="1">
        <w:r w:rsidR="00396A52">
          <w:rPr>
            <w:noProof/>
            <w:sz w:val="24"/>
            <w:szCs w:val="24"/>
            <w:lang w:val="en-CA"/>
          </w:rPr>
          <w:t>Glynn &amp; Lounsbury, 2005</w:t>
        </w:r>
      </w:hyperlink>
      <w:r w:rsidR="001A233B">
        <w:rPr>
          <w:noProof/>
          <w:sz w:val="24"/>
          <w:szCs w:val="24"/>
          <w:lang w:val="en-CA"/>
        </w:rPr>
        <w:t xml:space="preserve">; </w:t>
      </w:r>
      <w:hyperlink w:anchor="_ENREF_34" w:tooltip="Lok, 2010 #1020" w:history="1">
        <w:r w:rsidR="00396A52">
          <w:rPr>
            <w:noProof/>
            <w:sz w:val="24"/>
            <w:szCs w:val="24"/>
            <w:lang w:val="en-CA"/>
          </w:rPr>
          <w:t>Lok, 2010</w:t>
        </w:r>
      </w:hyperlink>
      <w:r w:rsidR="001A233B">
        <w:rPr>
          <w:noProof/>
          <w:sz w:val="24"/>
          <w:szCs w:val="24"/>
          <w:lang w:val="en-CA"/>
        </w:rPr>
        <w:t xml:space="preserve">; </w:t>
      </w:r>
      <w:hyperlink w:anchor="_ENREF_36" w:tooltip="Marquis, 2007 #270" w:history="1">
        <w:r w:rsidR="00396A52">
          <w:rPr>
            <w:noProof/>
            <w:sz w:val="24"/>
            <w:szCs w:val="24"/>
            <w:lang w:val="en-CA"/>
          </w:rPr>
          <w:t>Marquis &amp; Lounsbury, 2007</w:t>
        </w:r>
      </w:hyperlink>
      <w:r w:rsidR="001A233B">
        <w:rPr>
          <w:noProof/>
          <w:sz w:val="24"/>
          <w:szCs w:val="24"/>
          <w:lang w:val="en-CA"/>
        </w:rPr>
        <w:t>)</w:t>
      </w:r>
      <w:r w:rsidR="003F5D51">
        <w:rPr>
          <w:sz w:val="24"/>
          <w:szCs w:val="24"/>
          <w:lang w:val="en-CA"/>
        </w:rPr>
        <w:fldChar w:fldCharType="end"/>
      </w:r>
      <w:r w:rsidR="0091792B" w:rsidRPr="00174EBD">
        <w:rPr>
          <w:sz w:val="24"/>
          <w:szCs w:val="24"/>
          <w:lang w:val="en-CA"/>
        </w:rPr>
        <w:t xml:space="preserve">. </w:t>
      </w:r>
      <w:r w:rsidR="00E906ED">
        <w:rPr>
          <w:sz w:val="24"/>
          <w:szCs w:val="24"/>
          <w:lang w:val="en-CA"/>
        </w:rPr>
        <w:t xml:space="preserve">We also know that disruptions, for these reasons, have destabilized previously settled institutional arrangements for organizations facing institutional complexity </w:t>
      </w:r>
      <w:r w:rsidR="00E906ED">
        <w:rPr>
          <w:sz w:val="24"/>
          <w:szCs w:val="24"/>
          <w:lang w:val="en-CA"/>
        </w:rPr>
        <w:fldChar w:fldCharType="begin">
          <w:fldData xml:space="preserve">PEVuZE5vdGU+PENpdGU+PEF1dGhvcj5EdW5uPC9BdXRob3I+PFllYXI+MjAxMDwvWWVhcj48UmVj
TnVtPjE5NDwvUmVjTnVtPjxEaXNwbGF5VGV4dD4oRHVubiAmYW1wOyBKb25lcywgMjAxMDsgR2x5
bm4gJmFtcDsgTG91bnNidXJ5LCAyMDA1OyBHcmVlbndvb2QgZXQgYWwuLCAyMDExKTwvRGlzcGxh
eVRleHQ+PHJlY29yZD48cmVjLW51bWJlcj4xOTQ8L3JlYy1udW1iZXI+PGZvcmVpZ24ta2V5cz48
a2V5IGFwcD0iRU4iIGRiLWlkPSJweDl2NXR3YXlyYTlyOWVmemE3cHphOXd0djUyZnR3cHplYXoi
IHRpbWVzdGFtcD0iMCI+MTk0PC9rZXk+PC9mb3JlaWduLWtleXM+PHJlZi10eXBlIG5hbWU9Ikpv
dXJuYWwgQXJ0aWNsZSI+MTc8L3JlZi10eXBlPjxjb250cmlidXRvcnM+PGF1dGhvcnM+PGF1dGhv
cj5EdW5uLCBNYXJ5IEIuPC9hdXRob3I+PGF1dGhvcj5Kb25lcywgQ2FuZGFjZTwvYXV0aG9yPjwv
YXV0aG9ycz48L2NvbnRyaWJ1dG9ycz48dGl0bGVzPjx0aXRsZT5JbnN0aXR1dGlvbmFsIGxvZ2lj
cyBhbmQgaW5zdGl0dXRpb25hbCBwbHVyYWxpc206IFRoZSBjb250ZXN0YXRpb24gb2YgY2FyZSBh
bmQgc2NpZW5jZSBsb2dpY3MgaW4gbWVkaWNhbCBlZHVjYXRpb24sIDE5NjctLTIwMDU8L3RpdGxl
PjxzZWNvbmRhcnktdGl0bGU+QWRtaW5pc3RyYXRpdmUgU2NpZW5jZSBRdWFydGVybHk8L3NlY29u
ZGFyeS10aXRsZT48L3RpdGxlcz48cGVyaW9kaWNhbD48ZnVsbC10aXRsZT5BZG1pbmlzdHJhdGl2
ZSBTY2llbmNlIFF1YXJ0ZXJseTwvZnVsbC10aXRsZT48L3BlcmlvZGljYWw+PHBhZ2VzPjExNC0x
NDk8L3BhZ2VzPjx2b2x1bWU+NTU8L3ZvbHVtZT48bnVtYmVyPjE8L251bWJlcj48ZGF0ZXM+PHll
YXI+MjAxMDwveWVhcj48L2RhdGVzPjxwdWJsaXNoZXI+QWRtaW5pc3RyYXRpdmUgU2NpZW5jZSBR
dWFydGVybHk8L3B1Ymxpc2hlcj48aXNibj4wMDAxODM5MjwvaXNibj48dXJscz48L3VybHM+PGFj
Y2Vzcy1kYXRlPjAzPC9hY2Nlc3MtZGF0ZT48L3JlY29yZD48L0NpdGU+PENpdGU+PEF1dGhvcj5H
bHlubjwvQXV0aG9yPjxZZWFyPjIwMDU8L1llYXI+PFJlY051bT4yMTM8L1JlY051bT48cmVjb3Jk
PjxyZWMtbnVtYmVyPjIxMzwvcmVjLW51bWJlcj48Zm9yZWlnbi1rZXlzPjxrZXkgYXBwPSJFTiIg
ZGItaWQ9InB4OXY1dHdheXJhOXI5ZWZ6YTdwemE5d3R2NTJmdHdwemVheiIgdGltZXN0YW1wPSIw
Ij4yMTM8L2tleT48L2ZvcmVpZ24ta2V5cz48cmVmLXR5cGUgbmFtZT0iSm91cm5hbCBBcnRpY2xl
Ij4xNzwvcmVmLXR5cGU+PGNvbnRyaWJ1dG9ycz48YXV0aG9ycz48YXV0aG9yPkdseW5uLCBNYXJ5
IEFubjwvYXV0aG9yPjxhdXRob3I+TG91bnNidXJ5LCBNaWNoYWVsPC9hdXRob3I+PC9hdXRob3Jz
PjwvY29udHJpYnV0b3JzPjx0aXRsZXM+PHRpdGxlPkZyb20gdGhlIGNyaXRpY3MmYXBvczsgY29y
bmVyOiBMb2dpYyBibGVuZGluZywgZGlzY3Vyc2l2ZSBjaGFuZ2UgYW5kIGF1dGhlbnRpY2l0eSBp
biBhIGN1bHR1cmFsIHByb2R1Y3Rpb24gc3lzdGVtPC90aXRsZT48c2Vjb25kYXJ5LXRpdGxlPkpv
dXJuYWwgb2YgTWFuYWdlbWVudCBTdHVkaWVzPC9zZWNvbmRhcnktdGl0bGU+PC90aXRsZXM+PHBl
cmlvZGljYWw+PGZ1bGwtdGl0bGU+Sm91cm5hbCBvZiBNYW5hZ2VtZW50IFN0dWRpZXM8L2Z1bGwt
dGl0bGU+PC9wZXJpb2RpY2FsPjxwYWdlcz4xMDMxLTEwNTU8L3BhZ2VzPjx2b2x1bWU+NDI8L3Zv
bHVtZT48bnVtYmVyPjU8L251bWJlcj48a2V5d29yZHM+PGtleXdvcmQ+TUFSS0VUIG9yaWVudGF0
aW9uPC9rZXl3b3JkPjxrZXl3b3JkPk9SR0FOSVpBVElPTkFMIGNoYW5nZTwva2V5d29yZD48a2V5
d29yZD5SRVNFQVJDSDwva2V5d29yZD48a2V5d29yZD5DVUxUVVJBTCBwcm9kdWN0aW9uPC9rZXl3
b3JkPjxrZXl3b3JkPkFVVEhFTlRJQ0lUWSAoUGhpbG9zb3BoeSk8L2tleXdvcmQ+PGtleXdvcmQ+
TVVTSUMgY3JpdGljczwva2V5d29yZD48a2V5d29yZD5NVVNJQ0FMIGNyaXRpY2lzbTwva2V5d29y
ZD48a2V5d29yZD5ERVNDUklQVElPTiBsb2dpY3M8L2tleXdvcmQ+PGtleXdvcmQ+RElTQ09VUlNF
IGFuYWx5c2lzPC9rZXl3b3JkPjxrZXl3b3JkPkRJU0NVUlNJVkUgcHJhY3RpY2VzPC9rZXl3b3Jk
PjxrZXl3b3JkPkFUTEFOVEEgU3ltcGhvbnkgT3JjaGVzdHJhIChQZXJmb3JtZXIpPC9rZXl3b3Jk
Pjwva2V5d29yZHM+PGRhdGVzPjx5ZWFyPjIwMDU8L3llYXI+PC9kYXRlcz48cHVibGlzaGVyPkJs
YWNrd2VsbCBQdWJsaXNoaW5nIExpbWl0ZWQ8L3B1Ymxpc2hlcj48aXNibj4wMDIyMjM4MDwvaXNi
bj48dXJscz48cmVsYXRlZC11cmxzPjx1cmw+aHR0cDovL2V6cHJveHkubGlicmFyeS55b3JrdS5j
YS9sb2dpbj91cmw9aHR0cDovL3NlYXJjaC5lYnNjb2hvc3QuY29tL2xvZ2luLmFzcHg/ZGlyZWN0
PXRydWUmYW1wO2RiPWJ1aCZhbXA7QU49MTc1MTE5NTQmYW1wO3NpdGU9ZWhvc3QtbGl2ZTwvdXJs
PjwvcmVsYXRlZC11cmxzPjwvdXJscz48YWNjZXNzLWRhdGU+MDc8L2FjY2Vzcy1kYXRlPjwvcmVj
b3JkPjwvQ2l0ZT48Q2l0ZT48QXV0aG9yPkdyZWVud29vZDwvQXV0aG9yPjxZZWFyPjIwMTE8L1ll
YXI+PFJlY051bT4yMzQ3PC9SZWNOdW0+PHJlY29yZD48cmVjLW51bWJlcj4yMzQ3PC9yZWMtbnVt
YmVyPjxmb3JlaWduLWtleXM+PGtleSBhcHA9IkVOIiBkYi1pZD0icHg5djV0d2F5cmE5cjllZnph
N3B6YTl3dHY1MmZ0d3B6ZWF6IiB0aW1lc3RhbXA9IjAiPjIzNDc8L2tleT48L2ZvcmVpZ24ta2V5
cz48cmVmLXR5cGUgbmFtZT0iSm91cm5hbCBBcnRpY2xlIj4xNzwvcmVmLXR5cGU+PGNvbnRyaWJ1
dG9ycz48YXV0aG9ycz48YXV0aG9yPkdyZWVud29vZCwgUm95c3RvbjwvYXV0aG9yPjxhdXRob3I+
UmF5bmFyZCwgTWlhPC9hdXRob3I+PGF1dGhvcj5Lb2RlaWgsIEZhcmFoPC9hdXRob3I+PGF1dGhv
cj5NaWNlbG90dGEsIEV2ZWx5biBSLjwvYXV0aG9yPjxhdXRob3I+TG91bnNidXJ5LCBNaWNoYWVs
IDwvYXV0aG9yPjwvYXV0aG9ycz48L2NvbnRyaWJ1dG9ycz48dGl0bGVzPjx0aXRsZT5JbnN0aXR1
dGlvbmFsIGNvbXBsZXhpdHkgYW5kIG9yZ2FuaXphdGlvbmFsIHJlc3BvbnNlczwvdGl0bGU+PHNl
Y29uZGFyeS10aXRsZT5BY2FkZW15IG9mIE1hbmFnZW1lbnQgQW5uYWxzPC9zZWNvbmRhcnktdGl0
bGU+PC90aXRsZXM+PHBlcmlvZGljYWw+PGZ1bGwtdGl0bGU+QWNhZGVteSBvZiBNYW5hZ2VtZW50
IEFubmFsczwvZnVsbC10aXRsZT48L3BlcmlvZGljYWw+PHBhZ2VzPjMxNy0zNzE8L3BhZ2VzPjx2
b2x1bWU+NTwvdm9sdW1lPjxudW1iZXI+MTwvbnVtYmVyPjxkYXRlcz48eWVhcj4yMDExPC95ZWFy
PjwvZGF0ZXM+PHVybHM+PC91cmxzPjwvcmVjb3JkPjwvQ2l0ZT48L0VuZE5vdGU+
</w:fldData>
        </w:fldChar>
      </w:r>
      <w:r w:rsidR="00072D89">
        <w:rPr>
          <w:sz w:val="24"/>
          <w:szCs w:val="24"/>
          <w:lang w:val="en-CA"/>
        </w:rPr>
        <w:instrText xml:space="preserve"> ADDIN EN.CITE </w:instrText>
      </w:r>
      <w:r w:rsidR="00072D89">
        <w:rPr>
          <w:sz w:val="24"/>
          <w:szCs w:val="24"/>
          <w:lang w:val="en-CA"/>
        </w:rPr>
        <w:fldChar w:fldCharType="begin">
          <w:fldData xml:space="preserve">PEVuZE5vdGU+PENpdGU+PEF1dGhvcj5EdW5uPC9BdXRob3I+PFllYXI+MjAxMDwvWWVhcj48UmVj
TnVtPjE5NDwvUmVjTnVtPjxEaXNwbGF5VGV4dD4oRHVubiAmYW1wOyBKb25lcywgMjAxMDsgR2x5
bm4gJmFtcDsgTG91bnNidXJ5LCAyMDA1OyBHcmVlbndvb2QgZXQgYWwuLCAyMDExKTwvRGlzcGxh
eVRleHQ+PHJlY29yZD48cmVjLW51bWJlcj4xOTQ8L3JlYy1udW1iZXI+PGZvcmVpZ24ta2V5cz48
a2V5IGFwcD0iRU4iIGRiLWlkPSJweDl2NXR3YXlyYTlyOWVmemE3cHphOXd0djUyZnR3cHplYXoi
IHRpbWVzdGFtcD0iMCI+MTk0PC9rZXk+PC9mb3JlaWduLWtleXM+PHJlZi10eXBlIG5hbWU9Ikpv
dXJuYWwgQXJ0aWNsZSI+MTc8L3JlZi10eXBlPjxjb250cmlidXRvcnM+PGF1dGhvcnM+PGF1dGhv
cj5EdW5uLCBNYXJ5IEIuPC9hdXRob3I+PGF1dGhvcj5Kb25lcywgQ2FuZGFjZTwvYXV0aG9yPjwv
YXV0aG9ycz48L2NvbnRyaWJ1dG9ycz48dGl0bGVzPjx0aXRsZT5JbnN0aXR1dGlvbmFsIGxvZ2lj
cyBhbmQgaW5zdGl0dXRpb25hbCBwbHVyYWxpc206IFRoZSBjb250ZXN0YXRpb24gb2YgY2FyZSBh
bmQgc2NpZW5jZSBsb2dpY3MgaW4gbWVkaWNhbCBlZHVjYXRpb24sIDE5NjctLTIwMDU8L3RpdGxl
PjxzZWNvbmRhcnktdGl0bGU+QWRtaW5pc3RyYXRpdmUgU2NpZW5jZSBRdWFydGVybHk8L3NlY29u
ZGFyeS10aXRsZT48L3RpdGxlcz48cGVyaW9kaWNhbD48ZnVsbC10aXRsZT5BZG1pbmlzdHJhdGl2
ZSBTY2llbmNlIFF1YXJ0ZXJseTwvZnVsbC10aXRsZT48L3BlcmlvZGljYWw+PHBhZ2VzPjExNC0x
NDk8L3BhZ2VzPjx2b2x1bWU+NTU8L3ZvbHVtZT48bnVtYmVyPjE8L251bWJlcj48ZGF0ZXM+PHll
YXI+MjAxMDwveWVhcj48L2RhdGVzPjxwdWJsaXNoZXI+QWRtaW5pc3RyYXRpdmUgU2NpZW5jZSBR
dWFydGVybHk8L3B1Ymxpc2hlcj48aXNibj4wMDAxODM5MjwvaXNibj48dXJscz48L3VybHM+PGFj
Y2Vzcy1kYXRlPjAzPC9hY2Nlc3MtZGF0ZT48L3JlY29yZD48L0NpdGU+PENpdGU+PEF1dGhvcj5H
bHlubjwvQXV0aG9yPjxZZWFyPjIwMDU8L1llYXI+PFJlY051bT4yMTM8L1JlY051bT48cmVjb3Jk
PjxyZWMtbnVtYmVyPjIxMzwvcmVjLW51bWJlcj48Zm9yZWlnbi1rZXlzPjxrZXkgYXBwPSJFTiIg
ZGItaWQ9InB4OXY1dHdheXJhOXI5ZWZ6YTdwemE5d3R2NTJmdHdwemVheiIgdGltZXN0YW1wPSIw
Ij4yMTM8L2tleT48L2ZvcmVpZ24ta2V5cz48cmVmLXR5cGUgbmFtZT0iSm91cm5hbCBBcnRpY2xl
Ij4xNzwvcmVmLXR5cGU+PGNvbnRyaWJ1dG9ycz48YXV0aG9ycz48YXV0aG9yPkdseW5uLCBNYXJ5
IEFubjwvYXV0aG9yPjxhdXRob3I+TG91bnNidXJ5LCBNaWNoYWVsPC9hdXRob3I+PC9hdXRob3Jz
PjwvY29udHJpYnV0b3JzPjx0aXRsZXM+PHRpdGxlPkZyb20gdGhlIGNyaXRpY3MmYXBvczsgY29y
bmVyOiBMb2dpYyBibGVuZGluZywgZGlzY3Vyc2l2ZSBjaGFuZ2UgYW5kIGF1dGhlbnRpY2l0eSBp
biBhIGN1bHR1cmFsIHByb2R1Y3Rpb24gc3lzdGVtPC90aXRsZT48c2Vjb25kYXJ5LXRpdGxlPkpv
dXJuYWwgb2YgTWFuYWdlbWVudCBTdHVkaWVzPC9zZWNvbmRhcnktdGl0bGU+PC90aXRsZXM+PHBl
cmlvZGljYWw+PGZ1bGwtdGl0bGU+Sm91cm5hbCBvZiBNYW5hZ2VtZW50IFN0dWRpZXM8L2Z1bGwt
dGl0bGU+PC9wZXJpb2RpY2FsPjxwYWdlcz4xMDMxLTEwNTU8L3BhZ2VzPjx2b2x1bWU+NDI8L3Zv
bHVtZT48bnVtYmVyPjU8L251bWJlcj48a2V5d29yZHM+PGtleXdvcmQ+TUFSS0VUIG9yaWVudGF0
aW9uPC9rZXl3b3JkPjxrZXl3b3JkPk9SR0FOSVpBVElPTkFMIGNoYW5nZTwva2V5d29yZD48a2V5
d29yZD5SRVNFQVJDSDwva2V5d29yZD48a2V5d29yZD5DVUxUVVJBTCBwcm9kdWN0aW9uPC9rZXl3
b3JkPjxrZXl3b3JkPkFVVEhFTlRJQ0lUWSAoUGhpbG9zb3BoeSk8L2tleXdvcmQ+PGtleXdvcmQ+
TVVTSUMgY3JpdGljczwva2V5d29yZD48a2V5d29yZD5NVVNJQ0FMIGNyaXRpY2lzbTwva2V5d29y
ZD48a2V5d29yZD5ERVNDUklQVElPTiBsb2dpY3M8L2tleXdvcmQ+PGtleXdvcmQ+RElTQ09VUlNF
IGFuYWx5c2lzPC9rZXl3b3JkPjxrZXl3b3JkPkRJU0NVUlNJVkUgcHJhY3RpY2VzPC9rZXl3b3Jk
PjxrZXl3b3JkPkFUTEFOVEEgU3ltcGhvbnkgT3JjaGVzdHJhIChQZXJmb3JtZXIpPC9rZXl3b3Jk
Pjwva2V5d29yZHM+PGRhdGVzPjx5ZWFyPjIwMDU8L3llYXI+PC9kYXRlcz48cHVibGlzaGVyPkJs
YWNrd2VsbCBQdWJsaXNoaW5nIExpbWl0ZWQ8L3B1Ymxpc2hlcj48aXNibj4wMDIyMjM4MDwvaXNi
bj48dXJscz48cmVsYXRlZC11cmxzPjx1cmw+aHR0cDovL2V6cHJveHkubGlicmFyeS55b3JrdS5j
YS9sb2dpbj91cmw9aHR0cDovL3NlYXJjaC5lYnNjb2hvc3QuY29tL2xvZ2luLmFzcHg/ZGlyZWN0
PXRydWUmYW1wO2RiPWJ1aCZhbXA7QU49MTc1MTE5NTQmYW1wO3NpdGU9ZWhvc3QtbGl2ZTwvdXJs
PjwvcmVsYXRlZC11cmxzPjwvdXJscz48YWNjZXNzLWRhdGU+MDc8L2FjY2Vzcy1kYXRlPjwvcmVj
b3JkPjwvQ2l0ZT48Q2l0ZT48QXV0aG9yPkdyZWVud29vZDwvQXV0aG9yPjxZZWFyPjIwMTE8L1ll
YXI+PFJlY051bT4yMzQ3PC9SZWNOdW0+PHJlY29yZD48cmVjLW51bWJlcj4yMzQ3PC9yZWMtbnVt
YmVyPjxmb3JlaWduLWtleXM+PGtleSBhcHA9IkVOIiBkYi1pZD0icHg5djV0d2F5cmE5cjllZnph
N3B6YTl3dHY1MmZ0d3B6ZWF6IiB0aW1lc3RhbXA9IjAiPjIzNDc8L2tleT48L2ZvcmVpZ24ta2V5
cz48cmVmLXR5cGUgbmFtZT0iSm91cm5hbCBBcnRpY2xlIj4xNzwvcmVmLXR5cGU+PGNvbnRyaWJ1
dG9ycz48YXV0aG9ycz48YXV0aG9yPkdyZWVud29vZCwgUm95c3RvbjwvYXV0aG9yPjxhdXRob3I+
UmF5bmFyZCwgTWlhPC9hdXRob3I+PGF1dGhvcj5Lb2RlaWgsIEZhcmFoPC9hdXRob3I+PGF1dGhv
cj5NaWNlbG90dGEsIEV2ZWx5biBSLjwvYXV0aG9yPjxhdXRob3I+TG91bnNidXJ5LCBNaWNoYWVs
IDwvYXV0aG9yPjwvYXV0aG9ycz48L2NvbnRyaWJ1dG9ycz48dGl0bGVzPjx0aXRsZT5JbnN0aXR1
dGlvbmFsIGNvbXBsZXhpdHkgYW5kIG9yZ2FuaXphdGlvbmFsIHJlc3BvbnNlczwvdGl0bGU+PHNl
Y29uZGFyeS10aXRsZT5BY2FkZW15IG9mIE1hbmFnZW1lbnQgQW5uYWxzPC9zZWNvbmRhcnktdGl0
bGU+PC90aXRsZXM+PHBlcmlvZGljYWw+PGZ1bGwtdGl0bGU+QWNhZGVteSBvZiBNYW5hZ2VtZW50
IEFubmFsczwvZnVsbC10aXRsZT48L3BlcmlvZGljYWw+PHBhZ2VzPjMxNy0zNzE8L3BhZ2VzPjx2
b2x1bWU+NTwvdm9sdW1lPjxudW1iZXI+MTwvbnVtYmVyPjxkYXRlcz48eWVhcj4yMDExPC95ZWFy
PjwvZGF0ZXM+PHVybHM+PC91cmxzPjwvcmVjb3JkPjwvQ2l0ZT48L0VuZE5vdGU+
</w:fldData>
        </w:fldChar>
      </w:r>
      <w:r w:rsidR="00072D89">
        <w:rPr>
          <w:sz w:val="24"/>
          <w:szCs w:val="24"/>
          <w:lang w:val="en-CA"/>
        </w:rPr>
        <w:instrText xml:space="preserve"> ADDIN EN.CITE.DATA </w:instrText>
      </w:r>
      <w:r w:rsidR="00072D89">
        <w:rPr>
          <w:sz w:val="24"/>
          <w:szCs w:val="24"/>
          <w:lang w:val="en-CA"/>
        </w:rPr>
      </w:r>
      <w:r w:rsidR="00072D89">
        <w:rPr>
          <w:sz w:val="24"/>
          <w:szCs w:val="24"/>
          <w:lang w:val="en-CA"/>
        </w:rPr>
        <w:fldChar w:fldCharType="end"/>
      </w:r>
      <w:r w:rsidR="00E906ED">
        <w:rPr>
          <w:sz w:val="24"/>
          <w:szCs w:val="24"/>
          <w:lang w:val="en-CA"/>
        </w:rPr>
        <w:fldChar w:fldCharType="separate"/>
      </w:r>
      <w:r w:rsidR="00E906ED">
        <w:rPr>
          <w:noProof/>
          <w:sz w:val="24"/>
          <w:szCs w:val="24"/>
          <w:lang w:val="en-CA"/>
        </w:rPr>
        <w:t>(</w:t>
      </w:r>
      <w:hyperlink w:anchor="_ENREF_12" w:tooltip="Dunn, 2010 #194" w:history="1">
        <w:r w:rsidR="00396A52">
          <w:rPr>
            <w:noProof/>
            <w:sz w:val="24"/>
            <w:szCs w:val="24"/>
            <w:lang w:val="en-CA"/>
          </w:rPr>
          <w:t>Dunn &amp; Jones, 2010</w:t>
        </w:r>
      </w:hyperlink>
      <w:r w:rsidR="00E906ED">
        <w:rPr>
          <w:noProof/>
          <w:sz w:val="24"/>
          <w:szCs w:val="24"/>
          <w:lang w:val="en-CA"/>
        </w:rPr>
        <w:t xml:space="preserve">; </w:t>
      </w:r>
      <w:hyperlink w:anchor="_ENREF_19" w:tooltip="Glynn, 2005 #213" w:history="1">
        <w:r w:rsidR="00396A52">
          <w:rPr>
            <w:noProof/>
            <w:sz w:val="24"/>
            <w:szCs w:val="24"/>
            <w:lang w:val="en-CA"/>
          </w:rPr>
          <w:t>Glynn &amp; Lounsbury, 2005</w:t>
        </w:r>
      </w:hyperlink>
      <w:r w:rsidR="00E906ED">
        <w:rPr>
          <w:noProof/>
          <w:sz w:val="24"/>
          <w:szCs w:val="24"/>
          <w:lang w:val="en-CA"/>
        </w:rPr>
        <w:t xml:space="preserve">; </w:t>
      </w:r>
      <w:hyperlink w:anchor="_ENREF_23" w:tooltip="Greenwood, 2011 #2347" w:history="1">
        <w:r w:rsidR="00396A52">
          <w:rPr>
            <w:noProof/>
            <w:sz w:val="24"/>
            <w:szCs w:val="24"/>
            <w:lang w:val="en-CA"/>
          </w:rPr>
          <w:t>Greenwood et al., 2011</w:t>
        </w:r>
      </w:hyperlink>
      <w:r w:rsidR="00E906ED">
        <w:rPr>
          <w:noProof/>
          <w:sz w:val="24"/>
          <w:szCs w:val="24"/>
          <w:lang w:val="en-CA"/>
        </w:rPr>
        <w:t>)</w:t>
      </w:r>
      <w:r w:rsidR="00E906ED">
        <w:rPr>
          <w:sz w:val="24"/>
          <w:szCs w:val="24"/>
          <w:lang w:val="en-CA"/>
        </w:rPr>
        <w:fldChar w:fldCharType="end"/>
      </w:r>
      <w:r w:rsidR="00E906ED">
        <w:rPr>
          <w:sz w:val="24"/>
          <w:szCs w:val="24"/>
          <w:lang w:val="en-CA"/>
        </w:rPr>
        <w:t xml:space="preserve">. </w:t>
      </w:r>
      <w:r w:rsidR="0091792B" w:rsidRPr="00174EBD">
        <w:rPr>
          <w:sz w:val="24"/>
          <w:szCs w:val="24"/>
          <w:lang w:val="en-CA"/>
        </w:rPr>
        <w:t xml:space="preserve">Our findings reveal further insight into the ways in which disruptions </w:t>
      </w:r>
      <w:proofErr w:type="gramStart"/>
      <w:r w:rsidR="0091792B" w:rsidRPr="00174EBD">
        <w:rPr>
          <w:sz w:val="24"/>
          <w:szCs w:val="24"/>
          <w:lang w:val="en-CA"/>
        </w:rPr>
        <w:t>impact</w:t>
      </w:r>
      <w:proofErr w:type="gramEnd"/>
      <w:r w:rsidR="0091792B" w:rsidRPr="00174EBD">
        <w:rPr>
          <w:sz w:val="24"/>
          <w:szCs w:val="24"/>
          <w:lang w:val="en-CA"/>
        </w:rPr>
        <w:t xml:space="preserve"> organizations in situations of institutional complexity by attending to the role of emotion. </w:t>
      </w:r>
    </w:p>
    <w:p w:rsidR="00B91394" w:rsidRPr="00174EBD" w:rsidRDefault="00CE225E" w:rsidP="00B60036">
      <w:pPr>
        <w:pStyle w:val="CommentText"/>
        <w:spacing w:after="0" w:line="480" w:lineRule="auto"/>
        <w:contextualSpacing/>
        <w:rPr>
          <w:sz w:val="24"/>
          <w:szCs w:val="24"/>
          <w:lang w:val="en-CA"/>
        </w:rPr>
      </w:pPr>
      <w:r>
        <w:rPr>
          <w:sz w:val="24"/>
          <w:szCs w:val="24"/>
          <w:lang w:val="en-CA"/>
        </w:rPr>
        <w:t>Specifically, o</w:t>
      </w:r>
      <w:proofErr w:type="spellStart"/>
      <w:r>
        <w:rPr>
          <w:sz w:val="24"/>
          <w:szCs w:val="24"/>
        </w:rPr>
        <w:t>ur</w:t>
      </w:r>
      <w:proofErr w:type="spellEnd"/>
      <w:r>
        <w:rPr>
          <w:sz w:val="24"/>
          <w:szCs w:val="24"/>
        </w:rPr>
        <w:t xml:space="preserve"> findings </w:t>
      </w:r>
      <w:r w:rsidR="00B60036">
        <w:rPr>
          <w:sz w:val="24"/>
          <w:szCs w:val="24"/>
          <w:lang w:val="en-CA"/>
        </w:rPr>
        <w:t>make important contributions</w:t>
      </w:r>
      <w:r>
        <w:rPr>
          <w:sz w:val="24"/>
          <w:szCs w:val="24"/>
          <w:lang w:val="en-CA"/>
        </w:rPr>
        <w:t xml:space="preserve"> to the literature in three </w:t>
      </w:r>
      <w:r w:rsidR="00B60036">
        <w:rPr>
          <w:sz w:val="24"/>
          <w:szCs w:val="24"/>
          <w:lang w:val="en-CA"/>
        </w:rPr>
        <w:t xml:space="preserve">key </w:t>
      </w:r>
      <w:r>
        <w:rPr>
          <w:sz w:val="24"/>
          <w:szCs w:val="24"/>
          <w:lang w:val="en-CA"/>
        </w:rPr>
        <w:t xml:space="preserve">ways. We contribute to our understanding of what constitutes incompatibilities across different logics by showing how </w:t>
      </w:r>
      <w:r w:rsidRPr="00C818DF">
        <w:rPr>
          <w:i/>
          <w:sz w:val="24"/>
          <w:szCs w:val="24"/>
          <w:lang w:val="en-CA"/>
        </w:rPr>
        <w:t>emotional</w:t>
      </w:r>
      <w:r>
        <w:rPr>
          <w:sz w:val="24"/>
          <w:szCs w:val="24"/>
          <w:lang w:val="en-CA"/>
        </w:rPr>
        <w:t xml:space="preserve"> incompatibilities </w:t>
      </w:r>
      <w:proofErr w:type="gramStart"/>
      <w:r>
        <w:rPr>
          <w:sz w:val="24"/>
          <w:szCs w:val="24"/>
          <w:lang w:val="en-CA"/>
        </w:rPr>
        <w:t>can be surfaced</w:t>
      </w:r>
      <w:proofErr w:type="gramEnd"/>
      <w:r>
        <w:rPr>
          <w:sz w:val="24"/>
          <w:szCs w:val="24"/>
          <w:lang w:val="en-CA"/>
        </w:rPr>
        <w:t xml:space="preserve"> between logics due to differences in the emotional registers of logics. In addition, </w:t>
      </w:r>
      <w:r w:rsidR="00B60036">
        <w:rPr>
          <w:sz w:val="24"/>
          <w:szCs w:val="24"/>
          <w:lang w:val="en-CA"/>
        </w:rPr>
        <w:t>this paper is</w:t>
      </w:r>
      <w:r>
        <w:rPr>
          <w:sz w:val="24"/>
          <w:szCs w:val="24"/>
          <w:lang w:val="en-CA"/>
        </w:rPr>
        <w:t xml:space="preserve"> among the first to outline the impact of social media on institutional processes by describing social media as an echo chamber of emotional processes</w:t>
      </w:r>
      <w:r w:rsidR="00E906ED">
        <w:rPr>
          <w:sz w:val="24"/>
          <w:szCs w:val="24"/>
          <w:lang w:val="en-CA"/>
        </w:rPr>
        <w:t xml:space="preserve"> triggering response, reaction and adaptation</w:t>
      </w:r>
      <w:r w:rsidR="00B60036">
        <w:rPr>
          <w:sz w:val="24"/>
          <w:szCs w:val="24"/>
          <w:lang w:val="en-CA"/>
        </w:rPr>
        <w:t xml:space="preserve"> to disruptive events</w:t>
      </w:r>
      <w:r>
        <w:rPr>
          <w:sz w:val="24"/>
          <w:szCs w:val="24"/>
          <w:lang w:val="en-CA"/>
        </w:rPr>
        <w:t>. Finally, we extend the nascent research stream on emotions and institutions by detailing</w:t>
      </w:r>
      <w:r>
        <w:rPr>
          <w:sz w:val="24"/>
          <w:szCs w:val="24"/>
        </w:rPr>
        <w:t xml:space="preserve"> the contribution of specific emotions and emotion-laden influence activity to institutional dynamics</w:t>
      </w:r>
      <w:r w:rsidR="00E906ED">
        <w:rPr>
          <w:sz w:val="24"/>
          <w:szCs w:val="24"/>
          <w:lang w:val="en-CA"/>
        </w:rPr>
        <w:t xml:space="preserve">. </w:t>
      </w:r>
      <w:r w:rsidR="00B60036">
        <w:rPr>
          <w:sz w:val="24"/>
          <w:szCs w:val="24"/>
          <w:lang w:val="en-CA"/>
        </w:rPr>
        <w:t>We</w:t>
      </w:r>
      <w:r w:rsidR="00B91394" w:rsidRPr="00174EBD">
        <w:rPr>
          <w:sz w:val="24"/>
          <w:szCs w:val="24"/>
        </w:rPr>
        <w:t xml:space="preserve"> detail these contributions showing how central emotions </w:t>
      </w:r>
      <w:r w:rsidR="00E906ED">
        <w:rPr>
          <w:sz w:val="24"/>
          <w:szCs w:val="24"/>
          <w:lang w:val="en-CA"/>
        </w:rPr>
        <w:t>are</w:t>
      </w:r>
      <w:r w:rsidR="00B91394" w:rsidRPr="00174EBD">
        <w:rPr>
          <w:sz w:val="24"/>
          <w:szCs w:val="24"/>
        </w:rPr>
        <w:t xml:space="preserve"> </w:t>
      </w:r>
      <w:r w:rsidR="00E906ED">
        <w:rPr>
          <w:sz w:val="24"/>
          <w:szCs w:val="24"/>
          <w:lang w:val="en-CA"/>
        </w:rPr>
        <w:t>for institutional theorizing</w:t>
      </w:r>
      <w:r w:rsidR="00B91394" w:rsidRPr="00174EBD">
        <w:rPr>
          <w:sz w:val="24"/>
          <w:szCs w:val="24"/>
        </w:rPr>
        <w:t>.</w:t>
      </w:r>
    </w:p>
    <w:p w:rsidR="00E906ED" w:rsidRDefault="00E906ED" w:rsidP="00E906ED">
      <w:pPr>
        <w:widowControl w:val="0"/>
        <w:spacing w:after="0"/>
        <w:ind w:firstLine="0"/>
        <w:contextualSpacing/>
        <w:rPr>
          <w:b/>
        </w:rPr>
      </w:pPr>
      <w:r>
        <w:rPr>
          <w:b/>
        </w:rPr>
        <w:t>Conflicting Emotional Registers in Situations of Institutional Complexity</w:t>
      </w:r>
    </w:p>
    <w:p w:rsidR="007A0539" w:rsidRDefault="00654D8B" w:rsidP="00E906ED">
      <w:pPr>
        <w:pStyle w:val="CommentText"/>
        <w:widowControl w:val="0"/>
        <w:spacing w:after="0" w:line="480" w:lineRule="auto"/>
        <w:contextualSpacing/>
        <w:rPr>
          <w:sz w:val="24"/>
          <w:szCs w:val="22"/>
          <w:lang w:val="en-CA" w:eastAsia="en-US"/>
        </w:rPr>
      </w:pPr>
      <w:r w:rsidRPr="00654D8B">
        <w:rPr>
          <w:sz w:val="24"/>
          <w:szCs w:val="22"/>
          <w:lang w:val="en-CA" w:eastAsia="en-US"/>
        </w:rPr>
        <w:t xml:space="preserve"> </w:t>
      </w:r>
      <w:r>
        <w:rPr>
          <w:sz w:val="24"/>
          <w:szCs w:val="22"/>
          <w:lang w:val="en-CA" w:eastAsia="en-US"/>
        </w:rPr>
        <w:t>O</w:t>
      </w:r>
      <w:r w:rsidRPr="000F7088">
        <w:rPr>
          <w:sz w:val="24"/>
          <w:szCs w:val="22"/>
          <w:lang w:val="en-CA" w:eastAsia="en-US"/>
        </w:rPr>
        <w:t xml:space="preserve">rganizations in situations of institutional complexity can have </w:t>
      </w:r>
      <w:r>
        <w:rPr>
          <w:sz w:val="24"/>
          <w:szCs w:val="22"/>
          <w:lang w:val="en-CA" w:eastAsia="en-US"/>
        </w:rPr>
        <w:t>members</w:t>
      </w:r>
      <w:r w:rsidRPr="000F7088">
        <w:rPr>
          <w:sz w:val="24"/>
          <w:szCs w:val="22"/>
          <w:lang w:val="en-CA" w:eastAsia="en-US"/>
        </w:rPr>
        <w:t xml:space="preserve"> who expect the enactment of different logics in response</w:t>
      </w:r>
      <w:r>
        <w:rPr>
          <w:sz w:val="24"/>
          <w:szCs w:val="22"/>
          <w:lang w:val="en-CA" w:eastAsia="en-US"/>
        </w:rPr>
        <w:t xml:space="preserve"> to a disruptive event</w:t>
      </w:r>
      <w:r w:rsidRPr="000F7088">
        <w:rPr>
          <w:sz w:val="24"/>
          <w:szCs w:val="22"/>
          <w:lang w:val="en-CA" w:eastAsia="en-US"/>
        </w:rPr>
        <w:t xml:space="preserve">. In our study, a research logic </w:t>
      </w:r>
      <w:proofErr w:type="gramStart"/>
      <w:r w:rsidRPr="000F7088">
        <w:rPr>
          <w:sz w:val="24"/>
          <w:szCs w:val="22"/>
          <w:lang w:val="en-CA" w:eastAsia="en-US"/>
        </w:rPr>
        <w:t>was cas</w:t>
      </w:r>
      <w:r w:rsidR="007A0539">
        <w:rPr>
          <w:sz w:val="24"/>
          <w:szCs w:val="22"/>
          <w:lang w:val="en-CA" w:eastAsia="en-US"/>
        </w:rPr>
        <w:t>t</w:t>
      </w:r>
      <w:proofErr w:type="gramEnd"/>
      <w:r w:rsidR="007A0539">
        <w:rPr>
          <w:sz w:val="24"/>
          <w:szCs w:val="22"/>
          <w:lang w:val="en-CA" w:eastAsia="en-US"/>
        </w:rPr>
        <w:t xml:space="preserve"> in opposition to a care logic as the appropriate response to a novel treatment</w:t>
      </w:r>
      <w:r w:rsidRPr="000F7088">
        <w:rPr>
          <w:sz w:val="24"/>
          <w:szCs w:val="22"/>
          <w:lang w:val="en-CA" w:eastAsia="en-US"/>
        </w:rPr>
        <w:t xml:space="preserve">. </w:t>
      </w:r>
      <w:r w:rsidR="007A0539">
        <w:rPr>
          <w:sz w:val="24"/>
          <w:szCs w:val="22"/>
          <w:lang w:val="en-CA" w:eastAsia="en-US"/>
        </w:rPr>
        <w:t>As a result, d</w:t>
      </w:r>
      <w:r w:rsidR="007A0539" w:rsidRPr="000F7088">
        <w:rPr>
          <w:sz w:val="24"/>
          <w:szCs w:val="22"/>
          <w:lang w:val="en-CA" w:eastAsia="en-US"/>
        </w:rPr>
        <w:t xml:space="preserve">espite </w:t>
      </w:r>
      <w:r w:rsidR="007A0539">
        <w:rPr>
          <w:sz w:val="24"/>
          <w:szCs w:val="22"/>
          <w:lang w:val="en-CA" w:eastAsia="en-US"/>
        </w:rPr>
        <w:t>sharing the</w:t>
      </w:r>
      <w:r w:rsidR="007A0539" w:rsidRPr="000F7088">
        <w:rPr>
          <w:sz w:val="24"/>
          <w:szCs w:val="22"/>
          <w:lang w:val="en-CA" w:eastAsia="en-US"/>
        </w:rPr>
        <w:t xml:space="preserve"> goal </w:t>
      </w:r>
      <w:r w:rsidR="007A0539">
        <w:rPr>
          <w:sz w:val="24"/>
          <w:szCs w:val="22"/>
          <w:lang w:val="en-CA" w:eastAsia="en-US"/>
        </w:rPr>
        <w:t>of</w:t>
      </w:r>
      <w:r w:rsidR="007A0539" w:rsidRPr="000F7088">
        <w:rPr>
          <w:sz w:val="24"/>
          <w:szCs w:val="22"/>
          <w:lang w:val="en-CA" w:eastAsia="en-US"/>
        </w:rPr>
        <w:t xml:space="preserve"> help</w:t>
      </w:r>
      <w:r w:rsidR="007A0539">
        <w:rPr>
          <w:sz w:val="24"/>
          <w:szCs w:val="22"/>
          <w:lang w:val="en-CA" w:eastAsia="en-US"/>
        </w:rPr>
        <w:t>ing</w:t>
      </w:r>
      <w:r w:rsidR="007A0539" w:rsidRPr="000F7088">
        <w:rPr>
          <w:sz w:val="24"/>
          <w:szCs w:val="22"/>
          <w:lang w:val="en-CA" w:eastAsia="en-US"/>
        </w:rPr>
        <w:t xml:space="preserve"> those with DD, contradiction and conflict emerged</w:t>
      </w:r>
      <w:r w:rsidR="007A0539">
        <w:rPr>
          <w:sz w:val="24"/>
          <w:szCs w:val="22"/>
          <w:lang w:val="en-CA" w:eastAsia="en-US"/>
        </w:rPr>
        <w:t xml:space="preserve"> between DDF leaders and members. </w:t>
      </w:r>
      <w:r w:rsidR="00E53212">
        <w:rPr>
          <w:sz w:val="24"/>
          <w:szCs w:val="22"/>
          <w:lang w:val="en-CA" w:eastAsia="en-US"/>
        </w:rPr>
        <w:t>We argue that t</w:t>
      </w:r>
      <w:r w:rsidR="00E906ED">
        <w:rPr>
          <w:sz w:val="24"/>
          <w:szCs w:val="22"/>
          <w:lang w:val="en-CA" w:eastAsia="en-US"/>
        </w:rPr>
        <w:t xml:space="preserve">he conflict in our study </w:t>
      </w:r>
      <w:proofErr w:type="gramStart"/>
      <w:r w:rsidR="00E906ED">
        <w:rPr>
          <w:sz w:val="24"/>
          <w:szCs w:val="22"/>
          <w:lang w:val="en-CA" w:eastAsia="en-US"/>
        </w:rPr>
        <w:t>was exacerbated</w:t>
      </w:r>
      <w:proofErr w:type="gramEnd"/>
      <w:r w:rsidR="00E906ED">
        <w:rPr>
          <w:sz w:val="24"/>
          <w:szCs w:val="22"/>
          <w:lang w:val="en-CA" w:eastAsia="en-US"/>
        </w:rPr>
        <w:t xml:space="preserve"> </w:t>
      </w:r>
      <w:r w:rsidR="00E906ED" w:rsidRPr="000F7088">
        <w:rPr>
          <w:sz w:val="24"/>
          <w:szCs w:val="22"/>
          <w:lang w:val="en-CA" w:eastAsia="en-US"/>
        </w:rPr>
        <w:t xml:space="preserve">because </w:t>
      </w:r>
      <w:r w:rsidR="007A0539">
        <w:rPr>
          <w:sz w:val="24"/>
          <w:szCs w:val="22"/>
          <w:lang w:val="en-CA" w:eastAsia="en-US"/>
        </w:rPr>
        <w:t>the</w:t>
      </w:r>
      <w:r w:rsidR="00E906ED" w:rsidRPr="000F7088">
        <w:rPr>
          <w:sz w:val="24"/>
          <w:szCs w:val="22"/>
          <w:lang w:val="en-CA" w:eastAsia="en-US"/>
        </w:rPr>
        <w:t xml:space="preserve"> two logics </w:t>
      </w:r>
      <w:r w:rsidR="00E906ED">
        <w:rPr>
          <w:sz w:val="24"/>
          <w:szCs w:val="22"/>
          <w:lang w:val="en-CA" w:eastAsia="en-US"/>
        </w:rPr>
        <w:t xml:space="preserve">of the organization </w:t>
      </w:r>
      <w:r w:rsidR="00E906ED" w:rsidRPr="000F7088">
        <w:rPr>
          <w:sz w:val="24"/>
          <w:szCs w:val="22"/>
          <w:lang w:val="en-CA" w:eastAsia="en-US"/>
        </w:rPr>
        <w:t>had very different emotional registers that influenced the ways in which the</w:t>
      </w:r>
      <w:r w:rsidR="00E906ED">
        <w:rPr>
          <w:sz w:val="24"/>
          <w:szCs w:val="22"/>
          <w:lang w:val="en-CA" w:eastAsia="en-US"/>
        </w:rPr>
        <w:t xml:space="preserve"> factions</w:t>
      </w:r>
      <w:r w:rsidR="00E906ED" w:rsidRPr="000F7088">
        <w:rPr>
          <w:sz w:val="24"/>
          <w:szCs w:val="22"/>
          <w:lang w:val="en-CA" w:eastAsia="en-US"/>
        </w:rPr>
        <w:t xml:space="preserve"> reacted to the event </w:t>
      </w:r>
      <w:r w:rsidR="00E906ED" w:rsidRPr="007E7A54">
        <w:rPr>
          <w:sz w:val="24"/>
          <w:szCs w:val="22"/>
          <w:lang w:val="en-CA" w:eastAsia="en-US"/>
        </w:rPr>
        <w:t xml:space="preserve">and each other. </w:t>
      </w:r>
      <w:r w:rsidR="00E906ED" w:rsidRPr="00C357D4">
        <w:rPr>
          <w:sz w:val="24"/>
          <w:szCs w:val="22"/>
          <w:lang w:val="en-CA" w:eastAsia="en-US"/>
        </w:rPr>
        <w:t>We define an</w:t>
      </w:r>
      <w:r w:rsidR="00E906ED" w:rsidRPr="007E7A54">
        <w:rPr>
          <w:sz w:val="24"/>
          <w:szCs w:val="22"/>
          <w:lang w:val="en-CA" w:eastAsia="en-US"/>
        </w:rPr>
        <w:t xml:space="preserve"> emotional register </w:t>
      </w:r>
      <w:r w:rsidR="00E906ED" w:rsidRPr="00C357D4">
        <w:rPr>
          <w:sz w:val="24"/>
          <w:szCs w:val="22"/>
          <w:lang w:val="en-CA" w:eastAsia="en-US"/>
        </w:rPr>
        <w:t xml:space="preserve">of a logic </w:t>
      </w:r>
      <w:r w:rsidR="00E906ED" w:rsidRPr="007E7A54">
        <w:rPr>
          <w:sz w:val="24"/>
          <w:szCs w:val="22"/>
          <w:lang w:val="en-CA" w:eastAsia="en-US"/>
        </w:rPr>
        <w:lastRenderedPageBreak/>
        <w:t xml:space="preserve">as the </w:t>
      </w:r>
      <w:r w:rsidR="00E906ED">
        <w:rPr>
          <w:sz w:val="24"/>
          <w:szCs w:val="22"/>
          <w:lang w:val="en-CA" w:eastAsia="en-US"/>
        </w:rPr>
        <w:t xml:space="preserve">rules for the legitimate use and expression of emotions within </w:t>
      </w:r>
      <w:r w:rsidR="00E906ED" w:rsidRPr="00C357D4">
        <w:rPr>
          <w:sz w:val="24"/>
          <w:szCs w:val="22"/>
          <w:lang w:val="en-CA" w:eastAsia="en-US"/>
        </w:rPr>
        <w:t xml:space="preserve">that </w:t>
      </w:r>
      <w:r w:rsidR="00E906ED" w:rsidRPr="007E7A54">
        <w:rPr>
          <w:sz w:val="24"/>
          <w:szCs w:val="22"/>
          <w:lang w:val="en-CA" w:eastAsia="en-US"/>
        </w:rPr>
        <w:t xml:space="preserve">logic. </w:t>
      </w:r>
      <w:r w:rsidR="00E906ED">
        <w:rPr>
          <w:sz w:val="24"/>
          <w:szCs w:val="22"/>
          <w:lang w:val="en-CA" w:eastAsia="en-US"/>
        </w:rPr>
        <w:t xml:space="preserve">As Voronov </w:t>
      </w:r>
      <w:r w:rsidR="00E906ED">
        <w:rPr>
          <w:sz w:val="24"/>
          <w:szCs w:val="22"/>
          <w:lang w:val="en-CA" w:eastAsia="en-US"/>
        </w:rPr>
        <w:fldChar w:fldCharType="begin"/>
      </w:r>
      <w:r w:rsidR="00072D89">
        <w:rPr>
          <w:sz w:val="24"/>
          <w:szCs w:val="22"/>
          <w:lang w:val="en-CA" w:eastAsia="en-US"/>
        </w:rPr>
        <w:instrText xml:space="preserve"> ADDIN EN.CITE &lt;EndNote&gt;&lt;Cite ExcludeAuth="1"&gt;&lt;Author&gt;Voronov&lt;/Author&gt;&lt;Year&gt;2014&lt;/Year&gt;&lt;RecNum&gt;2657&lt;/RecNum&gt;&lt;Suffix&gt;: 186&lt;/Suffix&gt;&lt;DisplayText&gt;(2014: 186)&lt;/DisplayText&gt;&lt;record&gt;&lt;rec-number&gt;2657&lt;/rec-number&gt;&lt;foreign-keys&gt;&lt;key app="EN" db-id="px9v5twayra9r9efza7pza9wtv52ftwpzeaz" timestamp="0"&gt;2657&lt;/key&gt;&lt;/foreign-keys&gt;&lt;ref-type name="Book Section"&gt;5&lt;/ref-type&gt;&lt;contributors&gt;&lt;authors&gt;&lt;author&gt;Voronov, Maxim&lt;/author&gt;&lt;/authors&gt;&lt;secondary-authors&gt;&lt;author&gt;Ashkanasy, Neal M.  &lt;/author&gt;&lt;author&gt;Zerbe, Wilfred J.  &lt;/author&gt;&lt;author&gt;Härtel, Charmine E. J.&lt;/author&gt;&lt;/secondary-authors&gt;&lt;/contributors&gt;&lt;titles&gt;&lt;title&gt;Towards a toolkit for emotionalizing institutional theory&lt;/title&gt;&lt;secondary-title&gt;Research on emotion in organizations: Emotions and the organizational fabric&lt;/secondary-title&gt;&lt;/titles&gt;&lt;pages&gt;167 - 196&lt;/pages&gt;&lt;volume&gt;10&lt;/volume&gt;&lt;dates&gt;&lt;year&gt;2014&lt;/year&gt;&lt;/dates&gt;&lt;publisher&gt;Emerald Group Publishing Limited&lt;/publisher&gt;&lt;urls&gt;&lt;/urls&gt;&lt;/record&gt;&lt;/Cite&gt;&lt;/EndNote&gt;</w:instrText>
      </w:r>
      <w:r w:rsidR="00E906ED">
        <w:rPr>
          <w:sz w:val="24"/>
          <w:szCs w:val="22"/>
          <w:lang w:val="en-CA" w:eastAsia="en-US"/>
        </w:rPr>
        <w:fldChar w:fldCharType="separate"/>
      </w:r>
      <w:r w:rsidR="00E906ED">
        <w:rPr>
          <w:noProof/>
          <w:sz w:val="24"/>
          <w:szCs w:val="22"/>
          <w:lang w:val="en-CA" w:eastAsia="en-US"/>
        </w:rPr>
        <w:t>(</w:t>
      </w:r>
      <w:hyperlink w:anchor="_ENREF_66" w:tooltip="Voronov, 2014 #2657" w:history="1">
        <w:r w:rsidR="00396A52">
          <w:rPr>
            <w:noProof/>
            <w:sz w:val="24"/>
            <w:szCs w:val="22"/>
            <w:lang w:val="en-CA" w:eastAsia="en-US"/>
          </w:rPr>
          <w:t>2014: 186</w:t>
        </w:r>
      </w:hyperlink>
      <w:r w:rsidR="00E906ED">
        <w:rPr>
          <w:noProof/>
          <w:sz w:val="24"/>
          <w:szCs w:val="22"/>
          <w:lang w:val="en-CA" w:eastAsia="en-US"/>
        </w:rPr>
        <w:t>)</w:t>
      </w:r>
      <w:r w:rsidR="00E906ED">
        <w:rPr>
          <w:sz w:val="24"/>
          <w:szCs w:val="22"/>
          <w:lang w:val="en-CA" w:eastAsia="en-US"/>
        </w:rPr>
        <w:fldChar w:fldCharType="end"/>
      </w:r>
      <w:r w:rsidR="00E906ED">
        <w:rPr>
          <w:sz w:val="24"/>
          <w:szCs w:val="22"/>
          <w:lang w:val="en-CA" w:eastAsia="en-US"/>
        </w:rPr>
        <w:t xml:space="preserve"> </w:t>
      </w:r>
      <w:r w:rsidR="00E906ED" w:rsidRPr="00EC6D6C">
        <w:rPr>
          <w:sz w:val="24"/>
          <w:szCs w:val="24"/>
          <w:lang w:val="en-CA" w:eastAsia="en-US"/>
        </w:rPr>
        <w:t>suggested “</w:t>
      </w:r>
      <w:r w:rsidR="00E906ED" w:rsidRPr="00EC6D6C">
        <w:rPr>
          <w:sz w:val="24"/>
          <w:szCs w:val="24"/>
        </w:rPr>
        <w:t>a particular logic constructs and shapes not only cognitive processes and organizes schemas but it also prescribes and proscribes certain emotions</w:t>
      </w:r>
      <w:r w:rsidR="00E906ED" w:rsidRPr="00EC6D6C">
        <w:rPr>
          <w:sz w:val="24"/>
          <w:szCs w:val="24"/>
          <w:lang w:val="en-US"/>
        </w:rPr>
        <w:t>…</w:t>
      </w:r>
      <w:r w:rsidR="00E906ED" w:rsidRPr="00EC6D6C">
        <w:rPr>
          <w:sz w:val="24"/>
          <w:szCs w:val="24"/>
        </w:rPr>
        <w:t xml:space="preserve"> For example, the market logic can be expected to be associated with different sets of emotions than the aesthetic logic.</w:t>
      </w:r>
      <w:r w:rsidR="00E906ED" w:rsidRPr="00EC6D6C">
        <w:rPr>
          <w:sz w:val="24"/>
          <w:szCs w:val="24"/>
          <w:lang w:val="en-US"/>
        </w:rPr>
        <w:t>”</w:t>
      </w:r>
      <w:r w:rsidR="00E906ED" w:rsidRPr="00EC6D6C">
        <w:rPr>
          <w:sz w:val="24"/>
          <w:szCs w:val="24"/>
        </w:rPr>
        <w:t>.</w:t>
      </w:r>
      <w:r w:rsidR="00E906ED">
        <w:rPr>
          <w:sz w:val="24"/>
          <w:szCs w:val="24"/>
          <w:lang w:val="en-CA"/>
        </w:rPr>
        <w:t xml:space="preserve"> What we outline here is </w:t>
      </w:r>
      <w:r w:rsidR="00E53212">
        <w:rPr>
          <w:sz w:val="24"/>
          <w:szCs w:val="24"/>
          <w:lang w:val="en-CA"/>
        </w:rPr>
        <w:t>that</w:t>
      </w:r>
      <w:r w:rsidR="00E906ED">
        <w:rPr>
          <w:sz w:val="24"/>
          <w:szCs w:val="24"/>
          <w:lang w:val="en-CA"/>
        </w:rPr>
        <w:t xml:space="preserve"> the emotional register of a logic </w:t>
      </w:r>
      <w:r w:rsidR="00E53212">
        <w:rPr>
          <w:sz w:val="24"/>
          <w:szCs w:val="24"/>
          <w:lang w:val="en-CA"/>
        </w:rPr>
        <w:t>need</w:t>
      </w:r>
      <w:r w:rsidR="00E906ED">
        <w:rPr>
          <w:sz w:val="24"/>
          <w:szCs w:val="24"/>
          <w:lang w:val="en-CA"/>
        </w:rPr>
        <w:t xml:space="preserve"> not inherently involve a particular set of emotions, </w:t>
      </w:r>
      <w:r w:rsidR="00E53212">
        <w:rPr>
          <w:sz w:val="24"/>
          <w:szCs w:val="24"/>
          <w:lang w:val="en-CA"/>
        </w:rPr>
        <w:t>but rather suggest that</w:t>
      </w:r>
      <w:r w:rsidR="00E906ED">
        <w:rPr>
          <w:sz w:val="24"/>
          <w:szCs w:val="24"/>
          <w:lang w:val="en-CA"/>
        </w:rPr>
        <w:t xml:space="preserve"> logics carry with them expectations about how specific emotions </w:t>
      </w:r>
      <w:proofErr w:type="gramStart"/>
      <w:r w:rsidR="00E906ED">
        <w:rPr>
          <w:sz w:val="24"/>
          <w:szCs w:val="24"/>
          <w:lang w:val="en-CA"/>
        </w:rPr>
        <w:t>can be used or expressed in specific circumstances</w:t>
      </w:r>
      <w:proofErr w:type="gramEnd"/>
      <w:r w:rsidR="00E906ED">
        <w:rPr>
          <w:sz w:val="24"/>
          <w:szCs w:val="24"/>
          <w:lang w:val="en-CA"/>
        </w:rPr>
        <w:t xml:space="preserve">.  </w:t>
      </w:r>
      <w:r w:rsidR="00E906ED" w:rsidRPr="00EC6D6C">
        <w:rPr>
          <w:sz w:val="24"/>
          <w:szCs w:val="24"/>
          <w:lang w:val="en-CA" w:eastAsia="en-US"/>
        </w:rPr>
        <w:t>In</w:t>
      </w:r>
      <w:r w:rsidR="00E906ED">
        <w:rPr>
          <w:sz w:val="24"/>
          <w:szCs w:val="22"/>
          <w:lang w:val="en-CA" w:eastAsia="en-US"/>
        </w:rPr>
        <w:t xml:space="preserve"> our study, t</w:t>
      </w:r>
      <w:r w:rsidR="00E906ED" w:rsidRPr="007E7A54">
        <w:rPr>
          <w:sz w:val="24"/>
          <w:szCs w:val="22"/>
          <w:lang w:val="en-CA" w:eastAsia="en-US"/>
        </w:rPr>
        <w:t xml:space="preserve">he care logic </w:t>
      </w:r>
      <w:r w:rsidR="00E906ED" w:rsidRPr="003B776F">
        <w:rPr>
          <w:sz w:val="24"/>
          <w:szCs w:val="22"/>
          <w:lang w:val="en-CA" w:eastAsia="en-US"/>
        </w:rPr>
        <w:t xml:space="preserve">implicitly </w:t>
      </w:r>
      <w:r w:rsidR="00E906ED">
        <w:rPr>
          <w:sz w:val="24"/>
          <w:szCs w:val="22"/>
          <w:lang w:val="en-CA" w:eastAsia="en-US"/>
        </w:rPr>
        <w:t>prescribed</w:t>
      </w:r>
      <w:r w:rsidR="00E906ED" w:rsidRPr="003B776F">
        <w:rPr>
          <w:sz w:val="24"/>
          <w:szCs w:val="22"/>
          <w:lang w:val="en-CA" w:eastAsia="en-US"/>
        </w:rPr>
        <w:t xml:space="preserve"> emotion</w:t>
      </w:r>
      <w:r w:rsidR="00E906ED">
        <w:rPr>
          <w:sz w:val="24"/>
          <w:szCs w:val="22"/>
          <w:lang w:val="en-CA" w:eastAsia="en-US"/>
        </w:rPr>
        <w:t xml:space="preserve">al expression </w:t>
      </w:r>
      <w:r w:rsidR="00E906ED" w:rsidRPr="003B776F">
        <w:rPr>
          <w:sz w:val="24"/>
          <w:szCs w:val="22"/>
          <w:lang w:val="en-CA" w:eastAsia="en-US"/>
        </w:rPr>
        <w:t xml:space="preserve">as an important </w:t>
      </w:r>
      <w:r w:rsidR="00E906ED">
        <w:rPr>
          <w:sz w:val="24"/>
          <w:szCs w:val="22"/>
          <w:lang w:val="en-CA" w:eastAsia="en-US"/>
        </w:rPr>
        <w:t xml:space="preserve">and valid </w:t>
      </w:r>
      <w:r w:rsidR="00E906ED" w:rsidRPr="003B776F">
        <w:rPr>
          <w:sz w:val="24"/>
          <w:szCs w:val="22"/>
          <w:lang w:val="en-CA" w:eastAsia="en-US"/>
        </w:rPr>
        <w:t>source of information</w:t>
      </w:r>
      <w:r w:rsidR="00E906ED">
        <w:rPr>
          <w:sz w:val="24"/>
          <w:szCs w:val="22"/>
          <w:lang w:val="en-CA" w:eastAsia="en-US"/>
        </w:rPr>
        <w:t xml:space="preserve"> for decision making about individual suffering, and thus, supported and enabled the expression of emotions such as hope, anger and betrayal. T</w:t>
      </w:r>
      <w:r w:rsidR="00E906ED" w:rsidRPr="003B776F">
        <w:rPr>
          <w:sz w:val="24"/>
          <w:szCs w:val="22"/>
          <w:lang w:val="en-CA" w:eastAsia="en-US"/>
        </w:rPr>
        <w:t>he research logic</w:t>
      </w:r>
      <w:r w:rsidR="00E906ED">
        <w:rPr>
          <w:sz w:val="24"/>
          <w:szCs w:val="22"/>
          <w:lang w:val="en-CA" w:eastAsia="en-US"/>
        </w:rPr>
        <w:t>, on the other hand,</w:t>
      </w:r>
      <w:r w:rsidR="00E906ED" w:rsidRPr="003B776F">
        <w:rPr>
          <w:sz w:val="24"/>
          <w:szCs w:val="22"/>
          <w:lang w:val="en-CA" w:eastAsia="en-US"/>
        </w:rPr>
        <w:t xml:space="preserve"> </w:t>
      </w:r>
      <w:r w:rsidR="00E906ED" w:rsidRPr="001565FD">
        <w:rPr>
          <w:sz w:val="24"/>
          <w:szCs w:val="22"/>
          <w:lang w:val="en-CA" w:eastAsia="en-US"/>
        </w:rPr>
        <w:t xml:space="preserve">instantiated from the professional institutional order, </w:t>
      </w:r>
      <w:r w:rsidR="00E906ED">
        <w:rPr>
          <w:sz w:val="24"/>
          <w:szCs w:val="22"/>
          <w:lang w:val="en-CA" w:eastAsia="en-US"/>
        </w:rPr>
        <w:t>prescribed</w:t>
      </w:r>
      <w:r w:rsidR="00E906ED" w:rsidRPr="003B776F">
        <w:rPr>
          <w:sz w:val="24"/>
          <w:szCs w:val="22"/>
          <w:lang w:val="en-CA" w:eastAsia="en-US"/>
        </w:rPr>
        <w:t xml:space="preserve"> </w:t>
      </w:r>
      <w:r w:rsidR="00E906ED">
        <w:rPr>
          <w:sz w:val="24"/>
          <w:szCs w:val="22"/>
          <w:lang w:val="en-CA" w:eastAsia="en-US"/>
        </w:rPr>
        <w:t xml:space="preserve">objective </w:t>
      </w:r>
      <w:r w:rsidR="00E906ED" w:rsidRPr="003B776F">
        <w:rPr>
          <w:sz w:val="24"/>
          <w:szCs w:val="22"/>
          <w:lang w:val="en-CA" w:eastAsia="en-US"/>
        </w:rPr>
        <w:t>evidence</w:t>
      </w:r>
      <w:r w:rsidR="00E906ED">
        <w:rPr>
          <w:sz w:val="24"/>
          <w:szCs w:val="22"/>
          <w:lang w:val="en-CA" w:eastAsia="en-US"/>
        </w:rPr>
        <w:t>,</w:t>
      </w:r>
      <w:r w:rsidR="00E906ED" w:rsidRPr="003B776F">
        <w:rPr>
          <w:sz w:val="24"/>
          <w:szCs w:val="22"/>
          <w:lang w:val="en-CA" w:eastAsia="en-US"/>
        </w:rPr>
        <w:t xml:space="preserve"> rationality</w:t>
      </w:r>
      <w:r w:rsidR="00E906ED">
        <w:rPr>
          <w:sz w:val="24"/>
          <w:szCs w:val="22"/>
          <w:lang w:val="en-CA" w:eastAsia="en-US"/>
        </w:rPr>
        <w:t xml:space="preserve"> and dispassionate reasoning for professional </w:t>
      </w:r>
      <w:proofErr w:type="gramStart"/>
      <w:r w:rsidR="00E906ED">
        <w:rPr>
          <w:sz w:val="24"/>
          <w:szCs w:val="22"/>
          <w:lang w:val="en-CA" w:eastAsia="en-US"/>
        </w:rPr>
        <w:t>decision making</w:t>
      </w:r>
      <w:proofErr w:type="gramEnd"/>
      <w:r w:rsidR="00E906ED" w:rsidRPr="003B776F">
        <w:rPr>
          <w:sz w:val="24"/>
          <w:szCs w:val="22"/>
          <w:lang w:val="en-CA" w:eastAsia="en-US"/>
        </w:rPr>
        <w:t xml:space="preserve">. </w:t>
      </w:r>
      <w:r w:rsidR="00E906ED">
        <w:rPr>
          <w:sz w:val="24"/>
          <w:szCs w:val="22"/>
          <w:lang w:val="en-CA" w:eastAsia="en-US"/>
        </w:rPr>
        <w:t>S</w:t>
      </w:r>
      <w:r w:rsidR="00E906ED" w:rsidRPr="003B776F">
        <w:rPr>
          <w:sz w:val="24"/>
          <w:szCs w:val="22"/>
          <w:lang w:val="en-CA" w:eastAsia="en-US"/>
        </w:rPr>
        <w:t xml:space="preserve">trong emotional expressions, positive or negative, </w:t>
      </w:r>
      <w:r w:rsidR="00E906ED">
        <w:rPr>
          <w:sz w:val="24"/>
          <w:szCs w:val="22"/>
          <w:lang w:val="en-CA" w:eastAsia="en-US"/>
        </w:rPr>
        <w:t>are</w:t>
      </w:r>
      <w:r w:rsidR="00E906ED" w:rsidRPr="003B776F">
        <w:rPr>
          <w:sz w:val="24"/>
          <w:szCs w:val="22"/>
          <w:lang w:val="en-CA" w:eastAsia="en-US"/>
        </w:rPr>
        <w:t xml:space="preserve"> </w:t>
      </w:r>
      <w:r w:rsidR="00E906ED">
        <w:rPr>
          <w:sz w:val="24"/>
          <w:szCs w:val="22"/>
          <w:lang w:val="en-CA" w:eastAsia="en-US"/>
        </w:rPr>
        <w:t>often</w:t>
      </w:r>
      <w:r w:rsidR="00E906ED" w:rsidRPr="003B776F">
        <w:rPr>
          <w:sz w:val="24"/>
          <w:szCs w:val="22"/>
          <w:lang w:val="en-CA" w:eastAsia="en-US"/>
        </w:rPr>
        <w:t xml:space="preserve"> inappropriate</w:t>
      </w:r>
      <w:r w:rsidR="00E906ED">
        <w:rPr>
          <w:sz w:val="24"/>
          <w:szCs w:val="22"/>
          <w:lang w:val="en-CA" w:eastAsia="en-US"/>
        </w:rPr>
        <w:t xml:space="preserve"> in professional logics such as research</w:t>
      </w:r>
      <w:r w:rsidR="00E906ED" w:rsidRPr="003B776F">
        <w:rPr>
          <w:sz w:val="24"/>
          <w:szCs w:val="22"/>
          <w:lang w:val="en-CA" w:eastAsia="en-US"/>
        </w:rPr>
        <w:t xml:space="preserve">. </w:t>
      </w:r>
      <w:r w:rsidR="00E906ED">
        <w:rPr>
          <w:sz w:val="24"/>
          <w:szCs w:val="22"/>
          <w:lang w:val="en-CA" w:eastAsia="en-US"/>
        </w:rPr>
        <w:t>Expressions of l</w:t>
      </w:r>
      <w:r w:rsidR="00E906ED" w:rsidRPr="003B776F">
        <w:rPr>
          <w:sz w:val="24"/>
          <w:szCs w:val="22"/>
          <w:lang w:val="en-CA" w:eastAsia="en-US"/>
        </w:rPr>
        <w:t xml:space="preserve">ove, anger and hatred, for example, </w:t>
      </w:r>
      <w:proofErr w:type="gramStart"/>
      <w:r w:rsidR="00E906ED" w:rsidRPr="003B776F">
        <w:rPr>
          <w:sz w:val="24"/>
          <w:szCs w:val="22"/>
          <w:lang w:val="en-CA" w:eastAsia="en-US"/>
        </w:rPr>
        <w:t xml:space="preserve">are </w:t>
      </w:r>
      <w:r w:rsidR="00E906ED">
        <w:rPr>
          <w:sz w:val="24"/>
          <w:szCs w:val="22"/>
          <w:lang w:val="en-CA" w:eastAsia="en-US"/>
        </w:rPr>
        <w:t>considered</w:t>
      </w:r>
      <w:proofErr w:type="gramEnd"/>
      <w:r w:rsidR="00E906ED" w:rsidRPr="003B776F">
        <w:rPr>
          <w:sz w:val="24"/>
          <w:szCs w:val="22"/>
          <w:lang w:val="en-CA" w:eastAsia="en-US"/>
        </w:rPr>
        <w:t xml:space="preserve"> subjectiv</w:t>
      </w:r>
      <w:r w:rsidR="00E906ED">
        <w:rPr>
          <w:sz w:val="24"/>
          <w:szCs w:val="22"/>
          <w:lang w:val="en-CA" w:eastAsia="en-US"/>
        </w:rPr>
        <w:t>e and biased</w:t>
      </w:r>
      <w:r w:rsidR="00E906ED" w:rsidRPr="003B776F">
        <w:rPr>
          <w:sz w:val="24"/>
          <w:szCs w:val="22"/>
          <w:lang w:val="en-CA" w:eastAsia="en-US"/>
        </w:rPr>
        <w:t xml:space="preserve">. </w:t>
      </w:r>
      <w:r w:rsidR="00E906ED">
        <w:rPr>
          <w:sz w:val="24"/>
          <w:szCs w:val="22"/>
          <w:lang w:val="en-CA" w:eastAsia="en-US"/>
        </w:rPr>
        <w:t xml:space="preserve">When members responded using a care logic, with its associated emotional content and reliance on individual experience as data, and leaders </w:t>
      </w:r>
      <w:r w:rsidR="00C818DF">
        <w:rPr>
          <w:sz w:val="24"/>
          <w:szCs w:val="22"/>
          <w:lang w:val="en-CA" w:eastAsia="en-US"/>
        </w:rPr>
        <w:t xml:space="preserve">reacted </w:t>
      </w:r>
      <w:r w:rsidR="00E906ED">
        <w:rPr>
          <w:sz w:val="24"/>
          <w:szCs w:val="22"/>
          <w:lang w:val="en-CA" w:eastAsia="en-US"/>
        </w:rPr>
        <w:t xml:space="preserve">using a research logic, with its dispassionate emotional content and reliance on peer-reviewed studies as data, the two groups were at an emotional impasse, failing to respond in the appropriate emotional language of the opposing logic. </w:t>
      </w:r>
    </w:p>
    <w:p w:rsidR="00063B4B" w:rsidRDefault="00E906ED" w:rsidP="00E906ED">
      <w:pPr>
        <w:pStyle w:val="CommentText"/>
        <w:widowControl w:val="0"/>
        <w:spacing w:after="0" w:line="480" w:lineRule="auto"/>
        <w:contextualSpacing/>
        <w:rPr>
          <w:rFonts w:ascii="AdvTTdeec4450" w:hAnsi="AdvTTdeec4450" w:cs="AdvTTdeec4450"/>
          <w:sz w:val="24"/>
          <w:szCs w:val="24"/>
          <w:lang w:val="en-US"/>
        </w:rPr>
      </w:pPr>
      <w:r>
        <w:rPr>
          <w:sz w:val="24"/>
          <w:szCs w:val="24"/>
          <w:lang w:val="en-US"/>
        </w:rPr>
        <w:t xml:space="preserve">Accordingly, </w:t>
      </w:r>
      <w:r w:rsidR="007A0539">
        <w:rPr>
          <w:sz w:val="24"/>
          <w:szCs w:val="24"/>
          <w:lang w:val="en-US"/>
        </w:rPr>
        <w:t xml:space="preserve">we argue that even with shared goals, logics can become contradictory and incompatible. </w:t>
      </w:r>
      <w:r w:rsidR="00C818DF" w:rsidRPr="00C818DF">
        <w:t xml:space="preserve"> </w:t>
      </w:r>
      <w:r w:rsidR="00C818DF" w:rsidRPr="00C818DF">
        <w:rPr>
          <w:sz w:val="24"/>
          <w:szCs w:val="24"/>
          <w:lang w:val="en-US"/>
        </w:rPr>
        <w:t>Specifically, we suggest that incompatibilities can be constituted and aggravated by differences in the emotional registers of logics and suggest that these types of emotional incompatibilities can be just as powerful as incompatibilities over means or goals.</w:t>
      </w:r>
      <w:r w:rsidR="00C818DF">
        <w:rPr>
          <w:sz w:val="24"/>
          <w:szCs w:val="24"/>
          <w:lang w:val="en-US"/>
        </w:rPr>
        <w:t xml:space="preserve"> </w:t>
      </w:r>
      <w:r w:rsidR="007A0539">
        <w:rPr>
          <w:rFonts w:ascii="AdvTTdeec4450" w:hAnsi="AdvTTdeec4450" w:cs="AdvTTdeec4450"/>
          <w:sz w:val="24"/>
          <w:szCs w:val="24"/>
          <w:lang w:val="en-US"/>
        </w:rPr>
        <w:t xml:space="preserve">As a </w:t>
      </w:r>
      <w:proofErr w:type="gramStart"/>
      <w:r w:rsidR="007A0539">
        <w:rPr>
          <w:rFonts w:ascii="AdvTTdeec4450" w:hAnsi="AdvTTdeec4450" w:cs="AdvTTdeec4450"/>
          <w:sz w:val="24"/>
          <w:szCs w:val="24"/>
          <w:lang w:val="en-US"/>
        </w:rPr>
        <w:t>result</w:t>
      </w:r>
      <w:proofErr w:type="gramEnd"/>
      <w:r w:rsidRPr="00C72F29">
        <w:rPr>
          <w:rFonts w:ascii="AdvTTdeec4450" w:hAnsi="AdvTTdeec4450" w:cs="AdvTTdeec4450"/>
          <w:sz w:val="24"/>
          <w:szCs w:val="24"/>
          <w:lang w:val="en-US"/>
        </w:rPr>
        <w:t xml:space="preserve"> settlement</w:t>
      </w:r>
      <w:r>
        <w:rPr>
          <w:rFonts w:ascii="AdvTTdeec4450" w:hAnsi="AdvTTdeec4450" w:cs="AdvTTdeec4450"/>
          <w:sz w:val="24"/>
          <w:szCs w:val="24"/>
          <w:lang w:val="en-US"/>
        </w:rPr>
        <w:t xml:space="preserve">s among </w:t>
      </w:r>
      <w:r w:rsidR="00C818DF">
        <w:rPr>
          <w:rFonts w:ascii="AdvTTdeec4450" w:hAnsi="AdvTTdeec4450" w:cs="AdvTTdeec4450"/>
          <w:sz w:val="24"/>
          <w:szCs w:val="24"/>
          <w:lang w:val="en-US"/>
        </w:rPr>
        <w:t>logics</w:t>
      </w:r>
      <w:r w:rsidR="00C818DF" w:rsidRPr="00C72F29">
        <w:rPr>
          <w:rFonts w:ascii="AdvTTdeec4450" w:hAnsi="AdvTTdeec4450" w:cs="AdvTTdeec4450"/>
          <w:sz w:val="24"/>
          <w:szCs w:val="24"/>
          <w:lang w:val="en-US"/>
        </w:rPr>
        <w:t xml:space="preserve"> </w:t>
      </w:r>
      <w:r w:rsidRPr="00C72F29">
        <w:rPr>
          <w:rFonts w:ascii="AdvTTdeec4450" w:hAnsi="AdvTTdeec4450" w:cs="AdvTTdeec4450"/>
          <w:sz w:val="24"/>
          <w:szCs w:val="24"/>
          <w:lang w:val="en-US"/>
        </w:rPr>
        <w:t xml:space="preserve">can be tenuous and easily destabilized by disruptive events because of </w:t>
      </w:r>
      <w:r>
        <w:rPr>
          <w:rFonts w:ascii="AdvTTdeec4450" w:hAnsi="AdvTTdeec4450" w:cs="AdvTTdeec4450"/>
          <w:sz w:val="24"/>
          <w:szCs w:val="24"/>
          <w:lang w:val="en-US"/>
        </w:rPr>
        <w:lastRenderedPageBreak/>
        <w:t xml:space="preserve">the </w:t>
      </w:r>
      <w:r w:rsidRPr="00C72F29">
        <w:rPr>
          <w:rFonts w:ascii="AdvTTdeec4450" w:hAnsi="AdvTTdeec4450" w:cs="AdvTTdeec4450"/>
          <w:sz w:val="24"/>
          <w:szCs w:val="24"/>
          <w:lang w:val="en-US"/>
        </w:rPr>
        <w:t xml:space="preserve">different </w:t>
      </w:r>
      <w:r w:rsidRPr="00544321">
        <w:rPr>
          <w:rFonts w:ascii="AdvTTdeec4450" w:hAnsi="AdvTTdeec4450" w:cs="AdvTTdeec4450"/>
          <w:sz w:val="24"/>
          <w:szCs w:val="24"/>
          <w:lang w:val="en-US"/>
        </w:rPr>
        <w:t>emotional registers</w:t>
      </w:r>
      <w:r>
        <w:rPr>
          <w:rFonts w:ascii="AdvTTdeec4450" w:hAnsi="AdvTTdeec4450" w:cs="AdvTTdeec4450"/>
          <w:sz w:val="24"/>
          <w:szCs w:val="24"/>
          <w:lang w:val="en-US"/>
        </w:rPr>
        <w:t xml:space="preserve"> of logics. Emotional expression based in a care logic may require emotional responses for actors to perceive responsiveness, while those based in a research logic </w:t>
      </w:r>
      <w:proofErr w:type="gramStart"/>
      <w:r>
        <w:rPr>
          <w:rFonts w:ascii="AdvTTdeec4450" w:hAnsi="AdvTTdeec4450" w:cs="AdvTTdeec4450"/>
          <w:sz w:val="24"/>
          <w:szCs w:val="24"/>
          <w:lang w:val="en-US"/>
        </w:rPr>
        <w:t>may not be perceived</w:t>
      </w:r>
      <w:proofErr w:type="gramEnd"/>
      <w:r>
        <w:rPr>
          <w:rFonts w:ascii="AdvTTdeec4450" w:hAnsi="AdvTTdeec4450" w:cs="AdvTTdeec4450"/>
          <w:sz w:val="24"/>
          <w:szCs w:val="24"/>
          <w:lang w:val="en-US"/>
        </w:rPr>
        <w:t xml:space="preserve"> as “reasonable” if they contain an emotional response. </w:t>
      </w:r>
      <w:r w:rsidRPr="007D0D71">
        <w:rPr>
          <w:rFonts w:ascii="AdvTTdeec4450" w:hAnsi="AdvTTdeec4450" w:cs="AdvTTdeec4450"/>
          <w:sz w:val="24"/>
          <w:szCs w:val="24"/>
          <w:lang w:val="en-US"/>
        </w:rPr>
        <w:t>The disconnect between emotional and rational reasoning</w:t>
      </w:r>
      <w:r>
        <w:rPr>
          <w:rFonts w:ascii="AdvTTdeec4450" w:hAnsi="AdvTTdeec4450" w:cs="AdvTTdeec4450"/>
          <w:sz w:val="24"/>
          <w:szCs w:val="24"/>
          <w:lang w:val="en-US"/>
        </w:rPr>
        <w:t xml:space="preserve"> specified in some logics, thus,</w:t>
      </w:r>
      <w:r w:rsidRPr="007D0D71">
        <w:rPr>
          <w:rFonts w:ascii="AdvTTdeec4450" w:hAnsi="AdvTTdeec4450" w:cs="AdvTTdeec4450"/>
          <w:sz w:val="24"/>
          <w:szCs w:val="24"/>
          <w:lang w:val="en-US"/>
        </w:rPr>
        <w:t xml:space="preserve"> can make conflicts </w:t>
      </w:r>
      <w:r>
        <w:rPr>
          <w:rFonts w:ascii="AdvTTdeec4450" w:hAnsi="AdvTTdeec4450" w:cs="AdvTTdeec4450"/>
          <w:sz w:val="24"/>
          <w:szCs w:val="24"/>
          <w:lang w:val="en-US"/>
        </w:rPr>
        <w:t xml:space="preserve">between logics </w:t>
      </w:r>
      <w:r w:rsidRPr="007D0D71">
        <w:rPr>
          <w:rFonts w:ascii="AdvTTdeec4450" w:hAnsi="AdvTTdeec4450" w:cs="AdvTTdeec4450"/>
          <w:sz w:val="24"/>
          <w:szCs w:val="24"/>
          <w:lang w:val="en-US"/>
        </w:rPr>
        <w:t xml:space="preserve">difficult to settle, especially as </w:t>
      </w:r>
      <w:r>
        <w:rPr>
          <w:rFonts w:ascii="AdvTTdeec4450" w:hAnsi="AdvTTdeec4450" w:cs="AdvTTdeec4450"/>
          <w:sz w:val="24"/>
          <w:szCs w:val="24"/>
          <w:lang w:val="en-US"/>
        </w:rPr>
        <w:t>people</w:t>
      </w:r>
      <w:r w:rsidRPr="007D0D71">
        <w:rPr>
          <w:rFonts w:ascii="AdvTTdeec4450" w:hAnsi="AdvTTdeec4450" w:cs="AdvTTdeec4450"/>
          <w:sz w:val="24"/>
          <w:szCs w:val="24"/>
          <w:lang w:val="en-US"/>
        </w:rPr>
        <w:t xml:space="preserve"> invested in the</w:t>
      </w:r>
      <w:r>
        <w:rPr>
          <w:rFonts w:ascii="AdvTTdeec4450" w:hAnsi="AdvTTdeec4450" w:cs="AdvTTdeec4450"/>
          <w:sz w:val="24"/>
          <w:szCs w:val="24"/>
          <w:lang w:val="en-US"/>
        </w:rPr>
        <w:t>m</w:t>
      </w:r>
      <w:r w:rsidRPr="007D0D71">
        <w:rPr>
          <w:rFonts w:ascii="AdvTTdeec4450" w:hAnsi="AdvTTdeec4450" w:cs="AdvTTdeec4450"/>
          <w:sz w:val="24"/>
          <w:szCs w:val="24"/>
          <w:lang w:val="en-US"/>
        </w:rPr>
        <w:t xml:space="preserve"> </w:t>
      </w:r>
      <w:r>
        <w:rPr>
          <w:rFonts w:ascii="AdvTTdeec4450" w:hAnsi="AdvTTdeec4450" w:cs="AdvTTdeec4450"/>
          <w:sz w:val="24"/>
          <w:szCs w:val="24"/>
          <w:lang w:val="en-US"/>
        </w:rPr>
        <w:t xml:space="preserve">begin to </w:t>
      </w:r>
      <w:r w:rsidRPr="007D0D71">
        <w:rPr>
          <w:rFonts w:ascii="AdvTTdeec4450" w:hAnsi="AdvTTdeec4450" w:cs="AdvTTdeec4450"/>
          <w:sz w:val="24"/>
          <w:szCs w:val="24"/>
          <w:lang w:val="en-US"/>
        </w:rPr>
        <w:t xml:space="preserve">view themselves as </w:t>
      </w:r>
      <w:r>
        <w:rPr>
          <w:rFonts w:ascii="AdvTTdeec4450" w:hAnsi="AdvTTdeec4450" w:cs="AdvTTdeec4450"/>
          <w:sz w:val="24"/>
          <w:szCs w:val="24"/>
          <w:lang w:val="en-US"/>
        </w:rPr>
        <w:t>belonging to separate groups</w:t>
      </w:r>
      <w:r w:rsidRPr="007D0D71">
        <w:rPr>
          <w:rFonts w:ascii="AdvTTdeec4450" w:hAnsi="AdvTTdeec4450" w:cs="AdvTTdeec4450"/>
          <w:sz w:val="24"/>
          <w:szCs w:val="24"/>
          <w:lang w:val="en-US"/>
        </w:rPr>
        <w:t xml:space="preserve">. </w:t>
      </w:r>
      <w:r w:rsidRPr="00B45E78">
        <w:rPr>
          <w:rFonts w:ascii="AdvTTdeec4450" w:hAnsi="AdvTTdeec4450" w:cs="AdvTTdeec4450"/>
          <w:sz w:val="24"/>
          <w:szCs w:val="24"/>
          <w:lang w:val="en-US"/>
        </w:rPr>
        <w:t xml:space="preserve">In our study, </w:t>
      </w:r>
      <w:r>
        <w:rPr>
          <w:rFonts w:ascii="AdvTTdeec4450" w:hAnsi="AdvTTdeec4450" w:cs="AdvTTdeec4450"/>
          <w:sz w:val="24"/>
          <w:szCs w:val="24"/>
          <w:lang w:val="en-US"/>
        </w:rPr>
        <w:t xml:space="preserve">when regret-motivated DDF leaders began to interact </w:t>
      </w:r>
      <w:r w:rsidRPr="00B45E78">
        <w:rPr>
          <w:rFonts w:ascii="AdvTTdeec4450" w:hAnsi="AdvTTdeec4450" w:cs="AdvTTdeec4450"/>
          <w:sz w:val="24"/>
          <w:szCs w:val="24"/>
          <w:lang w:val="en-US"/>
        </w:rPr>
        <w:t>personal</w:t>
      </w:r>
      <w:r>
        <w:rPr>
          <w:rFonts w:ascii="AdvTTdeec4450" w:hAnsi="AdvTTdeec4450" w:cs="AdvTTdeec4450"/>
          <w:sz w:val="24"/>
          <w:szCs w:val="24"/>
          <w:lang w:val="en-US"/>
        </w:rPr>
        <w:t>ly with members, showing respect for their emotions,</w:t>
      </w:r>
      <w:r w:rsidRPr="00B45E78">
        <w:rPr>
          <w:rFonts w:ascii="AdvTTdeec4450" w:hAnsi="AdvTTdeec4450" w:cs="AdvTTdeec4450"/>
          <w:sz w:val="24"/>
          <w:szCs w:val="24"/>
          <w:lang w:val="en-US"/>
        </w:rPr>
        <w:t xml:space="preserve"> the partisan effect developed through online expression</w:t>
      </w:r>
      <w:r>
        <w:rPr>
          <w:rFonts w:ascii="AdvTTdeec4450" w:hAnsi="AdvTTdeec4450" w:cs="AdvTTdeec4450"/>
          <w:sz w:val="24"/>
          <w:szCs w:val="24"/>
          <w:lang w:val="en-US"/>
        </w:rPr>
        <w:t xml:space="preserve"> eroded, creating a space for understanding despite the distinct emotional registers of the two logics</w:t>
      </w:r>
      <w:r w:rsidRPr="00B45E78">
        <w:rPr>
          <w:rFonts w:ascii="AdvTTdeec4450" w:hAnsi="AdvTTdeec4450" w:cs="AdvTTdeec4450"/>
          <w:sz w:val="24"/>
          <w:szCs w:val="24"/>
          <w:lang w:val="en-US"/>
        </w:rPr>
        <w:t>.</w:t>
      </w:r>
      <w:r>
        <w:rPr>
          <w:rFonts w:ascii="AdvTTdeec4450" w:hAnsi="AdvTTdeec4450" w:cs="AdvTTdeec4450"/>
          <w:sz w:val="24"/>
          <w:szCs w:val="24"/>
          <w:lang w:val="en-US"/>
        </w:rPr>
        <w:t xml:space="preserve"> </w:t>
      </w:r>
    </w:p>
    <w:p w:rsidR="00E906ED" w:rsidRPr="007D0D71" w:rsidRDefault="00E906ED" w:rsidP="00E906ED">
      <w:pPr>
        <w:pStyle w:val="CommentText"/>
        <w:widowControl w:val="0"/>
        <w:spacing w:after="0" w:line="480" w:lineRule="auto"/>
        <w:contextualSpacing/>
        <w:rPr>
          <w:sz w:val="24"/>
          <w:szCs w:val="24"/>
        </w:rPr>
      </w:pPr>
      <w:r>
        <w:rPr>
          <w:rFonts w:ascii="AdvTTdeec4450" w:hAnsi="AdvTTdeec4450" w:cs="AdvTTdeec4450"/>
          <w:sz w:val="24"/>
          <w:szCs w:val="24"/>
          <w:lang w:val="en-US"/>
        </w:rPr>
        <w:t xml:space="preserve">Our findings demonstrate how conflicts between logics can be constituted or exacerbated by incompatibilities in emotions in addition to those of means or goals, </w:t>
      </w:r>
      <w:r>
        <w:rPr>
          <w:sz w:val="24"/>
          <w:szCs w:val="22"/>
          <w:lang w:val="en-CA" w:eastAsia="en-US"/>
        </w:rPr>
        <w:t xml:space="preserve">expanding previous suggestions regarding what constitutes logic incompatibility </w:t>
      </w:r>
      <w:r>
        <w:rPr>
          <w:sz w:val="24"/>
          <w:szCs w:val="22"/>
          <w:lang w:val="en-CA" w:eastAsia="en-US"/>
        </w:rPr>
        <w:fldChar w:fldCharType="begin"/>
      </w:r>
      <w:r>
        <w:rPr>
          <w:sz w:val="24"/>
          <w:szCs w:val="22"/>
          <w:lang w:val="en-CA" w:eastAsia="en-US"/>
        </w:rPr>
        <w:instrText xml:space="preserve"> ADDIN EN.CITE &lt;EndNote&gt;&lt;Cite&gt;&lt;Author&gt;Besharov&lt;/Author&gt;&lt;Year&gt;2014&lt;/Year&gt;&lt;RecNum&gt;2651&lt;/RecNum&gt;&lt;DisplayText&gt;(Besharov &amp;amp; Smith, 2014)&lt;/DisplayText&gt;&lt;record&gt;&lt;rec-number&gt;2651&lt;/rec-number&gt;&lt;foreign-keys&gt;&lt;key app="EN" db-id="px9v5twayra9r9efza7pza9wtv52ftwpzeaz" timestamp="0"&gt;2651&lt;/key&gt;&lt;/foreign-keys&gt;&lt;ref-type name="Journal Article"&gt;17&lt;/ref-type&gt;&lt;contributors&gt;&lt;authors&gt;&lt;author&gt;Besharov, Marya&lt;/author&gt;&lt;author&gt;Smith, Wendy&lt;/author&gt;&lt;/authors&gt;&lt;/contributors&gt;&lt;titles&gt;&lt;title&gt;Multiple logics in organizations: Explaining their varied nature and implications&lt;/title&gt;&lt;secondary-title&gt;Academy of Management Review&lt;/secondary-title&gt;&lt;/titles&gt;&lt;periodical&gt;&lt;full-title&gt;Academy of Management Review&lt;/full-title&gt;&lt;/periodical&gt;&lt;pages&gt;364-381&lt;/pages&gt;&lt;volume&gt;39 &lt;/volume&gt;&lt;number&gt;3&lt;/number&gt;&lt;dates&gt;&lt;year&gt;2014&lt;/year&gt;&lt;pub-dates&gt;&lt;date&gt;October 22, 2013&lt;/date&gt;&lt;/pub-dates&gt;&lt;/dates&gt;&lt;urls&gt;&lt;related-urls&gt;&lt;url&gt;http://amr.aom.org/content/early/2013/10/22/amr.2011.0431.abstract&lt;/url&gt;&lt;/related-urls&gt;&lt;/urls&gt;&lt;electronic-resource-num&gt;10.5465/amr.2011.0431&lt;/electronic-resource-num&gt;&lt;/record&gt;&lt;/Cite&gt;&lt;/EndNote&gt;</w:instrText>
      </w:r>
      <w:r>
        <w:rPr>
          <w:sz w:val="24"/>
          <w:szCs w:val="22"/>
          <w:lang w:val="en-CA" w:eastAsia="en-US"/>
        </w:rPr>
        <w:fldChar w:fldCharType="separate"/>
      </w:r>
      <w:r>
        <w:rPr>
          <w:noProof/>
          <w:sz w:val="24"/>
          <w:szCs w:val="22"/>
          <w:lang w:val="en-CA" w:eastAsia="en-US"/>
        </w:rPr>
        <w:t>(</w:t>
      </w:r>
      <w:hyperlink w:anchor="_ENREF_4" w:tooltip="Besharov, 2014 #2651" w:history="1">
        <w:r w:rsidR="00396A52">
          <w:rPr>
            <w:noProof/>
            <w:sz w:val="24"/>
            <w:szCs w:val="22"/>
            <w:lang w:val="en-CA" w:eastAsia="en-US"/>
          </w:rPr>
          <w:t>Besharov &amp; Smith, 2014</w:t>
        </w:r>
      </w:hyperlink>
      <w:r>
        <w:rPr>
          <w:noProof/>
          <w:sz w:val="24"/>
          <w:szCs w:val="22"/>
          <w:lang w:val="en-CA" w:eastAsia="en-US"/>
        </w:rPr>
        <w:t>)</w:t>
      </w:r>
      <w:r>
        <w:rPr>
          <w:sz w:val="24"/>
          <w:szCs w:val="22"/>
          <w:lang w:val="en-CA" w:eastAsia="en-US"/>
        </w:rPr>
        <w:fldChar w:fldCharType="end"/>
      </w:r>
      <w:r>
        <w:rPr>
          <w:sz w:val="24"/>
          <w:szCs w:val="22"/>
          <w:lang w:val="en-CA" w:eastAsia="en-US"/>
        </w:rPr>
        <w:t xml:space="preserve">. </w:t>
      </w:r>
      <w:r w:rsidR="007A0539">
        <w:rPr>
          <w:sz w:val="24"/>
          <w:szCs w:val="24"/>
          <w:lang w:val="en-CA"/>
        </w:rPr>
        <w:t>We believe this finding pushes us</w:t>
      </w:r>
      <w:r w:rsidR="007A0539" w:rsidRPr="00174EBD">
        <w:rPr>
          <w:sz w:val="24"/>
          <w:szCs w:val="24"/>
          <w:lang w:val="en-CA"/>
        </w:rPr>
        <w:t xml:space="preserve"> further in our </w:t>
      </w:r>
      <w:r w:rsidR="007A0539">
        <w:rPr>
          <w:sz w:val="24"/>
          <w:szCs w:val="24"/>
          <w:lang w:val="en-CA"/>
        </w:rPr>
        <w:t>understanding of what drives contestation over and between logics in institutional</w:t>
      </w:r>
      <w:r w:rsidR="00871915">
        <w:rPr>
          <w:sz w:val="24"/>
          <w:szCs w:val="24"/>
          <w:lang w:val="en-CA"/>
        </w:rPr>
        <w:t>ly</w:t>
      </w:r>
      <w:r w:rsidR="007A0539">
        <w:rPr>
          <w:sz w:val="24"/>
          <w:szCs w:val="24"/>
          <w:lang w:val="en-CA"/>
        </w:rPr>
        <w:t xml:space="preserve"> complex settings, and the situations under which settlements can become more </w:t>
      </w:r>
      <w:r w:rsidR="002E481C">
        <w:rPr>
          <w:sz w:val="24"/>
          <w:szCs w:val="24"/>
          <w:lang w:val="en-CA"/>
        </w:rPr>
        <w:t>fragile</w:t>
      </w:r>
      <w:r w:rsidR="007A0539">
        <w:rPr>
          <w:sz w:val="24"/>
          <w:szCs w:val="24"/>
          <w:lang w:val="en-CA"/>
        </w:rPr>
        <w:t xml:space="preserve">. </w:t>
      </w:r>
      <w:r w:rsidR="00063B4B">
        <w:rPr>
          <w:sz w:val="24"/>
          <w:szCs w:val="24"/>
          <w:lang w:val="en-CA"/>
        </w:rPr>
        <w:t xml:space="preserve">As a result, </w:t>
      </w:r>
      <w:r w:rsidR="00063B4B">
        <w:rPr>
          <w:rFonts w:ascii="AdvTTdeec4450" w:hAnsi="AdvTTdeec4450" w:cs="AdvTTdeec4450"/>
          <w:sz w:val="24"/>
          <w:szCs w:val="24"/>
          <w:lang w:val="en-US"/>
        </w:rPr>
        <w:t>w</w:t>
      </w:r>
      <w:r>
        <w:rPr>
          <w:rFonts w:ascii="AdvTTdeec4450" w:hAnsi="AdvTTdeec4450" w:cs="AdvTTdeec4450"/>
          <w:sz w:val="24"/>
          <w:szCs w:val="24"/>
          <w:lang w:val="en-US"/>
        </w:rPr>
        <w:t xml:space="preserve">e call for further attention to emotional influences on conflict or peace within institutionally complex settings. Particularly relevant is whether the emotional content of a triggering event activates perceptions of the appropriate logic for response. In this </w:t>
      </w:r>
      <w:proofErr w:type="gramStart"/>
      <w:r>
        <w:rPr>
          <w:rFonts w:ascii="AdvTTdeec4450" w:hAnsi="AdvTTdeec4450" w:cs="AdvTTdeec4450"/>
          <w:sz w:val="24"/>
          <w:szCs w:val="24"/>
          <w:lang w:val="en-US"/>
        </w:rPr>
        <w:t>paper</w:t>
      </w:r>
      <w:proofErr w:type="gramEnd"/>
      <w:r>
        <w:rPr>
          <w:rFonts w:ascii="AdvTTdeec4450" w:hAnsi="AdvTTdeec4450" w:cs="AdvTTdeec4450"/>
          <w:sz w:val="24"/>
          <w:szCs w:val="24"/>
          <w:lang w:val="en-US"/>
        </w:rPr>
        <w:t xml:space="preserve"> the initial media coverage that triggered this disruption was highly emotive. It showed a woman previously incapacitated able to walk again – it was a hope-filled coverage of the treatment based on a </w:t>
      </w:r>
      <w:r w:rsidRPr="00DE2112">
        <w:rPr>
          <w:rFonts w:ascii="AdvTTdeec4450" w:hAnsi="AdvTTdeec4450" w:cs="AdvTTdeec4450"/>
          <w:i/>
          <w:sz w:val="24"/>
          <w:szCs w:val="24"/>
          <w:lang w:val="en-US"/>
        </w:rPr>
        <w:t>human</w:t>
      </w:r>
      <w:r>
        <w:rPr>
          <w:rFonts w:ascii="AdvTTdeec4450" w:hAnsi="AdvTTdeec4450" w:cs="AdvTTdeec4450"/>
          <w:sz w:val="24"/>
          <w:szCs w:val="24"/>
          <w:lang w:val="en-US"/>
        </w:rPr>
        <w:t xml:space="preserve"> experience. While our data do not allow us to say so conclusively, it may be that this emotive coverage actually led members to activate the care logic in response – a logic </w:t>
      </w:r>
      <w:proofErr w:type="gramStart"/>
      <w:r>
        <w:rPr>
          <w:rFonts w:ascii="AdvTTdeec4450" w:hAnsi="AdvTTdeec4450" w:cs="AdvTTdeec4450"/>
          <w:sz w:val="24"/>
          <w:szCs w:val="24"/>
          <w:lang w:val="en-US"/>
        </w:rPr>
        <w:t>which</w:t>
      </w:r>
      <w:proofErr w:type="gramEnd"/>
      <w:r>
        <w:rPr>
          <w:rFonts w:ascii="AdvTTdeec4450" w:hAnsi="AdvTTdeec4450" w:cs="AdvTTdeec4450"/>
          <w:sz w:val="24"/>
          <w:szCs w:val="24"/>
          <w:lang w:val="en-US"/>
        </w:rPr>
        <w:t xml:space="preserve"> values the experience of the individual as a data source and prescribes the expression of emotions. If the media coverage had been scientific, perhaps members would not have invested </w:t>
      </w:r>
      <w:r>
        <w:rPr>
          <w:rFonts w:ascii="AdvTTdeec4450" w:hAnsi="AdvTTdeec4450" w:cs="AdvTTdeec4450"/>
          <w:sz w:val="24"/>
          <w:szCs w:val="24"/>
          <w:lang w:val="en-US"/>
        </w:rPr>
        <w:lastRenderedPageBreak/>
        <w:t xml:space="preserve">their own hopes in the enactment of care but in science. We suggest thus that future research closely examine not only the emotional registers of logics, </w:t>
      </w:r>
      <w:proofErr w:type="gramStart"/>
      <w:r>
        <w:rPr>
          <w:rFonts w:ascii="AdvTTdeec4450" w:hAnsi="AdvTTdeec4450" w:cs="AdvTTdeec4450"/>
          <w:sz w:val="24"/>
          <w:szCs w:val="24"/>
          <w:lang w:val="en-US"/>
        </w:rPr>
        <w:t>but</w:t>
      </w:r>
      <w:proofErr w:type="gramEnd"/>
      <w:r>
        <w:rPr>
          <w:rFonts w:ascii="AdvTTdeec4450" w:hAnsi="AdvTTdeec4450" w:cs="AdvTTdeec4450"/>
          <w:sz w:val="24"/>
          <w:szCs w:val="24"/>
          <w:lang w:val="en-US"/>
        </w:rPr>
        <w:t xml:space="preserve"> whether disruptive triggers in specific emotional registers actually work to activate logics with the same emotional registers.</w:t>
      </w:r>
    </w:p>
    <w:p w:rsidR="00B3573E" w:rsidRPr="00132BD2" w:rsidRDefault="00B3573E" w:rsidP="00FE4288">
      <w:pPr>
        <w:widowControl w:val="0"/>
        <w:spacing w:after="0"/>
        <w:ind w:firstLine="0"/>
        <w:rPr>
          <w:rFonts w:ascii="Times New Roman Bold" w:hAnsi="Times New Roman Bold"/>
          <w:b/>
          <w:caps/>
          <w:szCs w:val="24"/>
        </w:rPr>
      </w:pPr>
      <w:r w:rsidRPr="00132BD2">
        <w:rPr>
          <w:rFonts w:ascii="Times New Roman Bold" w:hAnsi="Times New Roman Bold"/>
          <w:b/>
          <w:caps/>
          <w:szCs w:val="24"/>
        </w:rPr>
        <w:t>S</w:t>
      </w:r>
      <w:r w:rsidR="00C358CB" w:rsidRPr="00132BD2">
        <w:rPr>
          <w:rFonts w:ascii="Times New Roman Bold" w:hAnsi="Times New Roman Bold"/>
          <w:b/>
          <w:szCs w:val="24"/>
        </w:rPr>
        <w:t xml:space="preserve">ocial Media </w:t>
      </w:r>
      <w:r w:rsidR="00C358CB">
        <w:rPr>
          <w:rFonts w:ascii="Times New Roman Bold" w:hAnsi="Times New Roman Bold"/>
          <w:b/>
          <w:szCs w:val="24"/>
        </w:rPr>
        <w:t>a</w:t>
      </w:r>
      <w:r w:rsidR="00C358CB" w:rsidRPr="00132BD2">
        <w:rPr>
          <w:rFonts w:ascii="Times New Roman Bold" w:hAnsi="Times New Roman Bold"/>
          <w:b/>
          <w:szCs w:val="24"/>
        </w:rPr>
        <w:t xml:space="preserve">s </w:t>
      </w:r>
      <w:r w:rsidR="00C358CB">
        <w:rPr>
          <w:rFonts w:ascii="Times New Roman Bold" w:hAnsi="Times New Roman Bold"/>
          <w:b/>
          <w:szCs w:val="24"/>
        </w:rPr>
        <w:t>a</w:t>
      </w:r>
      <w:r w:rsidR="00C358CB" w:rsidRPr="00132BD2">
        <w:rPr>
          <w:rFonts w:ascii="Times New Roman Bold" w:hAnsi="Times New Roman Bold"/>
          <w:b/>
          <w:szCs w:val="24"/>
        </w:rPr>
        <w:t xml:space="preserve">n </w:t>
      </w:r>
      <w:r w:rsidR="00C358CB">
        <w:rPr>
          <w:rFonts w:ascii="Times New Roman Bold" w:hAnsi="Times New Roman Bold"/>
          <w:b/>
          <w:szCs w:val="24"/>
        </w:rPr>
        <w:t>Emotional Echo</w:t>
      </w:r>
      <w:r w:rsidR="00C358CB" w:rsidRPr="00132BD2">
        <w:rPr>
          <w:rFonts w:ascii="Times New Roman Bold" w:hAnsi="Times New Roman Bold"/>
          <w:b/>
          <w:szCs w:val="24"/>
        </w:rPr>
        <w:t xml:space="preserve"> Chamber</w:t>
      </w:r>
    </w:p>
    <w:p w:rsidR="00C57907" w:rsidRDefault="004277EC" w:rsidP="00A14AA4">
      <w:pPr>
        <w:widowControl w:val="0"/>
        <w:spacing w:after="0"/>
        <w:contextualSpacing/>
      </w:pPr>
      <w:r>
        <w:t>In our study,</w:t>
      </w:r>
      <w:r w:rsidR="00B3573E">
        <w:t xml:space="preserve"> social media pla</w:t>
      </w:r>
      <w:r w:rsidR="00C358CB">
        <w:t>yed</w:t>
      </w:r>
      <w:r w:rsidR="00B3573E">
        <w:t xml:space="preserve"> a significant role </w:t>
      </w:r>
      <w:r w:rsidR="00C358CB">
        <w:t>in</w:t>
      </w:r>
      <w:r w:rsidR="00B3573E">
        <w:t xml:space="preserve"> </w:t>
      </w:r>
      <w:r w:rsidR="00BC59EC">
        <w:t>the ways in which emotions influence</w:t>
      </w:r>
      <w:r>
        <w:t>d</w:t>
      </w:r>
      <w:r w:rsidR="00BC59EC">
        <w:t xml:space="preserve"> </w:t>
      </w:r>
      <w:r w:rsidR="00B3573E">
        <w:t xml:space="preserve">organizations facing disruptive events. </w:t>
      </w:r>
      <w:r w:rsidR="00871915">
        <w:t>S</w:t>
      </w:r>
      <w:r w:rsidR="00B3573E">
        <w:t xml:space="preserve">ocial media provided a platform where </w:t>
      </w:r>
      <w:r w:rsidR="00871915">
        <w:t xml:space="preserve">DDF </w:t>
      </w:r>
      <w:r w:rsidR="00B3573E">
        <w:t>members without formal power or position were able to voice their experience of violation and influence a response</w:t>
      </w:r>
      <w:r w:rsidR="00365669">
        <w:t xml:space="preserve">. The capacity of social media to empower </w:t>
      </w:r>
      <w:r w:rsidR="00E73285">
        <w:t xml:space="preserve">people </w:t>
      </w:r>
      <w:r w:rsidR="00B3573E">
        <w:t xml:space="preserve">has been observed in other settings </w:t>
      </w:r>
      <w:r w:rsidR="00B3573E">
        <w:fldChar w:fldCharType="begin"/>
      </w:r>
      <w:r w:rsidR="00396A52">
        <w:instrText xml:space="preserve"> ADDIN EN.CITE &lt;EndNote&gt;&lt;Cite&gt;&lt;Author&gt;Comunello&lt;/Author&gt;&lt;Year&gt;2012&lt;/Year&gt;&lt;RecNum&gt;2899&lt;/RecNum&gt;&lt;DisplayText&gt;(Comunello &amp;amp; Anzera, 2012; Nielsen, 2013; Ronson, 2015)&lt;/DisplayText&gt;&lt;record&gt;&lt;rec-number&gt;2899&lt;/rec-number&gt;&lt;foreign-keys&gt;&lt;key app="EN" db-id="px9v5twayra9r9efza7pza9wtv52ftwpzeaz" timestamp="0"&gt;2899&lt;/key&gt;&lt;/foreign-keys&gt;&lt;ref-type name="Journal Article"&gt;17&lt;/ref-type&gt;&lt;contributors&gt;&lt;authors&gt;&lt;author&gt;Comunello, F. &lt;/author&gt;&lt;author&gt;Anzera, G.&lt;/author&gt;&lt;/authors&gt;&lt;/contributors&gt;&lt;titles&gt;&lt;title&gt;Will the revolution be tweeted? A conceptual framework for understanding social media and the Arab Spring&lt;/title&gt;&lt;secondary-title&gt;Islam and Christian-Muslim Relations&lt;/secondary-title&gt;&lt;/titles&gt;&lt;pages&gt;453-470&lt;/pages&gt;&lt;volume&gt;23&lt;/volume&gt;&lt;number&gt;4&lt;/number&gt;&lt;dates&gt;&lt;year&gt;2012&lt;/year&gt;&lt;/dates&gt;&lt;urls&gt;&lt;/urls&gt;&lt;/record&gt;&lt;/Cite&gt;&lt;Cite&gt;&lt;Author&gt;Nielsen&lt;/Author&gt;&lt;Year&gt;2013&lt;/Year&gt;&lt;RecNum&gt;2901&lt;/RecNum&gt;&lt;record&gt;&lt;rec-number&gt;2901&lt;/rec-number&gt;&lt;foreign-keys&gt;&lt;key app="EN" db-id="px9v5twayra9r9efza7pza9wtv52ftwpzeaz" timestamp="0"&gt;2901&lt;/key&gt;&lt;/foreign-keys&gt;&lt;ref-type name="Journal Article"&gt;17&lt;/ref-type&gt;&lt;contributors&gt;&lt;authors&gt;&lt;author&gt;Nielsen, R. K.&lt;/author&gt;&lt;/authors&gt;&lt;/contributors&gt;&lt;titles&gt;&lt;title&gt;Mundane internet tools, the risk of exclusion, and reflexive movements - Occupy Wall Street and political uses of digital networked technologies&lt;/title&gt;&lt;secondary-title&gt;The Sociological Quarterly&lt;/secondary-title&gt;&lt;/titles&gt;&lt;pages&gt;159-228&lt;/pages&gt;&lt;volume&gt;54&lt;/volume&gt;&lt;dates&gt;&lt;year&gt;2013&lt;/year&gt;&lt;/dates&gt;&lt;urls&gt;&lt;/urls&gt;&lt;/record&gt;&lt;/Cite&gt;&lt;Cite&gt;&lt;Author&gt;Ronson&lt;/Author&gt;&lt;Year&gt;2015&lt;/Year&gt;&lt;RecNum&gt;2902&lt;/RecNum&gt;&lt;record&gt;&lt;rec-number&gt;2902&lt;/rec-number&gt;&lt;foreign-keys&gt;&lt;key app="EN" db-id="px9v5twayra9r9efza7pza9wtv52ftwpzeaz" timestamp="0"&gt;2902&lt;/key&gt;&lt;/foreign-keys&gt;&lt;ref-type name="Book"&gt;6&lt;/ref-type&gt;&lt;contributors&gt;&lt;authors&gt;&lt;author&gt;Ronson, J&lt;/author&gt;&lt;/authors&gt;&lt;/contributors&gt;&lt;titles&gt;&lt;title&gt;So you&amp;apos;ve been publically shamed&lt;/title&gt;&lt;/titles&gt;&lt;dates&gt;&lt;year&gt;2015&lt;/year&gt;&lt;/dates&gt;&lt;pub-location&gt;Oxford&lt;/pub-location&gt;&lt;publisher&gt;McMillian Publishers&lt;/publisher&gt;&lt;urls&gt;&lt;/urls&gt;&lt;/record&gt;&lt;/Cite&gt;&lt;/EndNote&gt;</w:instrText>
      </w:r>
      <w:r w:rsidR="00B3573E">
        <w:fldChar w:fldCharType="separate"/>
      </w:r>
      <w:r w:rsidR="00B3573E">
        <w:rPr>
          <w:noProof/>
        </w:rPr>
        <w:t>(</w:t>
      </w:r>
      <w:hyperlink w:anchor="_ENREF_8" w:tooltip="Comunello, 2012 #2899" w:history="1">
        <w:r w:rsidR="00396A52">
          <w:rPr>
            <w:noProof/>
          </w:rPr>
          <w:t>Comunello &amp; Anzera, 2012</w:t>
        </w:r>
      </w:hyperlink>
      <w:r w:rsidR="00B3573E">
        <w:rPr>
          <w:noProof/>
        </w:rPr>
        <w:t xml:space="preserve">; </w:t>
      </w:r>
      <w:hyperlink w:anchor="_ENREF_40" w:tooltip="Nielsen, 2013 #2901" w:history="1">
        <w:r w:rsidR="00396A52">
          <w:rPr>
            <w:noProof/>
          </w:rPr>
          <w:t>Nielsen, 2013</w:t>
        </w:r>
      </w:hyperlink>
      <w:r w:rsidR="00B3573E">
        <w:rPr>
          <w:noProof/>
        </w:rPr>
        <w:t xml:space="preserve">; </w:t>
      </w:r>
      <w:hyperlink w:anchor="_ENREF_54" w:tooltip="Ronson, 2015 #2902" w:history="1">
        <w:r w:rsidR="00396A52">
          <w:rPr>
            <w:noProof/>
          </w:rPr>
          <w:t>Ronson, 2015</w:t>
        </w:r>
      </w:hyperlink>
      <w:r w:rsidR="00B3573E">
        <w:rPr>
          <w:noProof/>
        </w:rPr>
        <w:t>)</w:t>
      </w:r>
      <w:r w:rsidR="00B3573E">
        <w:fldChar w:fldCharType="end"/>
      </w:r>
      <w:r w:rsidR="00B3573E">
        <w:t>. However</w:t>
      </w:r>
      <w:r w:rsidR="00276CC7">
        <w:t>,</w:t>
      </w:r>
      <w:r w:rsidR="00B3573E">
        <w:t xml:space="preserve"> what we argue is particularly important to our findings was the role social media played in </w:t>
      </w:r>
      <w:r w:rsidR="00B3573E" w:rsidRPr="00132BD2">
        <w:rPr>
          <w:i/>
        </w:rPr>
        <w:t>emotional</w:t>
      </w:r>
      <w:r w:rsidR="00B3573E">
        <w:t xml:space="preserve"> </w:t>
      </w:r>
      <w:r w:rsidR="00B3573E" w:rsidRPr="00751DBD">
        <w:rPr>
          <w:i/>
        </w:rPr>
        <w:t>amplification</w:t>
      </w:r>
      <w:r w:rsidR="00B3573E">
        <w:t xml:space="preserve">. </w:t>
      </w:r>
      <w:r w:rsidR="00DC0BB6">
        <w:t xml:space="preserve">Journalist </w:t>
      </w:r>
      <w:proofErr w:type="spellStart"/>
      <w:r w:rsidR="00DC0BB6">
        <w:t>Ronson</w:t>
      </w:r>
      <w:proofErr w:type="spellEnd"/>
      <w:r w:rsidR="00DC0BB6">
        <w:t xml:space="preserve"> (2015: 281) commented that s</w:t>
      </w:r>
      <w:r w:rsidR="00852FF1">
        <w:t>ocial media is turning “into a giant echo chamber where what we believe is constantly reinforced by people who believe the same thing”</w:t>
      </w:r>
      <w:r w:rsidR="00DC0BB6">
        <w:t>.  We</w:t>
      </w:r>
      <w:r w:rsidR="00852FF1">
        <w:t xml:space="preserve"> find a similar effect, however we propose specifically that Facebook acted as an </w:t>
      </w:r>
      <w:r w:rsidR="00852FF1" w:rsidRPr="00132BD2">
        <w:rPr>
          <w:i/>
        </w:rPr>
        <w:t>emotional</w:t>
      </w:r>
      <w:r w:rsidR="00852FF1">
        <w:t xml:space="preserve"> echo chamber that led to emotional amplification</w:t>
      </w:r>
      <w:r>
        <w:t>,</w:t>
      </w:r>
      <w:r w:rsidR="00852FF1">
        <w:t xml:space="preserve"> </w:t>
      </w:r>
      <w:r w:rsidR="00365669">
        <w:t xml:space="preserve">which mobilized and </w:t>
      </w:r>
      <w:r w:rsidR="00A47545">
        <w:t>escalated</w:t>
      </w:r>
      <w:r w:rsidR="006F1431">
        <w:t xml:space="preserve"> </w:t>
      </w:r>
      <w:r w:rsidR="00852FF1">
        <w:t>influence activity.</w:t>
      </w:r>
      <w:r w:rsidR="00C57907">
        <w:t xml:space="preserve"> </w:t>
      </w:r>
    </w:p>
    <w:p w:rsidR="006F0673" w:rsidRDefault="00852FF1" w:rsidP="00A14AA4">
      <w:pPr>
        <w:widowControl w:val="0"/>
        <w:spacing w:after="0"/>
        <w:contextualSpacing/>
      </w:pPr>
      <w:r>
        <w:t>Hallett</w:t>
      </w:r>
      <w:r w:rsidR="009C41EA">
        <w:t>’s</w:t>
      </w:r>
      <w:r>
        <w:t xml:space="preserve"> </w:t>
      </w:r>
      <w:r>
        <w:fldChar w:fldCharType="begin"/>
      </w:r>
      <w:r w:rsidR="00245FFD">
        <w:instrText xml:space="preserve"> ADDIN EN.CITE &lt;EndNote&gt;&lt;Cite ExcludeAuth="1"&gt;&lt;Author&gt;Hallett&lt;/Author&gt;&lt;Year&gt;2003&lt;/Year&gt;&lt;RecNum&gt;2424&lt;/RecNum&gt;&lt;Suffix&gt;: 705&lt;/Suffix&gt;&lt;DisplayText&gt;(2003: 705)&lt;/DisplayText&gt;&lt;record&gt;&lt;rec-number&gt;2424&lt;/rec-number&gt;&lt;foreign-keys&gt;&lt;key app="EN" db-id="px9v5twayra9r9efza7pza9wtv52ftwpzeaz" timestamp="0"&gt;2424&lt;/key&gt;&lt;/foreign-keys&gt;&lt;ref-type name="Journal Article"&gt;17&lt;/ref-type&gt;&lt;contributors&gt;&lt;authors&gt;&lt;author&gt;Hallett, Tim&lt;/author&gt;&lt;/authors&gt;&lt;/contributors&gt;&lt;titles&gt;&lt;title&gt;Emotional feedback and amplification in social interaction&lt;/title&gt;&lt;secondary-title&gt;The Sociological Quarterly&lt;/secondary-title&gt;&lt;/titles&gt;&lt;pages&gt;705-726&lt;/pages&gt;&lt;volume&gt;44&lt;/volume&gt;&lt;number&gt;4&lt;/number&gt;&lt;dates&gt;&lt;year&gt;2003&lt;/year&gt;&lt;/dates&gt;&lt;publisher&gt;Wiley on behalf of the Midwest Sociological Society&lt;/publisher&gt;&lt;isbn&gt;00380253&lt;/isbn&gt;&lt;urls&gt;&lt;related-urls&gt;&lt;url&gt;http://www.jstor.org/stable/4120729&lt;/url&gt;&lt;/related-urls&gt;&lt;/urls&gt;&lt;electronic-resource-num&gt;10.2307/4120729&lt;/electronic-resource-num&gt;&lt;/record&gt;&lt;/Cite&gt;&lt;/EndNote&gt;</w:instrText>
      </w:r>
      <w:r>
        <w:fldChar w:fldCharType="separate"/>
      </w:r>
      <w:r w:rsidR="00C57907">
        <w:rPr>
          <w:noProof/>
        </w:rPr>
        <w:t>(</w:t>
      </w:r>
      <w:hyperlink w:anchor="_ENREF_25" w:tooltip="Hallett, 2003 #2424" w:history="1">
        <w:r w:rsidR="00396A52">
          <w:rPr>
            <w:noProof/>
          </w:rPr>
          <w:t>2003: 705</w:t>
        </w:r>
      </w:hyperlink>
      <w:r w:rsidR="00C57907">
        <w:rPr>
          <w:noProof/>
        </w:rPr>
        <w:t>)</w:t>
      </w:r>
      <w:r>
        <w:fldChar w:fldCharType="end"/>
      </w:r>
      <w:r>
        <w:t xml:space="preserve"> theory of emotional amplification </w:t>
      </w:r>
      <w:r w:rsidR="00C654C3">
        <w:t>suggested</w:t>
      </w:r>
      <w:r w:rsidR="00AF2882">
        <w:t xml:space="preserve"> </w:t>
      </w:r>
      <w:r>
        <w:t>that “interactions serve as a stimulus to evoke emotional responses, but as interactions continue, these interactions provide an additional stimulus that feeds back into the initial emotion, amplifying it</w:t>
      </w:r>
      <w:r w:rsidR="00544321">
        <w:t>”</w:t>
      </w:r>
      <w:r w:rsidR="00C57907">
        <w:t xml:space="preserve">. </w:t>
      </w:r>
      <w:r w:rsidR="004966C7">
        <w:t xml:space="preserve">Collins </w:t>
      </w:r>
      <w:r w:rsidR="00B649DE">
        <w:fldChar w:fldCharType="begin"/>
      </w:r>
      <w:r w:rsidR="00245FFD">
        <w:instrText xml:space="preserve"> ADDIN EN.CITE &lt;EndNote&gt;&lt;Cite ExcludeAuth="1"&gt;&lt;Author&gt;Collins&lt;/Author&gt;&lt;Year&gt;2004&lt;/Year&gt;&lt;RecNum&gt;2538&lt;/RecNum&gt;&lt;DisplayText&gt;(2004)&lt;/DisplayText&gt;&lt;record&gt;&lt;rec-number&gt;2538&lt;/rec-number&gt;&lt;foreign-keys&gt;&lt;key app="EN" db-id="px9v5twayra9r9efza7pza9wtv52ftwpzeaz" timestamp="0"&gt;2538&lt;/key&gt;&lt;/foreign-keys&gt;&lt;ref-type name="Book"&gt;6&lt;/ref-type&gt;&lt;contributors&gt;&lt;authors&gt;&lt;author&gt;Collins, R.&lt;/author&gt;&lt;/authors&gt;&lt;/contributors&gt;&lt;titles&gt;&lt;title&gt;Interaction ritual chains&lt;/title&gt;&lt;/titles&gt;&lt;dates&gt;&lt;year&gt;2004&lt;/year&gt;&lt;/dates&gt;&lt;pub-location&gt;Princeton, NJ&lt;/pub-location&gt;&lt;publisher&gt;Princeton University Press&lt;/publisher&gt;&lt;urls&gt;&lt;/urls&gt;&lt;/record&gt;&lt;/Cite&gt;&lt;/EndNote&gt;</w:instrText>
      </w:r>
      <w:r w:rsidR="00B649DE">
        <w:fldChar w:fldCharType="separate"/>
      </w:r>
      <w:r w:rsidR="00B649DE">
        <w:rPr>
          <w:noProof/>
        </w:rPr>
        <w:t>(</w:t>
      </w:r>
      <w:hyperlink w:anchor="_ENREF_7" w:tooltip="Collins, 2004 #2538" w:history="1">
        <w:r w:rsidR="00396A52">
          <w:rPr>
            <w:noProof/>
          </w:rPr>
          <w:t>2004</w:t>
        </w:r>
      </w:hyperlink>
      <w:r w:rsidR="00B649DE">
        <w:rPr>
          <w:noProof/>
        </w:rPr>
        <w:t>)</w:t>
      </w:r>
      <w:r w:rsidR="00B649DE">
        <w:fldChar w:fldCharType="end"/>
      </w:r>
      <w:r w:rsidR="00B649DE">
        <w:t xml:space="preserve"> </w:t>
      </w:r>
      <w:r w:rsidR="004966C7">
        <w:t>emphasize</w:t>
      </w:r>
      <w:r w:rsidR="00CA459F">
        <w:t>d</w:t>
      </w:r>
      <w:r w:rsidR="004966C7">
        <w:t xml:space="preserve"> that collective emotions arise </w:t>
      </w:r>
      <w:r w:rsidR="004B5F56">
        <w:t xml:space="preserve">within groups </w:t>
      </w:r>
      <w:r w:rsidR="004966C7">
        <w:t xml:space="preserve">from face-to-face interactions and physical proximity. </w:t>
      </w:r>
      <w:r w:rsidR="00C57907">
        <w:t xml:space="preserve">Our study documents how </w:t>
      </w:r>
      <w:r w:rsidR="00D71E94" w:rsidRPr="00B649DE">
        <w:rPr>
          <w:i/>
        </w:rPr>
        <w:t>online</w:t>
      </w:r>
      <w:r w:rsidR="00D71E94">
        <w:t xml:space="preserve"> </w:t>
      </w:r>
      <w:r w:rsidR="00C57907">
        <w:t xml:space="preserve">interactions </w:t>
      </w:r>
      <w:r w:rsidR="00FC5E12">
        <w:t>amplified emotions</w:t>
      </w:r>
      <w:r w:rsidR="00C57907">
        <w:t>. Wh</w:t>
      </w:r>
      <w:r w:rsidR="001F1D2D">
        <w:t>en</w:t>
      </w:r>
      <w:r w:rsidR="00C57907">
        <w:t xml:space="preserve"> member</w:t>
      </w:r>
      <w:r w:rsidR="00A1267D">
        <w:t>s express</w:t>
      </w:r>
      <w:r w:rsidR="001F1D2D">
        <w:t>ed</w:t>
      </w:r>
      <w:r w:rsidR="00A1267D">
        <w:t xml:space="preserve"> their betrayal </w:t>
      </w:r>
      <w:r w:rsidR="00365669">
        <w:t>on</w:t>
      </w:r>
      <w:r w:rsidR="00A1267D">
        <w:t xml:space="preserve"> the offending organization</w:t>
      </w:r>
      <w:r w:rsidR="00365669">
        <w:t>’s Facebook page</w:t>
      </w:r>
      <w:r w:rsidR="00A1267D">
        <w:t xml:space="preserve">, </w:t>
      </w:r>
      <w:r w:rsidR="006E11CB">
        <w:t>e</w:t>
      </w:r>
      <w:r w:rsidR="00C57907">
        <w:t>ach expression of betrayal or anger served as further stimulus for the experience of th</w:t>
      </w:r>
      <w:r w:rsidR="00F536F9">
        <w:t>ose</w:t>
      </w:r>
      <w:r w:rsidR="00C57907">
        <w:t xml:space="preserve"> emotion</w:t>
      </w:r>
      <w:r w:rsidR="00F536F9">
        <w:t>s by other members</w:t>
      </w:r>
      <w:r w:rsidR="000077A4">
        <w:t xml:space="preserve">, particularly when members </w:t>
      </w:r>
      <w:r w:rsidR="00E82769">
        <w:t>egged each other on</w:t>
      </w:r>
      <w:r w:rsidR="000077A4">
        <w:t xml:space="preserve"> by </w:t>
      </w:r>
      <w:r w:rsidR="00E277BD">
        <w:t>expressing support</w:t>
      </w:r>
      <w:r w:rsidR="005C3F9E">
        <w:t>,</w:t>
      </w:r>
      <w:r w:rsidR="00E277BD">
        <w:t xml:space="preserve"> liking their posts, or criticizing the posts of those with other opinions</w:t>
      </w:r>
      <w:r w:rsidR="00C57907">
        <w:t xml:space="preserve">. </w:t>
      </w:r>
      <w:r w:rsidR="009C79AC">
        <w:t xml:space="preserve">Some members, feeling betrayed, may </w:t>
      </w:r>
      <w:r w:rsidR="009C79AC">
        <w:lastRenderedPageBreak/>
        <w:t>have only escalated to anger and shunning after viewing the angry posts of others</w:t>
      </w:r>
      <w:r w:rsidR="005517B3">
        <w:t>: others sense of anger enabling and triggering their expressions of anger</w:t>
      </w:r>
      <w:r w:rsidR="009C79AC">
        <w:t xml:space="preserve">. </w:t>
      </w:r>
      <w:r w:rsidR="00117724">
        <w:t xml:space="preserve">Supporters of the DDF </w:t>
      </w:r>
      <w:proofErr w:type="gramStart"/>
      <w:r w:rsidR="00117724">
        <w:t>were pushed</w:t>
      </w:r>
      <w:proofErr w:type="gramEnd"/>
      <w:r w:rsidR="00117724">
        <w:t xml:space="preserve"> off Facebook</w:t>
      </w:r>
      <w:r w:rsidR="00E82769">
        <w:t xml:space="preserve"> by the critique of pro-treatment members</w:t>
      </w:r>
      <w:r w:rsidR="00117724">
        <w:t xml:space="preserve">, and thus </w:t>
      </w:r>
      <w:r w:rsidR="00225B1D">
        <w:t>Facebook</w:t>
      </w:r>
      <w:r w:rsidR="00117724">
        <w:t xml:space="preserve"> </w:t>
      </w:r>
      <w:r w:rsidR="006F0673">
        <w:t>became</w:t>
      </w:r>
      <w:r w:rsidR="00117724">
        <w:t xml:space="preserve"> increasingly constituted by those expressing discontent with DDF</w:t>
      </w:r>
      <w:r w:rsidR="00225B1D">
        <w:t xml:space="preserve"> – leading to the emotional echo chamber effect</w:t>
      </w:r>
      <w:r w:rsidR="00117724">
        <w:t xml:space="preserve">. </w:t>
      </w:r>
      <w:r w:rsidR="00175BEA">
        <w:t xml:space="preserve">Media articles were </w:t>
      </w:r>
      <w:r w:rsidR="00117724">
        <w:t xml:space="preserve">also </w:t>
      </w:r>
      <w:r w:rsidR="00175BEA">
        <w:t xml:space="preserve">often </w:t>
      </w:r>
      <w:r w:rsidR="00BE55EF">
        <w:t xml:space="preserve">(selectively) </w:t>
      </w:r>
      <w:r w:rsidR="00175BEA">
        <w:t xml:space="preserve">referenced in posts, showing that external influences </w:t>
      </w:r>
      <w:r w:rsidR="00117724">
        <w:t xml:space="preserve">were part of the amplification process and the </w:t>
      </w:r>
      <w:r w:rsidR="00133A90">
        <w:t xml:space="preserve">mainstream </w:t>
      </w:r>
      <w:r w:rsidR="00117724">
        <w:t xml:space="preserve">media too was </w:t>
      </w:r>
      <w:r w:rsidR="00133A90">
        <w:t>influential</w:t>
      </w:r>
      <w:r w:rsidR="00117724">
        <w:t>.</w:t>
      </w:r>
      <w:r w:rsidR="00175BEA">
        <w:t xml:space="preserve"> </w:t>
      </w:r>
      <w:r w:rsidR="00A1267D">
        <w:t>Importantly</w:t>
      </w:r>
      <w:r w:rsidR="005C3F9E">
        <w:t xml:space="preserve"> </w:t>
      </w:r>
      <w:r w:rsidR="00A1267D">
        <w:t xml:space="preserve">we also show that </w:t>
      </w:r>
      <w:r>
        <w:t xml:space="preserve">emotional amplification </w:t>
      </w:r>
      <w:r w:rsidR="00117724">
        <w:t xml:space="preserve">online </w:t>
      </w:r>
      <w:r>
        <w:t xml:space="preserve">can then spread offline </w:t>
      </w:r>
      <w:r w:rsidR="00117724">
        <w:t xml:space="preserve">as it </w:t>
      </w:r>
      <w:r w:rsidR="00EB5297">
        <w:t>stimulates offline influence activities</w:t>
      </w:r>
      <w:r w:rsidR="00F669ED">
        <w:t xml:space="preserve"> such as protests</w:t>
      </w:r>
      <w:r w:rsidR="006C522E">
        <w:t xml:space="preserve">. It </w:t>
      </w:r>
      <w:proofErr w:type="gramStart"/>
      <w:r w:rsidR="006C522E">
        <w:t>can then be</w:t>
      </w:r>
      <w:r w:rsidR="00117724">
        <w:t xml:space="preserve"> magnified</w:t>
      </w:r>
      <w:proofErr w:type="gramEnd"/>
      <w:r>
        <w:t xml:space="preserve"> </w:t>
      </w:r>
      <w:r w:rsidR="006C522E">
        <w:t xml:space="preserve">when </w:t>
      </w:r>
      <w:r w:rsidR="009F0DFE">
        <w:t xml:space="preserve">attended to </w:t>
      </w:r>
      <w:r>
        <w:t xml:space="preserve">by </w:t>
      </w:r>
      <w:r w:rsidR="009F0DFE">
        <w:t xml:space="preserve">the </w:t>
      </w:r>
      <w:r>
        <w:t>mainstream media</w:t>
      </w:r>
      <w:r w:rsidR="006C522E">
        <w:t>,</w:t>
      </w:r>
      <w:r>
        <w:t xml:space="preserve"> which broadens the distribution of </w:t>
      </w:r>
      <w:r w:rsidR="00A00E48">
        <w:t xml:space="preserve">affect </w:t>
      </w:r>
      <w:r>
        <w:t xml:space="preserve">and </w:t>
      </w:r>
      <w:r w:rsidR="00A17A87">
        <w:t>stimulate</w:t>
      </w:r>
      <w:r w:rsidR="00E557E7">
        <w:t>s</w:t>
      </w:r>
      <w:r w:rsidR="00A17A87">
        <w:t xml:space="preserve"> </w:t>
      </w:r>
      <w:r w:rsidR="00F536F9">
        <w:t xml:space="preserve">further </w:t>
      </w:r>
      <w:r w:rsidR="00A17A87">
        <w:t>disruptive activities both online and offline</w:t>
      </w:r>
      <w:r w:rsidR="00A1267D">
        <w:t xml:space="preserve">. </w:t>
      </w:r>
      <w:r w:rsidR="005608E9">
        <w:t>We</w:t>
      </w:r>
      <w:r w:rsidR="00483490">
        <w:t xml:space="preserve"> thus</w:t>
      </w:r>
      <w:r w:rsidR="005608E9">
        <w:t xml:space="preserve"> argue that </w:t>
      </w:r>
      <w:r w:rsidR="006F0673">
        <w:t xml:space="preserve">the </w:t>
      </w:r>
      <w:r w:rsidR="00524758">
        <w:t xml:space="preserve">echo chamber </w:t>
      </w:r>
      <w:r w:rsidR="007C3EE7">
        <w:t xml:space="preserve">effect </w:t>
      </w:r>
      <w:r w:rsidR="00483490">
        <w:t xml:space="preserve">can </w:t>
      </w:r>
      <w:r w:rsidR="00524758">
        <w:t xml:space="preserve">explain why a </w:t>
      </w:r>
      <w:r w:rsidR="001D6C04">
        <w:t xml:space="preserve">relatively </w:t>
      </w:r>
      <w:r w:rsidR="00524758">
        <w:t xml:space="preserve">small number of actors can influence </w:t>
      </w:r>
      <w:r w:rsidR="007C383B">
        <w:t xml:space="preserve">organizational </w:t>
      </w:r>
      <w:r w:rsidR="00524758">
        <w:t>change and response</w:t>
      </w:r>
      <w:r w:rsidR="00225B1D">
        <w:t>: through the emotional amplification created on social media</w:t>
      </w:r>
      <w:r w:rsidR="00524758">
        <w:t xml:space="preserve">. </w:t>
      </w:r>
      <w:r w:rsidR="006F0673" w:rsidRPr="006F0673">
        <w:t xml:space="preserve">It was not just that hope, betrayal, or anger were documented discretely in this study that was particularly relevant, but rather that these emotions fed and built on each other through members’ interactions on Facebook. The sense of hope members invested in the DDF made betrayal for the perceived violation more acute. While many members expressed betrayal, the collective expressions amplified betrayal into anger when members felt their sense of betrayal </w:t>
      </w:r>
      <w:proofErr w:type="gramStart"/>
      <w:r w:rsidR="006F0673" w:rsidRPr="006F0673">
        <w:t>was rebuffed</w:t>
      </w:r>
      <w:proofErr w:type="gramEnd"/>
      <w:r w:rsidR="006F0673" w:rsidRPr="006F0673">
        <w:t xml:space="preserve"> by the DDF</w:t>
      </w:r>
      <w:r w:rsidR="00544321">
        <w:t>.</w:t>
      </w:r>
      <w:r w:rsidR="006F0673">
        <w:t xml:space="preserve"> </w:t>
      </w:r>
      <w:r w:rsidR="00483490">
        <w:t>H</w:t>
      </w:r>
      <w:r w:rsidR="00524758">
        <w:t xml:space="preserve">ighly affective posts trigger a cascade of emotions </w:t>
      </w:r>
      <w:r w:rsidR="00483490">
        <w:t>that mobilize into</w:t>
      </w:r>
      <w:r w:rsidR="00524758">
        <w:t xml:space="preserve"> influence activities lik</w:t>
      </w:r>
      <w:r w:rsidR="007C3EE7">
        <w:t>e</w:t>
      </w:r>
      <w:r w:rsidR="00524758">
        <w:t xml:space="preserve"> shaming and shunning</w:t>
      </w:r>
      <w:r w:rsidR="00483490">
        <w:t>, which can then</w:t>
      </w:r>
      <w:r w:rsidR="00524758">
        <w:t xml:space="preserve"> </w:t>
      </w:r>
      <w:r w:rsidR="00483490">
        <w:t>garner</w:t>
      </w:r>
      <w:r w:rsidR="00524758">
        <w:t xml:space="preserve"> the attention of mainstream media </w:t>
      </w:r>
      <w:r w:rsidR="00483490">
        <w:t xml:space="preserve">and </w:t>
      </w:r>
      <w:r w:rsidR="00524758">
        <w:t xml:space="preserve">further </w:t>
      </w:r>
      <w:r w:rsidR="00483490">
        <w:t>escalate</w:t>
      </w:r>
      <w:r w:rsidR="00524758">
        <w:t xml:space="preserve"> pressure on </w:t>
      </w:r>
      <w:r w:rsidR="00483490">
        <w:t xml:space="preserve">the </w:t>
      </w:r>
      <w:r w:rsidR="00524758">
        <w:t>target</w:t>
      </w:r>
      <w:r w:rsidR="005C3F9E">
        <w:t xml:space="preserve">. </w:t>
      </w:r>
    </w:p>
    <w:p w:rsidR="001A2A65" w:rsidRDefault="00AF3FDE" w:rsidP="00A14AA4">
      <w:pPr>
        <w:widowControl w:val="0"/>
        <w:spacing w:after="0"/>
        <w:contextualSpacing/>
      </w:pPr>
      <w:r>
        <w:t>We argue that t</w:t>
      </w:r>
      <w:r w:rsidR="004B0803">
        <w:t>h</w:t>
      </w:r>
      <w:r w:rsidR="00F669ED">
        <w:t>is</w:t>
      </w:r>
      <w:r w:rsidR="004B0803">
        <w:t xml:space="preserve"> emotional echo chamber effect can</w:t>
      </w:r>
      <w:r w:rsidR="00464095">
        <w:t xml:space="preserve"> </w:t>
      </w:r>
      <w:r w:rsidR="004B0803">
        <w:t>lead to</w:t>
      </w:r>
      <w:r w:rsidR="00464095">
        <w:t xml:space="preserve"> </w:t>
      </w:r>
      <w:r w:rsidR="004B0803">
        <w:t>both</w:t>
      </w:r>
      <w:r w:rsidR="00AB224C">
        <w:t xml:space="preserve"> positive and negative </w:t>
      </w:r>
      <w:r w:rsidR="004B0803">
        <w:t>outcomes</w:t>
      </w:r>
      <w:r w:rsidR="00AB224C">
        <w:t xml:space="preserve">. </w:t>
      </w:r>
      <w:r w:rsidR="00F2336E">
        <w:t>For example,</w:t>
      </w:r>
      <w:r w:rsidR="00563612">
        <w:t xml:space="preserve"> the increase in democratic rights</w:t>
      </w:r>
      <w:r w:rsidR="00C53F5A">
        <w:t xml:space="preserve"> (however temporary)</w:t>
      </w:r>
      <w:r w:rsidR="00563612">
        <w:t xml:space="preserve"> arising from </w:t>
      </w:r>
      <w:r w:rsidR="006B412F">
        <w:t xml:space="preserve">Arab Spring protests </w:t>
      </w:r>
      <w:r w:rsidR="00F2336E">
        <w:t xml:space="preserve">is often seen </w:t>
      </w:r>
      <w:r w:rsidR="006B412F">
        <w:t xml:space="preserve">as a positive outcome of social media, </w:t>
      </w:r>
      <w:r w:rsidR="00F2336E">
        <w:t>while the</w:t>
      </w:r>
      <w:r w:rsidR="00CF068C">
        <w:t xml:space="preserve"> anti-vaccine </w:t>
      </w:r>
      <w:r w:rsidR="00CF068C">
        <w:lastRenderedPageBreak/>
        <w:t xml:space="preserve">movement is </w:t>
      </w:r>
      <w:r w:rsidR="00F2336E">
        <w:t>a negative</w:t>
      </w:r>
      <w:r w:rsidR="00CF068C">
        <w:t xml:space="preserve"> example</w:t>
      </w:r>
      <w:r w:rsidR="00464095">
        <w:t xml:space="preserve"> since</w:t>
      </w:r>
      <w:r w:rsidR="00F2336E">
        <w:t xml:space="preserve"> </w:t>
      </w:r>
      <w:r w:rsidR="00AA21E4">
        <w:t xml:space="preserve">the </w:t>
      </w:r>
      <w:r w:rsidR="00F2336E">
        <w:t xml:space="preserve">amplification of fears </w:t>
      </w:r>
      <w:r w:rsidR="00AA21E4">
        <w:t>led</w:t>
      </w:r>
      <w:r w:rsidR="00572383">
        <w:t xml:space="preserve"> people to reject </w:t>
      </w:r>
      <w:r w:rsidR="00464095">
        <w:t>vaccines</w:t>
      </w:r>
      <w:r w:rsidR="00D76F31">
        <w:t>,</w:t>
      </w:r>
      <w:r w:rsidR="005B0787">
        <w:t xml:space="preserve"> causing a resurgence in diseases</w:t>
      </w:r>
      <w:r w:rsidR="00AA21E4">
        <w:t xml:space="preserve">. </w:t>
      </w:r>
      <w:proofErr w:type="gramStart"/>
      <w:r w:rsidR="00A16C0B">
        <w:t xml:space="preserve">Similarly, in the case we studied, while </w:t>
      </w:r>
      <w:r w:rsidR="00464095">
        <w:t>the emotional echo chamber effect</w:t>
      </w:r>
      <w:r w:rsidR="008E467C">
        <w:t xml:space="preserve"> </w:t>
      </w:r>
      <w:r w:rsidR="00122DFF">
        <w:t>amplified the</w:t>
      </w:r>
      <w:r w:rsidR="008E467C">
        <w:t xml:space="preserve"> voice</w:t>
      </w:r>
      <w:r w:rsidR="00122DFF">
        <w:t>s</w:t>
      </w:r>
      <w:r w:rsidR="008E467C">
        <w:t xml:space="preserve"> </w:t>
      </w:r>
      <w:r w:rsidR="00122DFF">
        <w:t>of</w:t>
      </w:r>
      <w:r w:rsidR="008E467C">
        <w:t xml:space="preserve"> </w:t>
      </w:r>
      <w:r w:rsidR="0015383A">
        <w:t xml:space="preserve">some of the </w:t>
      </w:r>
      <w:r w:rsidR="00E902B2">
        <w:t xml:space="preserve">members </w:t>
      </w:r>
      <w:r w:rsidR="00122DFF">
        <w:t>of</w:t>
      </w:r>
      <w:r w:rsidR="008E467C">
        <w:t xml:space="preserve"> the DDF, it </w:t>
      </w:r>
      <w:r w:rsidR="00152D74">
        <w:t>is unknown</w:t>
      </w:r>
      <w:r w:rsidR="008E467C">
        <w:t xml:space="preserve"> whether </w:t>
      </w:r>
      <w:r w:rsidR="000B530E">
        <w:t xml:space="preserve">the Facebook-active members represented the views of all DDF members, or whether </w:t>
      </w:r>
      <w:r w:rsidR="008E467C">
        <w:t xml:space="preserve">the money </w:t>
      </w:r>
      <w:r w:rsidR="00E902B2">
        <w:t xml:space="preserve">eventually </w:t>
      </w:r>
      <w:r w:rsidR="008E467C">
        <w:t>spent on research</w:t>
      </w:r>
      <w:r w:rsidR="00E902B2">
        <w:t xml:space="preserve"> for the treatment</w:t>
      </w:r>
      <w:r w:rsidR="008E467C">
        <w:t xml:space="preserve"> was a waste of resources that could have been dedicated to more scientifically-plausible treatments.</w:t>
      </w:r>
      <w:r w:rsidR="009B0D3D">
        <w:rPr>
          <w:rStyle w:val="FootnoteReference"/>
        </w:rPr>
        <w:footnoteReference w:id="13"/>
      </w:r>
      <w:proofErr w:type="gramEnd"/>
      <w:r w:rsidR="00960A4C">
        <w:t xml:space="preserve"> </w:t>
      </w:r>
      <w:r w:rsidR="008510E4">
        <w:t>In any case, o</w:t>
      </w:r>
      <w:r w:rsidR="00AF4CBF">
        <w:t>ur theorization of the interaction between social media and emotions is highly relevant</w:t>
      </w:r>
      <w:r w:rsidR="00E902B2">
        <w:t xml:space="preserve"> because we </w:t>
      </w:r>
      <w:r w:rsidR="00CE7BCE">
        <w:t>identify</w:t>
      </w:r>
      <w:r w:rsidR="00E902B2">
        <w:t xml:space="preserve"> a theoretical mechanism of influence of import </w:t>
      </w:r>
      <w:r w:rsidR="00AF4CBF">
        <w:t>in modern society</w:t>
      </w:r>
      <w:r w:rsidR="00E902B2">
        <w:t xml:space="preserve">, </w:t>
      </w:r>
      <w:r w:rsidR="00BE55EF">
        <w:t xml:space="preserve">and </w:t>
      </w:r>
      <w:r w:rsidR="00D12B60">
        <w:t>encoura</w:t>
      </w:r>
      <w:r w:rsidR="00BE55EF">
        <w:t>ge</w:t>
      </w:r>
      <w:r w:rsidR="00E902B2">
        <w:t xml:space="preserve"> </w:t>
      </w:r>
      <w:r w:rsidR="00D12B60">
        <w:t>further</w:t>
      </w:r>
      <w:r w:rsidR="00E902B2">
        <w:t xml:space="preserve"> research </w:t>
      </w:r>
      <w:r w:rsidR="00D12B60">
        <w:t>to</w:t>
      </w:r>
      <w:r w:rsidR="00E902B2">
        <w:t xml:space="preserve"> examine </w:t>
      </w:r>
      <w:r w:rsidR="00D12B60">
        <w:t>its implications.</w:t>
      </w:r>
      <w:r w:rsidR="00E902B2">
        <w:t xml:space="preserve"> </w:t>
      </w:r>
      <w:r w:rsidR="00CE7BCE">
        <w:t>A</w:t>
      </w:r>
      <w:r w:rsidR="00500BB8">
        <w:t xml:space="preserve">dvocacy </w:t>
      </w:r>
      <w:r w:rsidR="000B530E">
        <w:t xml:space="preserve">of </w:t>
      </w:r>
      <w:r w:rsidR="00500BB8">
        <w:t xml:space="preserve">uncertain ideas occurs frequently </w:t>
      </w:r>
      <w:r w:rsidR="000B530E">
        <w:t xml:space="preserve">on social media, </w:t>
      </w:r>
      <w:r w:rsidR="00E32013">
        <w:t xml:space="preserve">with associated emotional reactions, </w:t>
      </w:r>
      <w:r w:rsidR="00500BB8">
        <w:t xml:space="preserve">reinforcing the relevance of our findings for modern contexts. </w:t>
      </w:r>
    </w:p>
    <w:p w:rsidR="00544321" w:rsidRDefault="00291C56" w:rsidP="003B2946">
      <w:pPr>
        <w:spacing w:after="0"/>
        <w:contextualSpacing/>
        <w:rPr>
          <w:rFonts w:ascii="Times New Roman Bold" w:hAnsi="Times New Roman Bold"/>
          <w:b/>
        </w:rPr>
      </w:pPr>
      <w:r>
        <w:t xml:space="preserve">An alternative explanation might be that the increase in failure stories about the treatment in the mainstream media resulted in increasing support for the DDF’s use of the research logic, as members’ fear about the treatment would drive them to seek </w:t>
      </w:r>
      <w:r w:rsidR="00037A25">
        <w:t>more research-based assurances.  We did not find support for this alternative explanation</w:t>
      </w:r>
      <w:r w:rsidR="00F961AB">
        <w:t>, as t</w:t>
      </w:r>
      <w:r w:rsidR="00037A25">
        <w:t xml:space="preserve">he highest incidence of failure stories in the media about the treatment </w:t>
      </w:r>
      <w:r>
        <w:t>(</w:t>
      </w:r>
      <w:r w:rsidR="00037A25">
        <w:t xml:space="preserve">10 in </w:t>
      </w:r>
      <w:r>
        <w:t>Nov</w:t>
      </w:r>
      <w:r w:rsidR="00B94303">
        <w:t>ember</w:t>
      </w:r>
      <w:r>
        <w:t xml:space="preserve"> 2010) </w:t>
      </w:r>
      <w:r w:rsidR="00F961AB">
        <w:t>were coincident with the very lowest level of</w:t>
      </w:r>
      <w:r>
        <w:t xml:space="preserve"> support</w:t>
      </w:r>
      <w:r w:rsidR="00F961AB">
        <w:t>ive comments and likes</w:t>
      </w:r>
      <w:r>
        <w:t xml:space="preserve"> </w:t>
      </w:r>
      <w:r w:rsidR="00037A25">
        <w:t>for the DDF</w:t>
      </w:r>
      <w:r>
        <w:t xml:space="preserve">. Instead, </w:t>
      </w:r>
      <w:r w:rsidR="00E610A1">
        <w:t>support</w:t>
      </w:r>
      <w:r>
        <w:t xml:space="preserve"> for DDF did not begin to increase until </w:t>
      </w:r>
      <w:r w:rsidR="00E610A1">
        <w:t>March</w:t>
      </w:r>
      <w:r>
        <w:t xml:space="preserve"> 2011, closely follow</w:t>
      </w:r>
      <w:r w:rsidR="00D63E2F">
        <w:t>ing</w:t>
      </w:r>
      <w:r>
        <w:t xml:space="preserve"> expre</w:t>
      </w:r>
      <w:r w:rsidR="00D63E2F">
        <w:t>ssions of the care logic by DDF</w:t>
      </w:r>
      <w:r w:rsidR="00250000">
        <w:t>.</w:t>
      </w:r>
    </w:p>
    <w:p w:rsidR="00E906ED" w:rsidRPr="00016C0A" w:rsidRDefault="00E906ED" w:rsidP="00E906ED">
      <w:pPr>
        <w:widowControl w:val="0"/>
        <w:spacing w:after="0"/>
        <w:ind w:firstLine="0"/>
        <w:contextualSpacing/>
        <w:rPr>
          <w:rFonts w:ascii="Times New Roman Bold" w:hAnsi="Times New Roman Bold"/>
          <w:b/>
        </w:rPr>
      </w:pPr>
      <w:r w:rsidRPr="00016C0A">
        <w:rPr>
          <w:rFonts w:ascii="Times New Roman Bold" w:hAnsi="Times New Roman Bold"/>
          <w:b/>
        </w:rPr>
        <w:t>E</w:t>
      </w:r>
      <w:r>
        <w:rPr>
          <w:rFonts w:ascii="Times New Roman Bold" w:hAnsi="Times New Roman Bold"/>
          <w:b/>
        </w:rPr>
        <w:t xml:space="preserve">motional Response and Influence Activity </w:t>
      </w:r>
    </w:p>
    <w:p w:rsidR="00063B4B" w:rsidRDefault="00063B4B" w:rsidP="00063B4B">
      <w:pPr>
        <w:spacing w:after="0"/>
        <w:contextualSpacing/>
        <w:rPr>
          <w:szCs w:val="24"/>
        </w:rPr>
      </w:pPr>
      <w:r>
        <w:rPr>
          <w:szCs w:val="24"/>
        </w:rPr>
        <w:t xml:space="preserve">While there is a sparse but emerging literature on emotions and institutions, most extant </w:t>
      </w:r>
      <w:r w:rsidR="00BD12CA">
        <w:rPr>
          <w:szCs w:val="24"/>
        </w:rPr>
        <w:t>work</w:t>
      </w:r>
      <w:r>
        <w:rPr>
          <w:szCs w:val="24"/>
        </w:rPr>
        <w:t xml:space="preserve"> on disruptions in situations of institutional complexity </w:t>
      </w:r>
      <w:r w:rsidR="002E481C">
        <w:rPr>
          <w:szCs w:val="24"/>
        </w:rPr>
        <w:t>treat</w:t>
      </w:r>
      <w:r w:rsidR="00BD12CA">
        <w:rPr>
          <w:szCs w:val="24"/>
        </w:rPr>
        <w:t>s</w:t>
      </w:r>
      <w:r>
        <w:rPr>
          <w:szCs w:val="24"/>
        </w:rPr>
        <w:t xml:space="preserve"> emotions as an aside – an </w:t>
      </w:r>
      <w:r>
        <w:rPr>
          <w:szCs w:val="24"/>
        </w:rPr>
        <w:lastRenderedPageBreak/>
        <w:t xml:space="preserve">impact of institutional processes rather than a causal factor. Our study reveals that emotions can be central to </w:t>
      </w:r>
      <w:r w:rsidRPr="00374851">
        <w:rPr>
          <w:szCs w:val="24"/>
        </w:rPr>
        <w:t>institutional dynamics</w:t>
      </w:r>
      <w:r>
        <w:rPr>
          <w:szCs w:val="24"/>
        </w:rPr>
        <w:t xml:space="preserve">, both as causes and effects of institutional activity. Specifically we describe both </w:t>
      </w:r>
      <w:r w:rsidRPr="00374851">
        <w:rPr>
          <w:szCs w:val="24"/>
        </w:rPr>
        <w:t xml:space="preserve">the distinct types of emotive responses that </w:t>
      </w:r>
      <w:r>
        <w:rPr>
          <w:szCs w:val="24"/>
        </w:rPr>
        <w:t>disruption</w:t>
      </w:r>
      <w:r w:rsidRPr="00374851">
        <w:rPr>
          <w:szCs w:val="24"/>
        </w:rPr>
        <w:t xml:space="preserve"> can trigger, and the influence activities that ensue from these emotive responses and their escalation based on perceptions of reactions. In doing so our findings contribute to the emerging literature on emotions and institutions by illustrating the role emotive response and influence activity can play in institutional dynamics.</w:t>
      </w:r>
    </w:p>
    <w:p w:rsidR="00063B4B" w:rsidRPr="00374851" w:rsidRDefault="002E481C" w:rsidP="00063B4B">
      <w:pPr>
        <w:spacing w:after="0"/>
        <w:contextualSpacing/>
        <w:rPr>
          <w:szCs w:val="24"/>
        </w:rPr>
      </w:pPr>
      <w:r>
        <w:rPr>
          <w:szCs w:val="24"/>
        </w:rPr>
        <w:t>Specifically,</w:t>
      </w:r>
      <w:r w:rsidR="00063B4B" w:rsidRPr="00374851">
        <w:rPr>
          <w:szCs w:val="24"/>
        </w:rPr>
        <w:t xml:space="preserve"> we document hope, betrayal, and anger as key emotive responses that shaped the unfolding destabilization and resettlement of the organization. In response to a disruptive event concerning a novel treatment that gave hope to people suffering with DD, DDF members invested this hope in their expectations that DDF would advocate for their access to a novel treatment. The investment of a positive emotion in the enactment of a particular logic </w:t>
      </w:r>
      <w:proofErr w:type="gramStart"/>
      <w:r w:rsidR="00063B4B" w:rsidRPr="00374851">
        <w:rPr>
          <w:szCs w:val="24"/>
        </w:rPr>
        <w:t>can be expected</w:t>
      </w:r>
      <w:proofErr w:type="gramEnd"/>
      <w:r w:rsidR="00063B4B" w:rsidRPr="00374851">
        <w:rPr>
          <w:szCs w:val="24"/>
        </w:rPr>
        <w:t xml:space="preserve"> to trigger negative emotions and resistance if that logic is not enacted. We suggest this insight is relevant to a broad range of settings where actors might have positive emotions invested in logic enactment. For</w:t>
      </w:r>
      <w:r w:rsidR="00276CC7">
        <w:rPr>
          <w:szCs w:val="24"/>
        </w:rPr>
        <w:t xml:space="preserve"> example, a study by Gutierrez and colleagues</w:t>
      </w:r>
      <w:r w:rsidR="00063B4B" w:rsidRPr="00374851">
        <w:rPr>
          <w:szCs w:val="24"/>
        </w:rPr>
        <w:t xml:space="preserve">, (2010) found that members of the Catholic Church had hope and faith invested in the church as an institution. These emotional investments </w:t>
      </w:r>
      <w:proofErr w:type="gramStart"/>
      <w:r w:rsidR="00063B4B" w:rsidRPr="00374851">
        <w:rPr>
          <w:szCs w:val="24"/>
        </w:rPr>
        <w:t>were threatened</w:t>
      </w:r>
      <w:proofErr w:type="gramEnd"/>
      <w:r w:rsidR="00063B4B" w:rsidRPr="00374851">
        <w:rPr>
          <w:szCs w:val="24"/>
        </w:rPr>
        <w:t xml:space="preserve"> by sexual abuse allegations in the Church. Members formed a movement to change the Church while remaining identified with it. Activists and social enterprise members can similarly have positive emotions like hope invested in the enactment of social logics (</w:t>
      </w:r>
      <w:proofErr w:type="spellStart"/>
      <w:r w:rsidR="00063B4B" w:rsidRPr="00374851">
        <w:rPr>
          <w:szCs w:val="24"/>
        </w:rPr>
        <w:t>Peredo</w:t>
      </w:r>
      <w:proofErr w:type="spellEnd"/>
      <w:r w:rsidR="00063B4B" w:rsidRPr="00374851">
        <w:rPr>
          <w:szCs w:val="24"/>
        </w:rPr>
        <w:t xml:space="preserve"> &amp; Chrisman, 2006). We thus bring attention to the importance hope can play in the dynamics of institutional complexity, suggesting that when hope is invested in the enactment of a logic, negative emotions and </w:t>
      </w:r>
      <w:r w:rsidR="00E65D96">
        <w:rPr>
          <w:szCs w:val="24"/>
        </w:rPr>
        <w:t>conflict</w:t>
      </w:r>
      <w:r w:rsidR="00063B4B" w:rsidRPr="00374851">
        <w:rPr>
          <w:szCs w:val="24"/>
        </w:rPr>
        <w:t xml:space="preserve"> are likely to surface if this logic is not enacted.</w:t>
      </w:r>
    </w:p>
    <w:p w:rsidR="00E65D96" w:rsidRDefault="00063B4B" w:rsidP="00E65D96">
      <w:pPr>
        <w:widowControl w:val="0"/>
        <w:spacing w:after="0"/>
        <w:rPr>
          <w:lang w:val="en-US"/>
        </w:rPr>
      </w:pPr>
      <w:r w:rsidRPr="00374851">
        <w:rPr>
          <w:szCs w:val="24"/>
        </w:rPr>
        <w:lastRenderedPageBreak/>
        <w:t xml:space="preserve">In addition, we show that the under-theorized emotion of betrayal can play a powerful role in institutional processes. Feelings of betrayal signal more than dissatisfaction because one’s interests </w:t>
      </w:r>
      <w:proofErr w:type="gramStart"/>
      <w:r w:rsidRPr="00374851">
        <w:rPr>
          <w:szCs w:val="24"/>
        </w:rPr>
        <w:t>were not met</w:t>
      </w:r>
      <w:proofErr w:type="gramEnd"/>
      <w:r w:rsidRPr="00374851">
        <w:rPr>
          <w:szCs w:val="24"/>
        </w:rPr>
        <w:t xml:space="preserve">; they signal the emotional pain of the perceived violation of expectations (Voronov &amp; Vince, 2012) by someone in the perceiver’s social group. For example, LGBT ministers experienced betrayal by their church as their faith marginalized and excluded them based on their sexual preferences (Creed et al., 2010), and musicians felt betrayed when their expectations for tenure based on an aesthetic logic were denied on grounds rooted in a market logic (Glynn &amp; </w:t>
      </w:r>
      <w:proofErr w:type="spellStart"/>
      <w:r w:rsidRPr="00374851">
        <w:rPr>
          <w:szCs w:val="24"/>
        </w:rPr>
        <w:t>Lounsbury</w:t>
      </w:r>
      <w:proofErr w:type="spellEnd"/>
      <w:r w:rsidRPr="00374851">
        <w:rPr>
          <w:szCs w:val="24"/>
        </w:rPr>
        <w:t xml:space="preserve">, 2005). Yet the role of betrayal in triggering these actors’ subsequent resistance </w:t>
      </w:r>
      <w:proofErr w:type="gramStart"/>
      <w:r w:rsidRPr="00374851">
        <w:rPr>
          <w:szCs w:val="24"/>
        </w:rPr>
        <w:t>was not explored</w:t>
      </w:r>
      <w:proofErr w:type="gramEnd"/>
      <w:r w:rsidRPr="00374851">
        <w:rPr>
          <w:szCs w:val="24"/>
        </w:rPr>
        <w:t xml:space="preserve"> in these studies. Our findings suggest that betrayal is likely when actors find </w:t>
      </w:r>
      <w:proofErr w:type="gramStart"/>
      <w:r w:rsidRPr="00374851">
        <w:rPr>
          <w:szCs w:val="24"/>
        </w:rPr>
        <w:t>their expectations are violated by a party they are in relationship with</w:t>
      </w:r>
      <w:proofErr w:type="gramEnd"/>
      <w:r w:rsidRPr="00374851">
        <w:rPr>
          <w:szCs w:val="24"/>
        </w:rPr>
        <w:t>, and when emotional investments have been made in arrangements constituting this relationship. Feelings of betrayal can lead to efforts to shame the offending party to restore expected arrangements.</w:t>
      </w:r>
      <w:r w:rsidR="00E65D96" w:rsidRPr="00E65D96">
        <w:rPr>
          <w:lang w:val="en-US"/>
        </w:rPr>
        <w:t xml:space="preserve"> </w:t>
      </w:r>
    </w:p>
    <w:p w:rsidR="00E65D96" w:rsidRDefault="004A6E97" w:rsidP="00E65D96">
      <w:pPr>
        <w:widowControl w:val="0"/>
        <w:spacing w:after="0"/>
        <w:rPr>
          <w:lang w:val="en-US"/>
        </w:rPr>
      </w:pPr>
      <w:r>
        <w:rPr>
          <w:lang w:val="en-US"/>
        </w:rPr>
        <w:t>We</w:t>
      </w:r>
      <w:r w:rsidR="00E65D96">
        <w:rPr>
          <w:lang w:val="en-US"/>
        </w:rPr>
        <w:t xml:space="preserve"> find that shaming is an emotional-laden influence activity undertaken by people who seek to repair social ties by reminding the perceived offender of their obligations to enact certain institutional logics</w:t>
      </w:r>
      <w:r w:rsidR="00BD12CA">
        <w:rPr>
          <w:lang w:val="en-US"/>
        </w:rPr>
        <w:t>,</w:t>
      </w:r>
      <w:r>
        <w:rPr>
          <w:lang w:val="en-US"/>
        </w:rPr>
        <w:t xml:space="preserve"> empirically validating Creed and colleagues </w:t>
      </w:r>
      <w:r>
        <w:rPr>
          <w:lang w:val="en-US"/>
        </w:rPr>
        <w:fldChar w:fldCharType="begin"/>
      </w:r>
      <w:r>
        <w:rPr>
          <w:lang w:val="en-US"/>
        </w:rPr>
        <w:instrText xml:space="preserve"> ADDIN EN.CITE &lt;EndNote&gt;&lt;Cite ExcludeAuth="1"&gt;&lt;Author&gt;Creed&lt;/Author&gt;&lt;Year&gt;2014&lt;/Year&gt;&lt;RecNum&gt;2428&lt;/RecNum&gt;&lt;DisplayText&gt;(2014)&lt;/DisplayText&gt;&lt;record&gt;&lt;rec-number&gt;2428&lt;/rec-number&gt;&lt;foreign-keys&gt;&lt;key app="EN" db-id="px9v5twayra9r9efza7pza9wtv52ftwpzeaz" timestamp="0"&gt;2428&lt;/key&gt;&lt;/foreign-keys&gt;&lt;ref-type name="Journal Article"&gt;17&lt;/ref-type&gt;&lt;contributors&gt;&lt;authors&gt;&lt;author&gt;Creed, W. E. Douglas&lt;/author&gt;&lt;author&gt;Hudson, Bryant Ashley&lt;/author&gt;&lt;author&gt;Okhuysen, Gerardo A.&lt;/author&gt;&lt;author&gt;Smith-Crowe, Kristin&lt;/author&gt;&lt;/authors&gt;&lt;/contributors&gt;&lt;titles&gt;&lt;title&gt;Swimming in a sea of shame: incorporating emotion into explanations of institutional reproduction and change&lt;/title&gt;&lt;secondary-title&gt;Academy of Management Review&lt;/secondary-title&gt;&lt;/titles&gt;&lt;periodical&gt;&lt;full-title&gt;Academy of Management Review&lt;/full-title&gt;&lt;/periodical&gt;&lt;dates&gt;&lt;year&gt;2014&lt;/year&gt;&lt;/dates&gt;&lt;urls&gt;&lt;/urls&gt;&lt;/record&gt;&lt;/Cite&gt;&lt;/EndNote&gt;</w:instrText>
      </w:r>
      <w:r>
        <w:rPr>
          <w:lang w:val="en-US"/>
        </w:rPr>
        <w:fldChar w:fldCharType="separate"/>
      </w:r>
      <w:r>
        <w:rPr>
          <w:noProof/>
          <w:lang w:val="en-US"/>
        </w:rPr>
        <w:t>(</w:t>
      </w:r>
      <w:hyperlink w:anchor="_ENREF_10" w:tooltip="Creed, 2014 #2428" w:history="1">
        <w:r w:rsidR="00396A52">
          <w:rPr>
            <w:noProof/>
            <w:lang w:val="en-US"/>
          </w:rPr>
          <w:t>2014</w:t>
        </w:r>
      </w:hyperlink>
      <w:r>
        <w:rPr>
          <w:noProof/>
          <w:lang w:val="en-US"/>
        </w:rPr>
        <w:t>)</w:t>
      </w:r>
      <w:r>
        <w:rPr>
          <w:lang w:val="en-US"/>
        </w:rPr>
        <w:fldChar w:fldCharType="end"/>
      </w:r>
      <w:r>
        <w:rPr>
          <w:lang w:val="en-US"/>
        </w:rPr>
        <w:t xml:space="preserve"> theorizing</w:t>
      </w:r>
      <w:r w:rsidR="00E65D96">
        <w:rPr>
          <w:lang w:val="en-US"/>
        </w:rPr>
        <w:t xml:space="preserve">. Shaming efforts are thus early responses to violation and betrayal, usually directed at organizations with which people remain invested. Had leaders reformed in response to shaming, members may </w:t>
      </w:r>
      <w:r w:rsidR="004E41A4">
        <w:rPr>
          <w:lang w:val="en-US"/>
        </w:rPr>
        <w:t xml:space="preserve">not have escalated to anger and shunning activities, </w:t>
      </w:r>
      <w:r w:rsidR="00E65D96">
        <w:rPr>
          <w:lang w:val="en-US"/>
        </w:rPr>
        <w:t xml:space="preserve">though further research is required to confirm this. However, when shaming </w:t>
      </w:r>
      <w:proofErr w:type="gramStart"/>
      <w:r w:rsidR="00E65D96">
        <w:rPr>
          <w:lang w:val="en-US"/>
        </w:rPr>
        <w:t>was met</w:t>
      </w:r>
      <w:proofErr w:type="gramEnd"/>
      <w:r w:rsidR="00E65D96">
        <w:rPr>
          <w:lang w:val="en-US"/>
        </w:rPr>
        <w:t xml:space="preserve"> with activities to justify rather than reform the behavior, feelings of betrayal c</w:t>
      </w:r>
      <w:r w:rsidR="004E41A4">
        <w:rPr>
          <w:lang w:val="en-US"/>
        </w:rPr>
        <w:t>ontinued and escalated to anger</w:t>
      </w:r>
      <w:r w:rsidR="00E65D96">
        <w:rPr>
          <w:lang w:val="en-US"/>
        </w:rPr>
        <w:t xml:space="preserve">. </w:t>
      </w:r>
    </w:p>
    <w:p w:rsidR="00A402BA" w:rsidRDefault="00A402BA" w:rsidP="00A402BA">
      <w:pPr>
        <w:widowControl w:val="0"/>
        <w:spacing w:after="0"/>
        <w:contextualSpacing/>
      </w:pPr>
      <w:r w:rsidRPr="008A1A5E">
        <w:t xml:space="preserve">Anger has been widely recognized as a salient emotive response to threats or violations in institutional dynamics </w:t>
      </w:r>
      <w:r w:rsidRPr="008A1A5E">
        <w:fldChar w:fldCharType="begin"/>
      </w:r>
      <w:r w:rsidRPr="008A1A5E">
        <w:instrText xml:space="preserve"> ADDIN EN.CITE &lt;EndNote&gt;&lt;Cite&gt;&lt;Author&gt;Creed&lt;/Author&gt;&lt;Year&gt;2014&lt;/Year&gt;&lt;RecNum&gt;2428&lt;/RecNum&gt;&lt;DisplayText&gt;(Creed et al., 2014)&lt;/DisplayText&gt;&lt;record&gt;&lt;rec-number&gt;2428&lt;/rec-number&gt;&lt;foreign-keys&gt;&lt;key app="EN" db-id="px9v5twayra9r9efza7pza9wtv52ftwpzeaz" timestamp="0"&gt;2428&lt;/key&gt;&lt;/foreign-keys&gt;&lt;ref-type name="Journal Article"&gt;17&lt;/ref-type&gt;&lt;contributors&gt;&lt;authors&gt;&lt;author&gt;Creed, W. E. Douglas&lt;/author&gt;&lt;author&gt;Hudson, Bryant Ashley&lt;/author&gt;&lt;author&gt;Okhuysen, Gerardo A.&lt;/author&gt;&lt;author&gt;Smith-Crowe, Kristin&lt;/author&gt;&lt;/authors&gt;&lt;/contributors&gt;&lt;titles&gt;&lt;title&gt;Swimming in a sea of shame: incorporating emotion into explanations of institutional reproduction and change&lt;/title&gt;&lt;secondary-title&gt;Academy of Management Review&lt;/secondary-title&gt;&lt;/titles&gt;&lt;periodical&gt;&lt;full-title&gt;Academy of Management Review&lt;/full-title&gt;&lt;/periodical&gt;&lt;dates&gt;&lt;year&gt;2014&lt;/year&gt;&lt;/dates&gt;&lt;urls&gt;&lt;/urls&gt;&lt;/record&gt;&lt;/Cite&gt;&lt;/EndNote&gt;</w:instrText>
      </w:r>
      <w:r w:rsidRPr="008A1A5E">
        <w:fldChar w:fldCharType="separate"/>
      </w:r>
      <w:r w:rsidRPr="008A1A5E">
        <w:rPr>
          <w:noProof/>
        </w:rPr>
        <w:t>(</w:t>
      </w:r>
      <w:hyperlink w:anchor="_ENREF_10" w:tooltip="Creed, 2014 #2428" w:history="1">
        <w:r w:rsidR="00396A52" w:rsidRPr="008A1A5E">
          <w:rPr>
            <w:noProof/>
          </w:rPr>
          <w:t>Creed et al., 2014</w:t>
        </w:r>
      </w:hyperlink>
      <w:r w:rsidRPr="008A1A5E">
        <w:rPr>
          <w:noProof/>
        </w:rPr>
        <w:t>)</w:t>
      </w:r>
      <w:r w:rsidRPr="008A1A5E">
        <w:fldChar w:fldCharType="end"/>
      </w:r>
      <w:r w:rsidRPr="008A1A5E">
        <w:t>, and our study further confirms the relevance of anger</w:t>
      </w:r>
      <w:r>
        <w:t xml:space="preserve">, but extends our understanding. We argue that anger can emerge </w:t>
      </w:r>
      <w:proofErr w:type="gramStart"/>
      <w:r>
        <w:t xml:space="preserve">both out of failed shaming </w:t>
      </w:r>
      <w:r>
        <w:lastRenderedPageBreak/>
        <w:t>attempts</w:t>
      </w:r>
      <w:r w:rsidR="00BD12CA">
        <w:t>,</w:t>
      </w:r>
      <w:r>
        <w:t xml:space="preserve"> and the</w:t>
      </w:r>
      <w:proofErr w:type="gramEnd"/>
      <w:r>
        <w:t xml:space="preserve"> amplification of betrayal. As Creed and colleagues (2014) have expressed, shaming is an attempt to appeal to a transgressor to change their behaviour because they value the social relationship. Failed shaming, as we saw in </w:t>
      </w:r>
      <w:r w:rsidRPr="008A1A5E">
        <w:t xml:space="preserve">our study, </w:t>
      </w:r>
      <w:r>
        <w:t xml:space="preserve">can signify to the </w:t>
      </w:r>
      <w:proofErr w:type="spellStart"/>
      <w:r>
        <w:t>shamer</w:t>
      </w:r>
      <w:proofErr w:type="spellEnd"/>
      <w:r>
        <w:t xml:space="preserve"> that the transgressor does not value the relationship. The aggrieved party’s investments in the relationship (here, </w:t>
      </w:r>
      <w:r w:rsidR="006F0673">
        <w:t xml:space="preserve">hope, </w:t>
      </w:r>
      <w:r>
        <w:t xml:space="preserve">fundraising, donations and membership) </w:t>
      </w:r>
      <w:proofErr w:type="gramStart"/>
      <w:r>
        <w:t>have not been reciprocated</w:t>
      </w:r>
      <w:proofErr w:type="gramEnd"/>
      <w:r>
        <w:t xml:space="preserve">. </w:t>
      </w:r>
      <w:r w:rsidR="00E906ED">
        <w:t xml:space="preserve">When DDF leaders failed to respond to members’ attempts to discipline them to act “appropriately”, the members felt that DDF leaders were not listening to their concerns: this was particularly egregious to members given they were adopting the care logic, where empathic and caring response was valued and expected. </w:t>
      </w:r>
      <w:r>
        <w:t>In response</w:t>
      </w:r>
      <w:r w:rsidR="004E41A4">
        <w:t xml:space="preserve"> to failed shaming</w:t>
      </w:r>
      <w:r>
        <w:t xml:space="preserve">, we suggest anger results, along with a disinvestment in the relationship that leads to </w:t>
      </w:r>
      <w:r w:rsidR="004E41A4">
        <w:t xml:space="preserve">further </w:t>
      </w:r>
      <w:r>
        <w:t xml:space="preserve">emotional influence activity (shunning). </w:t>
      </w:r>
      <w:r w:rsidR="007D6FA1">
        <w:t xml:space="preserve">Shunning thus repudiates the offender as no longer part of the social group. </w:t>
      </w:r>
      <w:r w:rsidR="004A6E97">
        <w:t>M</w:t>
      </w:r>
      <w:r w:rsidR="004A6E97" w:rsidRPr="00BA3F18">
        <w:t>embers may have re</w:t>
      </w:r>
      <w:r w:rsidR="004A6E97">
        <w:t>paired the relationship earlier</w:t>
      </w:r>
      <w:r w:rsidR="004A6E97" w:rsidRPr="00BA3F18">
        <w:t xml:space="preserve"> </w:t>
      </w:r>
      <w:r w:rsidR="004A6E97">
        <w:t>had leaders changed their approach in response to shaming</w:t>
      </w:r>
      <w:r w:rsidRPr="00BA3F18">
        <w:t xml:space="preserve">. However, when shaming </w:t>
      </w:r>
      <w:proofErr w:type="gramStart"/>
      <w:r w:rsidRPr="00BA3F18">
        <w:t xml:space="preserve">was </w:t>
      </w:r>
      <w:r w:rsidR="007D6FA1">
        <w:t>rebuffed</w:t>
      </w:r>
      <w:proofErr w:type="gramEnd"/>
      <w:r w:rsidR="007D6FA1">
        <w:t xml:space="preserve">, </w:t>
      </w:r>
      <w:r w:rsidR="004A6E97">
        <w:t>anger emerged</w:t>
      </w:r>
      <w:r w:rsidRPr="00BA3F18">
        <w:t xml:space="preserve"> leading to </w:t>
      </w:r>
      <w:r w:rsidR="004A6E97">
        <w:t>an escalation from</w:t>
      </w:r>
      <w:r w:rsidRPr="00BA3F18">
        <w:t xml:space="preserve"> shaming to shunning.</w:t>
      </w:r>
    </w:p>
    <w:p w:rsidR="007D6FA1" w:rsidRDefault="00E906ED" w:rsidP="00544321">
      <w:pPr>
        <w:widowControl w:val="0"/>
        <w:spacing w:after="0"/>
      </w:pPr>
      <w:r>
        <w:rPr>
          <w:lang w:val="en-US"/>
        </w:rPr>
        <w:t xml:space="preserve">We thus extend work on shaming by introducing shunning as a subsequent influence activity relevant when actors seek to repudiate ties with others rather than disciplining them into obedience. We show that shaming efforts can escalate to shunning when people fail to see their targets reforming, </w:t>
      </w:r>
      <w:r>
        <w:t xml:space="preserve">and anger </w:t>
      </w:r>
      <w:proofErr w:type="gramStart"/>
      <w:r>
        <w:t>is triggered</w:t>
      </w:r>
      <w:proofErr w:type="gramEnd"/>
      <w:r>
        <w:t xml:space="preserve"> by betrayal and emotional amplification. Shunning is thus rooted in anger rather than betrayal. </w:t>
      </w:r>
      <w:r w:rsidR="007D6FA1" w:rsidRPr="00566DF0">
        <w:rPr>
          <w:szCs w:val="24"/>
        </w:rPr>
        <w:t xml:space="preserve">For these </w:t>
      </w:r>
      <w:proofErr w:type="gramStart"/>
      <w:r w:rsidR="007D6FA1" w:rsidRPr="00566DF0">
        <w:rPr>
          <w:szCs w:val="24"/>
        </w:rPr>
        <w:t>reasons</w:t>
      </w:r>
      <w:proofErr w:type="gramEnd"/>
      <w:r w:rsidR="007D6FA1" w:rsidRPr="00566DF0">
        <w:rPr>
          <w:szCs w:val="24"/>
        </w:rPr>
        <w:t xml:space="preserve"> we suggest that organizations seeking to reach settlement with actors who have begun to shun the organization can expect more difficulty than with those who have only shamed the organization. Shaming is an institutional repair activity by those still invested in the target, while shunning is an institutional disruption activity by those who </w:t>
      </w:r>
      <w:proofErr w:type="gramStart"/>
      <w:r w:rsidR="007D6FA1" w:rsidRPr="00566DF0">
        <w:rPr>
          <w:szCs w:val="24"/>
        </w:rPr>
        <w:t>have (at least temporarily) become disinvested</w:t>
      </w:r>
      <w:proofErr w:type="gramEnd"/>
      <w:r w:rsidR="007D6FA1" w:rsidRPr="00566DF0">
        <w:rPr>
          <w:szCs w:val="24"/>
        </w:rPr>
        <w:t xml:space="preserve"> from the target. In theorizing </w:t>
      </w:r>
      <w:r w:rsidR="007D6FA1" w:rsidRPr="00566DF0">
        <w:rPr>
          <w:szCs w:val="24"/>
        </w:rPr>
        <w:lastRenderedPageBreak/>
        <w:t xml:space="preserve">the role that shaming and shunning play in institutional dynamics, we move beyond a general </w:t>
      </w:r>
      <w:r w:rsidR="00BD12CA">
        <w:rPr>
          <w:szCs w:val="24"/>
        </w:rPr>
        <w:t>notion</w:t>
      </w:r>
      <w:r w:rsidR="007D6FA1" w:rsidRPr="00566DF0">
        <w:rPr>
          <w:szCs w:val="24"/>
        </w:rPr>
        <w:t xml:space="preserve"> of emotional relevance to a more specific understanding of how different emotions </w:t>
      </w:r>
      <w:proofErr w:type="gramStart"/>
      <w:r w:rsidR="007D6FA1" w:rsidRPr="00566DF0">
        <w:rPr>
          <w:szCs w:val="24"/>
        </w:rPr>
        <w:t>can be expected</w:t>
      </w:r>
      <w:proofErr w:type="gramEnd"/>
      <w:r w:rsidR="007D6FA1" w:rsidRPr="00566DF0">
        <w:rPr>
          <w:szCs w:val="24"/>
        </w:rPr>
        <w:t xml:space="preserve"> to affect institutional activity.</w:t>
      </w:r>
    </w:p>
    <w:p w:rsidR="00E96628" w:rsidRPr="00544321" w:rsidRDefault="007D6FA1" w:rsidP="00544321">
      <w:pPr>
        <w:widowControl w:val="0"/>
        <w:spacing w:after="0"/>
        <w:rPr>
          <w:lang w:val="en-US"/>
        </w:rPr>
      </w:pPr>
      <w:r w:rsidRPr="00566DF0">
        <w:rPr>
          <w:szCs w:val="24"/>
        </w:rPr>
        <w:t xml:space="preserve">Together these findings demonstrate </w:t>
      </w:r>
      <w:proofErr w:type="gramStart"/>
      <w:r w:rsidRPr="00566DF0">
        <w:rPr>
          <w:szCs w:val="24"/>
        </w:rPr>
        <w:t>that there is a tight connection between emotions and influence activity that is rooted in the relationship between the membe</w:t>
      </w:r>
      <w:r>
        <w:rPr>
          <w:szCs w:val="24"/>
        </w:rPr>
        <w:t>rs of an institutional domain</w:t>
      </w:r>
      <w:proofErr w:type="gramEnd"/>
      <w:r>
        <w:rPr>
          <w:szCs w:val="24"/>
        </w:rPr>
        <w:t xml:space="preserve">. </w:t>
      </w:r>
      <w:proofErr w:type="gramStart"/>
      <w:r w:rsidR="00E96628">
        <w:t xml:space="preserve">In developing these insights regarding the role </w:t>
      </w:r>
      <w:r>
        <w:t>discrete emotions and influence activity</w:t>
      </w:r>
      <w:r w:rsidR="00E96628">
        <w:t xml:space="preserve"> play in response to a disruptive event for organizations facing institutional complexity, we show that the emotions people express can play a central role in the dynamics of change and contestation</w:t>
      </w:r>
      <w:r w:rsidR="00E96628" w:rsidRPr="00213315">
        <w:t xml:space="preserve"> </w:t>
      </w:r>
      <w:r w:rsidR="00E96628">
        <w:t>in institutional domains, thereby encouraging future scholars to pay more attention to social emotions in their research contexts.</w:t>
      </w:r>
      <w:proofErr w:type="gramEnd"/>
      <w:r w:rsidR="00E96628">
        <w:t xml:space="preserve"> O</w:t>
      </w:r>
      <w:r w:rsidR="00E96628" w:rsidRPr="007B0946">
        <w:t xml:space="preserve">ur </w:t>
      </w:r>
      <w:r w:rsidR="00E96628">
        <w:t>findings thus</w:t>
      </w:r>
      <w:r w:rsidR="00E96628" w:rsidRPr="007B0946">
        <w:t xml:space="preserve"> challenge the study of intra-individual emotions</w:t>
      </w:r>
      <w:r w:rsidR="00E96628">
        <w:t xml:space="preserve">, which have primarily been conducted in the laboratory, missing contextual influences </w:t>
      </w:r>
      <w:r w:rsidR="00E96628">
        <w:fldChar w:fldCharType="begin"/>
      </w:r>
      <w:r w:rsidR="00E96628">
        <w:instrText xml:space="preserve"> ADDIN EN.CITE &lt;EndNote&gt;&lt;Cite&gt;&lt;Author&gt;Gooty&lt;/Author&gt;&lt;Year&gt;2009&lt;/Year&gt;&lt;RecNum&gt;2972&lt;/RecNum&gt;&lt;DisplayText&gt;(Gooty, Gavin, &amp;amp; Ashkanasy, 2009)&lt;/DisplayText&gt;&lt;record&gt;&lt;rec-number&gt;2972&lt;/rec-number&gt;&lt;foreign-keys&gt;&lt;key app="EN" db-id="px9v5twayra9r9efza7pza9wtv52ftwpzeaz" timestamp="1452199577"&gt;2972&lt;/key&gt;&lt;/foreign-keys&gt;&lt;ref-type name="Journal Article"&gt;17&lt;/ref-type&gt;&lt;contributors&gt;&lt;authors&gt;&lt;author&gt;Gooty, J.&lt;/author&gt;&lt;author&gt;Gavin, M. &lt;/author&gt;&lt;author&gt;Ashkanasy, N. M&lt;/author&gt;&lt;/authors&gt;&lt;/contributors&gt;&lt;titles&gt;&lt;title&gt;Emotions research in ob: The challenges that lie ahead&lt;/title&gt;&lt;secondary-title&gt;Journal of Organizational Behavior&lt;/secondary-title&gt;&lt;/titles&gt;&lt;periodical&gt;&lt;full-title&gt;Journal of Organizational Behavior&lt;/full-title&gt;&lt;/periodical&gt;&lt;pages&gt;833-838&lt;/pages&gt;&lt;volume&gt;30&lt;/volume&gt;&lt;dates&gt;&lt;year&gt;2009&lt;/year&gt;&lt;/dates&gt;&lt;urls&gt;&lt;/urls&gt;&lt;/record&gt;&lt;/Cite&gt;&lt;/EndNote&gt;</w:instrText>
      </w:r>
      <w:r w:rsidR="00E96628">
        <w:fldChar w:fldCharType="separate"/>
      </w:r>
      <w:r w:rsidR="00E96628">
        <w:rPr>
          <w:noProof/>
        </w:rPr>
        <w:t>(</w:t>
      </w:r>
      <w:hyperlink w:anchor="_ENREF_20" w:tooltip="Gooty, 2009 #2972" w:history="1">
        <w:r w:rsidR="00396A52">
          <w:rPr>
            <w:noProof/>
          </w:rPr>
          <w:t>Gooty, Gavin, &amp; Ashkanasy, 2009</w:t>
        </w:r>
      </w:hyperlink>
      <w:r w:rsidR="00E96628">
        <w:rPr>
          <w:noProof/>
        </w:rPr>
        <w:t>)</w:t>
      </w:r>
      <w:r w:rsidR="00E96628">
        <w:fldChar w:fldCharType="end"/>
      </w:r>
      <w:r w:rsidR="00E96628">
        <w:t xml:space="preserve">, and the naturalistic </w:t>
      </w:r>
      <w:r w:rsidR="00E96628">
        <w:fldChar w:fldCharType="begin"/>
      </w:r>
      <w:r w:rsidR="00E96628">
        <w:instrText xml:space="preserve"> ADDIN EN.CITE &lt;EndNote&gt;&lt;Cite&gt;&lt;Author&gt;Lazarus&lt;/Author&gt;&lt;Year&gt;1995&lt;/Year&gt;&lt;RecNum&gt;2974&lt;/RecNum&gt;&lt;DisplayText&gt;(Lazarus, 1995)&lt;/DisplayText&gt;&lt;record&gt;&lt;rec-number&gt;2974&lt;/rec-number&gt;&lt;foreign-keys&gt;&lt;key app="EN" db-id="px9v5twayra9r9efza7pza9wtv52ftwpzeaz" timestamp="1453738629"&gt;2974&lt;/key&gt;&lt;/foreign-keys&gt;&lt;ref-type name="Journal Article"&gt;17&lt;/ref-type&gt;&lt;contributors&gt;&lt;authors&gt;&lt;author&gt;Lazarus, R. S.&lt;/author&gt;&lt;/authors&gt;&lt;/contributors&gt;&lt;titles&gt;&lt;title&gt;Emotions express a social relationship, but it is an individual mind that creates them&lt;/title&gt;&lt;secondary-title&gt;Psychological Inquiry&lt;/secondary-title&gt;&lt;/titles&gt;&lt;periodical&gt;&lt;full-title&gt;Psychological Inquiry&lt;/full-title&gt;&lt;/periodical&gt;&lt;pages&gt;253-265&lt;/pages&gt;&lt;volume&gt;6&lt;/volume&gt;&lt;dates&gt;&lt;year&gt;1995&lt;/year&gt;&lt;/dates&gt;&lt;urls&gt;&lt;/urls&gt;&lt;/record&gt;&lt;/Cite&gt;&lt;/EndNote&gt;</w:instrText>
      </w:r>
      <w:r w:rsidR="00E96628">
        <w:fldChar w:fldCharType="separate"/>
      </w:r>
      <w:r w:rsidR="00E96628">
        <w:rPr>
          <w:noProof/>
        </w:rPr>
        <w:t>(</w:t>
      </w:r>
      <w:hyperlink w:anchor="_ENREF_32" w:tooltip="Lazarus, 1995 #2974" w:history="1">
        <w:r w:rsidR="00396A52">
          <w:rPr>
            <w:noProof/>
          </w:rPr>
          <w:t>Lazarus, 1995</w:t>
        </w:r>
      </w:hyperlink>
      <w:r w:rsidR="00E96628">
        <w:rPr>
          <w:noProof/>
        </w:rPr>
        <w:t>)</w:t>
      </w:r>
      <w:r w:rsidR="00E96628">
        <w:fldChar w:fldCharType="end"/>
      </w:r>
      <w:r w:rsidR="00E96628">
        <w:t xml:space="preserve"> and social expression of emotion</w:t>
      </w:r>
      <w:r w:rsidR="00E96628" w:rsidRPr="007B0946">
        <w:t>.</w:t>
      </w:r>
      <w:r w:rsidR="00E96628">
        <w:rPr>
          <w:rStyle w:val="FootnoteReference"/>
        </w:rPr>
        <w:footnoteReference w:id="14"/>
      </w:r>
      <w:r w:rsidR="00E96628" w:rsidRPr="00737B90">
        <w:t xml:space="preserve"> </w:t>
      </w:r>
      <w:r w:rsidR="00E96628">
        <w:t xml:space="preserve"> </w:t>
      </w:r>
      <w:r w:rsidR="00E96628" w:rsidRPr="007B0946">
        <w:t>Th</w:t>
      </w:r>
      <w:r w:rsidR="00E96628">
        <w:t>u</w:t>
      </w:r>
      <w:r w:rsidR="00E96628" w:rsidRPr="007B0946">
        <w:t>s</w:t>
      </w:r>
      <w:r w:rsidR="00276CC7">
        <w:t>,</w:t>
      </w:r>
      <w:r w:rsidR="00E96628" w:rsidRPr="007B0946">
        <w:t xml:space="preserve"> studies that only attend to intra-individual emotions miss powerful contributor</w:t>
      </w:r>
      <w:r w:rsidR="00E96628">
        <w:t>s</w:t>
      </w:r>
      <w:r w:rsidR="00E96628" w:rsidRPr="007B0946">
        <w:t xml:space="preserve"> to emotional responses</w:t>
      </w:r>
      <w:r w:rsidR="00E96628">
        <w:t xml:space="preserve"> including </w:t>
      </w:r>
      <w:r w:rsidR="00BD12CA">
        <w:t xml:space="preserve">relational dynamics, </w:t>
      </w:r>
      <w:r w:rsidR="00E96628">
        <w:t>the role of social media and the emotional registers associated with logics</w:t>
      </w:r>
      <w:r w:rsidR="00E96628" w:rsidRPr="007B0946">
        <w:t xml:space="preserve">. </w:t>
      </w:r>
    </w:p>
    <w:p w:rsidR="00063B4B" w:rsidRDefault="00063B4B" w:rsidP="00063B4B">
      <w:pPr>
        <w:widowControl w:val="0"/>
        <w:spacing w:after="0"/>
        <w:rPr>
          <w:szCs w:val="24"/>
          <w:lang w:val="en-US"/>
        </w:rPr>
      </w:pPr>
      <w:r>
        <w:rPr>
          <w:szCs w:val="24"/>
          <w:lang w:val="en-US"/>
        </w:rPr>
        <w:t xml:space="preserve">This study documents the emotions and influence activity of members, but focuses predominantly on the activities of those posting on Facebook. This was relevant as we were interested in understanding the role of social media in this context. In addition, within our study organizational leaders explicitly stated that sentiments of members posting online were similar to those in person, and the organization actively acknowledged the relevance of the posts made on their social media site. This may not be the case in all settings. Future research should explicitly </w:t>
      </w:r>
      <w:r>
        <w:rPr>
          <w:szCs w:val="24"/>
          <w:lang w:val="en-US"/>
        </w:rPr>
        <w:lastRenderedPageBreak/>
        <w:t>examine whether or not stakeholders engaged online differ significantly from those not engaging on social media and the role this plays in influencing or preventing organizational response.</w:t>
      </w:r>
    </w:p>
    <w:p w:rsidR="00100B1D" w:rsidRPr="00751DBD" w:rsidRDefault="00100B1D" w:rsidP="00751DBD">
      <w:pPr>
        <w:spacing w:after="0"/>
        <w:ind w:firstLine="0"/>
        <w:contextualSpacing/>
        <w:rPr>
          <w:b/>
        </w:rPr>
      </w:pPr>
      <w:r w:rsidRPr="00751DBD">
        <w:rPr>
          <w:b/>
        </w:rPr>
        <w:t>Practical Implications</w:t>
      </w:r>
    </w:p>
    <w:p w:rsidR="007A6D43" w:rsidRDefault="00593BD5" w:rsidP="00544321">
      <w:pPr>
        <w:spacing w:after="0"/>
        <w:contextualSpacing/>
      </w:pPr>
      <w:r>
        <w:t>Managers are keenly aware of the importance social media can play for their organization, yet many continue to treat their communications on social media as one-way communication of the organization’s agenda.</w:t>
      </w:r>
      <w:r w:rsidR="0024034D">
        <w:t xml:space="preserve"> </w:t>
      </w:r>
      <w:r>
        <w:t>Our paper provides practical guidance on improving social media communications to reflect audience concerns, with a recognition that the social media space is at the boundary of the organization,</w:t>
      </w:r>
      <w:r w:rsidR="0024034D">
        <w:t xml:space="preserve"> not owned by it. </w:t>
      </w:r>
      <w:r>
        <w:t xml:space="preserve">Organizations, particularly in communications with their members, should take care to appreciate, and communicate </w:t>
      </w:r>
      <w:r w:rsidR="00BD12CA">
        <w:t xml:space="preserve">using </w:t>
      </w:r>
      <w:r>
        <w:t xml:space="preserve">the logic of their audience, including appropriate emotional expression, to avoid a negative backlash.  Furthermore, our study provides guidance on what to do when a backlash occurs on social media. For the DDF, efforts at justifying their “rational” response did not alleviate the emotional amplification, but rather provided fuel for further emotional reaction. The emotional echo chamber effect can push those supporting the organization off the page, leaving behind a frenzy of negative affect. Appreciating the logic of DDF members by engaging with them in person and attending to the emotions they were expressing online triggered a turn-around for the DDF. Importantly, the </w:t>
      </w:r>
      <w:proofErr w:type="gramStart"/>
      <w:r>
        <w:t>DDF</w:t>
      </w:r>
      <w:r w:rsidR="00C33BEF">
        <w:t>,</w:t>
      </w:r>
      <w:proofErr w:type="gramEnd"/>
      <w:r w:rsidR="00C33BEF">
        <w:t xml:space="preserve"> initially </w:t>
      </w:r>
      <w:r w:rsidR="00306566">
        <w:t>surprised by members’ care-based response to the disruptive event,</w:t>
      </w:r>
      <w:r>
        <w:t xml:space="preserve"> </w:t>
      </w:r>
      <w:r w:rsidR="00306566">
        <w:t xml:space="preserve">eventually </w:t>
      </w:r>
      <w:r>
        <w:t>learned to value and reflect members’ care logic, with more appropriate emotional expression</w:t>
      </w:r>
      <w:r w:rsidR="00306566">
        <w:t>, as part of its renewal initiative</w:t>
      </w:r>
      <w:r>
        <w:t>.</w:t>
      </w:r>
      <w:r w:rsidR="00125AFA">
        <w:t xml:space="preserve"> </w:t>
      </w:r>
      <w:r>
        <w:t>Managers h</w:t>
      </w:r>
      <w:r w:rsidR="00274DF9">
        <w:t>oping to forge or maintain long-</w:t>
      </w:r>
      <w:r>
        <w:t xml:space="preserve">term relationships with their constituents would do well to ensure their communications </w:t>
      </w:r>
      <w:r w:rsidR="00EA6F21">
        <w:t xml:space="preserve">(on social media and otherwise) </w:t>
      </w:r>
      <w:r>
        <w:t xml:space="preserve">reflect constituents’ concerns both in content and in emotional tone, particularly after a perceived breach. Justifications are likely to be ineffective unless they </w:t>
      </w:r>
      <w:proofErr w:type="gramStart"/>
      <w:r>
        <w:t>are based</w:t>
      </w:r>
      <w:proofErr w:type="gramEnd"/>
      <w:r>
        <w:t xml:space="preserve"> in the content and emotional register of the logic in which audience members are embedded. Furthermore, the earlier </w:t>
      </w:r>
      <w:r>
        <w:lastRenderedPageBreak/>
        <w:t>organizations are able to respond in audience logic-consistent ways the better – otherwise the echo chamber effect on social media can lead to rapid escalation of emotions.</w:t>
      </w:r>
    </w:p>
    <w:p w:rsidR="00BE55EF" w:rsidRPr="007A6D43" w:rsidRDefault="00D96C6B" w:rsidP="00544321">
      <w:pPr>
        <w:spacing w:after="0"/>
        <w:contextualSpacing/>
        <w:rPr>
          <w:b/>
          <w:sz w:val="16"/>
          <w:szCs w:val="16"/>
        </w:rPr>
      </w:pPr>
      <w:r w:rsidRPr="007A6D43">
        <w:rPr>
          <w:b/>
          <w:sz w:val="16"/>
          <w:szCs w:val="16"/>
        </w:rPr>
        <w:t xml:space="preserve"> </w:t>
      </w:r>
    </w:p>
    <w:p w:rsidR="00294122" w:rsidRDefault="00294122" w:rsidP="00FE4288">
      <w:pPr>
        <w:widowControl w:val="0"/>
        <w:spacing w:before="240" w:after="0"/>
        <w:ind w:firstLine="0"/>
        <w:contextualSpacing/>
        <w:jc w:val="center"/>
        <w:rPr>
          <w:b/>
          <w:bCs/>
          <w:caps/>
        </w:rPr>
      </w:pPr>
      <w:r>
        <w:rPr>
          <w:b/>
          <w:bCs/>
          <w:caps/>
        </w:rPr>
        <w:t>Conclusion</w:t>
      </w:r>
    </w:p>
    <w:p w:rsidR="007A6D43" w:rsidRDefault="00294122" w:rsidP="007A6D43">
      <w:pPr>
        <w:widowControl w:val="0"/>
        <w:tabs>
          <w:tab w:val="left" w:pos="8010"/>
        </w:tabs>
        <w:spacing w:after="0"/>
        <w:contextualSpacing/>
        <w:rPr>
          <w:szCs w:val="24"/>
          <w:lang w:val="en-US"/>
        </w:rPr>
      </w:pPr>
      <w:r>
        <w:rPr>
          <w:bCs/>
        </w:rPr>
        <w:t xml:space="preserve">In this </w:t>
      </w:r>
      <w:proofErr w:type="gramStart"/>
      <w:r>
        <w:rPr>
          <w:bCs/>
        </w:rPr>
        <w:t>paper</w:t>
      </w:r>
      <w:proofErr w:type="gramEnd"/>
      <w:r>
        <w:rPr>
          <w:bCs/>
        </w:rPr>
        <w:t xml:space="preserve"> we have explored </w:t>
      </w:r>
      <w:r w:rsidR="00674E4B">
        <w:rPr>
          <w:szCs w:val="24"/>
        </w:rPr>
        <w:t xml:space="preserve">how emotions influence organizations in situations of institutional complexity </w:t>
      </w:r>
      <w:r w:rsidR="007B41C6">
        <w:rPr>
          <w:szCs w:val="24"/>
        </w:rPr>
        <w:t xml:space="preserve">when </w:t>
      </w:r>
      <w:r w:rsidR="00674E4B">
        <w:rPr>
          <w:szCs w:val="24"/>
        </w:rPr>
        <w:t xml:space="preserve">confronted with disruptive events. </w:t>
      </w:r>
      <w:r w:rsidR="00674E4B">
        <w:rPr>
          <w:szCs w:val="24"/>
          <w:lang w:val="en-US"/>
        </w:rPr>
        <w:t xml:space="preserve">When </w:t>
      </w:r>
      <w:r w:rsidR="001D2F39">
        <w:rPr>
          <w:szCs w:val="24"/>
          <w:lang w:val="en-US"/>
        </w:rPr>
        <w:t xml:space="preserve">people </w:t>
      </w:r>
      <w:r w:rsidR="00674E4B">
        <w:rPr>
          <w:szCs w:val="24"/>
          <w:lang w:val="en-US"/>
        </w:rPr>
        <w:t xml:space="preserve">expect one logic to </w:t>
      </w:r>
      <w:proofErr w:type="gramStart"/>
      <w:r w:rsidR="00674E4B">
        <w:rPr>
          <w:szCs w:val="24"/>
          <w:lang w:val="en-US"/>
        </w:rPr>
        <w:t>be enacted</w:t>
      </w:r>
      <w:proofErr w:type="gramEnd"/>
      <w:r w:rsidR="00674E4B">
        <w:rPr>
          <w:szCs w:val="24"/>
          <w:lang w:val="en-US"/>
        </w:rPr>
        <w:t xml:space="preserve"> in response to a disruptive event</w:t>
      </w:r>
      <w:r w:rsidR="000C15F2">
        <w:rPr>
          <w:szCs w:val="24"/>
          <w:lang w:val="en-US"/>
        </w:rPr>
        <w:t xml:space="preserve"> </w:t>
      </w:r>
      <w:r w:rsidR="00CB5138">
        <w:rPr>
          <w:szCs w:val="24"/>
          <w:lang w:val="en-US"/>
        </w:rPr>
        <w:t xml:space="preserve">and a different logic is enacted, </w:t>
      </w:r>
      <w:r w:rsidR="00674E4B">
        <w:rPr>
          <w:szCs w:val="24"/>
          <w:lang w:val="en-US"/>
        </w:rPr>
        <w:t xml:space="preserve">it </w:t>
      </w:r>
      <w:r w:rsidR="000C15F2">
        <w:rPr>
          <w:szCs w:val="24"/>
          <w:lang w:val="en-US"/>
        </w:rPr>
        <w:t xml:space="preserve">can trigger negative emotions. </w:t>
      </w:r>
      <w:r w:rsidR="007047E6">
        <w:rPr>
          <w:szCs w:val="24"/>
          <w:lang w:val="en-US"/>
        </w:rPr>
        <w:t>Emotive responses</w:t>
      </w:r>
      <w:r w:rsidR="000C15F2">
        <w:rPr>
          <w:szCs w:val="24"/>
          <w:lang w:val="en-US"/>
        </w:rPr>
        <w:t xml:space="preserve"> </w:t>
      </w:r>
      <w:r w:rsidR="00674E4B">
        <w:rPr>
          <w:szCs w:val="24"/>
          <w:lang w:val="en-US"/>
        </w:rPr>
        <w:t>shared online through social media can lead to an emotional echo chamber effect</w:t>
      </w:r>
      <w:r w:rsidR="005F4C88">
        <w:rPr>
          <w:szCs w:val="24"/>
          <w:lang w:val="en-US"/>
        </w:rPr>
        <w:t>,</w:t>
      </w:r>
      <w:r w:rsidR="00674E4B">
        <w:rPr>
          <w:szCs w:val="24"/>
          <w:lang w:val="en-US"/>
        </w:rPr>
        <w:t xml:space="preserve"> </w:t>
      </w:r>
      <w:r w:rsidR="00A94818">
        <w:rPr>
          <w:szCs w:val="24"/>
          <w:lang w:val="en-US"/>
        </w:rPr>
        <w:t xml:space="preserve">involving </w:t>
      </w:r>
      <w:r w:rsidR="007B41C6">
        <w:rPr>
          <w:szCs w:val="24"/>
          <w:lang w:val="en-US"/>
        </w:rPr>
        <w:t>the amplification of these</w:t>
      </w:r>
      <w:r w:rsidR="00674E4B">
        <w:rPr>
          <w:szCs w:val="24"/>
          <w:lang w:val="en-US"/>
        </w:rPr>
        <w:t xml:space="preserve"> emotions and </w:t>
      </w:r>
      <w:r w:rsidR="007B41C6">
        <w:rPr>
          <w:szCs w:val="24"/>
          <w:lang w:val="en-US"/>
        </w:rPr>
        <w:t>lead</w:t>
      </w:r>
      <w:r w:rsidR="005F4C88">
        <w:rPr>
          <w:szCs w:val="24"/>
          <w:lang w:val="en-US"/>
        </w:rPr>
        <w:t>ing</w:t>
      </w:r>
      <w:r w:rsidR="007B41C6">
        <w:rPr>
          <w:szCs w:val="24"/>
          <w:lang w:val="en-US"/>
        </w:rPr>
        <w:t xml:space="preserve"> to </w:t>
      </w:r>
      <w:r w:rsidR="00861BB1">
        <w:rPr>
          <w:szCs w:val="24"/>
          <w:lang w:val="en-US"/>
        </w:rPr>
        <w:t xml:space="preserve">influence </w:t>
      </w:r>
      <w:r w:rsidR="000C15F2">
        <w:rPr>
          <w:szCs w:val="24"/>
          <w:lang w:val="en-US"/>
        </w:rPr>
        <w:t xml:space="preserve">activities that work to shame and even shun the offender. We observe, in summary, that emotions are a central mechanism influencing </w:t>
      </w:r>
      <w:r w:rsidR="00674E4B">
        <w:rPr>
          <w:szCs w:val="24"/>
          <w:lang w:val="en-US"/>
        </w:rPr>
        <w:t>organizations in situations of institutional complexity</w:t>
      </w:r>
      <w:r w:rsidR="000C15F2">
        <w:rPr>
          <w:szCs w:val="24"/>
          <w:lang w:val="en-US"/>
        </w:rPr>
        <w:t xml:space="preserve">. To date, however, the literature on </w:t>
      </w:r>
      <w:r w:rsidR="00674E4B">
        <w:rPr>
          <w:szCs w:val="24"/>
          <w:lang w:val="en-US"/>
        </w:rPr>
        <w:t>institutional complexity</w:t>
      </w:r>
      <w:r w:rsidR="000C15F2">
        <w:rPr>
          <w:szCs w:val="24"/>
          <w:lang w:val="en-US"/>
        </w:rPr>
        <w:t xml:space="preserve"> has remained cogniti</w:t>
      </w:r>
      <w:r w:rsidR="005B2CC2">
        <w:rPr>
          <w:szCs w:val="24"/>
          <w:lang w:val="en-US"/>
        </w:rPr>
        <w:t>on-</w:t>
      </w:r>
      <w:r w:rsidR="000C15F2">
        <w:rPr>
          <w:szCs w:val="24"/>
          <w:lang w:val="en-US"/>
        </w:rPr>
        <w:t>centric</w:t>
      </w:r>
      <w:r w:rsidR="00674E4B">
        <w:rPr>
          <w:szCs w:val="24"/>
          <w:lang w:val="en-US"/>
        </w:rPr>
        <w:t xml:space="preserve"> and </w:t>
      </w:r>
      <w:proofErr w:type="gramStart"/>
      <w:r w:rsidR="007F0535">
        <w:rPr>
          <w:szCs w:val="24"/>
          <w:lang w:val="en-US"/>
        </w:rPr>
        <w:t xml:space="preserve">has </w:t>
      </w:r>
      <w:r w:rsidR="00674E4B">
        <w:rPr>
          <w:szCs w:val="24"/>
          <w:lang w:val="en-US"/>
        </w:rPr>
        <w:t>been disconnect</w:t>
      </w:r>
      <w:r w:rsidR="007B41C6">
        <w:rPr>
          <w:szCs w:val="24"/>
          <w:lang w:val="en-US"/>
        </w:rPr>
        <w:t>ed</w:t>
      </w:r>
      <w:proofErr w:type="gramEnd"/>
      <w:r w:rsidR="00674E4B">
        <w:rPr>
          <w:szCs w:val="24"/>
          <w:lang w:val="en-US"/>
        </w:rPr>
        <w:t xml:space="preserve"> from modern context</w:t>
      </w:r>
      <w:r w:rsidR="00A94818">
        <w:rPr>
          <w:szCs w:val="24"/>
          <w:lang w:val="en-US"/>
        </w:rPr>
        <w:t>s</w:t>
      </w:r>
      <w:r w:rsidR="00674E4B">
        <w:rPr>
          <w:szCs w:val="24"/>
          <w:lang w:val="en-US"/>
        </w:rPr>
        <w:t xml:space="preserve"> where social media changes the dynamics of sharing and interaction</w:t>
      </w:r>
      <w:r w:rsidR="007B41C6">
        <w:rPr>
          <w:szCs w:val="24"/>
          <w:lang w:val="en-US"/>
        </w:rPr>
        <w:t xml:space="preserve"> for organizations</w:t>
      </w:r>
      <w:r w:rsidR="000C15F2">
        <w:rPr>
          <w:szCs w:val="24"/>
          <w:lang w:val="en-US"/>
        </w:rPr>
        <w:t xml:space="preserve">. Our findings lead us to suggest that emotions </w:t>
      </w:r>
      <w:proofErr w:type="gramStart"/>
      <w:r w:rsidR="005B2CC2">
        <w:rPr>
          <w:szCs w:val="24"/>
          <w:lang w:val="en-US"/>
        </w:rPr>
        <w:t>may be</w:t>
      </w:r>
      <w:r w:rsidR="000C15F2">
        <w:rPr>
          <w:szCs w:val="24"/>
          <w:lang w:val="en-US"/>
        </w:rPr>
        <w:t xml:space="preserve"> inextricably linked</w:t>
      </w:r>
      <w:proofErr w:type="gramEnd"/>
      <w:r w:rsidR="000C15F2">
        <w:rPr>
          <w:szCs w:val="24"/>
          <w:lang w:val="en-US"/>
        </w:rPr>
        <w:t xml:space="preserve"> to </w:t>
      </w:r>
      <w:r w:rsidR="00674E4B">
        <w:rPr>
          <w:szCs w:val="24"/>
          <w:lang w:val="en-US"/>
        </w:rPr>
        <w:t>institutional activity</w:t>
      </w:r>
      <w:r w:rsidR="000C15F2">
        <w:rPr>
          <w:szCs w:val="24"/>
          <w:lang w:val="en-US"/>
        </w:rPr>
        <w:t xml:space="preserve"> and warrant considerable further study and elaboration</w:t>
      </w:r>
      <w:r w:rsidR="001B4853">
        <w:rPr>
          <w:szCs w:val="24"/>
          <w:lang w:val="en-US"/>
        </w:rPr>
        <w:t>,</w:t>
      </w:r>
      <w:r w:rsidR="00DA1468">
        <w:rPr>
          <w:szCs w:val="24"/>
          <w:lang w:val="en-US"/>
        </w:rPr>
        <w:t xml:space="preserve"> particularly in the context of social media where they can be amplified and extended to </w:t>
      </w:r>
      <w:r w:rsidR="00D037CD">
        <w:rPr>
          <w:szCs w:val="24"/>
          <w:lang w:val="en-US"/>
        </w:rPr>
        <w:t>a variety of</w:t>
      </w:r>
      <w:r w:rsidR="00DA1468">
        <w:rPr>
          <w:szCs w:val="24"/>
          <w:lang w:val="en-US"/>
        </w:rPr>
        <w:t xml:space="preserve"> audiences</w:t>
      </w:r>
      <w:r w:rsidR="000C15F2">
        <w:rPr>
          <w:szCs w:val="24"/>
          <w:lang w:val="en-US"/>
        </w:rPr>
        <w:t xml:space="preserve">. </w:t>
      </w:r>
    </w:p>
    <w:p w:rsidR="007A6D43" w:rsidRDefault="007A6D43" w:rsidP="007A6D43">
      <w:pPr>
        <w:widowControl w:val="0"/>
        <w:tabs>
          <w:tab w:val="left" w:pos="8010"/>
        </w:tabs>
        <w:spacing w:after="0"/>
        <w:contextualSpacing/>
        <w:rPr>
          <w:b/>
          <w:bCs/>
          <w:caps/>
        </w:rPr>
      </w:pPr>
    </w:p>
    <w:p w:rsidR="000D40B0" w:rsidRPr="00755BF9" w:rsidRDefault="000D40B0" w:rsidP="00274DF9">
      <w:pPr>
        <w:widowControl w:val="0"/>
        <w:tabs>
          <w:tab w:val="left" w:pos="8010"/>
        </w:tabs>
        <w:spacing w:after="0"/>
        <w:ind w:firstLine="0"/>
        <w:contextualSpacing/>
        <w:jc w:val="center"/>
        <w:rPr>
          <w:b/>
          <w:bCs/>
          <w:caps/>
        </w:rPr>
      </w:pPr>
      <w:r w:rsidRPr="00755BF9">
        <w:rPr>
          <w:b/>
          <w:bCs/>
          <w:caps/>
        </w:rPr>
        <w:t>References</w:t>
      </w:r>
    </w:p>
    <w:p w:rsidR="00396A52" w:rsidRPr="00396A52" w:rsidRDefault="00EE528C" w:rsidP="00396A52">
      <w:pPr>
        <w:pStyle w:val="EndNoteBibliography"/>
        <w:spacing w:after="0"/>
        <w:ind w:left="720" w:hanging="720"/>
      </w:pPr>
      <w:r w:rsidRPr="00755BF9">
        <w:fldChar w:fldCharType="begin"/>
      </w:r>
      <w:r w:rsidR="00CA037E" w:rsidRPr="00755BF9">
        <w:instrText xml:space="preserve"> ADDIN EN.REFLIST </w:instrText>
      </w:r>
      <w:r w:rsidRPr="00755BF9">
        <w:fldChar w:fldCharType="separate"/>
      </w:r>
      <w:bookmarkStart w:id="1" w:name="_ENREF_1"/>
      <w:r w:rsidR="00396A52" w:rsidRPr="00396A52">
        <w:t xml:space="preserve">Barros, M. 2014. Tools of legitimacy: The case of the petrobras corporate blog. </w:t>
      </w:r>
      <w:r w:rsidR="00396A52" w:rsidRPr="00396A52">
        <w:rPr>
          <w:b/>
          <w:i/>
        </w:rPr>
        <w:t>Organization Studies</w:t>
      </w:r>
      <w:r w:rsidR="00396A52" w:rsidRPr="00396A52">
        <w:t>, 35(8): 1211-1230.</w:t>
      </w:r>
      <w:bookmarkEnd w:id="1"/>
    </w:p>
    <w:p w:rsidR="00396A52" w:rsidRPr="00396A52" w:rsidRDefault="00396A52" w:rsidP="00396A52">
      <w:pPr>
        <w:pStyle w:val="EndNoteBibliography"/>
        <w:spacing w:after="0"/>
        <w:ind w:left="720" w:hanging="720"/>
      </w:pPr>
      <w:bookmarkStart w:id="2" w:name="_ENREF_2"/>
      <w:r w:rsidRPr="00396A52">
        <w:t xml:space="preserve">Battilana, J., &amp; Dorado, S. 2010. Building sustainable hybrid organizations: The case of commercial microfinance organizations. </w:t>
      </w:r>
      <w:r w:rsidRPr="00396A52">
        <w:rPr>
          <w:b/>
          <w:i/>
        </w:rPr>
        <w:t>Academy of Management Journal</w:t>
      </w:r>
      <w:r w:rsidRPr="00396A52">
        <w:t>, 53(6): 1419-1440.</w:t>
      </w:r>
      <w:bookmarkEnd w:id="2"/>
    </w:p>
    <w:p w:rsidR="00396A52" w:rsidRPr="00396A52" w:rsidRDefault="00396A52" w:rsidP="00396A52">
      <w:pPr>
        <w:pStyle w:val="EndNoteBibliography"/>
        <w:spacing w:after="0"/>
        <w:ind w:left="720" w:hanging="720"/>
      </w:pPr>
      <w:bookmarkStart w:id="3" w:name="_ENREF_3"/>
      <w:r w:rsidRPr="00396A52">
        <w:lastRenderedPageBreak/>
        <w:t xml:space="preserve">Battilana, J., &amp; Lee, M. 2014. Advancing research on hybrid organizing – insights from the study of social enterprises. </w:t>
      </w:r>
      <w:r w:rsidRPr="00396A52">
        <w:rPr>
          <w:b/>
          <w:i/>
        </w:rPr>
        <w:t>Academy of Management Annals</w:t>
      </w:r>
      <w:r w:rsidRPr="00396A52">
        <w:t>, 8: 697-441.</w:t>
      </w:r>
      <w:bookmarkEnd w:id="3"/>
    </w:p>
    <w:p w:rsidR="00396A52" w:rsidRPr="00396A52" w:rsidRDefault="00396A52" w:rsidP="00396A52">
      <w:pPr>
        <w:pStyle w:val="EndNoteBibliography"/>
        <w:spacing w:after="0"/>
        <w:ind w:left="720" w:hanging="720"/>
      </w:pPr>
      <w:bookmarkStart w:id="4" w:name="_ENREF_4"/>
      <w:r w:rsidRPr="00396A52">
        <w:t xml:space="preserve">Besharov, M., &amp; Smith, W. 2014. Multiple logics in organizations: Explaining their varied nature and implications. </w:t>
      </w:r>
      <w:r w:rsidRPr="00396A52">
        <w:rPr>
          <w:b/>
          <w:i/>
        </w:rPr>
        <w:t>Academy of Management Review</w:t>
      </w:r>
      <w:r w:rsidRPr="00396A52">
        <w:t>, 39 (3): 364-381.</w:t>
      </w:r>
      <w:bookmarkEnd w:id="4"/>
    </w:p>
    <w:p w:rsidR="00396A52" w:rsidRPr="00396A52" w:rsidRDefault="00396A52" w:rsidP="00396A52">
      <w:pPr>
        <w:pStyle w:val="EndNoteBibliography"/>
        <w:spacing w:after="0"/>
        <w:ind w:left="720" w:hanging="720"/>
      </w:pPr>
      <w:bookmarkStart w:id="5" w:name="_ENREF_5"/>
      <w:r w:rsidRPr="00396A52">
        <w:t xml:space="preserve">Binder, A. 2007. For love and money: Organizations' creative responses to multiple environmental logics. </w:t>
      </w:r>
      <w:r w:rsidRPr="00396A52">
        <w:rPr>
          <w:b/>
          <w:i/>
        </w:rPr>
        <w:t>Theory and Society</w:t>
      </w:r>
      <w:r w:rsidRPr="00396A52">
        <w:t>, 36(6): 547-571.</w:t>
      </w:r>
      <w:bookmarkEnd w:id="5"/>
    </w:p>
    <w:p w:rsidR="00396A52" w:rsidRPr="00396A52" w:rsidRDefault="00396A52" w:rsidP="00396A52">
      <w:pPr>
        <w:pStyle w:val="EndNoteBibliography"/>
        <w:spacing w:after="0"/>
        <w:ind w:left="720" w:hanging="720"/>
      </w:pPr>
      <w:bookmarkStart w:id="6" w:name="_ENREF_6"/>
      <w:r w:rsidRPr="00396A52">
        <w:t xml:space="preserve">Caldwell, C., Davis, B., &amp; Devine, J. 2009. Trust, Faith, and Betrayal: Insights from Management for the Wise Believer. </w:t>
      </w:r>
      <w:r w:rsidRPr="00396A52">
        <w:rPr>
          <w:b/>
          <w:i/>
        </w:rPr>
        <w:t>Journal of Business Ethics</w:t>
      </w:r>
      <w:r w:rsidRPr="00396A52">
        <w:t>, 84: 103-114.</w:t>
      </w:r>
      <w:bookmarkEnd w:id="6"/>
    </w:p>
    <w:p w:rsidR="00396A52" w:rsidRPr="00396A52" w:rsidRDefault="00396A52" w:rsidP="00396A52">
      <w:pPr>
        <w:pStyle w:val="EndNoteBibliography"/>
        <w:spacing w:after="0"/>
        <w:ind w:left="720" w:hanging="720"/>
      </w:pPr>
      <w:bookmarkStart w:id="7" w:name="_ENREF_7"/>
      <w:r w:rsidRPr="00396A52">
        <w:t xml:space="preserve">Collins, R. 2004. </w:t>
      </w:r>
      <w:r w:rsidRPr="00396A52">
        <w:rPr>
          <w:b/>
          <w:i/>
        </w:rPr>
        <w:t>Interaction ritual chains</w:t>
      </w:r>
      <w:r w:rsidRPr="00396A52">
        <w:t>. Princeton, NJ: Princeton University Press.</w:t>
      </w:r>
      <w:bookmarkEnd w:id="7"/>
    </w:p>
    <w:p w:rsidR="00396A52" w:rsidRPr="00396A52" w:rsidRDefault="00396A52" w:rsidP="00396A52">
      <w:pPr>
        <w:pStyle w:val="EndNoteBibliography"/>
        <w:spacing w:after="0"/>
        <w:ind w:left="720" w:hanging="720"/>
      </w:pPr>
      <w:bookmarkStart w:id="8" w:name="_ENREF_8"/>
      <w:r w:rsidRPr="00396A52">
        <w:t xml:space="preserve">Comunello, F., &amp; Anzera, G. 2012. Will the revolution be tweeted? A conceptual framework for understanding social media and the Arab Spring. </w:t>
      </w:r>
      <w:r w:rsidRPr="00396A52">
        <w:rPr>
          <w:b/>
          <w:i/>
        </w:rPr>
        <w:t>Islam and Christian-Muslim Relations</w:t>
      </w:r>
      <w:r w:rsidRPr="00396A52">
        <w:t>, 23(4): 453-470.</w:t>
      </w:r>
      <w:bookmarkEnd w:id="8"/>
    </w:p>
    <w:p w:rsidR="00396A52" w:rsidRPr="00396A52" w:rsidRDefault="00396A52" w:rsidP="00396A52">
      <w:pPr>
        <w:pStyle w:val="EndNoteBibliography"/>
        <w:spacing w:after="0"/>
        <w:ind w:left="720" w:hanging="720"/>
      </w:pPr>
      <w:bookmarkStart w:id="9" w:name="_ENREF_9"/>
      <w:r w:rsidRPr="00396A52">
        <w:t xml:space="preserve">Creed, W. E. D., Dejordy, R., &amp; Lok, J. 2010. Being the change: Resolving institutional contradiction through identity work </w:t>
      </w:r>
      <w:r w:rsidRPr="00396A52">
        <w:rPr>
          <w:b/>
          <w:i/>
        </w:rPr>
        <w:t>Academy of Management Journal</w:t>
      </w:r>
      <w:r w:rsidRPr="00396A52">
        <w:t>, 53(6): 1336-1364.</w:t>
      </w:r>
      <w:bookmarkEnd w:id="9"/>
    </w:p>
    <w:p w:rsidR="00396A52" w:rsidRPr="00396A52" w:rsidRDefault="00396A52" w:rsidP="00396A52">
      <w:pPr>
        <w:pStyle w:val="EndNoteBibliography"/>
        <w:spacing w:after="0"/>
        <w:ind w:left="720" w:hanging="720"/>
      </w:pPr>
      <w:bookmarkStart w:id="10" w:name="_ENREF_10"/>
      <w:r w:rsidRPr="00396A52">
        <w:t xml:space="preserve">Creed, W. E. D., Hudson, B. A., Okhuysen, G. A., &amp; Smith-Crowe, K. 2014. Swimming in a sea of shame: incorporating emotion into explanations of institutional reproduction and change. </w:t>
      </w:r>
      <w:r w:rsidRPr="00396A52">
        <w:rPr>
          <w:b/>
          <w:i/>
        </w:rPr>
        <w:t>Academy of Management Review</w:t>
      </w:r>
      <w:r w:rsidRPr="00396A52">
        <w:t>.</w:t>
      </w:r>
      <w:bookmarkEnd w:id="10"/>
    </w:p>
    <w:p w:rsidR="00396A52" w:rsidRPr="00396A52" w:rsidRDefault="00396A52" w:rsidP="00396A52">
      <w:pPr>
        <w:pStyle w:val="EndNoteBibliography"/>
        <w:spacing w:after="0"/>
        <w:ind w:left="720" w:hanging="720"/>
      </w:pPr>
      <w:bookmarkStart w:id="11" w:name="_ENREF_11"/>
      <w:r w:rsidRPr="00396A52">
        <w:t xml:space="preserve">DiMaggio, P. J., &amp; Powell, W. W. 1983. The iron cage revisited: institutional isomorphism and collective rationality in organizational fields  </w:t>
      </w:r>
      <w:r w:rsidRPr="00396A52">
        <w:rPr>
          <w:b/>
          <w:i/>
        </w:rPr>
        <w:t>American Sociological Review</w:t>
      </w:r>
      <w:r w:rsidRPr="00396A52">
        <w:t>, 48: 147 – 160.</w:t>
      </w:r>
      <w:bookmarkEnd w:id="11"/>
    </w:p>
    <w:p w:rsidR="00396A52" w:rsidRPr="00396A52" w:rsidRDefault="00396A52" w:rsidP="00396A52">
      <w:pPr>
        <w:pStyle w:val="EndNoteBibliography"/>
        <w:spacing w:after="0"/>
        <w:ind w:left="720" w:hanging="720"/>
      </w:pPr>
      <w:bookmarkStart w:id="12" w:name="_ENREF_12"/>
      <w:r w:rsidRPr="00396A52">
        <w:t xml:space="preserve">Dunn, M. B., &amp; Jones, C. 2010. Institutional logics and institutional pluralism: The contestation of care and science logics in medical education, 1967--2005. </w:t>
      </w:r>
      <w:r w:rsidRPr="00396A52">
        <w:rPr>
          <w:b/>
          <w:i/>
        </w:rPr>
        <w:t>Administrative Science Quarterly</w:t>
      </w:r>
      <w:r w:rsidRPr="00396A52">
        <w:t>, 55(1): 114-149.</w:t>
      </w:r>
      <w:bookmarkEnd w:id="12"/>
    </w:p>
    <w:p w:rsidR="00396A52" w:rsidRPr="00396A52" w:rsidRDefault="00396A52" w:rsidP="00396A52">
      <w:pPr>
        <w:pStyle w:val="EndNoteBibliography"/>
        <w:spacing w:after="0"/>
        <w:ind w:left="720" w:hanging="720"/>
      </w:pPr>
      <w:bookmarkStart w:id="13" w:name="_ENREF_13"/>
      <w:r w:rsidRPr="00396A52">
        <w:lastRenderedPageBreak/>
        <w:t xml:space="preserve">Eisenhardt, K. M. 1989. Building theories from case study research. </w:t>
      </w:r>
      <w:r w:rsidRPr="00396A52">
        <w:rPr>
          <w:b/>
          <w:i/>
        </w:rPr>
        <w:t>Academy of Management Review</w:t>
      </w:r>
      <w:r w:rsidRPr="00396A52">
        <w:t>, 14(4): 532-550.</w:t>
      </w:r>
      <w:bookmarkEnd w:id="13"/>
    </w:p>
    <w:p w:rsidR="00396A52" w:rsidRPr="00396A52" w:rsidRDefault="00396A52" w:rsidP="00396A52">
      <w:pPr>
        <w:pStyle w:val="EndNoteBibliography"/>
        <w:spacing w:after="0"/>
        <w:ind w:left="720" w:hanging="720"/>
      </w:pPr>
      <w:bookmarkStart w:id="14" w:name="_ENREF_14"/>
      <w:r w:rsidRPr="00396A52">
        <w:t xml:space="preserve">Emirbayer, M., &amp; Goldberg, C. 2005. Pragmatism, Bourdieu, and collective emotions in contentious politics. </w:t>
      </w:r>
      <w:r w:rsidRPr="00396A52">
        <w:rPr>
          <w:b/>
          <w:i/>
        </w:rPr>
        <w:t>Theory and Society</w:t>
      </w:r>
      <w:r w:rsidRPr="00396A52">
        <w:t>, 34(5-6): 469-518.</w:t>
      </w:r>
      <w:bookmarkEnd w:id="14"/>
    </w:p>
    <w:p w:rsidR="00396A52" w:rsidRPr="00396A52" w:rsidRDefault="00396A52" w:rsidP="00396A52">
      <w:pPr>
        <w:pStyle w:val="EndNoteBibliography"/>
        <w:spacing w:after="0"/>
        <w:ind w:left="720" w:hanging="720"/>
      </w:pPr>
      <w:bookmarkStart w:id="15" w:name="_ENREF_15"/>
      <w:r w:rsidRPr="00396A52">
        <w:t xml:space="preserve">Friedland, R. 2013a. God, love and other good reasons for practice: Thinking through institutional logics. In M. Lounsbury, &amp; E. Boxenbaum (Eds.), </w:t>
      </w:r>
      <w:r w:rsidRPr="00396A52">
        <w:rPr>
          <w:b/>
          <w:i/>
        </w:rPr>
        <w:t>Institutional logics in action: Research in the sociology of organizations</w:t>
      </w:r>
      <w:r w:rsidRPr="00396A52">
        <w:t>, Vol. 39A: 25-50: Emerald Group Publishing.</w:t>
      </w:r>
      <w:bookmarkEnd w:id="15"/>
    </w:p>
    <w:p w:rsidR="00396A52" w:rsidRPr="00396A52" w:rsidRDefault="00396A52" w:rsidP="00396A52">
      <w:pPr>
        <w:pStyle w:val="EndNoteBibliography"/>
        <w:spacing w:after="0"/>
        <w:ind w:left="720" w:hanging="720"/>
      </w:pPr>
      <w:bookmarkStart w:id="16" w:name="_ENREF_16"/>
      <w:r w:rsidRPr="00396A52">
        <w:t xml:space="preserve">Friedland, R. 2013b. Review: The institutional logics perspective: A new approach to culture, structure and process </w:t>
      </w:r>
      <w:r w:rsidRPr="00396A52">
        <w:rPr>
          <w:b/>
          <w:i/>
        </w:rPr>
        <w:t>M@n@gement</w:t>
      </w:r>
      <w:r w:rsidRPr="00396A52">
        <w:t>, 15(5): 582-595.</w:t>
      </w:r>
      <w:bookmarkEnd w:id="16"/>
    </w:p>
    <w:p w:rsidR="00396A52" w:rsidRPr="00396A52" w:rsidRDefault="00396A52" w:rsidP="00396A52">
      <w:pPr>
        <w:pStyle w:val="EndNoteBibliography"/>
        <w:spacing w:after="0"/>
        <w:ind w:left="720" w:hanging="720"/>
      </w:pPr>
      <w:bookmarkStart w:id="17" w:name="_ENREF_17"/>
      <w:r w:rsidRPr="00396A52">
        <w:t xml:space="preserve">Friedland, R. 2017. Moving institutional logics forward: Emotion and meaningful material practice </w:t>
      </w:r>
      <w:r w:rsidRPr="00396A52">
        <w:rPr>
          <w:b/>
          <w:i/>
        </w:rPr>
        <w:t>Organization Studies (forthcoming)</w:t>
      </w:r>
      <w:r w:rsidRPr="00396A52">
        <w:t>.</w:t>
      </w:r>
      <w:bookmarkEnd w:id="17"/>
    </w:p>
    <w:p w:rsidR="00396A52" w:rsidRPr="00396A52" w:rsidRDefault="00396A52" w:rsidP="00396A52">
      <w:pPr>
        <w:pStyle w:val="EndNoteBibliography"/>
        <w:spacing w:after="0"/>
        <w:ind w:left="720" w:hanging="720"/>
      </w:pPr>
      <w:bookmarkStart w:id="18" w:name="_ENREF_18"/>
      <w:r w:rsidRPr="00396A52">
        <w:t xml:space="preserve">Friedland, R., &amp; Alford, R. R. 1991. Bringing society back in: Symbols, practices, and institutional contradictions. . In W. W. Powell, &amp; P. J. DiMaggio (Eds.), </w:t>
      </w:r>
      <w:r w:rsidRPr="00396A52">
        <w:rPr>
          <w:b/>
          <w:i/>
        </w:rPr>
        <w:t>The new institutionalism in organizational analysis</w:t>
      </w:r>
      <w:r w:rsidRPr="00396A52">
        <w:t>: 232–263. Chicago: University of Chicago Press.</w:t>
      </w:r>
      <w:bookmarkEnd w:id="18"/>
    </w:p>
    <w:p w:rsidR="00396A52" w:rsidRPr="00396A52" w:rsidRDefault="00396A52" w:rsidP="00396A52">
      <w:pPr>
        <w:pStyle w:val="EndNoteBibliography"/>
        <w:spacing w:after="0"/>
        <w:ind w:left="720" w:hanging="720"/>
      </w:pPr>
      <w:bookmarkStart w:id="19" w:name="_ENREF_19"/>
      <w:r w:rsidRPr="00396A52">
        <w:t xml:space="preserve">Glynn, M. A., &amp; Lounsbury, M. 2005. From the critics' corner: Logic blending, discursive change and authenticity in a cultural production system. </w:t>
      </w:r>
      <w:r w:rsidRPr="00396A52">
        <w:rPr>
          <w:b/>
          <w:i/>
        </w:rPr>
        <w:t>Journal of Management Studies</w:t>
      </w:r>
      <w:r w:rsidRPr="00396A52">
        <w:t>, 42(5): 1031-1055.</w:t>
      </w:r>
      <w:bookmarkEnd w:id="19"/>
    </w:p>
    <w:p w:rsidR="00396A52" w:rsidRPr="00396A52" w:rsidRDefault="00396A52" w:rsidP="00396A52">
      <w:pPr>
        <w:pStyle w:val="EndNoteBibliography"/>
        <w:spacing w:after="0"/>
        <w:ind w:left="720" w:hanging="720"/>
      </w:pPr>
      <w:bookmarkStart w:id="20" w:name="_ENREF_20"/>
      <w:r w:rsidRPr="00396A52">
        <w:t xml:space="preserve">Gooty, J., Gavin, M., &amp; Ashkanasy, N. M. 2009. Emotions research in ob: The challenges that lie ahead. </w:t>
      </w:r>
      <w:r w:rsidRPr="00396A52">
        <w:rPr>
          <w:b/>
          <w:i/>
        </w:rPr>
        <w:t>Journal of Organizational Behavior</w:t>
      </w:r>
      <w:r w:rsidRPr="00396A52">
        <w:t>, 30: 833-838.</w:t>
      </w:r>
      <w:bookmarkEnd w:id="20"/>
    </w:p>
    <w:p w:rsidR="00396A52" w:rsidRPr="00396A52" w:rsidRDefault="00396A52" w:rsidP="00396A52">
      <w:pPr>
        <w:pStyle w:val="EndNoteBibliography"/>
        <w:spacing w:after="0"/>
        <w:ind w:left="720" w:hanging="720"/>
      </w:pPr>
      <w:bookmarkStart w:id="21" w:name="_ENREF_21"/>
      <w:r w:rsidRPr="00396A52">
        <w:t xml:space="preserve">Greenwood, R., Diaz, A. M., Li, S. X., &amp; Lorente, J. C. 2010. The multiplicity of institutional logics and the heterogeneity of organizational responses. </w:t>
      </w:r>
      <w:r w:rsidRPr="00396A52">
        <w:rPr>
          <w:b/>
          <w:i/>
        </w:rPr>
        <w:t>Organization Science</w:t>
      </w:r>
      <w:r w:rsidRPr="00396A52">
        <w:t>, 21(2): 521-539.</w:t>
      </w:r>
      <w:bookmarkEnd w:id="21"/>
    </w:p>
    <w:p w:rsidR="00396A52" w:rsidRPr="00396A52" w:rsidRDefault="00396A52" w:rsidP="00396A52">
      <w:pPr>
        <w:pStyle w:val="EndNoteBibliography"/>
        <w:spacing w:after="0"/>
        <w:ind w:left="720" w:hanging="720"/>
      </w:pPr>
      <w:bookmarkStart w:id="22" w:name="_ENREF_22"/>
      <w:r w:rsidRPr="00396A52">
        <w:lastRenderedPageBreak/>
        <w:t xml:space="preserve">Greenwood, R., Oliver, C., Sahlin, K., &amp; Suddaby, R. 2008. </w:t>
      </w:r>
      <w:r w:rsidRPr="00396A52">
        <w:rPr>
          <w:b/>
          <w:i/>
        </w:rPr>
        <w:t>The Sage handbook of organizational institutionalism</w:t>
      </w:r>
      <w:r w:rsidRPr="00396A52">
        <w:t>. London: Sage Publications.</w:t>
      </w:r>
      <w:bookmarkEnd w:id="22"/>
    </w:p>
    <w:p w:rsidR="00396A52" w:rsidRPr="00396A52" w:rsidRDefault="00396A52" w:rsidP="00396A52">
      <w:pPr>
        <w:pStyle w:val="EndNoteBibliography"/>
        <w:spacing w:after="0"/>
        <w:ind w:left="720" w:hanging="720"/>
      </w:pPr>
      <w:bookmarkStart w:id="23" w:name="_ENREF_23"/>
      <w:r w:rsidRPr="00396A52">
        <w:t xml:space="preserve">Greenwood, R., Raynard, M., Kodeih, F., Micelotta, E. R., &amp; Lounsbury, M. 2011. Institutional complexity and organizational responses. </w:t>
      </w:r>
      <w:r w:rsidRPr="00396A52">
        <w:rPr>
          <w:b/>
          <w:i/>
        </w:rPr>
        <w:t>Academy of Management Annals</w:t>
      </w:r>
      <w:r w:rsidRPr="00396A52">
        <w:t>, 5(1): 317-371.</w:t>
      </w:r>
      <w:bookmarkEnd w:id="23"/>
    </w:p>
    <w:p w:rsidR="00396A52" w:rsidRPr="00396A52" w:rsidRDefault="00396A52" w:rsidP="00396A52">
      <w:pPr>
        <w:pStyle w:val="EndNoteBibliography"/>
        <w:spacing w:after="0"/>
        <w:ind w:left="720" w:hanging="720"/>
      </w:pPr>
      <w:bookmarkStart w:id="24" w:name="_ENREF_24"/>
      <w:r w:rsidRPr="00396A52">
        <w:t xml:space="preserve">Gutierrez, B., Howard-Grenville, J., &amp; Scully, M. A. 2010. The faithful rise up: split identification and an unlikely change effort. </w:t>
      </w:r>
      <w:r w:rsidRPr="00396A52">
        <w:rPr>
          <w:b/>
          <w:i/>
        </w:rPr>
        <w:t>Academy of Management Journal</w:t>
      </w:r>
      <w:r w:rsidRPr="00396A52">
        <w:t>, 53(4): 673-700.</w:t>
      </w:r>
      <w:bookmarkEnd w:id="24"/>
    </w:p>
    <w:p w:rsidR="00396A52" w:rsidRPr="00396A52" w:rsidRDefault="00396A52" w:rsidP="00396A52">
      <w:pPr>
        <w:pStyle w:val="EndNoteBibliography"/>
        <w:spacing w:after="0"/>
        <w:ind w:left="720" w:hanging="720"/>
      </w:pPr>
      <w:bookmarkStart w:id="25" w:name="_ENREF_25"/>
      <w:r w:rsidRPr="00396A52">
        <w:t xml:space="preserve">Hallett, T. 2003. Emotional feedback and amplification in social interaction. </w:t>
      </w:r>
      <w:r w:rsidRPr="00396A52">
        <w:rPr>
          <w:b/>
          <w:i/>
        </w:rPr>
        <w:t>The Sociological Quarterly</w:t>
      </w:r>
      <w:r w:rsidRPr="00396A52">
        <w:t>, 44(4): 705-726.</w:t>
      </w:r>
      <w:bookmarkEnd w:id="25"/>
    </w:p>
    <w:p w:rsidR="00396A52" w:rsidRPr="00396A52" w:rsidRDefault="00396A52" w:rsidP="00396A52">
      <w:pPr>
        <w:pStyle w:val="EndNoteBibliography"/>
        <w:spacing w:after="0"/>
        <w:ind w:left="720" w:hanging="720"/>
      </w:pPr>
      <w:bookmarkStart w:id="26" w:name="_ENREF_26"/>
      <w:r w:rsidRPr="00396A52">
        <w:t xml:space="preserve">Helms, W. S., Oliver, C., &amp; Webb, K. 2012. Antecedents of settlement on a new institutional practice: Negotiation of the ISO 26000 standard on social responsibility. </w:t>
      </w:r>
      <w:r w:rsidRPr="00396A52">
        <w:rPr>
          <w:b/>
          <w:i/>
        </w:rPr>
        <w:t>Academy of Management Journal</w:t>
      </w:r>
      <w:r w:rsidRPr="00396A52">
        <w:t>, 55(5): 1120-1145.</w:t>
      </w:r>
      <w:bookmarkEnd w:id="26"/>
    </w:p>
    <w:p w:rsidR="00396A52" w:rsidRPr="00396A52" w:rsidRDefault="00396A52" w:rsidP="00396A52">
      <w:pPr>
        <w:pStyle w:val="EndNoteBibliography"/>
        <w:spacing w:after="0"/>
        <w:ind w:left="720" w:hanging="720"/>
      </w:pPr>
      <w:bookmarkStart w:id="27" w:name="_ENREF_27"/>
      <w:r w:rsidRPr="00396A52">
        <w:t xml:space="preserve">Hirsch, P. M., &amp; Lounsbury, M. 1997. Ending the family quarrel. </w:t>
      </w:r>
      <w:r w:rsidRPr="00396A52">
        <w:rPr>
          <w:b/>
          <w:i/>
        </w:rPr>
        <w:t>American Behavioral Scientist</w:t>
      </w:r>
      <w:r w:rsidRPr="00396A52">
        <w:t>, 40(4): 406.</w:t>
      </w:r>
      <w:bookmarkEnd w:id="27"/>
    </w:p>
    <w:p w:rsidR="00396A52" w:rsidRPr="00396A52" w:rsidRDefault="00396A52" w:rsidP="00396A52">
      <w:pPr>
        <w:pStyle w:val="EndNoteBibliography"/>
        <w:spacing w:after="0"/>
        <w:ind w:left="720" w:hanging="720"/>
      </w:pPr>
      <w:bookmarkStart w:id="28" w:name="_ENREF_28"/>
      <w:r w:rsidRPr="00396A52">
        <w:t xml:space="preserve">Jarzabkowski, P., Matthiesen, J., &amp; Van de Ven, A. H. 2009. Doing which work? A practice approach to institutional pluralism. In T. B. Lawrence, R. Suddaby, &amp; B. Leca (Eds.), </w:t>
      </w:r>
      <w:r w:rsidRPr="00396A52">
        <w:rPr>
          <w:b/>
          <w:i/>
        </w:rPr>
        <w:t>Institutional work: Actors and agency in institutional studies of organizations</w:t>
      </w:r>
      <w:r w:rsidRPr="00396A52">
        <w:t>: 284-316. Cambridge: Cambridge University Press.</w:t>
      </w:r>
      <w:bookmarkEnd w:id="28"/>
    </w:p>
    <w:p w:rsidR="00396A52" w:rsidRPr="00396A52" w:rsidRDefault="00396A52" w:rsidP="00396A52">
      <w:pPr>
        <w:pStyle w:val="EndNoteBibliography"/>
        <w:spacing w:after="0"/>
        <w:ind w:left="720" w:hanging="720"/>
      </w:pPr>
      <w:bookmarkStart w:id="29" w:name="_ENREF_29"/>
      <w:r w:rsidRPr="00396A52">
        <w:t xml:space="preserve">Jay, J. 2013. Navigating paradox as a mechanism of change and innovation in hybrid organizations. </w:t>
      </w:r>
      <w:r w:rsidRPr="00396A52">
        <w:rPr>
          <w:b/>
          <w:i/>
        </w:rPr>
        <w:t>Academy of Management Journal</w:t>
      </w:r>
      <w:r w:rsidRPr="00396A52">
        <w:t>, 56: 137-159.</w:t>
      </w:r>
      <w:bookmarkEnd w:id="29"/>
    </w:p>
    <w:p w:rsidR="00396A52" w:rsidRPr="00396A52" w:rsidRDefault="00396A52" w:rsidP="00396A52">
      <w:pPr>
        <w:pStyle w:val="EndNoteBibliography"/>
        <w:spacing w:after="0"/>
        <w:ind w:left="720" w:hanging="720"/>
      </w:pPr>
      <w:bookmarkStart w:id="30" w:name="_ENREF_30"/>
      <w:r w:rsidRPr="00396A52">
        <w:lastRenderedPageBreak/>
        <w:t xml:space="preserve">Kraatz, M. S., &amp; Block, E. S. 2008. Organizational implications of institutional pluralism. In R. Greenwood, C. Oliver, K. Sahlin, &amp; R. Suddaby (Eds.), </w:t>
      </w:r>
      <w:r w:rsidRPr="00396A52">
        <w:rPr>
          <w:b/>
          <w:i/>
        </w:rPr>
        <w:t>The sage handbook of organizational institutionalism</w:t>
      </w:r>
      <w:r w:rsidRPr="00396A52">
        <w:t>: 99-129. London: Sage.</w:t>
      </w:r>
      <w:bookmarkEnd w:id="30"/>
    </w:p>
    <w:p w:rsidR="00396A52" w:rsidRPr="00396A52" w:rsidRDefault="00396A52" w:rsidP="00396A52">
      <w:pPr>
        <w:pStyle w:val="EndNoteBibliography"/>
        <w:spacing w:after="0"/>
        <w:ind w:left="720" w:hanging="720"/>
      </w:pPr>
      <w:bookmarkStart w:id="31" w:name="_ENREF_31"/>
      <w:r w:rsidRPr="00396A52">
        <w:t xml:space="preserve">Krippendorff, K. 2004. </w:t>
      </w:r>
      <w:r w:rsidRPr="00396A52">
        <w:rPr>
          <w:b/>
          <w:i/>
        </w:rPr>
        <w:t xml:space="preserve">Content analysis: An introduction to its methodology </w:t>
      </w:r>
      <w:r w:rsidRPr="00396A52">
        <w:t>Thousand Oaks, CA.: Sage.</w:t>
      </w:r>
      <w:bookmarkEnd w:id="31"/>
    </w:p>
    <w:p w:rsidR="00396A52" w:rsidRPr="00396A52" w:rsidRDefault="00396A52" w:rsidP="00396A52">
      <w:pPr>
        <w:pStyle w:val="EndNoteBibliography"/>
        <w:spacing w:after="0"/>
        <w:ind w:left="720" w:hanging="720"/>
      </w:pPr>
      <w:bookmarkStart w:id="32" w:name="_ENREF_32"/>
      <w:r w:rsidRPr="00396A52">
        <w:t xml:space="preserve">Lazarus, R. S. 1995. Emotions express a social relationship, but it is an individual mind that creates them. </w:t>
      </w:r>
      <w:r w:rsidRPr="00396A52">
        <w:rPr>
          <w:b/>
          <w:i/>
        </w:rPr>
        <w:t>Psychological Inquiry</w:t>
      </w:r>
      <w:r w:rsidRPr="00396A52">
        <w:t>, 6: 253-265.</w:t>
      </w:r>
      <w:bookmarkEnd w:id="32"/>
    </w:p>
    <w:p w:rsidR="00396A52" w:rsidRPr="00396A52" w:rsidRDefault="00396A52" w:rsidP="00396A52">
      <w:pPr>
        <w:pStyle w:val="EndNoteBibliography"/>
        <w:spacing w:after="0"/>
        <w:ind w:left="720" w:hanging="720"/>
      </w:pPr>
      <w:bookmarkStart w:id="33" w:name="_ENREF_33"/>
      <w:r w:rsidRPr="00396A52">
        <w:t xml:space="preserve">Lewis, K., Gray, K., &amp; Meierhenrich, J. 2014. The structure of online activism. </w:t>
      </w:r>
      <w:r w:rsidRPr="00396A52">
        <w:rPr>
          <w:b/>
          <w:i/>
        </w:rPr>
        <w:t>Sociological Science</w:t>
      </w:r>
      <w:r w:rsidRPr="00396A52">
        <w:t>, 1: 1-9.</w:t>
      </w:r>
      <w:bookmarkEnd w:id="33"/>
    </w:p>
    <w:p w:rsidR="00396A52" w:rsidRPr="00396A52" w:rsidRDefault="00396A52" w:rsidP="00396A52">
      <w:pPr>
        <w:pStyle w:val="EndNoteBibliography"/>
        <w:spacing w:after="0"/>
        <w:ind w:left="720" w:hanging="720"/>
      </w:pPr>
      <w:bookmarkStart w:id="34" w:name="_ENREF_34"/>
      <w:r w:rsidRPr="00396A52">
        <w:t xml:space="preserve">Lok, J. 2010. Institutional logics as identity projects </w:t>
      </w:r>
      <w:r w:rsidRPr="00396A52">
        <w:rPr>
          <w:b/>
          <w:i/>
        </w:rPr>
        <w:t>Academy of Management Journal</w:t>
      </w:r>
      <w:r w:rsidRPr="00396A52">
        <w:t>, 53(6): 1305-1335.</w:t>
      </w:r>
      <w:bookmarkEnd w:id="34"/>
    </w:p>
    <w:p w:rsidR="00396A52" w:rsidRPr="00396A52" w:rsidRDefault="00396A52" w:rsidP="00396A52">
      <w:pPr>
        <w:pStyle w:val="EndNoteBibliography"/>
        <w:spacing w:after="0"/>
        <w:ind w:left="720" w:hanging="720"/>
      </w:pPr>
      <w:bookmarkStart w:id="35" w:name="_ENREF_35"/>
      <w:r w:rsidRPr="00396A52">
        <w:t xml:space="preserve">Lounsbury, M. 2007. A tale of two cities: Competing logics and practice variation in the professionalizing of mutual funds. </w:t>
      </w:r>
      <w:r w:rsidRPr="00396A52">
        <w:rPr>
          <w:b/>
          <w:i/>
        </w:rPr>
        <w:t>Academy of Management Journal</w:t>
      </w:r>
      <w:r w:rsidRPr="00396A52">
        <w:t>, 50(2): 289-307.</w:t>
      </w:r>
      <w:bookmarkEnd w:id="35"/>
    </w:p>
    <w:p w:rsidR="00396A52" w:rsidRPr="00396A52" w:rsidRDefault="00396A52" w:rsidP="00396A52">
      <w:pPr>
        <w:pStyle w:val="EndNoteBibliography"/>
        <w:spacing w:after="0"/>
        <w:ind w:left="720" w:hanging="720"/>
      </w:pPr>
      <w:bookmarkStart w:id="36" w:name="_ENREF_36"/>
      <w:r w:rsidRPr="00396A52">
        <w:t xml:space="preserve">Marquis, C., &amp; Lounsbury, M. 2007. Vive la resistance: Competing logics and the consolidation of U.S. community banking. </w:t>
      </w:r>
      <w:r w:rsidRPr="00396A52">
        <w:rPr>
          <w:b/>
          <w:i/>
        </w:rPr>
        <w:t>Academy of Management Journal</w:t>
      </w:r>
      <w:r w:rsidRPr="00396A52">
        <w:t>, 50(4): 799-820.</w:t>
      </w:r>
      <w:bookmarkEnd w:id="36"/>
    </w:p>
    <w:p w:rsidR="00396A52" w:rsidRPr="00396A52" w:rsidRDefault="00396A52" w:rsidP="00396A52">
      <w:pPr>
        <w:pStyle w:val="EndNoteBibliography"/>
        <w:spacing w:after="0"/>
        <w:ind w:left="720" w:hanging="720"/>
      </w:pPr>
      <w:bookmarkStart w:id="37" w:name="_ENREF_37"/>
      <w:r w:rsidRPr="00396A52">
        <w:t xml:space="preserve">Meyer, J. W., &amp; Rowan, B. 1977. Institutionalized organizations: Formal structure as myth and ceremony. </w:t>
      </w:r>
      <w:r w:rsidRPr="00396A52">
        <w:rPr>
          <w:b/>
          <w:i/>
        </w:rPr>
        <w:t>The American Journal of Sociology</w:t>
      </w:r>
      <w:r w:rsidRPr="00396A52">
        <w:t>, 83(2): 340-363.</w:t>
      </w:r>
      <w:bookmarkEnd w:id="37"/>
    </w:p>
    <w:p w:rsidR="00396A52" w:rsidRPr="00396A52" w:rsidRDefault="00396A52" w:rsidP="00396A52">
      <w:pPr>
        <w:pStyle w:val="EndNoteBibliography"/>
        <w:spacing w:after="0"/>
        <w:ind w:left="720" w:hanging="720"/>
      </w:pPr>
      <w:bookmarkStart w:id="38" w:name="_ENREF_38"/>
      <w:r w:rsidRPr="00396A52">
        <w:t xml:space="preserve">Meyer, R. E., &amp; Hammerschmid, G. 2006. Changing institutional logics and executive identities. </w:t>
      </w:r>
      <w:r w:rsidRPr="00396A52">
        <w:rPr>
          <w:b/>
          <w:i/>
        </w:rPr>
        <w:t>American Behavioral Scientist</w:t>
      </w:r>
      <w:r w:rsidRPr="00396A52">
        <w:t>, 49(7): 1000-1014.</w:t>
      </w:r>
      <w:bookmarkEnd w:id="38"/>
    </w:p>
    <w:p w:rsidR="00396A52" w:rsidRPr="00396A52" w:rsidRDefault="00396A52" w:rsidP="00396A52">
      <w:pPr>
        <w:pStyle w:val="EndNoteBibliography"/>
        <w:spacing w:after="0"/>
        <w:ind w:left="720" w:hanging="720"/>
      </w:pPr>
      <w:bookmarkStart w:id="39" w:name="_ENREF_39"/>
      <w:r w:rsidRPr="00396A52">
        <w:t xml:space="preserve">Murray, F. 2010. The oncomouse that roared: Hybrid exchange strategies as a source of distinction at the boundary of overlapping institutions. </w:t>
      </w:r>
      <w:r w:rsidRPr="00396A52">
        <w:rPr>
          <w:b/>
          <w:i/>
        </w:rPr>
        <w:t>American Journal of Sociology</w:t>
      </w:r>
      <w:r w:rsidRPr="00396A52">
        <w:t>, 116(2): 341-388.</w:t>
      </w:r>
      <w:bookmarkEnd w:id="39"/>
    </w:p>
    <w:p w:rsidR="00396A52" w:rsidRPr="00396A52" w:rsidRDefault="00396A52" w:rsidP="00396A52">
      <w:pPr>
        <w:pStyle w:val="EndNoteBibliography"/>
        <w:spacing w:after="0"/>
        <w:ind w:left="720" w:hanging="720"/>
      </w:pPr>
      <w:bookmarkStart w:id="40" w:name="_ENREF_40"/>
      <w:r w:rsidRPr="00396A52">
        <w:lastRenderedPageBreak/>
        <w:t xml:space="preserve">Nielsen, R. K. 2013. Mundane internet tools, the risk of exclusion, and reflexive movements - Occupy Wall Street and political uses of digital networked technologies. </w:t>
      </w:r>
      <w:r w:rsidRPr="00396A52">
        <w:rPr>
          <w:b/>
          <w:i/>
        </w:rPr>
        <w:t>The Sociological Quarterly</w:t>
      </w:r>
      <w:r w:rsidRPr="00396A52">
        <w:t>, 54: 159-228.</w:t>
      </w:r>
      <w:bookmarkEnd w:id="40"/>
    </w:p>
    <w:p w:rsidR="00396A52" w:rsidRPr="00396A52" w:rsidRDefault="00396A52" w:rsidP="00396A52">
      <w:pPr>
        <w:pStyle w:val="EndNoteBibliography"/>
        <w:spacing w:after="0"/>
        <w:ind w:left="720" w:hanging="720"/>
      </w:pPr>
      <w:bookmarkStart w:id="41" w:name="_ENREF_41"/>
      <w:r w:rsidRPr="00396A52">
        <w:t xml:space="preserve">Oliver, C. 1991. Strategic responses to institutional processes. </w:t>
      </w:r>
      <w:r w:rsidRPr="00396A52">
        <w:rPr>
          <w:b/>
          <w:i/>
        </w:rPr>
        <w:t>Academy of Management Review</w:t>
      </w:r>
      <w:r w:rsidRPr="00396A52">
        <w:t>, 16(1): 145-179.</w:t>
      </w:r>
      <w:bookmarkEnd w:id="41"/>
    </w:p>
    <w:p w:rsidR="00396A52" w:rsidRPr="00396A52" w:rsidRDefault="00396A52" w:rsidP="00396A52">
      <w:pPr>
        <w:pStyle w:val="EndNoteBibliography"/>
        <w:spacing w:after="0"/>
        <w:ind w:left="720" w:hanging="720"/>
      </w:pPr>
      <w:bookmarkStart w:id="42" w:name="_ENREF_42"/>
      <w:r w:rsidRPr="00396A52">
        <w:t xml:space="preserve">Pache, A.-C., &amp; Santos, F. 2010. When worlds collide: The internal dynamics of organizational responses to conflicting institutional demands. </w:t>
      </w:r>
      <w:r w:rsidRPr="00396A52">
        <w:rPr>
          <w:b/>
          <w:i/>
        </w:rPr>
        <w:t>Academy of Management Review</w:t>
      </w:r>
      <w:r w:rsidRPr="00396A52">
        <w:t>, 35(3): 455-476.</w:t>
      </w:r>
      <w:bookmarkEnd w:id="42"/>
    </w:p>
    <w:p w:rsidR="00396A52" w:rsidRPr="00396A52" w:rsidRDefault="00396A52" w:rsidP="00396A52">
      <w:pPr>
        <w:pStyle w:val="EndNoteBibliography"/>
        <w:spacing w:after="0"/>
        <w:ind w:left="720" w:hanging="720"/>
      </w:pPr>
      <w:bookmarkStart w:id="43" w:name="_ENREF_43"/>
      <w:r w:rsidRPr="00396A52">
        <w:t xml:space="preserve">Pache, A.-C., &amp; Santos, F. 2013. Embedded in hybrid contexts: How individuals in organizations respond to competing institutional logics. In M. Lounsbury, &amp; E. Boxenbaum (Eds.), </w:t>
      </w:r>
      <w:r w:rsidRPr="00396A52">
        <w:rPr>
          <w:b/>
          <w:i/>
        </w:rPr>
        <w:t xml:space="preserve">Research in the sociology of organizations: Institutional logics in action, part B </w:t>
      </w:r>
      <w:r w:rsidRPr="00396A52">
        <w:t>Vol. 39B: 3-35: Emerald Publishing Group.</w:t>
      </w:r>
      <w:bookmarkEnd w:id="43"/>
    </w:p>
    <w:p w:rsidR="00396A52" w:rsidRPr="00396A52" w:rsidRDefault="00396A52" w:rsidP="00396A52">
      <w:pPr>
        <w:pStyle w:val="EndNoteBibliography"/>
        <w:spacing w:after="0"/>
        <w:ind w:left="720" w:hanging="720"/>
      </w:pPr>
      <w:bookmarkStart w:id="44" w:name="_ENREF_44"/>
      <w:r w:rsidRPr="00396A52">
        <w:t>Patton, M. Q. 2002.</w:t>
      </w:r>
      <w:r w:rsidRPr="00396A52">
        <w:rPr>
          <w:b/>
          <w:i/>
        </w:rPr>
        <w:t xml:space="preserve"> Qualitative research and evaluation methods </w:t>
      </w:r>
      <w:r w:rsidRPr="00396A52">
        <w:t>(3rd ed.). London: Sage publications.</w:t>
      </w:r>
      <w:bookmarkEnd w:id="44"/>
    </w:p>
    <w:p w:rsidR="00396A52" w:rsidRPr="00396A52" w:rsidRDefault="00396A52" w:rsidP="00396A52">
      <w:pPr>
        <w:pStyle w:val="EndNoteBibliography"/>
        <w:spacing w:after="0"/>
        <w:ind w:left="720" w:hanging="720"/>
      </w:pPr>
      <w:bookmarkStart w:id="45" w:name="_ENREF_45"/>
      <w:r w:rsidRPr="00396A52">
        <w:t xml:space="preserve">Pennebaker, J. W., Fracis, M. E., &amp; Booth, R. J. 2001. </w:t>
      </w:r>
      <w:r w:rsidRPr="00396A52">
        <w:rPr>
          <w:b/>
          <w:i/>
        </w:rPr>
        <w:t>Linguistic inquiry word count: LIWC 2001</w:t>
      </w:r>
      <w:r w:rsidRPr="00396A52">
        <w:t>. Mahwah, NJ: Erlbaum.</w:t>
      </w:r>
      <w:bookmarkEnd w:id="45"/>
    </w:p>
    <w:p w:rsidR="00396A52" w:rsidRPr="00396A52" w:rsidRDefault="00396A52" w:rsidP="00396A52">
      <w:pPr>
        <w:pStyle w:val="EndNoteBibliography"/>
        <w:spacing w:after="0"/>
        <w:ind w:left="720" w:hanging="720"/>
      </w:pPr>
      <w:bookmarkStart w:id="46" w:name="_ENREF_46"/>
      <w:r w:rsidRPr="00396A52">
        <w:t xml:space="preserve">Peredo, A. M., &amp; Chrisman, J. J. 2006. Toward a theory of community-based enterprise. </w:t>
      </w:r>
      <w:r w:rsidRPr="00396A52">
        <w:rPr>
          <w:b/>
          <w:i/>
        </w:rPr>
        <w:t>Academy of Management Review</w:t>
      </w:r>
      <w:r w:rsidRPr="00396A52">
        <w:t>, 31(2): 309-328.</w:t>
      </w:r>
      <w:bookmarkEnd w:id="46"/>
    </w:p>
    <w:p w:rsidR="00396A52" w:rsidRPr="00396A52" w:rsidRDefault="00396A52" w:rsidP="00396A52">
      <w:pPr>
        <w:pStyle w:val="EndNoteBibliography"/>
        <w:spacing w:after="0"/>
        <w:ind w:left="720" w:hanging="720"/>
      </w:pPr>
      <w:bookmarkStart w:id="47" w:name="_ENREF_47"/>
      <w:r w:rsidRPr="00396A52">
        <w:t xml:space="preserve">Pettit, P. 2004. Hope and its place in mind. </w:t>
      </w:r>
      <w:r w:rsidRPr="00396A52">
        <w:rPr>
          <w:b/>
          <w:i/>
        </w:rPr>
        <w:t>Annals of the American Academy of Political and Social Science</w:t>
      </w:r>
      <w:r w:rsidRPr="00396A52">
        <w:t>, 592: 152-165.</w:t>
      </w:r>
      <w:bookmarkEnd w:id="47"/>
    </w:p>
    <w:p w:rsidR="00396A52" w:rsidRPr="00396A52" w:rsidRDefault="00396A52" w:rsidP="00396A52">
      <w:pPr>
        <w:pStyle w:val="EndNoteBibliography"/>
        <w:spacing w:after="0"/>
        <w:ind w:left="720" w:hanging="720"/>
      </w:pPr>
      <w:bookmarkStart w:id="48" w:name="_ENREF_48"/>
      <w:r w:rsidRPr="00396A52">
        <w:t xml:space="preserve">Pratt, M. G., Rockman, K. W., &amp; Kaufman, J. B. 2006. Constructing professional identity: The role of work and identity learning cycles in the customization of identity among medical residents. </w:t>
      </w:r>
      <w:r w:rsidRPr="00396A52">
        <w:rPr>
          <w:b/>
          <w:i/>
        </w:rPr>
        <w:t>Academy of Management Journal</w:t>
      </w:r>
      <w:r w:rsidRPr="00396A52">
        <w:t>, 49(2): 235-262.</w:t>
      </w:r>
      <w:bookmarkEnd w:id="48"/>
    </w:p>
    <w:p w:rsidR="00396A52" w:rsidRPr="00396A52" w:rsidRDefault="00396A52" w:rsidP="00396A52">
      <w:pPr>
        <w:pStyle w:val="EndNoteBibliography"/>
        <w:spacing w:after="0"/>
        <w:ind w:left="720" w:hanging="720"/>
      </w:pPr>
      <w:bookmarkStart w:id="49" w:name="_ENREF_49"/>
      <w:r w:rsidRPr="00396A52">
        <w:lastRenderedPageBreak/>
        <w:t xml:space="preserve">Purdy, J. M., &amp; Gray, B. 2009. Conflicting logics, mechanisms of diffusion, and multilevel dynamics in emerging institutional fields. </w:t>
      </w:r>
      <w:r w:rsidRPr="00396A52">
        <w:rPr>
          <w:b/>
          <w:i/>
        </w:rPr>
        <w:t>Academy of Management Journal</w:t>
      </w:r>
      <w:r w:rsidRPr="00396A52">
        <w:t>, 52(2): 355-380.</w:t>
      </w:r>
      <w:bookmarkEnd w:id="49"/>
    </w:p>
    <w:p w:rsidR="00396A52" w:rsidRPr="00396A52" w:rsidRDefault="00396A52" w:rsidP="00396A52">
      <w:pPr>
        <w:pStyle w:val="EndNoteBibliography"/>
        <w:spacing w:after="0"/>
        <w:ind w:left="720" w:hanging="720"/>
      </w:pPr>
      <w:bookmarkStart w:id="50" w:name="_ENREF_50"/>
      <w:r w:rsidRPr="00396A52">
        <w:t xml:space="preserve">Reay, T., &amp; Hinings, C. R. 2005. The recomposition of an organizational field: Health care in Alberta. </w:t>
      </w:r>
      <w:r w:rsidRPr="00396A52">
        <w:rPr>
          <w:b/>
          <w:i/>
        </w:rPr>
        <w:t>Organization Studies</w:t>
      </w:r>
      <w:r w:rsidRPr="00396A52">
        <w:t>, 26(3): 351-384.</w:t>
      </w:r>
      <w:bookmarkEnd w:id="50"/>
    </w:p>
    <w:p w:rsidR="00396A52" w:rsidRPr="00396A52" w:rsidRDefault="00396A52" w:rsidP="00396A52">
      <w:pPr>
        <w:pStyle w:val="EndNoteBibliography"/>
        <w:spacing w:after="0"/>
        <w:ind w:left="720" w:hanging="720"/>
      </w:pPr>
      <w:bookmarkStart w:id="51" w:name="_ENREF_51"/>
      <w:r w:rsidRPr="00396A52">
        <w:t xml:space="preserve">Reay, T., &amp; Hinings, C. R. 2009. Managing the rivalry of competing institutional logics. </w:t>
      </w:r>
      <w:r w:rsidRPr="00396A52">
        <w:rPr>
          <w:b/>
          <w:i/>
        </w:rPr>
        <w:t xml:space="preserve">Organization Studies </w:t>
      </w:r>
      <w:r w:rsidRPr="00396A52">
        <w:t>30(6): 629-652.</w:t>
      </w:r>
      <w:bookmarkEnd w:id="51"/>
    </w:p>
    <w:p w:rsidR="00396A52" w:rsidRPr="00396A52" w:rsidRDefault="00396A52" w:rsidP="00396A52">
      <w:pPr>
        <w:pStyle w:val="EndNoteBibliography"/>
        <w:spacing w:after="0"/>
        <w:ind w:left="720" w:hanging="720"/>
      </w:pPr>
      <w:bookmarkStart w:id="52" w:name="_ENREF_52"/>
      <w:r w:rsidRPr="00396A52">
        <w:t xml:space="preserve">Reay, T., &amp; Jones, C. 2015. Qualitatively capturing institutional logics. </w:t>
      </w:r>
      <w:r w:rsidRPr="00396A52">
        <w:rPr>
          <w:b/>
          <w:i/>
        </w:rPr>
        <w:t>Strategic Organization</w:t>
      </w:r>
      <w:r w:rsidRPr="00396A52">
        <w:t>.</w:t>
      </w:r>
      <w:bookmarkEnd w:id="52"/>
    </w:p>
    <w:p w:rsidR="00396A52" w:rsidRPr="00396A52" w:rsidRDefault="00396A52" w:rsidP="00396A52">
      <w:pPr>
        <w:pStyle w:val="EndNoteBibliography"/>
        <w:spacing w:after="0"/>
        <w:ind w:left="720" w:hanging="720"/>
      </w:pPr>
      <w:bookmarkStart w:id="53" w:name="_ENREF_53"/>
      <w:r w:rsidRPr="00396A52">
        <w:t xml:space="preserve">Riaz, S., Buchanan, S., &amp; Bapuji, H. 2011. Institutional work amidst the financial crisis: emerging positions of elite actors. </w:t>
      </w:r>
      <w:r w:rsidRPr="00396A52">
        <w:rPr>
          <w:b/>
          <w:i/>
        </w:rPr>
        <w:t>Organization</w:t>
      </w:r>
      <w:r w:rsidRPr="00396A52">
        <w:t>, 18(3): 187-214.</w:t>
      </w:r>
      <w:bookmarkEnd w:id="53"/>
    </w:p>
    <w:p w:rsidR="00396A52" w:rsidRPr="00396A52" w:rsidRDefault="00396A52" w:rsidP="00396A52">
      <w:pPr>
        <w:pStyle w:val="EndNoteBibliography"/>
        <w:spacing w:after="0"/>
        <w:ind w:left="720" w:hanging="720"/>
      </w:pPr>
      <w:bookmarkStart w:id="54" w:name="_ENREF_54"/>
      <w:r w:rsidRPr="00396A52">
        <w:t xml:space="preserve">Ronson, J. 2015. </w:t>
      </w:r>
      <w:r w:rsidRPr="00396A52">
        <w:rPr>
          <w:b/>
          <w:i/>
        </w:rPr>
        <w:t>So you've been publically shamed</w:t>
      </w:r>
      <w:r w:rsidRPr="00396A52">
        <w:t>. Oxford: McMillian Publishers.</w:t>
      </w:r>
      <w:bookmarkEnd w:id="54"/>
    </w:p>
    <w:p w:rsidR="00396A52" w:rsidRPr="00396A52" w:rsidRDefault="00396A52" w:rsidP="00396A52">
      <w:pPr>
        <w:pStyle w:val="EndNoteBibliography"/>
        <w:spacing w:after="0"/>
        <w:ind w:left="720" w:hanging="720"/>
      </w:pPr>
      <w:bookmarkStart w:id="55" w:name="_ENREF_55"/>
      <w:r w:rsidRPr="00396A52">
        <w:t xml:space="preserve">Schieman, S. 2006. Anger. In J. E. Stets, &amp; J. H. Turner (Eds.), </w:t>
      </w:r>
      <w:r w:rsidRPr="00396A52">
        <w:rPr>
          <w:b/>
          <w:i/>
        </w:rPr>
        <w:t>Handbook of the sociology of emotions</w:t>
      </w:r>
      <w:r w:rsidRPr="00396A52">
        <w:t>. New York: Springer.</w:t>
      </w:r>
      <w:bookmarkEnd w:id="55"/>
    </w:p>
    <w:p w:rsidR="00396A52" w:rsidRPr="00396A52" w:rsidRDefault="00396A52" w:rsidP="00396A52">
      <w:pPr>
        <w:pStyle w:val="EndNoteBibliography"/>
        <w:spacing w:after="0"/>
        <w:ind w:left="720" w:hanging="720"/>
      </w:pPr>
      <w:bookmarkStart w:id="56" w:name="_ENREF_56"/>
      <w:r w:rsidRPr="00396A52">
        <w:t xml:space="preserve">Schwarz, G. M., Wong, K. F. E., &amp; Kwong, J. Y. Y. 2013. The role of regret in institutional persistence and change. </w:t>
      </w:r>
      <w:r w:rsidRPr="00396A52">
        <w:rPr>
          <w:b/>
          <w:i/>
        </w:rPr>
        <w:t>Journal of Change Management</w:t>
      </w:r>
      <w:r w:rsidRPr="00396A52">
        <w:t>, 14(3): 309-333.</w:t>
      </w:r>
      <w:bookmarkEnd w:id="56"/>
    </w:p>
    <w:p w:rsidR="00396A52" w:rsidRPr="00396A52" w:rsidRDefault="00396A52" w:rsidP="00396A52">
      <w:pPr>
        <w:pStyle w:val="EndNoteBibliography"/>
        <w:spacing w:after="0"/>
        <w:ind w:left="720" w:hanging="720"/>
      </w:pPr>
      <w:bookmarkStart w:id="57" w:name="_ENREF_57"/>
      <w:r w:rsidRPr="00396A52">
        <w:t xml:space="preserve">Scott, W. R. 2001. </w:t>
      </w:r>
      <w:r w:rsidRPr="00396A52">
        <w:rPr>
          <w:b/>
          <w:i/>
        </w:rPr>
        <w:t>Institutions and organizations</w:t>
      </w:r>
      <w:r w:rsidRPr="00396A52">
        <w:t>. Thousand Oaks: CA: Sage.</w:t>
      </w:r>
      <w:bookmarkEnd w:id="57"/>
    </w:p>
    <w:p w:rsidR="00396A52" w:rsidRPr="00396A52" w:rsidRDefault="00396A52" w:rsidP="00396A52">
      <w:pPr>
        <w:pStyle w:val="EndNoteBibliography"/>
        <w:spacing w:after="0"/>
        <w:ind w:left="720" w:hanging="720"/>
      </w:pPr>
      <w:bookmarkStart w:id="58" w:name="_ENREF_58"/>
      <w:r w:rsidRPr="00396A52">
        <w:t xml:space="preserve">Scott, W. R. 2007. </w:t>
      </w:r>
      <w:r w:rsidRPr="00396A52">
        <w:rPr>
          <w:b/>
          <w:i/>
        </w:rPr>
        <w:t>Institutions and organizations : ideas and interests</w:t>
      </w:r>
      <w:r w:rsidRPr="00396A52">
        <w:t xml:space="preserve"> (3rd ed.). Los Angeles: Sage Publications.</w:t>
      </w:r>
      <w:bookmarkEnd w:id="58"/>
    </w:p>
    <w:p w:rsidR="00396A52" w:rsidRPr="00396A52" w:rsidRDefault="00396A52" w:rsidP="00396A52">
      <w:pPr>
        <w:pStyle w:val="EndNoteBibliography"/>
        <w:spacing w:after="0"/>
        <w:ind w:left="720" w:hanging="720"/>
      </w:pPr>
      <w:bookmarkStart w:id="59" w:name="_ENREF_59"/>
      <w:r w:rsidRPr="00396A52">
        <w:t xml:space="preserve">Singleton, R. A., &amp; Straits, B. C. 2005. </w:t>
      </w:r>
      <w:r w:rsidRPr="00396A52">
        <w:rPr>
          <w:b/>
          <w:i/>
        </w:rPr>
        <w:t>Approaches to social research</w:t>
      </w:r>
      <w:r w:rsidRPr="00396A52">
        <w:t xml:space="preserve"> (4th ed.). New York: Oxford University Press.</w:t>
      </w:r>
      <w:bookmarkEnd w:id="59"/>
    </w:p>
    <w:p w:rsidR="00396A52" w:rsidRPr="00396A52" w:rsidRDefault="00396A52" w:rsidP="00396A52">
      <w:pPr>
        <w:pStyle w:val="EndNoteBibliography"/>
        <w:spacing w:after="0"/>
        <w:ind w:left="720" w:hanging="720"/>
      </w:pPr>
      <w:bookmarkStart w:id="60" w:name="_ENREF_60"/>
      <w:r w:rsidRPr="00396A52">
        <w:t xml:space="preserve">Smets, M., Morris, T. I. M., &amp; Greenwood, R. 2012. From practice to field: A multilevel model of practice-driven institutional change. </w:t>
      </w:r>
      <w:r w:rsidRPr="00396A52">
        <w:rPr>
          <w:b/>
          <w:i/>
        </w:rPr>
        <w:t>Academy of Management Journal</w:t>
      </w:r>
      <w:r w:rsidRPr="00396A52">
        <w:t>, 55(4): 877-904.</w:t>
      </w:r>
      <w:bookmarkEnd w:id="60"/>
    </w:p>
    <w:p w:rsidR="00396A52" w:rsidRPr="00396A52" w:rsidRDefault="00396A52" w:rsidP="00396A52">
      <w:pPr>
        <w:pStyle w:val="EndNoteBibliography"/>
        <w:spacing w:after="0"/>
        <w:ind w:left="720" w:hanging="720"/>
      </w:pPr>
      <w:bookmarkStart w:id="61" w:name="_ENREF_61"/>
      <w:r w:rsidRPr="00396A52">
        <w:lastRenderedPageBreak/>
        <w:t xml:space="preserve">Thornton, P. H. 2002. The rise of the corporation in a craft industry: Conflict and conformity in institutional logics  </w:t>
      </w:r>
      <w:r w:rsidRPr="00396A52">
        <w:rPr>
          <w:b/>
          <w:i/>
        </w:rPr>
        <w:t>Academy of Management Journal</w:t>
      </w:r>
      <w:r w:rsidRPr="00396A52">
        <w:t>, 45: 81 – 101.</w:t>
      </w:r>
      <w:bookmarkEnd w:id="61"/>
    </w:p>
    <w:p w:rsidR="00396A52" w:rsidRPr="00396A52" w:rsidRDefault="00396A52" w:rsidP="00396A52">
      <w:pPr>
        <w:pStyle w:val="EndNoteBibliography"/>
        <w:spacing w:after="0"/>
        <w:ind w:left="720" w:hanging="720"/>
      </w:pPr>
      <w:bookmarkStart w:id="62" w:name="_ENREF_62"/>
      <w:r w:rsidRPr="00396A52">
        <w:t xml:space="preserve">Thornton, P. H., Ocasio, W., &amp; Lounsbury, M. 2012. </w:t>
      </w:r>
      <w:r w:rsidRPr="00396A52">
        <w:rPr>
          <w:b/>
          <w:i/>
        </w:rPr>
        <w:t>The institutional logics perspective: A new approach to culture, structure, and process</w:t>
      </w:r>
      <w:r w:rsidRPr="00396A52">
        <w:t>. Oxford: Oxford University Press.</w:t>
      </w:r>
      <w:bookmarkEnd w:id="62"/>
    </w:p>
    <w:p w:rsidR="00396A52" w:rsidRPr="00396A52" w:rsidRDefault="00396A52" w:rsidP="00396A52">
      <w:pPr>
        <w:pStyle w:val="EndNoteBibliography"/>
        <w:spacing w:after="0"/>
        <w:ind w:left="720" w:hanging="720"/>
      </w:pPr>
      <w:bookmarkStart w:id="63" w:name="_ENREF_63"/>
      <w:r w:rsidRPr="00396A52">
        <w:t xml:space="preserve">Valenzuela, S. 2013. Unpacking the use of social media for protest behavior: The roles of information, opinion expression, and activism. </w:t>
      </w:r>
      <w:r w:rsidRPr="00396A52">
        <w:rPr>
          <w:b/>
          <w:i/>
        </w:rPr>
        <w:t>American Behavioral Scientist</w:t>
      </w:r>
      <w:r w:rsidRPr="00396A52">
        <w:t>, 57(7): 920-942.</w:t>
      </w:r>
      <w:bookmarkEnd w:id="63"/>
    </w:p>
    <w:p w:rsidR="00396A52" w:rsidRPr="00396A52" w:rsidRDefault="00396A52" w:rsidP="00396A52">
      <w:pPr>
        <w:pStyle w:val="EndNoteBibliography"/>
        <w:spacing w:after="0"/>
        <w:ind w:left="720" w:hanging="720"/>
      </w:pPr>
      <w:bookmarkStart w:id="64" w:name="_ENREF_64"/>
      <w:r w:rsidRPr="00396A52">
        <w:t xml:space="preserve">van Gestel, N., &amp; Hillebrand, B. 2011. Explaining stability and change: The rise and fall of logics in pluralistic fields. </w:t>
      </w:r>
      <w:r w:rsidRPr="00396A52">
        <w:rPr>
          <w:b/>
          <w:i/>
        </w:rPr>
        <w:t>Organization Studies</w:t>
      </w:r>
      <w:r w:rsidRPr="00396A52">
        <w:t>, 32(2): 231-252.</w:t>
      </w:r>
      <w:bookmarkEnd w:id="64"/>
    </w:p>
    <w:p w:rsidR="00396A52" w:rsidRPr="00396A52" w:rsidRDefault="00396A52" w:rsidP="00396A52">
      <w:pPr>
        <w:pStyle w:val="EndNoteBibliography"/>
        <w:spacing w:after="0"/>
        <w:ind w:left="720" w:hanging="720"/>
      </w:pPr>
      <w:bookmarkStart w:id="65" w:name="_ENREF_65"/>
      <w:r w:rsidRPr="00396A52">
        <w:t xml:space="preserve">Videbeck, S. L. 2006. </w:t>
      </w:r>
      <w:r w:rsidRPr="00396A52">
        <w:rPr>
          <w:b/>
          <w:i/>
        </w:rPr>
        <w:t>Psychiatric mental health nursing</w:t>
      </w:r>
      <w:r w:rsidRPr="00396A52">
        <w:t xml:space="preserve"> (3rd ed.): Lippincott Williams &amp; Wilkins.</w:t>
      </w:r>
      <w:bookmarkEnd w:id="65"/>
    </w:p>
    <w:p w:rsidR="00396A52" w:rsidRPr="00396A52" w:rsidRDefault="00396A52" w:rsidP="00396A52">
      <w:pPr>
        <w:pStyle w:val="EndNoteBibliography"/>
        <w:spacing w:after="0"/>
        <w:ind w:left="720" w:hanging="720"/>
      </w:pPr>
      <w:bookmarkStart w:id="66" w:name="_ENREF_66"/>
      <w:r w:rsidRPr="00396A52">
        <w:t xml:space="preserve">Voronov, M. 2014. Towards a toolkit for emotionalizing institutional theory. In N. M. Ashkanasy, W. J. Zerbe, &amp; C. E. J. Härtel (Eds.), </w:t>
      </w:r>
      <w:r w:rsidRPr="00396A52">
        <w:rPr>
          <w:b/>
          <w:i/>
        </w:rPr>
        <w:t>Research on emotion in organizations: Emotions and the organizational fabric</w:t>
      </w:r>
      <w:r w:rsidRPr="00396A52">
        <w:t>, Vol. 10: 167 - 196: Emerald Group Publishing Limited.</w:t>
      </w:r>
      <w:bookmarkEnd w:id="66"/>
    </w:p>
    <w:p w:rsidR="00396A52" w:rsidRPr="00396A52" w:rsidRDefault="00396A52" w:rsidP="00396A52">
      <w:pPr>
        <w:pStyle w:val="EndNoteBibliography"/>
        <w:ind w:left="720" w:hanging="720"/>
      </w:pPr>
      <w:bookmarkStart w:id="67" w:name="_ENREF_67"/>
      <w:r w:rsidRPr="00396A52">
        <w:t xml:space="preserve">Voronov, M., &amp; Vince, R. 2012. Integrating emotions into the analysis of institutional work. </w:t>
      </w:r>
      <w:r w:rsidRPr="00396A52">
        <w:rPr>
          <w:b/>
          <w:i/>
        </w:rPr>
        <w:t>Academy of Management Review</w:t>
      </w:r>
      <w:r w:rsidRPr="00396A52">
        <w:t>, 37(1): 58-81.</w:t>
      </w:r>
      <w:bookmarkEnd w:id="67"/>
    </w:p>
    <w:p w:rsidR="00C41C41" w:rsidRPr="00755BF9" w:rsidRDefault="00EE528C" w:rsidP="002F3218">
      <w:pPr>
        <w:widowControl w:val="0"/>
        <w:spacing w:after="0" w:line="240" w:lineRule="auto"/>
        <w:ind w:left="540" w:hanging="540"/>
        <w:contextualSpacing/>
        <w:sectPr w:rsidR="00C41C41" w:rsidRPr="00755BF9" w:rsidSect="00BB3016">
          <w:headerReference w:type="default" r:id="rId11"/>
          <w:footerReference w:type="default" r:id="rId12"/>
          <w:pgSz w:w="12240" w:h="15840"/>
          <w:pgMar w:top="1440" w:right="1350" w:bottom="1440" w:left="1440" w:header="708" w:footer="435" w:gutter="0"/>
          <w:pgNumType w:start="0"/>
          <w:cols w:space="708"/>
          <w:titlePg/>
          <w:docGrid w:linePitch="360"/>
        </w:sectPr>
      </w:pPr>
      <w:r w:rsidRPr="00755BF9">
        <w:fldChar w:fldCharType="end"/>
      </w:r>
    </w:p>
    <w:p w:rsidR="00816302" w:rsidRDefault="00816302" w:rsidP="00F3506B">
      <w:pPr>
        <w:spacing w:after="0" w:line="240" w:lineRule="auto"/>
        <w:ind w:firstLine="0"/>
        <w:contextualSpacing/>
        <w:rPr>
          <w:b/>
          <w:bCs/>
        </w:rPr>
      </w:pPr>
      <w:r>
        <w:rPr>
          <w:b/>
          <w:bCs/>
        </w:rPr>
        <w:lastRenderedPageBreak/>
        <w:t xml:space="preserve">Table 1: </w:t>
      </w:r>
      <w:r w:rsidR="007F5DB3">
        <w:rPr>
          <w:b/>
          <w:bCs/>
        </w:rPr>
        <w:t xml:space="preserve">Components of </w:t>
      </w:r>
      <w:r>
        <w:rPr>
          <w:b/>
          <w:bCs/>
        </w:rPr>
        <w:t>Care and Research Logics</w:t>
      </w:r>
      <w:r w:rsidR="007F5DB3">
        <w:rPr>
          <w:b/>
          <w:bCs/>
        </w:rPr>
        <w:t xml:space="preserve"> with Illustrative Quotes</w:t>
      </w:r>
    </w:p>
    <w:p w:rsidR="00E91DA8" w:rsidRPr="00755BF9" w:rsidRDefault="00E77D66" w:rsidP="00E82396">
      <w:pPr>
        <w:spacing w:after="0" w:line="240" w:lineRule="auto"/>
        <w:ind w:firstLine="0"/>
        <w:contextualSpacing/>
        <w:rPr>
          <w:b/>
          <w:bCs/>
        </w:rPr>
      </w:pPr>
      <w:r>
        <w:rPr>
          <w:b/>
          <w:bCs/>
          <w:noProof/>
          <w:lang w:eastAsia="en-CA"/>
        </w:rPr>
        <mc:AlternateContent>
          <mc:Choice Requires="wps">
            <w:drawing>
              <wp:anchor distT="0" distB="0" distL="114300" distR="114300" simplePos="0" relativeHeight="251657728" behindDoc="0" locked="0" layoutInCell="1" allowOverlap="1">
                <wp:simplePos x="0" y="0"/>
                <wp:positionH relativeFrom="column">
                  <wp:posOffset>-219075</wp:posOffset>
                </wp:positionH>
                <wp:positionV relativeFrom="paragraph">
                  <wp:posOffset>164465</wp:posOffset>
                </wp:positionV>
                <wp:extent cx="8124825" cy="6134100"/>
                <wp:effectExtent l="0" t="0" r="0" b="0"/>
                <wp:wrapNone/>
                <wp:docPr id="14"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4825" cy="61341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1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60"/>
                              <w:gridCol w:w="4440"/>
                              <w:gridCol w:w="4680"/>
                            </w:tblGrid>
                            <w:tr w:rsidR="00396A52" w:rsidRPr="00837C64" w:rsidTr="00837C64">
                              <w:trPr>
                                <w:trHeight w:val="420"/>
                              </w:trPr>
                              <w:tc>
                                <w:tcPr>
                                  <w:tcW w:w="2160" w:type="dxa"/>
                                  <w:shd w:val="clear" w:color="auto" w:fill="auto"/>
                                  <w:hideMark/>
                                </w:tcPr>
                                <w:p w:rsidR="00396A52" w:rsidRPr="00837C64" w:rsidRDefault="00396A52" w:rsidP="00837C64">
                                  <w:pPr>
                                    <w:spacing w:after="0" w:line="240" w:lineRule="auto"/>
                                    <w:ind w:firstLine="0"/>
                                    <w:rPr>
                                      <w:rFonts w:ascii="Arial" w:eastAsia="Times New Roman" w:hAnsi="Arial" w:cs="Arial"/>
                                      <w:sz w:val="36"/>
                                      <w:szCs w:val="36"/>
                                      <w:lang w:val="en-US"/>
                                    </w:rPr>
                                  </w:pPr>
                                </w:p>
                              </w:tc>
                              <w:tc>
                                <w:tcPr>
                                  <w:tcW w:w="444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Care</w:t>
                                  </w:r>
                                </w:p>
                              </w:tc>
                              <w:tc>
                                <w:tcPr>
                                  <w:tcW w:w="4680" w:type="dxa"/>
                                  <w:shd w:val="clear" w:color="auto" w:fill="auto"/>
                                  <w:hideMark/>
                                </w:tcPr>
                                <w:p w:rsidR="00396A52" w:rsidRPr="00837C64" w:rsidRDefault="00396A52" w:rsidP="00B63F30">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Research</w:t>
                                  </w:r>
                                </w:p>
                              </w:tc>
                            </w:tr>
                            <w:tr w:rsidR="00396A52" w:rsidRPr="00837C64" w:rsidTr="00837C64">
                              <w:trPr>
                                <w:trHeight w:val="420"/>
                              </w:trPr>
                              <w:tc>
                                <w:tcPr>
                                  <w:tcW w:w="216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Root Metaphor</w:t>
                                  </w:r>
                                </w:p>
                              </w:tc>
                              <w:tc>
                                <w:tcPr>
                                  <w:tcW w:w="444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Compassion</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proofErr w:type="spellStart"/>
                                  <w:r w:rsidRPr="00837C64">
                                    <w:rPr>
                                      <w:rFonts w:eastAsia="Times New Roman"/>
                                      <w:color w:val="000000"/>
                                      <w:kern w:val="24"/>
                                      <w:sz w:val="20"/>
                                      <w:szCs w:val="20"/>
                                      <w:lang w:val="en-US"/>
                                    </w:rPr>
                                    <w:t>DDers</w:t>
                                  </w:r>
                                  <w:proofErr w:type="spellEnd"/>
                                  <w:r w:rsidRPr="00837C64">
                                    <w:rPr>
                                      <w:rFonts w:eastAsia="Times New Roman"/>
                                      <w:color w:val="000000"/>
                                      <w:kern w:val="24"/>
                                      <w:sz w:val="20"/>
                                      <w:szCs w:val="20"/>
                                      <w:lang w:val="en-US"/>
                                    </w:rPr>
                                    <w:t xml:space="preserve"> need whatever relief they can get...For </w:t>
                                  </w:r>
                                  <w:proofErr w:type="spellStart"/>
                                  <w:r w:rsidRPr="00837C64">
                                    <w:rPr>
                                      <w:rFonts w:eastAsia="Times New Roman"/>
                                      <w:color w:val="000000"/>
                                      <w:kern w:val="24"/>
                                      <w:sz w:val="20"/>
                                      <w:szCs w:val="20"/>
                                      <w:lang w:val="en-US"/>
                                    </w:rPr>
                                    <w:t>a</w:t>
                                  </w:r>
                                  <w:proofErr w:type="spellEnd"/>
                                  <w:r w:rsidRPr="00837C64">
                                    <w:rPr>
                                      <w:rFonts w:eastAsia="Times New Roman"/>
                                      <w:color w:val="000000"/>
                                      <w:kern w:val="24"/>
                                      <w:sz w:val="20"/>
                                      <w:szCs w:val="20"/>
                                      <w:lang w:val="en-US"/>
                                    </w:rPr>
                                    <w:t xml:space="preserve"> Organization that is suppose</w:t>
                                  </w:r>
                                  <w:r>
                                    <w:rPr>
                                      <w:rFonts w:eastAsia="Times New Roman"/>
                                      <w:color w:val="000000"/>
                                      <w:kern w:val="24"/>
                                      <w:sz w:val="20"/>
                                      <w:szCs w:val="20"/>
                                      <w:lang w:val="en-US"/>
                                    </w:rPr>
                                    <w:t>d</w:t>
                                  </w:r>
                                  <w:r w:rsidRPr="00837C64">
                                    <w:rPr>
                                      <w:rFonts w:eastAsia="Times New Roman"/>
                                      <w:color w:val="000000"/>
                                      <w:kern w:val="24"/>
                                      <w:sz w:val="20"/>
                                      <w:szCs w:val="20"/>
                                      <w:lang w:val="en-US"/>
                                    </w:rPr>
                                    <w:t xml:space="preserve"> to be there for its </w:t>
                                  </w:r>
                                  <w:proofErr w:type="spellStart"/>
                                  <w:r w:rsidRPr="00837C64">
                                    <w:rPr>
                                      <w:rFonts w:eastAsia="Times New Roman"/>
                                      <w:color w:val="000000"/>
                                      <w:kern w:val="24"/>
                                      <w:sz w:val="20"/>
                                      <w:szCs w:val="20"/>
                                      <w:lang w:val="en-US"/>
                                    </w:rPr>
                                    <w:t>members..I</w:t>
                                  </w:r>
                                  <w:proofErr w:type="spellEnd"/>
                                  <w:r w:rsidRPr="00837C64">
                                    <w:rPr>
                                      <w:rFonts w:eastAsia="Times New Roman"/>
                                      <w:color w:val="000000"/>
                                      <w:kern w:val="24"/>
                                      <w:sz w:val="20"/>
                                      <w:szCs w:val="20"/>
                                      <w:lang w:val="en-US"/>
                                    </w:rPr>
                                    <w:t xml:space="preserve"> ASK.. WHY has the DDF not lobbied for rather </w:t>
                                  </w:r>
                                  <w:proofErr w:type="spellStart"/>
                                  <w:r w:rsidRPr="00837C64">
                                    <w:rPr>
                                      <w:rFonts w:eastAsia="Times New Roman"/>
                                      <w:color w:val="000000"/>
                                      <w:kern w:val="24"/>
                                      <w:sz w:val="20"/>
                                      <w:szCs w:val="20"/>
                                      <w:lang w:val="en-US"/>
                                    </w:rPr>
                                    <w:t>then</w:t>
                                  </w:r>
                                  <w:proofErr w:type="spellEnd"/>
                                  <w:r w:rsidRPr="00837C64">
                                    <w:rPr>
                                      <w:rFonts w:eastAsia="Times New Roman"/>
                                      <w:color w:val="000000"/>
                                      <w:kern w:val="24"/>
                                      <w:sz w:val="20"/>
                                      <w:szCs w:val="20"/>
                                      <w:lang w:val="en-US"/>
                                    </w:rPr>
                                    <w:t xml:space="preserve"> against these patients...Thank you</w:t>
                                  </w:r>
                                </w:p>
                              </w:tc>
                              <w:tc>
                                <w:tcPr>
                                  <w:tcW w:w="468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Efficacy</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There is an overwhelming lack of scientific evidence on the safety and efficacy of the procedure...</w:t>
                                  </w:r>
                                </w:p>
                              </w:tc>
                            </w:tr>
                            <w:tr w:rsidR="00396A52" w:rsidRPr="00837C64" w:rsidTr="00837C64">
                              <w:trPr>
                                <w:trHeight w:val="420"/>
                              </w:trPr>
                              <w:tc>
                                <w:tcPr>
                                  <w:tcW w:w="216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Sources of Legitimacy</w:t>
                                  </w:r>
                                </w:p>
                              </w:tc>
                              <w:tc>
                                <w:tcPr>
                                  <w:tcW w:w="444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Human experience</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I was fortunate enough to be treated with the treatment in Albany, NY. Since treatment, the excruciating... pain that honestly made me want to die, has completely disappeared. My vision has cleared and I no longer need an afternoon nap every day. You can make the DDF relevant to me (if that's your question) by LISTENING to DD sufferers</w:t>
                                  </w:r>
                                </w:p>
                              </w:tc>
                              <w:tc>
                                <w:tcPr>
                                  <w:tcW w:w="468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Scientific method</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As the published research on this topic is preliminary and restricted to a single medical center, it will require replication and validation in multiple well-designed studies so that its potential importance in DD can be scientifically clarified.</w:t>
                                  </w:r>
                                </w:p>
                              </w:tc>
                            </w:tr>
                            <w:tr w:rsidR="00396A52" w:rsidRPr="00837C64" w:rsidTr="00837C64">
                              <w:trPr>
                                <w:trHeight w:val="840"/>
                              </w:trPr>
                              <w:tc>
                                <w:tcPr>
                                  <w:tcW w:w="216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Sources of Authority</w:t>
                                  </w:r>
                                </w:p>
                              </w:tc>
                              <w:tc>
                                <w:tcPr>
                                  <w:tcW w:w="444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Those suffering and in need of care</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 xml:space="preserve">If you were supporting people with DD then you would support our wish to be treated to help our symptoms!! </w:t>
                                  </w:r>
                                </w:p>
                              </w:tc>
                              <w:tc>
                                <w:tcPr>
                                  <w:tcW w:w="468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Doctors, professionals</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 xml:space="preserve">There was unanimous agreement from the scientific experts that it is premature to support pan-Canadian clinical trials on the proposed "treatment". </w:t>
                                  </w:r>
                                </w:p>
                              </w:tc>
                            </w:tr>
                            <w:tr w:rsidR="00396A52" w:rsidRPr="00837C64" w:rsidTr="00837C64">
                              <w:trPr>
                                <w:trHeight w:val="840"/>
                              </w:trPr>
                              <w:tc>
                                <w:tcPr>
                                  <w:tcW w:w="216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Sources of Identity</w:t>
                                  </w:r>
                                </w:p>
                              </w:tc>
                              <w:tc>
                                <w:tcPr>
                                  <w:tcW w:w="444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Emotionality and connection</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 xml:space="preserve">I, and thousands of other people across this nation are sick.....all we want is to get better… DDF that is supposed to protect our very interests still thinks this is a hoax. </w:t>
                                  </w:r>
                                </w:p>
                              </w:tc>
                              <w:tc>
                                <w:tcPr>
                                  <w:tcW w:w="468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Rationality and reason</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 xml:space="preserve">The DDF of Canada is committed to funding strong science, backed by research goals that move us forward in our pursuit to end DD disease… </w:t>
                                  </w:r>
                                </w:p>
                              </w:tc>
                            </w:tr>
                            <w:tr w:rsidR="00396A52" w:rsidRPr="00837C64" w:rsidTr="00837C64">
                              <w:trPr>
                                <w:trHeight w:val="420"/>
                              </w:trPr>
                              <w:tc>
                                <w:tcPr>
                                  <w:tcW w:w="216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Basis of Norms</w:t>
                                  </w:r>
                                </w:p>
                              </w:tc>
                              <w:tc>
                                <w:tcPr>
                                  <w:tcW w:w="444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Ethics of Care</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 xml:space="preserve">Your job is to advocate for this LIFE-SAVING treatment in Canada IMMEDIATELY! People in your care are dying, as you drag your heals. </w:t>
                                  </w:r>
                                </w:p>
                              </w:tc>
                              <w:tc>
                                <w:tcPr>
                                  <w:tcW w:w="468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Ethics of Justice</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We are committing significant resources to research on the treatment in a way that will not compromise other promising areas of research or the much-needed services we deliver across the country.</w:t>
                                  </w:r>
                                </w:p>
                              </w:tc>
                            </w:tr>
                            <w:tr w:rsidR="00396A52" w:rsidRPr="00837C64" w:rsidTr="00837C64">
                              <w:trPr>
                                <w:trHeight w:val="420"/>
                              </w:trPr>
                              <w:tc>
                                <w:tcPr>
                                  <w:tcW w:w="216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Basis of Strategy</w:t>
                                  </w:r>
                                </w:p>
                              </w:tc>
                              <w:tc>
                                <w:tcPr>
                                  <w:tcW w:w="444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Response</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 xml:space="preserve">too slow DDF.. 2 Year wait for you to decide to move forward or not then move forward with clinical trials MAYBE! Meanwhile </w:t>
                                  </w:r>
                                  <w:proofErr w:type="spellStart"/>
                                  <w:r w:rsidRPr="00837C64">
                                    <w:rPr>
                                      <w:rFonts w:eastAsia="Times New Roman"/>
                                      <w:color w:val="000000"/>
                                      <w:kern w:val="24"/>
                                      <w:sz w:val="20"/>
                                      <w:szCs w:val="20"/>
                                      <w:lang w:val="en-US"/>
                                    </w:rPr>
                                    <w:t>DDers</w:t>
                                  </w:r>
                                  <w:proofErr w:type="spellEnd"/>
                                  <w:r w:rsidRPr="00837C64">
                                    <w:rPr>
                                      <w:rFonts w:eastAsia="Times New Roman"/>
                                      <w:color w:val="000000"/>
                                      <w:kern w:val="24"/>
                                      <w:sz w:val="20"/>
                                      <w:szCs w:val="20"/>
                                      <w:lang w:val="en-US"/>
                                    </w:rPr>
                                    <w:t xml:space="preserve"> are getting worse and some die. OUTRAGEOUS!!!!!!!!!!!!!!!!!!!!!!!!!!!!</w:t>
                                  </w:r>
                                </w:p>
                              </w:tc>
                              <w:tc>
                                <w:tcPr>
                                  <w:tcW w:w="468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Process</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 xml:space="preserve">Because the studies employ rigorous blinding and controls designed to attain objective and comprehensive data, the full results of the ongoing research will be available only after significantly more scans have been completed and evaluated… </w:t>
                                  </w:r>
                                </w:p>
                              </w:tc>
                            </w:tr>
                            <w:tr w:rsidR="00396A52" w:rsidRPr="00837C64" w:rsidTr="00837C64">
                              <w:trPr>
                                <w:trHeight w:val="420"/>
                              </w:trPr>
                              <w:tc>
                                <w:tcPr>
                                  <w:tcW w:w="216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Basis of Attention</w:t>
                                  </w:r>
                                </w:p>
                              </w:tc>
                              <w:tc>
                                <w:tcPr>
                                  <w:tcW w:w="444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Individual</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we know someone who just passed away who may have been saved if this was offered on compassionate grounds. there is no way for me to express how that makes me feel inside</w:t>
                                  </w:r>
                                </w:p>
                              </w:tc>
                              <w:tc>
                                <w:tcPr>
                                  <w:tcW w:w="468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Humanity</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 xml:space="preserve">We understand there are many opinions about the treatment and it’s our role to respect all points of view and continue to accelerate </w:t>
                                  </w:r>
                                  <w:r w:rsidRPr="00837C64">
                                    <w:rPr>
                                      <w:rFonts w:eastAsia="Times New Roman"/>
                                      <w:i/>
                                      <w:iCs/>
                                      <w:color w:val="000000"/>
                                      <w:kern w:val="24"/>
                                      <w:sz w:val="20"/>
                                      <w:szCs w:val="20"/>
                                      <w:lang w:val="en-US"/>
                                    </w:rPr>
                                    <w:t>all</w:t>
                                  </w:r>
                                  <w:r w:rsidRPr="00837C64">
                                    <w:rPr>
                                      <w:rFonts w:eastAsia="Times New Roman"/>
                                      <w:color w:val="000000"/>
                                      <w:kern w:val="24"/>
                                      <w:sz w:val="20"/>
                                      <w:szCs w:val="20"/>
                                      <w:lang w:val="en-US"/>
                                    </w:rPr>
                                    <w:t xml:space="preserve"> research into DD, including the treatment</w:t>
                                  </w:r>
                                </w:p>
                              </w:tc>
                            </w:tr>
                          </w:tbl>
                          <w:p w:rsidR="00396A52" w:rsidRDefault="00396A52" w:rsidP="007F5DB3">
                            <w:pPr>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4" o:spid="_x0000_s1026" type="#_x0000_t202" style="position:absolute;margin-left:-17.25pt;margin-top:12.95pt;width:639.75pt;height:4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4cS/AIAAFcGAAAOAAAAZHJzL2Uyb0RvYy54bWysVdmO0zAUfUfiHyy/Z7I0bRZNitpOg5CG&#10;RZpBPLux01gkdrDdSQfEv3PtdJsBJASkUuQbXx/fc+7S61f7rkUPTGkuRYHDqwAjJipJudgW+ON9&#10;6aUYaUMEJa0UrMCPTONX85cvroc+Z5FsZEuZQgAidD70BW6M6XPf11XDOqKvZM8EbNZSdcSAqbY+&#10;VWQA9K71oyCY+YNUtFeyYlrD15txE88dfl2zyryva80MagsMsRn3Vu69sW9/fk3yrSJ9w6tDGOQv&#10;ougIF3DpCeqGGIJ2iv8E1fFKSS1rc1XJzpd1zSvmOACbMHjG5q4hPXNcQBzdn2TS/w+2evfwQSFO&#10;IXcxRoJ0kKN7tjdoKfcohW8g0NDrHPzuevA0e9gAZ0dW97ey+qyRkKuGiC1bKCWHhhEKAYb2pH9x&#10;dMTRFmQzvJUULiI7Ix3QvladVQ/0QIAOiXo8JccGU8HHNIziNJpiVMHeLJzEYeDS55P8eLxX2rxm&#10;skN2UWAF2Xfw5OFWGxsOyY8u9jYtW05L3rbOUNvNqlXogUCllO5xDJ65tcI6C2mPjYjjF+ZqbbyG&#10;5BAzLK2njd7VwbcM4g+WUeaVszTx4jKeelkSpF4QZstsFsRZfFN+t+GGcd5wSpm45YIdazKM/yzn&#10;h+4Yq8lVJRoKnE2tcKTdQo9WRo3J+y37wD2/Yt9xA93a8g7ScXIiuU35WlDQg+SG8HZc+0+ZOPlB&#10;jqeqLMppkMST1EuS6cSLJ+vAW6blyluswtksWS9Xy3X4VJW1U1r/uzAukGParCF3wO6uoQOi3NbP&#10;ZJpFIQYD5kWUjHwvRERKmk/cNK5LbblaDH1ZRmlgfwchT+ijEOeLL3Q6cDtLBRV7rCXXS7Z9xkYy&#10;+80eBLcNtpH0EboKwnGtA9MYFo1UXzEaYLIVWH/ZEcUwat8I6MwsjGM7Cp0RT5MIDHW5s7ncIaIC&#10;qAIbqB+3XJlxfO56xbcN3DTOAiEX0M01d312jgqoWAOmlyN1mLR2PF7azuv8fzD/AQAA//8DAFBL&#10;AwQUAAYACAAAACEAiVgryt8AAAALAQAADwAAAGRycy9kb3ducmV2LnhtbEyP0U6DQBBF3038h82Y&#10;+GLapQitIEujJhpfW/sBAzsFIjtL2G2hf+/2yT5O5uTec4vtbHpxptF1lhWslhEI4trqjhsFh5/P&#10;xQsI55E19pZJwYUcbMv7uwJzbSfe0XnvGxFC2OWooPV+yKV0dUsG3dIOxOF3tKNBH86xkXrEKYSb&#10;XsZRtJYGOw4NLQ700VL9uz8ZBcfv6SnNpurLHza7ZP2O3aayF6UeH+a3VxCeZv8Pw1U/qEMZnCp7&#10;Yu1Er2DxnKQBVRCnGYgrECdpWFcpyLJVBrIs5O2G8g8AAP//AwBQSwECLQAUAAYACAAAACEAtoM4&#10;kv4AAADhAQAAEwAAAAAAAAAAAAAAAAAAAAAAW0NvbnRlbnRfVHlwZXNdLnhtbFBLAQItABQABgAI&#10;AAAAIQA4/SH/1gAAAJQBAAALAAAAAAAAAAAAAAAAAC8BAABfcmVscy8ucmVsc1BLAQItABQABgAI&#10;AAAAIQAfI4cS/AIAAFcGAAAOAAAAAAAAAAAAAAAAAC4CAABkcnMvZTJvRG9jLnhtbFBLAQItABQA&#10;BgAIAAAAIQCJWCvK3wAAAAsBAAAPAAAAAAAAAAAAAAAAAFYFAABkcnMvZG93bnJldi54bWxQSwUG&#10;AAAAAAQABADzAAAAYgYAAAAA&#10;" stroked="f">
                <v:textbox>
                  <w:txbxContent>
                    <w:tbl>
                      <w:tblPr>
                        <w:tblW w:w="1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60"/>
                        <w:gridCol w:w="4440"/>
                        <w:gridCol w:w="4680"/>
                      </w:tblGrid>
                      <w:tr w:rsidR="00396A52" w:rsidRPr="00837C64" w:rsidTr="00837C64">
                        <w:trPr>
                          <w:trHeight w:val="420"/>
                        </w:trPr>
                        <w:tc>
                          <w:tcPr>
                            <w:tcW w:w="2160" w:type="dxa"/>
                            <w:shd w:val="clear" w:color="auto" w:fill="auto"/>
                            <w:hideMark/>
                          </w:tcPr>
                          <w:p w:rsidR="00396A52" w:rsidRPr="00837C64" w:rsidRDefault="00396A52" w:rsidP="00837C64">
                            <w:pPr>
                              <w:spacing w:after="0" w:line="240" w:lineRule="auto"/>
                              <w:ind w:firstLine="0"/>
                              <w:rPr>
                                <w:rFonts w:ascii="Arial" w:eastAsia="Times New Roman" w:hAnsi="Arial" w:cs="Arial"/>
                                <w:sz w:val="36"/>
                                <w:szCs w:val="36"/>
                                <w:lang w:val="en-US"/>
                              </w:rPr>
                            </w:pPr>
                          </w:p>
                        </w:tc>
                        <w:tc>
                          <w:tcPr>
                            <w:tcW w:w="444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Care</w:t>
                            </w:r>
                          </w:p>
                        </w:tc>
                        <w:tc>
                          <w:tcPr>
                            <w:tcW w:w="4680" w:type="dxa"/>
                            <w:shd w:val="clear" w:color="auto" w:fill="auto"/>
                            <w:hideMark/>
                          </w:tcPr>
                          <w:p w:rsidR="00396A52" w:rsidRPr="00837C64" w:rsidRDefault="00396A52" w:rsidP="00B63F30">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Research</w:t>
                            </w:r>
                          </w:p>
                        </w:tc>
                      </w:tr>
                      <w:tr w:rsidR="00396A52" w:rsidRPr="00837C64" w:rsidTr="00837C64">
                        <w:trPr>
                          <w:trHeight w:val="420"/>
                        </w:trPr>
                        <w:tc>
                          <w:tcPr>
                            <w:tcW w:w="216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Root Metaphor</w:t>
                            </w:r>
                          </w:p>
                        </w:tc>
                        <w:tc>
                          <w:tcPr>
                            <w:tcW w:w="444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Compassion</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proofErr w:type="spellStart"/>
                            <w:r w:rsidRPr="00837C64">
                              <w:rPr>
                                <w:rFonts w:eastAsia="Times New Roman"/>
                                <w:color w:val="000000"/>
                                <w:kern w:val="24"/>
                                <w:sz w:val="20"/>
                                <w:szCs w:val="20"/>
                                <w:lang w:val="en-US"/>
                              </w:rPr>
                              <w:t>DDers</w:t>
                            </w:r>
                            <w:proofErr w:type="spellEnd"/>
                            <w:r w:rsidRPr="00837C64">
                              <w:rPr>
                                <w:rFonts w:eastAsia="Times New Roman"/>
                                <w:color w:val="000000"/>
                                <w:kern w:val="24"/>
                                <w:sz w:val="20"/>
                                <w:szCs w:val="20"/>
                                <w:lang w:val="en-US"/>
                              </w:rPr>
                              <w:t xml:space="preserve"> need whatever relief they can get...For </w:t>
                            </w:r>
                            <w:proofErr w:type="spellStart"/>
                            <w:r w:rsidRPr="00837C64">
                              <w:rPr>
                                <w:rFonts w:eastAsia="Times New Roman"/>
                                <w:color w:val="000000"/>
                                <w:kern w:val="24"/>
                                <w:sz w:val="20"/>
                                <w:szCs w:val="20"/>
                                <w:lang w:val="en-US"/>
                              </w:rPr>
                              <w:t>a</w:t>
                            </w:r>
                            <w:proofErr w:type="spellEnd"/>
                            <w:r w:rsidRPr="00837C64">
                              <w:rPr>
                                <w:rFonts w:eastAsia="Times New Roman"/>
                                <w:color w:val="000000"/>
                                <w:kern w:val="24"/>
                                <w:sz w:val="20"/>
                                <w:szCs w:val="20"/>
                                <w:lang w:val="en-US"/>
                              </w:rPr>
                              <w:t xml:space="preserve"> Organization that is suppose</w:t>
                            </w:r>
                            <w:r>
                              <w:rPr>
                                <w:rFonts w:eastAsia="Times New Roman"/>
                                <w:color w:val="000000"/>
                                <w:kern w:val="24"/>
                                <w:sz w:val="20"/>
                                <w:szCs w:val="20"/>
                                <w:lang w:val="en-US"/>
                              </w:rPr>
                              <w:t>d</w:t>
                            </w:r>
                            <w:r w:rsidRPr="00837C64">
                              <w:rPr>
                                <w:rFonts w:eastAsia="Times New Roman"/>
                                <w:color w:val="000000"/>
                                <w:kern w:val="24"/>
                                <w:sz w:val="20"/>
                                <w:szCs w:val="20"/>
                                <w:lang w:val="en-US"/>
                              </w:rPr>
                              <w:t xml:space="preserve"> to be there for its </w:t>
                            </w:r>
                            <w:proofErr w:type="spellStart"/>
                            <w:r w:rsidRPr="00837C64">
                              <w:rPr>
                                <w:rFonts w:eastAsia="Times New Roman"/>
                                <w:color w:val="000000"/>
                                <w:kern w:val="24"/>
                                <w:sz w:val="20"/>
                                <w:szCs w:val="20"/>
                                <w:lang w:val="en-US"/>
                              </w:rPr>
                              <w:t>members..I</w:t>
                            </w:r>
                            <w:proofErr w:type="spellEnd"/>
                            <w:r w:rsidRPr="00837C64">
                              <w:rPr>
                                <w:rFonts w:eastAsia="Times New Roman"/>
                                <w:color w:val="000000"/>
                                <w:kern w:val="24"/>
                                <w:sz w:val="20"/>
                                <w:szCs w:val="20"/>
                                <w:lang w:val="en-US"/>
                              </w:rPr>
                              <w:t xml:space="preserve"> ASK.. WHY has the DDF not lobbied for rather </w:t>
                            </w:r>
                            <w:proofErr w:type="spellStart"/>
                            <w:r w:rsidRPr="00837C64">
                              <w:rPr>
                                <w:rFonts w:eastAsia="Times New Roman"/>
                                <w:color w:val="000000"/>
                                <w:kern w:val="24"/>
                                <w:sz w:val="20"/>
                                <w:szCs w:val="20"/>
                                <w:lang w:val="en-US"/>
                              </w:rPr>
                              <w:t>then</w:t>
                            </w:r>
                            <w:proofErr w:type="spellEnd"/>
                            <w:r w:rsidRPr="00837C64">
                              <w:rPr>
                                <w:rFonts w:eastAsia="Times New Roman"/>
                                <w:color w:val="000000"/>
                                <w:kern w:val="24"/>
                                <w:sz w:val="20"/>
                                <w:szCs w:val="20"/>
                                <w:lang w:val="en-US"/>
                              </w:rPr>
                              <w:t xml:space="preserve"> against these patients...Thank you</w:t>
                            </w:r>
                          </w:p>
                        </w:tc>
                        <w:tc>
                          <w:tcPr>
                            <w:tcW w:w="468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Efficacy</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There is an overwhelming lack of scientific evidence on the safety and efficacy of the procedure...</w:t>
                            </w:r>
                          </w:p>
                        </w:tc>
                      </w:tr>
                      <w:tr w:rsidR="00396A52" w:rsidRPr="00837C64" w:rsidTr="00837C64">
                        <w:trPr>
                          <w:trHeight w:val="420"/>
                        </w:trPr>
                        <w:tc>
                          <w:tcPr>
                            <w:tcW w:w="216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Sources of Legitimacy</w:t>
                            </w:r>
                          </w:p>
                        </w:tc>
                        <w:tc>
                          <w:tcPr>
                            <w:tcW w:w="444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Human experience</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I was fortunate enough to be treated with the treatment in Albany, NY. Since treatment, the excruciating... pain that honestly made me want to die, has completely disappeared. My vision has cleared and I no longer need an afternoon nap every day. You can make the DDF relevant to me (if that's your question) by LISTENING to DD sufferers</w:t>
                            </w:r>
                          </w:p>
                        </w:tc>
                        <w:tc>
                          <w:tcPr>
                            <w:tcW w:w="468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Scientific method</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As the published research on this topic is preliminary and restricted to a single medical center, it will require replication and validation in multiple well-designed studies so that its potential importance in DD can be scientifically clarified.</w:t>
                            </w:r>
                          </w:p>
                        </w:tc>
                      </w:tr>
                      <w:tr w:rsidR="00396A52" w:rsidRPr="00837C64" w:rsidTr="00837C64">
                        <w:trPr>
                          <w:trHeight w:val="840"/>
                        </w:trPr>
                        <w:tc>
                          <w:tcPr>
                            <w:tcW w:w="216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Sources of Authority</w:t>
                            </w:r>
                          </w:p>
                        </w:tc>
                        <w:tc>
                          <w:tcPr>
                            <w:tcW w:w="444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Those suffering and in need of care</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 xml:space="preserve">If you were supporting people with DD then you would support our wish to be treated to help our symptoms!! </w:t>
                            </w:r>
                          </w:p>
                        </w:tc>
                        <w:tc>
                          <w:tcPr>
                            <w:tcW w:w="468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Doctors, professionals</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 xml:space="preserve">There was unanimous agreement from the scientific experts that it is premature to support pan-Canadian clinical trials on the proposed "treatment". </w:t>
                            </w:r>
                          </w:p>
                        </w:tc>
                      </w:tr>
                      <w:tr w:rsidR="00396A52" w:rsidRPr="00837C64" w:rsidTr="00837C64">
                        <w:trPr>
                          <w:trHeight w:val="840"/>
                        </w:trPr>
                        <w:tc>
                          <w:tcPr>
                            <w:tcW w:w="216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Sources of Identity</w:t>
                            </w:r>
                          </w:p>
                        </w:tc>
                        <w:tc>
                          <w:tcPr>
                            <w:tcW w:w="444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Emotionality and connection</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 xml:space="preserve">I, and thousands of other people across this nation are sick.....all we want is to get better… DDF that is supposed to protect our very interests still thinks this is a hoax. </w:t>
                            </w:r>
                          </w:p>
                        </w:tc>
                        <w:tc>
                          <w:tcPr>
                            <w:tcW w:w="468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Rationality and reason</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 xml:space="preserve">The DDF of Canada is committed to funding strong science, backed by research goals that move us forward in our pursuit to end DD disease… </w:t>
                            </w:r>
                          </w:p>
                        </w:tc>
                      </w:tr>
                      <w:tr w:rsidR="00396A52" w:rsidRPr="00837C64" w:rsidTr="00837C64">
                        <w:trPr>
                          <w:trHeight w:val="420"/>
                        </w:trPr>
                        <w:tc>
                          <w:tcPr>
                            <w:tcW w:w="216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Basis of Norms</w:t>
                            </w:r>
                          </w:p>
                        </w:tc>
                        <w:tc>
                          <w:tcPr>
                            <w:tcW w:w="444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Ethics of Care</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 xml:space="preserve">Your job is to advocate for this LIFE-SAVING treatment in Canada IMMEDIATELY! People in your care are dying, as you drag your heals. </w:t>
                            </w:r>
                          </w:p>
                        </w:tc>
                        <w:tc>
                          <w:tcPr>
                            <w:tcW w:w="468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Ethics of Justice</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We are committing significant resources to research on the treatment in a way that will not compromise other promising areas of research or the much-needed services we deliver across the country.</w:t>
                            </w:r>
                          </w:p>
                        </w:tc>
                      </w:tr>
                      <w:tr w:rsidR="00396A52" w:rsidRPr="00837C64" w:rsidTr="00837C64">
                        <w:trPr>
                          <w:trHeight w:val="420"/>
                        </w:trPr>
                        <w:tc>
                          <w:tcPr>
                            <w:tcW w:w="216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Basis of Strategy</w:t>
                            </w:r>
                          </w:p>
                        </w:tc>
                        <w:tc>
                          <w:tcPr>
                            <w:tcW w:w="444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Response</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 xml:space="preserve">too slow DDF.. 2 Year wait for you to decide to move forward or not then move forward with clinical trials MAYBE! Meanwhile </w:t>
                            </w:r>
                            <w:proofErr w:type="spellStart"/>
                            <w:r w:rsidRPr="00837C64">
                              <w:rPr>
                                <w:rFonts w:eastAsia="Times New Roman"/>
                                <w:color w:val="000000"/>
                                <w:kern w:val="24"/>
                                <w:sz w:val="20"/>
                                <w:szCs w:val="20"/>
                                <w:lang w:val="en-US"/>
                              </w:rPr>
                              <w:t>DDers</w:t>
                            </w:r>
                            <w:proofErr w:type="spellEnd"/>
                            <w:r w:rsidRPr="00837C64">
                              <w:rPr>
                                <w:rFonts w:eastAsia="Times New Roman"/>
                                <w:color w:val="000000"/>
                                <w:kern w:val="24"/>
                                <w:sz w:val="20"/>
                                <w:szCs w:val="20"/>
                                <w:lang w:val="en-US"/>
                              </w:rPr>
                              <w:t xml:space="preserve"> are getting worse and some die. OUTRAGEOUS!!!!!!!!!!!!!!!!!!!!!!!!!!!!</w:t>
                            </w:r>
                          </w:p>
                        </w:tc>
                        <w:tc>
                          <w:tcPr>
                            <w:tcW w:w="468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Process</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 xml:space="preserve">Because the studies employ rigorous blinding and controls designed to attain objective and comprehensive data, the full results of the ongoing research will be available only after significantly more scans have been completed and evaluated… </w:t>
                            </w:r>
                          </w:p>
                        </w:tc>
                      </w:tr>
                      <w:tr w:rsidR="00396A52" w:rsidRPr="00837C64" w:rsidTr="00837C64">
                        <w:trPr>
                          <w:trHeight w:val="420"/>
                        </w:trPr>
                        <w:tc>
                          <w:tcPr>
                            <w:tcW w:w="216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Basis of Attention</w:t>
                            </w:r>
                          </w:p>
                        </w:tc>
                        <w:tc>
                          <w:tcPr>
                            <w:tcW w:w="444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Individual</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we know someone who just passed away who may have been saved if this was offered on compassionate grounds. there is no way for me to express how that makes me feel inside</w:t>
                            </w:r>
                          </w:p>
                        </w:tc>
                        <w:tc>
                          <w:tcPr>
                            <w:tcW w:w="4680" w:type="dxa"/>
                            <w:shd w:val="clear" w:color="auto" w:fill="auto"/>
                            <w:hideMark/>
                          </w:tcPr>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b/>
                                <w:bCs/>
                                <w:color w:val="000000"/>
                                <w:kern w:val="24"/>
                                <w:sz w:val="20"/>
                                <w:szCs w:val="20"/>
                                <w:lang w:val="en-US"/>
                              </w:rPr>
                              <w:t>Humanity</w:t>
                            </w:r>
                          </w:p>
                          <w:p w:rsidR="00396A52" w:rsidRPr="00837C64" w:rsidRDefault="00396A52" w:rsidP="00837C64">
                            <w:pPr>
                              <w:spacing w:after="0" w:line="240" w:lineRule="auto"/>
                              <w:ind w:firstLine="0"/>
                              <w:textAlignment w:val="bottom"/>
                              <w:rPr>
                                <w:rFonts w:ascii="Arial" w:eastAsia="Times New Roman" w:hAnsi="Arial" w:cs="Arial"/>
                                <w:sz w:val="36"/>
                                <w:szCs w:val="36"/>
                                <w:lang w:val="en-US"/>
                              </w:rPr>
                            </w:pPr>
                            <w:r w:rsidRPr="00837C64">
                              <w:rPr>
                                <w:rFonts w:eastAsia="Times New Roman"/>
                                <w:color w:val="000000"/>
                                <w:kern w:val="24"/>
                                <w:sz w:val="20"/>
                                <w:szCs w:val="20"/>
                                <w:lang w:val="en-US"/>
                              </w:rPr>
                              <w:t xml:space="preserve">We understand there are many opinions about the treatment and it’s our role to respect all points of view and continue to accelerate </w:t>
                            </w:r>
                            <w:r w:rsidRPr="00837C64">
                              <w:rPr>
                                <w:rFonts w:eastAsia="Times New Roman"/>
                                <w:i/>
                                <w:iCs/>
                                <w:color w:val="000000"/>
                                <w:kern w:val="24"/>
                                <w:sz w:val="20"/>
                                <w:szCs w:val="20"/>
                                <w:lang w:val="en-US"/>
                              </w:rPr>
                              <w:t>all</w:t>
                            </w:r>
                            <w:r w:rsidRPr="00837C64">
                              <w:rPr>
                                <w:rFonts w:eastAsia="Times New Roman"/>
                                <w:color w:val="000000"/>
                                <w:kern w:val="24"/>
                                <w:sz w:val="20"/>
                                <w:szCs w:val="20"/>
                                <w:lang w:val="en-US"/>
                              </w:rPr>
                              <w:t xml:space="preserve"> research into DD, including the treatment</w:t>
                            </w:r>
                          </w:p>
                        </w:tc>
                      </w:tr>
                    </w:tbl>
                    <w:p w:rsidR="00396A52" w:rsidRDefault="00396A52" w:rsidP="007F5DB3">
                      <w:pPr>
                        <w:ind w:firstLine="0"/>
                      </w:pPr>
                    </w:p>
                  </w:txbxContent>
                </v:textbox>
              </v:shape>
            </w:pict>
          </mc:Fallback>
        </mc:AlternateContent>
      </w:r>
      <w:r w:rsidR="00816302">
        <w:rPr>
          <w:b/>
          <w:bCs/>
        </w:rPr>
        <w:br w:type="page"/>
      </w:r>
      <w:r w:rsidR="00AC1F4F" w:rsidRPr="00755BF9">
        <w:rPr>
          <w:b/>
          <w:bCs/>
        </w:rPr>
        <w:lastRenderedPageBreak/>
        <w:t xml:space="preserve"> </w:t>
      </w:r>
    </w:p>
    <w:p w:rsidR="00EC76BA" w:rsidRPr="00755BF9" w:rsidRDefault="006F5195" w:rsidP="00F3506B">
      <w:pPr>
        <w:spacing w:after="0"/>
        <w:ind w:firstLine="0"/>
        <w:contextualSpacing/>
        <w:rPr>
          <w:b/>
          <w:bCs/>
        </w:rPr>
      </w:pPr>
      <w:r w:rsidRPr="00755BF9">
        <w:rPr>
          <w:b/>
          <w:bCs/>
        </w:rPr>
        <w:t xml:space="preserve">Table </w:t>
      </w:r>
      <w:r w:rsidR="00E316E6">
        <w:rPr>
          <w:b/>
          <w:bCs/>
        </w:rPr>
        <w:t>2</w:t>
      </w:r>
      <w:r w:rsidR="000D202C">
        <w:rPr>
          <w:b/>
          <w:bCs/>
        </w:rPr>
        <w:t xml:space="preserve"> – Timeline of Organizational and Member C</w:t>
      </w:r>
      <w:r w:rsidR="00EC76BA" w:rsidRPr="00755BF9">
        <w:rPr>
          <w:b/>
          <w:bCs/>
        </w:rPr>
        <w:t>ommunications</w:t>
      </w:r>
    </w:p>
    <w:p w:rsidR="00D31A99" w:rsidRDefault="00E77D66" w:rsidP="007B191D">
      <w:pPr>
        <w:spacing w:after="0"/>
        <w:ind w:firstLine="0"/>
        <w:contextualSpacing/>
        <w:rPr>
          <w:b/>
          <w:bCs/>
        </w:rPr>
      </w:pPr>
      <w:r>
        <w:rPr>
          <w:b/>
          <w:bCs/>
          <w:noProof/>
          <w:lang w:eastAsia="en-CA"/>
        </w:rPr>
        <mc:AlternateContent>
          <mc:Choice Requires="wps">
            <w:drawing>
              <wp:anchor distT="0" distB="0" distL="114300" distR="114300" simplePos="0" relativeHeight="251653632" behindDoc="0" locked="0" layoutInCell="1" allowOverlap="1">
                <wp:simplePos x="0" y="0"/>
                <wp:positionH relativeFrom="column">
                  <wp:posOffset>-83185</wp:posOffset>
                </wp:positionH>
                <wp:positionV relativeFrom="paragraph">
                  <wp:posOffset>-23495</wp:posOffset>
                </wp:positionV>
                <wp:extent cx="8114665" cy="6337935"/>
                <wp:effectExtent l="2540" t="635" r="0" b="0"/>
                <wp:wrapNone/>
                <wp:docPr id="13"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4665" cy="6337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1985" w:type="dxa"/>
                              <w:tblInd w:w="93" w:type="dxa"/>
                              <w:tblLook w:val="04A0" w:firstRow="1" w:lastRow="0" w:firstColumn="1" w:lastColumn="0" w:noHBand="0" w:noVBand="1"/>
                            </w:tblPr>
                            <w:tblGrid>
                              <w:gridCol w:w="1815"/>
                              <w:gridCol w:w="10170"/>
                            </w:tblGrid>
                            <w:tr w:rsidR="00396A52" w:rsidRPr="00E810EB" w:rsidTr="008A0AF7">
                              <w:trPr>
                                <w:trHeight w:val="288"/>
                              </w:trPr>
                              <w:tc>
                                <w:tcPr>
                                  <w:tcW w:w="11985" w:type="dxa"/>
                                  <w:gridSpan w:val="2"/>
                                  <w:tcBorders>
                                    <w:top w:val="single" w:sz="4" w:space="0" w:color="auto"/>
                                    <w:left w:val="single" w:sz="4" w:space="0" w:color="auto"/>
                                    <w:bottom w:val="single" w:sz="4" w:space="0" w:color="auto"/>
                                    <w:right w:val="single" w:sz="4" w:space="0" w:color="auto"/>
                                  </w:tcBorders>
                                </w:tcPr>
                                <w:p w:rsidR="00396A52" w:rsidRPr="00606AF2" w:rsidRDefault="00396A52" w:rsidP="00624C3F">
                                  <w:pPr>
                                    <w:spacing w:after="0" w:line="240" w:lineRule="auto"/>
                                    <w:ind w:firstLine="0"/>
                                    <w:rPr>
                                      <w:rFonts w:eastAsia="Times New Roman"/>
                                      <w:b/>
                                      <w:bCs/>
                                      <w:color w:val="000000"/>
                                      <w:sz w:val="22"/>
                                      <w:szCs w:val="20"/>
                                      <w:lang w:val="en-US"/>
                                    </w:rPr>
                                  </w:pPr>
                                  <w:r>
                                    <w:rPr>
                                      <w:rFonts w:eastAsia="Times New Roman"/>
                                      <w:b/>
                                      <w:bCs/>
                                      <w:color w:val="000000"/>
                                      <w:sz w:val="22"/>
                                      <w:szCs w:val="20"/>
                                      <w:lang w:val="en-US"/>
                                    </w:rPr>
                                    <w:t xml:space="preserve">Phase 1: Activation of Different Logics and Investment of Hope </w:t>
                                  </w:r>
                                  <w:r w:rsidRPr="00606AF2">
                                    <w:rPr>
                                      <w:rFonts w:eastAsia="Times New Roman"/>
                                      <w:b/>
                                      <w:bCs/>
                                      <w:color w:val="000000"/>
                                      <w:sz w:val="22"/>
                                      <w:szCs w:val="20"/>
                                      <w:lang w:val="en-US"/>
                                    </w:rPr>
                                    <w:t>(</w:t>
                                  </w:r>
                                  <w:r>
                                    <w:rPr>
                                      <w:rFonts w:eastAsia="Times New Roman"/>
                                      <w:b/>
                                      <w:bCs/>
                                      <w:color w:val="000000"/>
                                      <w:sz w:val="22"/>
                                      <w:szCs w:val="20"/>
                                      <w:lang w:val="en-US"/>
                                    </w:rPr>
                                    <w:t>November</w:t>
                                  </w:r>
                                  <w:r w:rsidRPr="00606AF2">
                                    <w:rPr>
                                      <w:rFonts w:eastAsia="Times New Roman"/>
                                      <w:b/>
                                      <w:bCs/>
                                      <w:color w:val="000000"/>
                                      <w:sz w:val="22"/>
                                      <w:szCs w:val="20"/>
                                      <w:lang w:val="en-US"/>
                                    </w:rPr>
                                    <w:t xml:space="preserve"> 2009- </w:t>
                                  </w:r>
                                  <w:r>
                                    <w:rPr>
                                      <w:rFonts w:eastAsia="Times New Roman"/>
                                      <w:b/>
                                      <w:bCs/>
                                      <w:color w:val="000000"/>
                                      <w:sz w:val="22"/>
                                      <w:szCs w:val="20"/>
                                      <w:lang w:val="en-US"/>
                                    </w:rPr>
                                    <w:t>January 2010</w:t>
                                  </w:r>
                                  <w:r w:rsidRPr="00606AF2">
                                    <w:rPr>
                                      <w:rFonts w:eastAsia="Times New Roman"/>
                                      <w:b/>
                                      <w:bCs/>
                                      <w:color w:val="000000"/>
                                      <w:sz w:val="22"/>
                                      <w:szCs w:val="20"/>
                                      <w:lang w:val="en-US"/>
                                    </w:rPr>
                                    <w:t>)</w:t>
                                  </w:r>
                                </w:p>
                              </w:tc>
                            </w:tr>
                            <w:tr w:rsidR="00396A52" w:rsidRPr="00E810EB" w:rsidTr="00716A6B">
                              <w:trPr>
                                <w:trHeight w:val="288"/>
                              </w:trPr>
                              <w:tc>
                                <w:tcPr>
                                  <w:tcW w:w="1815" w:type="dxa"/>
                                  <w:tcBorders>
                                    <w:top w:val="nil"/>
                                    <w:left w:val="single" w:sz="4" w:space="0" w:color="auto"/>
                                    <w:bottom w:val="single" w:sz="4" w:space="0" w:color="auto"/>
                                    <w:right w:val="single" w:sz="4" w:space="0" w:color="auto"/>
                                  </w:tcBorders>
                                </w:tcPr>
                                <w:p w:rsidR="00396A52" w:rsidRPr="00606AF2" w:rsidRDefault="00396A52" w:rsidP="00E810EB">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Nov. 2</w:t>
                                  </w:r>
                                  <w:r>
                                    <w:rPr>
                                      <w:rFonts w:eastAsia="Times New Roman"/>
                                      <w:color w:val="000000"/>
                                      <w:sz w:val="22"/>
                                      <w:szCs w:val="20"/>
                                      <w:lang w:val="en-US"/>
                                    </w:rPr>
                                    <w:t>0-21</w:t>
                                  </w:r>
                                  <w:r w:rsidRPr="00606AF2">
                                    <w:rPr>
                                      <w:rFonts w:eastAsia="Times New Roman"/>
                                      <w:color w:val="000000"/>
                                      <w:sz w:val="22"/>
                                      <w:szCs w:val="20"/>
                                      <w:lang w:val="en-US"/>
                                    </w:rPr>
                                    <w:t>, 2009</w:t>
                                  </w:r>
                                </w:p>
                              </w:tc>
                              <w:tc>
                                <w:tcPr>
                                  <w:tcW w:w="10170" w:type="dxa"/>
                                  <w:tcBorders>
                                    <w:top w:val="nil"/>
                                    <w:left w:val="single" w:sz="4" w:space="0" w:color="auto"/>
                                    <w:bottom w:val="single" w:sz="4" w:space="0" w:color="auto"/>
                                    <w:right w:val="single" w:sz="4" w:space="0" w:color="auto"/>
                                  </w:tcBorders>
                                  <w:shd w:val="clear" w:color="auto" w:fill="auto"/>
                                  <w:noWrap/>
                                  <w:vAlign w:val="center"/>
                                  <w:hideMark/>
                                </w:tcPr>
                                <w:p w:rsidR="00396A52" w:rsidRPr="00606AF2" w:rsidRDefault="00396A52" w:rsidP="00954F30">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Controversial treatment is first publicized in Canadian media</w:t>
                                  </w:r>
                                  <w:r>
                                    <w:rPr>
                                      <w:rFonts w:eastAsia="Times New Roman"/>
                                      <w:color w:val="000000"/>
                                      <w:sz w:val="22"/>
                                      <w:szCs w:val="20"/>
                                      <w:lang w:val="en-US"/>
                                    </w:rPr>
                                    <w:t xml:space="preserve"> (print on Nov. 20, TV on Nov. 21). </w:t>
                                  </w:r>
                                </w:p>
                              </w:tc>
                            </w:tr>
                            <w:tr w:rsidR="00396A52" w:rsidRPr="00E810EB" w:rsidTr="00716A6B">
                              <w:trPr>
                                <w:trHeight w:val="288"/>
                              </w:trPr>
                              <w:tc>
                                <w:tcPr>
                                  <w:tcW w:w="1815" w:type="dxa"/>
                                  <w:tcBorders>
                                    <w:top w:val="nil"/>
                                    <w:left w:val="single" w:sz="4" w:space="0" w:color="auto"/>
                                    <w:bottom w:val="single" w:sz="4" w:space="0" w:color="auto"/>
                                    <w:right w:val="single" w:sz="4" w:space="0" w:color="auto"/>
                                  </w:tcBorders>
                                </w:tcPr>
                                <w:p w:rsidR="00396A52" w:rsidRPr="00606AF2" w:rsidRDefault="00396A52" w:rsidP="00427515">
                                  <w:pPr>
                                    <w:spacing w:after="0" w:line="240" w:lineRule="auto"/>
                                    <w:ind w:firstLine="0"/>
                                    <w:rPr>
                                      <w:rFonts w:eastAsia="Times New Roman"/>
                                      <w:color w:val="000000"/>
                                      <w:sz w:val="22"/>
                                      <w:szCs w:val="20"/>
                                      <w:lang w:val="en-US"/>
                                    </w:rPr>
                                  </w:pPr>
                                  <w:r>
                                    <w:rPr>
                                      <w:rFonts w:eastAsia="Times New Roman"/>
                                      <w:color w:val="000000"/>
                                      <w:sz w:val="22"/>
                                      <w:szCs w:val="20"/>
                                      <w:lang w:val="en-US"/>
                                    </w:rPr>
                                    <w:t>Nov. 23, 2009</w:t>
                                  </w:r>
                                </w:p>
                              </w:tc>
                              <w:tc>
                                <w:tcPr>
                                  <w:tcW w:w="10170" w:type="dxa"/>
                                  <w:tcBorders>
                                    <w:top w:val="nil"/>
                                    <w:left w:val="single" w:sz="4" w:space="0" w:color="auto"/>
                                    <w:bottom w:val="single" w:sz="4" w:space="0" w:color="auto"/>
                                    <w:right w:val="single" w:sz="4" w:space="0" w:color="auto"/>
                                  </w:tcBorders>
                                  <w:shd w:val="clear" w:color="auto" w:fill="auto"/>
                                  <w:noWrap/>
                                  <w:vAlign w:val="center"/>
                                  <w:hideMark/>
                                </w:tcPr>
                                <w:p w:rsidR="00396A52" w:rsidRPr="00606AF2" w:rsidRDefault="00396A52" w:rsidP="00E810EB">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DDF briefly publishes warning about the treatment on their webpage. </w:t>
                                  </w:r>
                                </w:p>
                              </w:tc>
                            </w:tr>
                            <w:tr w:rsidR="00396A52" w:rsidRPr="00E810EB" w:rsidTr="00716A6B">
                              <w:trPr>
                                <w:trHeight w:val="288"/>
                              </w:trPr>
                              <w:tc>
                                <w:tcPr>
                                  <w:tcW w:w="1815" w:type="dxa"/>
                                  <w:tcBorders>
                                    <w:top w:val="nil"/>
                                    <w:left w:val="single" w:sz="4" w:space="0" w:color="auto"/>
                                    <w:bottom w:val="single" w:sz="4" w:space="0" w:color="auto"/>
                                    <w:right w:val="single" w:sz="4" w:space="0" w:color="auto"/>
                                  </w:tcBorders>
                                </w:tcPr>
                                <w:p w:rsidR="00396A52" w:rsidRPr="00606AF2" w:rsidRDefault="00396A52" w:rsidP="002E7D05">
                                  <w:pPr>
                                    <w:spacing w:after="0" w:line="240" w:lineRule="auto"/>
                                    <w:ind w:firstLine="0"/>
                                    <w:rPr>
                                      <w:rFonts w:eastAsia="Times New Roman"/>
                                      <w:color w:val="000000"/>
                                      <w:sz w:val="22"/>
                                      <w:szCs w:val="20"/>
                                      <w:lang w:val="en-US"/>
                                    </w:rPr>
                                  </w:pPr>
                                  <w:r>
                                    <w:rPr>
                                      <w:rFonts w:eastAsia="Times New Roman"/>
                                      <w:color w:val="000000"/>
                                      <w:sz w:val="22"/>
                                      <w:szCs w:val="20"/>
                                      <w:lang w:val="en-US"/>
                                    </w:rPr>
                                    <w:t>Nov. 23, 2009</w:t>
                                  </w:r>
                                </w:p>
                              </w:tc>
                              <w:tc>
                                <w:tcPr>
                                  <w:tcW w:w="10170" w:type="dxa"/>
                                  <w:tcBorders>
                                    <w:top w:val="nil"/>
                                    <w:left w:val="single" w:sz="4" w:space="0" w:color="auto"/>
                                    <w:bottom w:val="single" w:sz="4" w:space="0" w:color="auto"/>
                                    <w:right w:val="single" w:sz="4" w:space="0" w:color="auto"/>
                                  </w:tcBorders>
                                  <w:shd w:val="clear" w:color="auto" w:fill="auto"/>
                                  <w:noWrap/>
                                  <w:vAlign w:val="center"/>
                                  <w:hideMark/>
                                </w:tcPr>
                                <w:p w:rsidR="00396A52" w:rsidRPr="00606AF2" w:rsidRDefault="00396A52" w:rsidP="00E810EB">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DDF announces competition for research grants for Dec. 2009.  </w:t>
                                  </w:r>
                                </w:p>
                              </w:tc>
                            </w:tr>
                            <w:tr w:rsidR="00396A52" w:rsidRPr="00E810EB" w:rsidTr="00716A6B">
                              <w:trPr>
                                <w:trHeight w:val="227"/>
                              </w:trPr>
                              <w:tc>
                                <w:tcPr>
                                  <w:tcW w:w="1815" w:type="dxa"/>
                                  <w:tcBorders>
                                    <w:top w:val="nil"/>
                                    <w:left w:val="single" w:sz="4" w:space="0" w:color="auto"/>
                                    <w:bottom w:val="single" w:sz="4" w:space="0" w:color="auto"/>
                                    <w:right w:val="single" w:sz="4" w:space="0" w:color="auto"/>
                                  </w:tcBorders>
                                </w:tcPr>
                                <w:p w:rsidR="00396A52" w:rsidRPr="00606AF2" w:rsidRDefault="00396A52" w:rsidP="00E810EB">
                                  <w:pPr>
                                    <w:spacing w:after="0" w:line="240" w:lineRule="auto"/>
                                    <w:ind w:firstLine="0"/>
                                    <w:rPr>
                                      <w:rFonts w:eastAsia="Times New Roman"/>
                                      <w:color w:val="000000"/>
                                      <w:sz w:val="22"/>
                                      <w:szCs w:val="20"/>
                                      <w:lang w:val="en-US"/>
                                    </w:rPr>
                                  </w:pPr>
                                  <w:r>
                                    <w:rPr>
                                      <w:rFonts w:eastAsia="Times New Roman"/>
                                      <w:color w:val="000000"/>
                                      <w:sz w:val="22"/>
                                      <w:szCs w:val="20"/>
                                      <w:lang w:val="en-US"/>
                                    </w:rPr>
                                    <w:t>Dec. 9, 2009</w:t>
                                  </w:r>
                                </w:p>
                              </w:tc>
                              <w:tc>
                                <w:tcPr>
                                  <w:tcW w:w="10170" w:type="dxa"/>
                                  <w:tcBorders>
                                    <w:top w:val="nil"/>
                                    <w:left w:val="single" w:sz="4" w:space="0" w:color="auto"/>
                                    <w:bottom w:val="single" w:sz="4" w:space="0" w:color="auto"/>
                                    <w:right w:val="single" w:sz="4" w:space="0" w:color="auto"/>
                                  </w:tcBorders>
                                  <w:shd w:val="clear" w:color="auto" w:fill="auto"/>
                                  <w:vAlign w:val="center"/>
                                  <w:hideMark/>
                                </w:tcPr>
                                <w:p w:rsidR="00396A52" w:rsidRPr="00606AF2" w:rsidRDefault="00396A52" w:rsidP="00E810EB">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DDF launches the competition for grants to fund further research on the treatment. </w:t>
                                  </w:r>
                                </w:p>
                              </w:tc>
                            </w:tr>
                            <w:tr w:rsidR="00396A52" w:rsidRPr="00E810EB" w:rsidTr="00716A6B">
                              <w:trPr>
                                <w:cantSplit/>
                                <w:trHeight w:val="288"/>
                              </w:trPr>
                              <w:tc>
                                <w:tcPr>
                                  <w:tcW w:w="1815" w:type="dxa"/>
                                  <w:tcBorders>
                                    <w:top w:val="nil"/>
                                    <w:left w:val="single" w:sz="4" w:space="0" w:color="auto"/>
                                    <w:bottom w:val="single" w:sz="4" w:space="0" w:color="auto"/>
                                    <w:right w:val="single" w:sz="4" w:space="0" w:color="auto"/>
                                  </w:tcBorders>
                                </w:tcPr>
                                <w:p w:rsidR="00396A52" w:rsidRPr="00606AF2" w:rsidRDefault="00396A52" w:rsidP="0031344F">
                                  <w:pPr>
                                    <w:spacing w:after="0" w:line="240" w:lineRule="auto"/>
                                    <w:ind w:firstLine="0"/>
                                    <w:rPr>
                                      <w:rFonts w:eastAsia="Times New Roman"/>
                                      <w:color w:val="000000"/>
                                      <w:sz w:val="22"/>
                                      <w:szCs w:val="20"/>
                                      <w:lang w:val="en-US"/>
                                    </w:rPr>
                                  </w:pPr>
                                  <w:r>
                                    <w:rPr>
                                      <w:rFonts w:eastAsia="Times New Roman"/>
                                      <w:color w:val="000000"/>
                                      <w:sz w:val="22"/>
                                      <w:szCs w:val="20"/>
                                      <w:lang w:val="en-US"/>
                                    </w:rPr>
                                    <w:t>Jan. 27, 2010</w:t>
                                  </w:r>
                                </w:p>
                              </w:tc>
                              <w:tc>
                                <w:tcPr>
                                  <w:tcW w:w="10170" w:type="dxa"/>
                                  <w:tcBorders>
                                    <w:top w:val="nil"/>
                                    <w:left w:val="single" w:sz="4" w:space="0" w:color="auto"/>
                                    <w:bottom w:val="single" w:sz="4" w:space="0" w:color="auto"/>
                                    <w:right w:val="single" w:sz="4" w:space="0" w:color="auto"/>
                                  </w:tcBorders>
                                  <w:shd w:val="clear" w:color="auto" w:fill="auto"/>
                                  <w:vAlign w:val="center"/>
                                </w:tcPr>
                                <w:p w:rsidR="00396A52" w:rsidRPr="00606AF2" w:rsidRDefault="00396A52" w:rsidP="00380F2D">
                                  <w:pPr>
                                    <w:spacing w:after="0" w:line="240" w:lineRule="auto"/>
                                    <w:ind w:firstLine="0"/>
                                    <w:rPr>
                                      <w:rFonts w:eastAsia="Times New Roman"/>
                                      <w:color w:val="000000"/>
                                      <w:sz w:val="22"/>
                                      <w:szCs w:val="20"/>
                                      <w:lang w:val="en-US"/>
                                    </w:rPr>
                                  </w:pPr>
                                  <w:r>
                                    <w:rPr>
                                      <w:rFonts w:eastAsia="Times New Roman"/>
                                      <w:color w:val="000000"/>
                                      <w:sz w:val="22"/>
                                      <w:szCs w:val="20"/>
                                      <w:lang w:val="en-US"/>
                                    </w:rPr>
                                    <w:t>US medical research center announces study of treatment</w:t>
                                  </w:r>
                                </w:p>
                              </w:tc>
                            </w:tr>
                            <w:tr w:rsidR="00396A52" w:rsidRPr="00E810EB" w:rsidTr="008A0AF7">
                              <w:trPr>
                                <w:trHeight w:val="288"/>
                              </w:trPr>
                              <w:tc>
                                <w:tcPr>
                                  <w:tcW w:w="11985" w:type="dxa"/>
                                  <w:gridSpan w:val="2"/>
                                  <w:tcBorders>
                                    <w:top w:val="nil"/>
                                    <w:left w:val="single" w:sz="4" w:space="0" w:color="auto"/>
                                    <w:bottom w:val="single" w:sz="4" w:space="0" w:color="auto"/>
                                    <w:right w:val="single" w:sz="4" w:space="0" w:color="auto"/>
                                  </w:tcBorders>
                                </w:tcPr>
                                <w:p w:rsidR="00396A52" w:rsidRPr="00606AF2" w:rsidRDefault="00396A52" w:rsidP="00334EB8">
                                  <w:pPr>
                                    <w:spacing w:after="0" w:line="240" w:lineRule="auto"/>
                                    <w:ind w:firstLine="0"/>
                                    <w:rPr>
                                      <w:rFonts w:eastAsia="Times New Roman"/>
                                      <w:b/>
                                      <w:bCs/>
                                      <w:color w:val="000000"/>
                                      <w:sz w:val="22"/>
                                      <w:szCs w:val="20"/>
                                      <w:lang w:val="en-US"/>
                                    </w:rPr>
                                  </w:pPr>
                                  <w:r>
                                    <w:rPr>
                                      <w:rFonts w:eastAsia="Times New Roman"/>
                                      <w:b/>
                                      <w:bCs/>
                                      <w:color w:val="000000"/>
                                      <w:sz w:val="22"/>
                                      <w:szCs w:val="20"/>
                                      <w:lang w:val="en-US"/>
                                    </w:rPr>
                                    <w:t xml:space="preserve">Phase 2: Members’ Betrayal and Shaming; Leaders’ Justification </w:t>
                                  </w:r>
                                  <w:r w:rsidRPr="00606AF2">
                                    <w:rPr>
                                      <w:rFonts w:eastAsia="Times New Roman"/>
                                      <w:b/>
                                      <w:bCs/>
                                      <w:color w:val="000000"/>
                                      <w:sz w:val="22"/>
                                      <w:szCs w:val="20"/>
                                      <w:lang w:val="en-US"/>
                                    </w:rPr>
                                    <w:t>(</w:t>
                                  </w:r>
                                  <w:r>
                                    <w:rPr>
                                      <w:rFonts w:eastAsia="Times New Roman"/>
                                      <w:b/>
                                      <w:bCs/>
                                      <w:color w:val="000000"/>
                                      <w:sz w:val="22"/>
                                      <w:szCs w:val="20"/>
                                      <w:lang w:val="en-US"/>
                                    </w:rPr>
                                    <w:t>February</w:t>
                                  </w:r>
                                  <w:r w:rsidRPr="00606AF2">
                                    <w:rPr>
                                      <w:rFonts w:eastAsia="Times New Roman"/>
                                      <w:b/>
                                      <w:bCs/>
                                      <w:color w:val="000000"/>
                                      <w:sz w:val="22"/>
                                      <w:szCs w:val="20"/>
                                      <w:lang w:val="en-US"/>
                                    </w:rPr>
                                    <w:t xml:space="preserve"> 2010 - </w:t>
                                  </w:r>
                                  <w:r>
                                    <w:rPr>
                                      <w:rFonts w:eastAsia="Times New Roman"/>
                                      <w:b/>
                                      <w:bCs/>
                                      <w:color w:val="000000"/>
                                      <w:sz w:val="22"/>
                                      <w:szCs w:val="20"/>
                                      <w:lang w:val="en-US"/>
                                    </w:rPr>
                                    <w:t>Octo</w:t>
                                  </w:r>
                                  <w:r w:rsidRPr="00606AF2">
                                    <w:rPr>
                                      <w:rFonts w:eastAsia="Times New Roman"/>
                                      <w:b/>
                                      <w:bCs/>
                                      <w:color w:val="000000"/>
                                      <w:sz w:val="22"/>
                                      <w:szCs w:val="20"/>
                                      <w:lang w:val="en-US"/>
                                    </w:rPr>
                                    <w:t>ber 2010)</w:t>
                                  </w:r>
                                </w:p>
                              </w:tc>
                            </w:tr>
                            <w:tr w:rsidR="00396A52" w:rsidRPr="00E810EB" w:rsidTr="00716A6B">
                              <w:trPr>
                                <w:trHeight w:val="272"/>
                              </w:trPr>
                              <w:tc>
                                <w:tcPr>
                                  <w:tcW w:w="1815" w:type="dxa"/>
                                  <w:tcBorders>
                                    <w:top w:val="nil"/>
                                    <w:left w:val="single" w:sz="4" w:space="0" w:color="auto"/>
                                    <w:bottom w:val="single" w:sz="4" w:space="0" w:color="auto"/>
                                    <w:right w:val="single" w:sz="4" w:space="0" w:color="auto"/>
                                  </w:tcBorders>
                                </w:tcPr>
                                <w:p w:rsidR="00396A52" w:rsidRDefault="00396A52" w:rsidP="009B6CFC">
                                  <w:pPr>
                                    <w:spacing w:after="0" w:line="240" w:lineRule="auto"/>
                                    <w:ind w:firstLine="0"/>
                                    <w:rPr>
                                      <w:rFonts w:eastAsia="Times New Roman"/>
                                      <w:color w:val="000000"/>
                                      <w:sz w:val="22"/>
                                      <w:szCs w:val="20"/>
                                      <w:lang w:val="en-US"/>
                                    </w:rPr>
                                  </w:pPr>
                                  <w:r>
                                    <w:rPr>
                                      <w:rFonts w:eastAsia="Times New Roman"/>
                                      <w:color w:val="000000"/>
                                      <w:sz w:val="22"/>
                                      <w:szCs w:val="20"/>
                                      <w:lang w:val="en-US"/>
                                    </w:rPr>
                                    <w:t>Feb. 8, 2010</w:t>
                                  </w:r>
                                </w:p>
                              </w:tc>
                              <w:tc>
                                <w:tcPr>
                                  <w:tcW w:w="10170" w:type="dxa"/>
                                  <w:tcBorders>
                                    <w:top w:val="nil"/>
                                    <w:left w:val="single" w:sz="4" w:space="0" w:color="auto"/>
                                    <w:bottom w:val="single" w:sz="4" w:space="0" w:color="auto"/>
                                    <w:right w:val="single" w:sz="4" w:space="0" w:color="auto"/>
                                  </w:tcBorders>
                                  <w:shd w:val="clear" w:color="auto" w:fill="auto"/>
                                  <w:vAlign w:val="center"/>
                                </w:tcPr>
                                <w:p w:rsidR="00396A52" w:rsidRPr="00606AF2" w:rsidRDefault="00396A52" w:rsidP="00150ACD">
                                  <w:pPr>
                                    <w:spacing w:after="0" w:line="240" w:lineRule="auto"/>
                                    <w:ind w:firstLine="0"/>
                                    <w:rPr>
                                      <w:rFonts w:eastAsia="Times New Roman"/>
                                      <w:color w:val="000000"/>
                                      <w:sz w:val="22"/>
                                      <w:szCs w:val="20"/>
                                      <w:lang w:val="en-US"/>
                                    </w:rPr>
                                  </w:pPr>
                                  <w:r>
                                    <w:rPr>
                                      <w:rFonts w:eastAsia="Times New Roman"/>
                                      <w:color w:val="000000"/>
                                      <w:sz w:val="22"/>
                                      <w:szCs w:val="20"/>
                                      <w:lang w:val="en-US"/>
                                    </w:rPr>
                                    <w:t>Canadian media reports on international study supporting treatment’s efficacy</w:t>
                                  </w:r>
                                </w:p>
                              </w:tc>
                            </w:tr>
                            <w:tr w:rsidR="00396A52" w:rsidRPr="00E810EB" w:rsidTr="00716A6B">
                              <w:trPr>
                                <w:trHeight w:val="323"/>
                              </w:trPr>
                              <w:tc>
                                <w:tcPr>
                                  <w:tcW w:w="1815" w:type="dxa"/>
                                  <w:tcBorders>
                                    <w:top w:val="nil"/>
                                    <w:left w:val="single" w:sz="4" w:space="0" w:color="auto"/>
                                    <w:bottom w:val="single" w:sz="4" w:space="0" w:color="auto"/>
                                    <w:right w:val="single" w:sz="4" w:space="0" w:color="auto"/>
                                  </w:tcBorders>
                                </w:tcPr>
                                <w:p w:rsidR="00396A52" w:rsidRDefault="00396A52" w:rsidP="00150ACD">
                                  <w:pPr>
                                    <w:spacing w:after="0" w:line="240" w:lineRule="auto"/>
                                    <w:ind w:firstLine="0"/>
                                    <w:rPr>
                                      <w:rFonts w:eastAsia="Times New Roman"/>
                                      <w:color w:val="000000"/>
                                      <w:sz w:val="22"/>
                                      <w:szCs w:val="20"/>
                                      <w:lang w:val="en-US"/>
                                    </w:rPr>
                                  </w:pPr>
                                  <w:r>
                                    <w:rPr>
                                      <w:rFonts w:eastAsia="Times New Roman"/>
                                      <w:color w:val="000000"/>
                                      <w:sz w:val="22"/>
                                      <w:szCs w:val="20"/>
                                      <w:lang w:val="en-US"/>
                                    </w:rPr>
                                    <w:t>Feb. 24, 2010</w:t>
                                  </w:r>
                                </w:p>
                              </w:tc>
                              <w:tc>
                                <w:tcPr>
                                  <w:tcW w:w="10170" w:type="dxa"/>
                                  <w:tcBorders>
                                    <w:top w:val="nil"/>
                                    <w:left w:val="single" w:sz="4" w:space="0" w:color="auto"/>
                                    <w:bottom w:val="single" w:sz="4" w:space="0" w:color="auto"/>
                                    <w:right w:val="single" w:sz="4" w:space="0" w:color="auto"/>
                                  </w:tcBorders>
                                  <w:shd w:val="clear" w:color="auto" w:fill="auto"/>
                                  <w:vAlign w:val="center"/>
                                </w:tcPr>
                                <w:p w:rsidR="00396A52" w:rsidRPr="00606AF2" w:rsidRDefault="00396A52" w:rsidP="00311843">
                                  <w:pPr>
                                    <w:spacing w:after="0" w:line="240" w:lineRule="auto"/>
                                    <w:ind w:firstLine="0"/>
                                    <w:rPr>
                                      <w:rFonts w:eastAsia="Times New Roman"/>
                                      <w:color w:val="000000"/>
                                      <w:sz w:val="22"/>
                                      <w:szCs w:val="20"/>
                                      <w:lang w:val="en-US"/>
                                    </w:rPr>
                                  </w:pPr>
                                  <w:r>
                                    <w:rPr>
                                      <w:rFonts w:eastAsia="Times New Roman"/>
                                      <w:color w:val="000000"/>
                                      <w:sz w:val="22"/>
                                      <w:szCs w:val="20"/>
                                      <w:lang w:val="en-US"/>
                                    </w:rPr>
                                    <w:t xml:space="preserve">DDF posts notice saying successful research proposals will be announced in June.  70 members’ posts follow, many expressing betrayal responses and shaming activities. </w:t>
                                  </w:r>
                                </w:p>
                              </w:tc>
                            </w:tr>
                            <w:tr w:rsidR="00396A52" w:rsidRPr="00E810EB" w:rsidTr="00716A6B">
                              <w:trPr>
                                <w:trHeight w:val="200"/>
                              </w:trPr>
                              <w:tc>
                                <w:tcPr>
                                  <w:tcW w:w="1815" w:type="dxa"/>
                                  <w:tcBorders>
                                    <w:top w:val="nil"/>
                                    <w:left w:val="single" w:sz="4" w:space="0" w:color="auto"/>
                                    <w:bottom w:val="single" w:sz="4" w:space="0" w:color="auto"/>
                                    <w:right w:val="single" w:sz="4" w:space="0" w:color="auto"/>
                                  </w:tcBorders>
                                </w:tcPr>
                                <w:p w:rsidR="00396A52" w:rsidRDefault="00396A52" w:rsidP="002A7544">
                                  <w:pPr>
                                    <w:spacing w:after="0" w:line="240" w:lineRule="auto"/>
                                    <w:ind w:firstLine="0"/>
                                    <w:rPr>
                                      <w:rFonts w:eastAsia="Times New Roman"/>
                                      <w:color w:val="000000"/>
                                      <w:sz w:val="22"/>
                                      <w:szCs w:val="20"/>
                                      <w:lang w:val="en-US"/>
                                    </w:rPr>
                                  </w:pPr>
                                  <w:r>
                                    <w:rPr>
                                      <w:rFonts w:eastAsia="Times New Roman"/>
                                      <w:color w:val="000000"/>
                                      <w:sz w:val="22"/>
                                      <w:szCs w:val="20"/>
                                      <w:lang w:val="en-US"/>
                                    </w:rPr>
                                    <w:t>Apr. 7, 2010</w:t>
                                  </w:r>
                                </w:p>
                              </w:tc>
                              <w:tc>
                                <w:tcPr>
                                  <w:tcW w:w="10170" w:type="dxa"/>
                                  <w:tcBorders>
                                    <w:top w:val="nil"/>
                                    <w:left w:val="single" w:sz="4" w:space="0" w:color="auto"/>
                                    <w:bottom w:val="single" w:sz="4" w:space="0" w:color="auto"/>
                                    <w:right w:val="single" w:sz="4" w:space="0" w:color="auto"/>
                                  </w:tcBorders>
                                  <w:shd w:val="clear" w:color="auto" w:fill="auto"/>
                                  <w:vAlign w:val="center"/>
                                </w:tcPr>
                                <w:p w:rsidR="00396A52" w:rsidRDefault="00396A52" w:rsidP="00150ACD">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DDF hosts </w:t>
                                  </w:r>
                                  <w:r>
                                    <w:rPr>
                                      <w:rFonts w:eastAsia="Times New Roman"/>
                                      <w:color w:val="000000"/>
                                      <w:sz w:val="22"/>
                                      <w:szCs w:val="20"/>
                                      <w:lang w:val="en-US"/>
                                    </w:rPr>
                                    <w:t xml:space="preserve">a live webcast on the treatment; members continue to respond with betrayal and shaming. </w:t>
                                  </w:r>
                                </w:p>
                              </w:tc>
                            </w:tr>
                            <w:tr w:rsidR="00396A52" w:rsidRPr="00E810EB" w:rsidTr="00716A6B">
                              <w:trPr>
                                <w:trHeight w:val="200"/>
                              </w:trPr>
                              <w:tc>
                                <w:tcPr>
                                  <w:tcW w:w="1815" w:type="dxa"/>
                                  <w:tcBorders>
                                    <w:top w:val="nil"/>
                                    <w:left w:val="single" w:sz="4" w:space="0" w:color="auto"/>
                                    <w:bottom w:val="single" w:sz="4" w:space="0" w:color="auto"/>
                                    <w:right w:val="single" w:sz="4" w:space="0" w:color="auto"/>
                                  </w:tcBorders>
                                </w:tcPr>
                                <w:p w:rsidR="00396A52" w:rsidRDefault="00396A52" w:rsidP="006849D9">
                                  <w:pPr>
                                    <w:spacing w:after="0" w:line="240" w:lineRule="auto"/>
                                    <w:ind w:firstLine="0"/>
                                    <w:rPr>
                                      <w:rFonts w:eastAsia="Times New Roman"/>
                                      <w:color w:val="000000"/>
                                      <w:sz w:val="22"/>
                                      <w:szCs w:val="20"/>
                                      <w:lang w:val="en-US"/>
                                    </w:rPr>
                                  </w:pPr>
                                  <w:r>
                                    <w:rPr>
                                      <w:rFonts w:eastAsia="Times New Roman"/>
                                      <w:color w:val="000000"/>
                                      <w:sz w:val="22"/>
                                      <w:szCs w:val="20"/>
                                      <w:lang w:val="en-US"/>
                                    </w:rPr>
                                    <w:t>Apr. 8-14, 2010</w:t>
                                  </w:r>
                                </w:p>
                              </w:tc>
                              <w:tc>
                                <w:tcPr>
                                  <w:tcW w:w="10170" w:type="dxa"/>
                                  <w:tcBorders>
                                    <w:top w:val="nil"/>
                                    <w:left w:val="single" w:sz="4" w:space="0" w:color="auto"/>
                                    <w:bottom w:val="single" w:sz="4" w:space="0" w:color="auto"/>
                                    <w:right w:val="single" w:sz="4" w:space="0" w:color="auto"/>
                                  </w:tcBorders>
                                  <w:shd w:val="clear" w:color="auto" w:fill="auto"/>
                                  <w:vAlign w:val="center"/>
                                </w:tcPr>
                                <w:p w:rsidR="00396A52" w:rsidRDefault="00396A52" w:rsidP="0019107B">
                                  <w:pPr>
                                    <w:spacing w:after="0" w:line="240" w:lineRule="auto"/>
                                    <w:ind w:firstLine="0"/>
                                    <w:rPr>
                                      <w:rFonts w:eastAsia="Times New Roman"/>
                                      <w:color w:val="000000"/>
                                      <w:sz w:val="22"/>
                                      <w:szCs w:val="20"/>
                                      <w:lang w:val="en-US"/>
                                    </w:rPr>
                                  </w:pPr>
                                  <w:r>
                                    <w:rPr>
                                      <w:rFonts w:eastAsia="Times New Roman"/>
                                      <w:color w:val="000000"/>
                                      <w:sz w:val="22"/>
                                      <w:szCs w:val="20"/>
                                      <w:lang w:val="en-US"/>
                                    </w:rPr>
                                    <w:t xml:space="preserve">TV News reports describe “war” between DD patients and DDF.   </w:t>
                                  </w:r>
                                </w:p>
                              </w:tc>
                            </w:tr>
                            <w:tr w:rsidR="00396A52" w:rsidRPr="00E810EB" w:rsidTr="00716A6B">
                              <w:trPr>
                                <w:trHeight w:val="323"/>
                              </w:trPr>
                              <w:tc>
                                <w:tcPr>
                                  <w:tcW w:w="1815" w:type="dxa"/>
                                  <w:tcBorders>
                                    <w:top w:val="nil"/>
                                    <w:left w:val="single" w:sz="4" w:space="0" w:color="auto"/>
                                    <w:bottom w:val="single" w:sz="4" w:space="0" w:color="auto"/>
                                    <w:right w:val="single" w:sz="4" w:space="0" w:color="auto"/>
                                  </w:tcBorders>
                                </w:tcPr>
                                <w:p w:rsidR="00396A52" w:rsidRPr="00606AF2" w:rsidRDefault="00396A52" w:rsidP="00150ACD">
                                  <w:pPr>
                                    <w:spacing w:after="0" w:line="240" w:lineRule="auto"/>
                                    <w:ind w:firstLine="0"/>
                                    <w:rPr>
                                      <w:rFonts w:eastAsia="Times New Roman"/>
                                      <w:color w:val="000000"/>
                                      <w:sz w:val="22"/>
                                      <w:szCs w:val="20"/>
                                      <w:lang w:val="en-US"/>
                                    </w:rPr>
                                  </w:pPr>
                                  <w:r>
                                    <w:rPr>
                                      <w:rFonts w:eastAsia="Times New Roman"/>
                                      <w:color w:val="000000"/>
                                      <w:sz w:val="22"/>
                                      <w:szCs w:val="20"/>
                                      <w:lang w:val="en-US"/>
                                    </w:rPr>
                                    <w:t>May 5-10, 2010</w:t>
                                  </w:r>
                                </w:p>
                              </w:tc>
                              <w:tc>
                                <w:tcPr>
                                  <w:tcW w:w="10170" w:type="dxa"/>
                                  <w:tcBorders>
                                    <w:top w:val="nil"/>
                                    <w:left w:val="single" w:sz="4" w:space="0" w:color="auto"/>
                                    <w:bottom w:val="single" w:sz="4" w:space="0" w:color="auto"/>
                                    <w:right w:val="single" w:sz="4" w:space="0" w:color="auto"/>
                                  </w:tcBorders>
                                  <w:shd w:val="clear" w:color="auto" w:fill="auto"/>
                                  <w:vAlign w:val="center"/>
                                </w:tcPr>
                                <w:p w:rsidR="00396A52" w:rsidRPr="00606AF2" w:rsidRDefault="00396A52" w:rsidP="008B7F1F">
                                  <w:pPr>
                                    <w:spacing w:after="0" w:line="240" w:lineRule="auto"/>
                                    <w:ind w:firstLine="0"/>
                                    <w:rPr>
                                      <w:rFonts w:eastAsia="Times New Roman"/>
                                      <w:color w:val="000000"/>
                                      <w:sz w:val="22"/>
                                      <w:szCs w:val="20"/>
                                      <w:lang w:val="en-US"/>
                                    </w:rPr>
                                  </w:pPr>
                                  <w:r>
                                    <w:rPr>
                                      <w:rFonts w:eastAsia="Times New Roman"/>
                                      <w:color w:val="000000"/>
                                      <w:sz w:val="22"/>
                                      <w:szCs w:val="20"/>
                                      <w:lang w:val="en-US"/>
                                    </w:rPr>
                                    <w:t xml:space="preserve">DD patients protest for treatment across the country; </w:t>
                                  </w:r>
                                  <w:r w:rsidRPr="00606AF2">
                                    <w:rPr>
                                      <w:rFonts w:eastAsia="Times New Roman"/>
                                      <w:color w:val="000000"/>
                                      <w:sz w:val="22"/>
                                      <w:szCs w:val="20"/>
                                      <w:lang w:val="en-US"/>
                                    </w:rPr>
                                    <w:t xml:space="preserve">DDF announces plan to lobby for </w:t>
                                  </w:r>
                                  <w:r>
                                    <w:rPr>
                                      <w:rFonts w:eastAsia="Times New Roman"/>
                                      <w:color w:val="000000"/>
                                      <w:sz w:val="22"/>
                                      <w:szCs w:val="20"/>
                                      <w:lang w:val="en-US"/>
                                    </w:rPr>
                                    <w:t>$</w:t>
                                  </w:r>
                                  <w:r w:rsidRPr="00606AF2">
                                    <w:rPr>
                                      <w:rFonts w:eastAsia="Times New Roman"/>
                                      <w:color w:val="000000"/>
                                      <w:sz w:val="22"/>
                                      <w:szCs w:val="20"/>
                                      <w:lang w:val="en-US"/>
                                    </w:rPr>
                                    <w:t xml:space="preserve">10 million </w:t>
                                  </w:r>
                                  <w:r>
                                    <w:rPr>
                                      <w:rFonts w:eastAsia="Times New Roman"/>
                                      <w:color w:val="000000"/>
                                      <w:sz w:val="22"/>
                                      <w:szCs w:val="20"/>
                                      <w:lang w:val="en-US"/>
                                    </w:rPr>
                                    <w:t>in research</w:t>
                                  </w:r>
                                  <w:r w:rsidRPr="00606AF2">
                                    <w:rPr>
                                      <w:rFonts w:eastAsia="Times New Roman"/>
                                      <w:color w:val="000000"/>
                                      <w:sz w:val="22"/>
                                      <w:szCs w:val="20"/>
                                      <w:lang w:val="en-US"/>
                                    </w:rPr>
                                    <w:t xml:space="preserve"> funding.</w:t>
                                  </w:r>
                                  <w:r>
                                    <w:rPr>
                                      <w:rFonts w:eastAsia="Times New Roman"/>
                                      <w:color w:val="000000"/>
                                      <w:sz w:val="22"/>
                                      <w:szCs w:val="20"/>
                                      <w:lang w:val="en-US"/>
                                    </w:rPr>
                                    <w:t xml:space="preserve"> Members respond with betrayal responses and shaming activities. Politicians call for clinical trials. </w:t>
                                  </w:r>
                                </w:p>
                              </w:tc>
                            </w:tr>
                            <w:tr w:rsidR="00396A52" w:rsidRPr="00E810EB" w:rsidTr="00716A6B">
                              <w:trPr>
                                <w:trHeight w:val="218"/>
                              </w:trPr>
                              <w:tc>
                                <w:tcPr>
                                  <w:tcW w:w="1815" w:type="dxa"/>
                                  <w:tcBorders>
                                    <w:top w:val="nil"/>
                                    <w:left w:val="single" w:sz="4" w:space="0" w:color="auto"/>
                                    <w:bottom w:val="single" w:sz="4" w:space="0" w:color="auto"/>
                                    <w:right w:val="single" w:sz="4" w:space="0" w:color="auto"/>
                                  </w:tcBorders>
                                </w:tcPr>
                                <w:p w:rsidR="00396A52" w:rsidRDefault="00396A52" w:rsidP="002A7544">
                                  <w:pPr>
                                    <w:spacing w:after="0" w:line="240" w:lineRule="auto"/>
                                    <w:ind w:firstLine="0"/>
                                    <w:rPr>
                                      <w:rFonts w:eastAsia="Times New Roman"/>
                                      <w:color w:val="000000"/>
                                      <w:sz w:val="22"/>
                                      <w:szCs w:val="20"/>
                                      <w:lang w:val="en-US"/>
                                    </w:rPr>
                                  </w:pPr>
                                  <w:r>
                                    <w:rPr>
                                      <w:rFonts w:eastAsia="Times New Roman"/>
                                      <w:color w:val="000000"/>
                                      <w:sz w:val="22"/>
                                      <w:szCs w:val="20"/>
                                      <w:lang w:val="en-US"/>
                                    </w:rPr>
                                    <w:t>Jun. 11, 2010</w:t>
                                  </w:r>
                                </w:p>
                              </w:tc>
                              <w:tc>
                                <w:tcPr>
                                  <w:tcW w:w="10170" w:type="dxa"/>
                                  <w:tcBorders>
                                    <w:top w:val="nil"/>
                                    <w:left w:val="single" w:sz="4" w:space="0" w:color="auto"/>
                                    <w:bottom w:val="single" w:sz="4" w:space="0" w:color="auto"/>
                                    <w:right w:val="single" w:sz="4" w:space="0" w:color="auto"/>
                                  </w:tcBorders>
                                  <w:shd w:val="clear" w:color="auto" w:fill="auto"/>
                                  <w:vAlign w:val="center"/>
                                </w:tcPr>
                                <w:p w:rsidR="00396A52" w:rsidRDefault="00396A52" w:rsidP="00150ACD">
                                  <w:pPr>
                                    <w:spacing w:after="0" w:line="240" w:lineRule="auto"/>
                                    <w:ind w:firstLine="0"/>
                                    <w:rPr>
                                      <w:rFonts w:eastAsia="Times New Roman"/>
                                      <w:color w:val="000000"/>
                                      <w:sz w:val="22"/>
                                      <w:szCs w:val="20"/>
                                      <w:lang w:val="en-US"/>
                                    </w:rPr>
                                  </w:pPr>
                                  <w:r>
                                    <w:rPr>
                                      <w:rFonts w:eastAsia="Times New Roman"/>
                                      <w:color w:val="000000"/>
                                      <w:sz w:val="22"/>
                                      <w:szCs w:val="20"/>
                                      <w:lang w:val="en-US"/>
                                    </w:rPr>
                                    <w:t xml:space="preserve">DDF announces awards of seven grants </w:t>
                                  </w:r>
                                  <w:r w:rsidRPr="00606AF2">
                                    <w:rPr>
                                      <w:rFonts w:eastAsia="Times New Roman"/>
                                      <w:color w:val="000000"/>
                                      <w:sz w:val="22"/>
                                      <w:szCs w:val="20"/>
                                      <w:lang w:val="en-US"/>
                                    </w:rPr>
                                    <w:t>total</w:t>
                                  </w:r>
                                  <w:r>
                                    <w:rPr>
                                      <w:rFonts w:eastAsia="Times New Roman"/>
                                      <w:color w:val="000000"/>
                                      <w:sz w:val="22"/>
                                      <w:szCs w:val="20"/>
                                      <w:lang w:val="en-US"/>
                                    </w:rPr>
                                    <w:t>ing</w:t>
                                  </w:r>
                                  <w:r w:rsidRPr="00606AF2">
                                    <w:rPr>
                                      <w:rFonts w:eastAsia="Times New Roman"/>
                                      <w:color w:val="000000"/>
                                      <w:sz w:val="22"/>
                                      <w:szCs w:val="20"/>
                                      <w:lang w:val="en-US"/>
                                    </w:rPr>
                                    <w:t xml:space="preserve"> $700,000</w:t>
                                  </w:r>
                                  <w:r>
                                    <w:rPr>
                                      <w:rFonts w:eastAsia="Times New Roman"/>
                                      <w:color w:val="000000"/>
                                      <w:sz w:val="22"/>
                                      <w:szCs w:val="20"/>
                                      <w:lang w:val="en-US"/>
                                    </w:rPr>
                                    <w:t xml:space="preserve"> for research on the treatment</w:t>
                                  </w:r>
                                  <w:r w:rsidRPr="00606AF2">
                                    <w:rPr>
                                      <w:rFonts w:eastAsia="Times New Roman"/>
                                      <w:color w:val="000000"/>
                                      <w:sz w:val="22"/>
                                      <w:szCs w:val="20"/>
                                      <w:lang w:val="en-US"/>
                                    </w:rPr>
                                    <w:t xml:space="preserve">. </w:t>
                                  </w:r>
                                </w:p>
                              </w:tc>
                            </w:tr>
                            <w:tr w:rsidR="00396A52" w:rsidRPr="00E810EB" w:rsidTr="00716A6B">
                              <w:trPr>
                                <w:trHeight w:val="263"/>
                              </w:trPr>
                              <w:tc>
                                <w:tcPr>
                                  <w:tcW w:w="1815" w:type="dxa"/>
                                  <w:tcBorders>
                                    <w:top w:val="nil"/>
                                    <w:left w:val="single" w:sz="4" w:space="0" w:color="auto"/>
                                    <w:bottom w:val="single" w:sz="4" w:space="0" w:color="auto"/>
                                    <w:right w:val="single" w:sz="4" w:space="0" w:color="auto"/>
                                  </w:tcBorders>
                                </w:tcPr>
                                <w:p w:rsidR="00396A52" w:rsidRPr="00606AF2" w:rsidRDefault="00396A52" w:rsidP="00E810EB">
                                  <w:pPr>
                                    <w:spacing w:after="0" w:line="240" w:lineRule="auto"/>
                                    <w:ind w:firstLine="0"/>
                                    <w:rPr>
                                      <w:rFonts w:eastAsia="Times New Roman"/>
                                      <w:color w:val="000000"/>
                                      <w:sz w:val="22"/>
                                      <w:szCs w:val="20"/>
                                      <w:lang w:val="en-US"/>
                                    </w:rPr>
                                  </w:pPr>
                                  <w:r>
                                    <w:rPr>
                                      <w:rFonts w:eastAsia="Times New Roman"/>
                                      <w:color w:val="000000"/>
                                      <w:sz w:val="22"/>
                                      <w:szCs w:val="20"/>
                                      <w:lang w:val="en-US"/>
                                    </w:rPr>
                                    <w:t>Jun. 12, 2010</w:t>
                                  </w:r>
                                </w:p>
                              </w:tc>
                              <w:tc>
                                <w:tcPr>
                                  <w:tcW w:w="10170" w:type="dxa"/>
                                  <w:tcBorders>
                                    <w:top w:val="nil"/>
                                    <w:left w:val="single" w:sz="4" w:space="0" w:color="auto"/>
                                    <w:bottom w:val="single" w:sz="4" w:space="0" w:color="auto"/>
                                    <w:right w:val="single" w:sz="4" w:space="0" w:color="auto"/>
                                  </w:tcBorders>
                                  <w:shd w:val="clear" w:color="auto" w:fill="auto"/>
                                  <w:vAlign w:val="center"/>
                                  <w:hideMark/>
                                </w:tcPr>
                                <w:p w:rsidR="00396A52" w:rsidRPr="00606AF2" w:rsidRDefault="00396A52" w:rsidP="006073CC">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DDF blocks the election of board members </w:t>
                                  </w:r>
                                  <w:r>
                                    <w:rPr>
                                      <w:rFonts w:eastAsia="Times New Roman"/>
                                      <w:color w:val="000000"/>
                                      <w:sz w:val="22"/>
                                      <w:szCs w:val="20"/>
                                      <w:lang w:val="en-US"/>
                                    </w:rPr>
                                    <w:t>advocating</w:t>
                                  </w:r>
                                  <w:r w:rsidRPr="00606AF2">
                                    <w:rPr>
                                      <w:rFonts w:eastAsia="Times New Roman"/>
                                      <w:color w:val="000000"/>
                                      <w:sz w:val="22"/>
                                      <w:szCs w:val="20"/>
                                      <w:lang w:val="en-US"/>
                                    </w:rPr>
                                    <w:t xml:space="preserve"> for the treatment </w:t>
                                  </w:r>
                                  <w:r>
                                    <w:rPr>
                                      <w:rFonts w:eastAsia="Times New Roman"/>
                                      <w:color w:val="000000"/>
                                      <w:sz w:val="22"/>
                                      <w:szCs w:val="20"/>
                                      <w:lang w:val="en-US"/>
                                    </w:rPr>
                                    <w:t>at</w:t>
                                  </w:r>
                                  <w:r w:rsidRPr="00606AF2">
                                    <w:rPr>
                                      <w:rFonts w:eastAsia="Times New Roman"/>
                                      <w:color w:val="000000"/>
                                      <w:sz w:val="22"/>
                                      <w:szCs w:val="20"/>
                                      <w:lang w:val="en-US"/>
                                    </w:rPr>
                                    <w:t xml:space="preserve"> annual general meeting</w:t>
                                  </w:r>
                                  <w:r>
                                    <w:rPr>
                                      <w:rFonts w:eastAsia="Times New Roman"/>
                                      <w:color w:val="000000"/>
                                      <w:sz w:val="22"/>
                                      <w:szCs w:val="20"/>
                                      <w:lang w:val="en-US"/>
                                    </w:rPr>
                                    <w:t>.</w:t>
                                  </w:r>
                                  <w:r w:rsidRPr="00606AF2">
                                    <w:rPr>
                                      <w:rFonts w:eastAsia="Times New Roman"/>
                                      <w:color w:val="000000"/>
                                      <w:sz w:val="22"/>
                                      <w:szCs w:val="20"/>
                                      <w:lang w:val="en-US"/>
                                    </w:rPr>
                                    <w:t xml:space="preserve">  </w:t>
                                  </w:r>
                                </w:p>
                              </w:tc>
                            </w:tr>
                            <w:tr w:rsidR="00396A52" w:rsidRPr="00E810EB" w:rsidTr="00716A6B">
                              <w:trPr>
                                <w:trHeight w:val="218"/>
                              </w:trPr>
                              <w:tc>
                                <w:tcPr>
                                  <w:tcW w:w="1815" w:type="dxa"/>
                                  <w:tcBorders>
                                    <w:top w:val="nil"/>
                                    <w:left w:val="single" w:sz="4" w:space="0" w:color="auto"/>
                                    <w:bottom w:val="single" w:sz="4" w:space="0" w:color="auto"/>
                                    <w:right w:val="single" w:sz="4" w:space="0" w:color="auto"/>
                                  </w:tcBorders>
                                </w:tcPr>
                                <w:p w:rsidR="00396A52" w:rsidRPr="00606AF2" w:rsidRDefault="00396A52" w:rsidP="00E810EB">
                                  <w:pPr>
                                    <w:spacing w:after="0" w:line="240" w:lineRule="auto"/>
                                    <w:ind w:firstLine="0"/>
                                    <w:rPr>
                                      <w:rFonts w:eastAsia="Times New Roman"/>
                                      <w:color w:val="000000"/>
                                      <w:sz w:val="22"/>
                                      <w:szCs w:val="20"/>
                                      <w:lang w:val="en-US"/>
                                    </w:rPr>
                                  </w:pPr>
                                  <w:r>
                                    <w:rPr>
                                      <w:rFonts w:eastAsia="Times New Roman"/>
                                      <w:color w:val="000000"/>
                                      <w:sz w:val="22"/>
                                      <w:szCs w:val="20"/>
                                      <w:lang w:val="en-US"/>
                                    </w:rPr>
                                    <w:t>Jul. 20, 2010</w:t>
                                  </w:r>
                                </w:p>
                              </w:tc>
                              <w:tc>
                                <w:tcPr>
                                  <w:tcW w:w="10170" w:type="dxa"/>
                                  <w:tcBorders>
                                    <w:top w:val="nil"/>
                                    <w:left w:val="single" w:sz="4" w:space="0" w:color="auto"/>
                                    <w:bottom w:val="single" w:sz="4" w:space="0" w:color="auto"/>
                                    <w:right w:val="single" w:sz="4" w:space="0" w:color="auto"/>
                                  </w:tcBorders>
                                  <w:shd w:val="clear" w:color="auto" w:fill="auto"/>
                                  <w:vAlign w:val="center"/>
                                  <w:hideMark/>
                                </w:tcPr>
                                <w:p w:rsidR="00396A52" w:rsidRPr="00606AF2" w:rsidRDefault="00396A52" w:rsidP="00E810EB">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DDF creates "treatment" working group. First meeting scheduled for September. </w:t>
                                  </w:r>
                                </w:p>
                              </w:tc>
                            </w:tr>
                            <w:tr w:rsidR="00396A52" w:rsidRPr="00E810EB" w:rsidTr="00716A6B">
                              <w:trPr>
                                <w:trHeight w:val="245"/>
                              </w:trPr>
                              <w:tc>
                                <w:tcPr>
                                  <w:tcW w:w="1815" w:type="dxa"/>
                                  <w:tcBorders>
                                    <w:top w:val="nil"/>
                                    <w:left w:val="single" w:sz="4" w:space="0" w:color="auto"/>
                                    <w:bottom w:val="single" w:sz="4" w:space="0" w:color="auto"/>
                                    <w:right w:val="single" w:sz="4" w:space="0" w:color="auto"/>
                                  </w:tcBorders>
                                </w:tcPr>
                                <w:p w:rsidR="00396A52" w:rsidRPr="00606AF2" w:rsidRDefault="00396A52" w:rsidP="00BC30B1">
                                  <w:pPr>
                                    <w:spacing w:after="0" w:line="240" w:lineRule="auto"/>
                                    <w:ind w:firstLine="0"/>
                                    <w:rPr>
                                      <w:rFonts w:eastAsia="Times New Roman"/>
                                      <w:color w:val="000000"/>
                                      <w:sz w:val="22"/>
                                      <w:szCs w:val="20"/>
                                      <w:lang w:val="en-US"/>
                                    </w:rPr>
                                  </w:pPr>
                                  <w:r>
                                    <w:rPr>
                                      <w:rFonts w:eastAsia="Times New Roman"/>
                                      <w:color w:val="000000"/>
                                      <w:sz w:val="22"/>
                                      <w:szCs w:val="20"/>
                                      <w:lang w:val="en-US"/>
                                    </w:rPr>
                                    <w:t>Aug. 26, 2010</w:t>
                                  </w:r>
                                </w:p>
                              </w:tc>
                              <w:tc>
                                <w:tcPr>
                                  <w:tcW w:w="10170" w:type="dxa"/>
                                  <w:tcBorders>
                                    <w:top w:val="nil"/>
                                    <w:left w:val="single" w:sz="4" w:space="0" w:color="auto"/>
                                    <w:bottom w:val="single" w:sz="4" w:space="0" w:color="auto"/>
                                    <w:right w:val="single" w:sz="4" w:space="0" w:color="auto"/>
                                  </w:tcBorders>
                                  <w:shd w:val="clear" w:color="auto" w:fill="auto"/>
                                  <w:vAlign w:val="center"/>
                                  <w:hideMark/>
                                </w:tcPr>
                                <w:p w:rsidR="00396A52" w:rsidRPr="00606AF2" w:rsidRDefault="00396A52" w:rsidP="000D589C">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DDF </w:t>
                                  </w:r>
                                  <w:r>
                                    <w:rPr>
                                      <w:rFonts w:eastAsia="Times New Roman"/>
                                      <w:color w:val="000000"/>
                                      <w:sz w:val="22"/>
                                      <w:szCs w:val="20"/>
                                      <w:lang w:val="en-US"/>
                                    </w:rPr>
                                    <w:t>and</w:t>
                                  </w:r>
                                  <w:r w:rsidRPr="00606AF2">
                                    <w:rPr>
                                      <w:rFonts w:eastAsia="Times New Roman"/>
                                      <w:color w:val="000000"/>
                                      <w:sz w:val="22"/>
                                      <w:szCs w:val="20"/>
                                      <w:lang w:val="en-US"/>
                                    </w:rPr>
                                    <w:t xml:space="preserve"> </w:t>
                                  </w:r>
                                  <w:r>
                                    <w:rPr>
                                      <w:rFonts w:eastAsia="Times New Roman"/>
                                      <w:color w:val="000000"/>
                                      <w:sz w:val="22"/>
                                      <w:szCs w:val="20"/>
                                      <w:lang w:val="en-US"/>
                                    </w:rPr>
                                    <w:t>government</w:t>
                                  </w:r>
                                  <w:r w:rsidRPr="00606AF2">
                                    <w:rPr>
                                      <w:rFonts w:eastAsia="Times New Roman"/>
                                      <w:color w:val="000000"/>
                                      <w:sz w:val="22"/>
                                      <w:szCs w:val="20"/>
                                      <w:lang w:val="en-US"/>
                                    </w:rPr>
                                    <w:t xml:space="preserve"> committee recommend </w:t>
                                  </w:r>
                                  <w:r>
                                    <w:rPr>
                                      <w:rFonts w:eastAsia="Times New Roman"/>
                                      <w:color w:val="000000"/>
                                      <w:sz w:val="22"/>
                                      <w:szCs w:val="20"/>
                                      <w:lang w:val="en-US"/>
                                    </w:rPr>
                                    <w:t>against</w:t>
                                  </w:r>
                                  <w:r w:rsidRPr="00606AF2">
                                    <w:rPr>
                                      <w:rFonts w:eastAsia="Times New Roman"/>
                                      <w:color w:val="000000"/>
                                      <w:sz w:val="22"/>
                                      <w:szCs w:val="20"/>
                                      <w:lang w:val="en-US"/>
                                    </w:rPr>
                                    <w:t xml:space="preserve"> clinical trials.</w:t>
                                  </w:r>
                                  <w:r>
                                    <w:rPr>
                                      <w:rFonts w:eastAsia="Times New Roman"/>
                                      <w:color w:val="000000"/>
                                      <w:sz w:val="22"/>
                                      <w:szCs w:val="20"/>
                                      <w:lang w:val="en-US"/>
                                    </w:rPr>
                                    <w:t xml:space="preserve"> Members’ Facebook comments spike.  </w:t>
                                  </w:r>
                                  <w:r w:rsidRPr="00606AF2">
                                    <w:rPr>
                                      <w:rFonts w:eastAsia="Times New Roman"/>
                                      <w:color w:val="000000"/>
                                      <w:sz w:val="22"/>
                                      <w:szCs w:val="20"/>
                                      <w:lang w:val="en-US"/>
                                    </w:rPr>
                                    <w:t xml:space="preserve"> </w:t>
                                  </w:r>
                                </w:p>
                              </w:tc>
                            </w:tr>
                            <w:tr w:rsidR="00396A52" w:rsidRPr="00E810EB" w:rsidTr="00716A6B">
                              <w:trPr>
                                <w:trHeight w:val="245"/>
                              </w:trPr>
                              <w:tc>
                                <w:tcPr>
                                  <w:tcW w:w="1815" w:type="dxa"/>
                                  <w:tcBorders>
                                    <w:top w:val="nil"/>
                                    <w:left w:val="single" w:sz="4" w:space="0" w:color="auto"/>
                                    <w:bottom w:val="single" w:sz="4" w:space="0" w:color="auto"/>
                                    <w:right w:val="single" w:sz="4" w:space="0" w:color="auto"/>
                                  </w:tcBorders>
                                </w:tcPr>
                                <w:p w:rsidR="00396A52" w:rsidRPr="00606AF2" w:rsidRDefault="00396A52" w:rsidP="002A7544">
                                  <w:pPr>
                                    <w:spacing w:after="0" w:line="240" w:lineRule="auto"/>
                                    <w:ind w:firstLine="0"/>
                                    <w:rPr>
                                      <w:rFonts w:eastAsia="Times New Roman"/>
                                      <w:color w:val="000000"/>
                                      <w:sz w:val="22"/>
                                      <w:szCs w:val="20"/>
                                      <w:lang w:val="en-US"/>
                                    </w:rPr>
                                  </w:pPr>
                                  <w:r>
                                    <w:rPr>
                                      <w:rFonts w:eastAsia="Times New Roman"/>
                                      <w:color w:val="000000"/>
                                      <w:sz w:val="22"/>
                                      <w:szCs w:val="20"/>
                                      <w:lang w:val="en-US"/>
                                    </w:rPr>
                                    <w:t>Sept. 10, 2010</w:t>
                                  </w:r>
                                </w:p>
                              </w:tc>
                              <w:tc>
                                <w:tcPr>
                                  <w:tcW w:w="10170" w:type="dxa"/>
                                  <w:tcBorders>
                                    <w:top w:val="nil"/>
                                    <w:left w:val="single" w:sz="4" w:space="0" w:color="auto"/>
                                    <w:bottom w:val="single" w:sz="4" w:space="0" w:color="auto"/>
                                    <w:right w:val="single" w:sz="4" w:space="0" w:color="auto"/>
                                  </w:tcBorders>
                                  <w:shd w:val="clear" w:color="auto" w:fill="auto"/>
                                  <w:vAlign w:val="center"/>
                                  <w:hideMark/>
                                </w:tcPr>
                                <w:p w:rsidR="00396A52" w:rsidRPr="00606AF2" w:rsidRDefault="00396A52" w:rsidP="00DF3FAA">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DDF CEO posts a formal response to the negative comments being posted on </w:t>
                                  </w:r>
                                  <w:r>
                                    <w:rPr>
                                      <w:rFonts w:eastAsia="Times New Roman"/>
                                      <w:color w:val="000000"/>
                                      <w:sz w:val="22"/>
                                      <w:szCs w:val="20"/>
                                      <w:lang w:val="en-US"/>
                                    </w:rPr>
                                    <w:t>F</w:t>
                                  </w:r>
                                  <w:r w:rsidRPr="00606AF2">
                                    <w:rPr>
                                      <w:rFonts w:eastAsia="Times New Roman"/>
                                      <w:color w:val="000000"/>
                                      <w:sz w:val="22"/>
                                      <w:szCs w:val="20"/>
                                      <w:lang w:val="en-US"/>
                                    </w:rPr>
                                    <w:t xml:space="preserve">acebook. </w:t>
                                  </w:r>
                                </w:p>
                              </w:tc>
                            </w:tr>
                            <w:tr w:rsidR="00396A52" w:rsidRPr="00E810EB" w:rsidTr="00716A6B">
                              <w:trPr>
                                <w:trHeight w:val="227"/>
                              </w:trPr>
                              <w:tc>
                                <w:tcPr>
                                  <w:tcW w:w="1815" w:type="dxa"/>
                                  <w:tcBorders>
                                    <w:top w:val="nil"/>
                                    <w:left w:val="single" w:sz="4" w:space="0" w:color="auto"/>
                                    <w:bottom w:val="single" w:sz="4" w:space="0" w:color="auto"/>
                                    <w:right w:val="single" w:sz="4" w:space="0" w:color="auto"/>
                                  </w:tcBorders>
                                </w:tcPr>
                                <w:p w:rsidR="00396A52" w:rsidRPr="00606AF2" w:rsidRDefault="00396A52" w:rsidP="002A7544">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Sept</w:t>
                                  </w:r>
                                  <w:r>
                                    <w:rPr>
                                      <w:rFonts w:eastAsia="Times New Roman"/>
                                      <w:color w:val="000000"/>
                                      <w:sz w:val="22"/>
                                      <w:szCs w:val="20"/>
                                      <w:lang w:val="en-US"/>
                                    </w:rPr>
                                    <w:t>.</w:t>
                                  </w:r>
                                  <w:r w:rsidRPr="00606AF2">
                                    <w:rPr>
                                      <w:rFonts w:eastAsia="Times New Roman"/>
                                      <w:color w:val="000000"/>
                                      <w:sz w:val="22"/>
                                      <w:szCs w:val="20"/>
                                      <w:lang w:val="en-US"/>
                                    </w:rPr>
                                    <w:t xml:space="preserve"> 16, 2010</w:t>
                                  </w:r>
                                </w:p>
                              </w:tc>
                              <w:tc>
                                <w:tcPr>
                                  <w:tcW w:w="10170" w:type="dxa"/>
                                  <w:tcBorders>
                                    <w:top w:val="nil"/>
                                    <w:left w:val="single" w:sz="4" w:space="0" w:color="auto"/>
                                    <w:bottom w:val="single" w:sz="4" w:space="0" w:color="auto"/>
                                    <w:right w:val="single" w:sz="4" w:space="0" w:color="auto"/>
                                  </w:tcBorders>
                                  <w:shd w:val="clear" w:color="auto" w:fill="auto"/>
                                  <w:vAlign w:val="center"/>
                                  <w:hideMark/>
                                </w:tcPr>
                                <w:p w:rsidR="00396A52" w:rsidRPr="00606AF2" w:rsidRDefault="00396A52" w:rsidP="00C46696">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DDF commits </w:t>
                                  </w:r>
                                  <w:r>
                                    <w:rPr>
                                      <w:rFonts w:eastAsia="Times New Roman"/>
                                      <w:color w:val="000000"/>
                                      <w:sz w:val="22"/>
                                      <w:szCs w:val="20"/>
                                      <w:lang w:val="en-US"/>
                                    </w:rPr>
                                    <w:t>$</w:t>
                                  </w:r>
                                  <w:r w:rsidRPr="00606AF2">
                                    <w:rPr>
                                      <w:rFonts w:eastAsia="Times New Roman"/>
                                      <w:color w:val="000000"/>
                                      <w:sz w:val="22"/>
                                      <w:szCs w:val="20"/>
                                      <w:lang w:val="en-US"/>
                                    </w:rPr>
                                    <w:t>1 million for clinical trials if they are approved after research</w:t>
                                  </w:r>
                                  <w:r>
                                    <w:rPr>
                                      <w:rFonts w:eastAsia="Times New Roman"/>
                                      <w:color w:val="000000"/>
                                      <w:sz w:val="22"/>
                                      <w:szCs w:val="20"/>
                                      <w:lang w:val="en-US"/>
                                    </w:rPr>
                                    <w:t xml:space="preserve">; </w:t>
                                  </w:r>
                                  <w:r w:rsidRPr="00606AF2">
                                    <w:rPr>
                                      <w:rFonts w:eastAsia="Times New Roman"/>
                                      <w:color w:val="000000"/>
                                      <w:sz w:val="22"/>
                                      <w:szCs w:val="20"/>
                                      <w:lang w:val="en-US"/>
                                    </w:rPr>
                                    <w:t xml:space="preserve">DDF </w:t>
                                  </w:r>
                                  <w:r>
                                    <w:rPr>
                                      <w:rFonts w:eastAsia="Times New Roman"/>
                                      <w:color w:val="000000"/>
                                      <w:sz w:val="22"/>
                                      <w:szCs w:val="20"/>
                                      <w:lang w:val="en-US"/>
                                    </w:rPr>
                                    <w:t>restricts</w:t>
                                  </w:r>
                                  <w:r w:rsidRPr="00606AF2">
                                    <w:rPr>
                                      <w:rFonts w:eastAsia="Times New Roman"/>
                                      <w:color w:val="000000"/>
                                      <w:sz w:val="22"/>
                                      <w:szCs w:val="20"/>
                                      <w:lang w:val="en-US"/>
                                    </w:rPr>
                                    <w:t xml:space="preserve"> </w:t>
                                  </w:r>
                                  <w:r>
                                    <w:rPr>
                                      <w:rFonts w:eastAsia="Times New Roman"/>
                                      <w:color w:val="000000"/>
                                      <w:sz w:val="22"/>
                                      <w:szCs w:val="20"/>
                                      <w:lang w:val="en-US"/>
                                    </w:rPr>
                                    <w:t>Facebook</w:t>
                                  </w:r>
                                  <w:r w:rsidRPr="00606AF2">
                                    <w:rPr>
                                      <w:rFonts w:eastAsia="Times New Roman"/>
                                      <w:color w:val="000000"/>
                                      <w:sz w:val="22"/>
                                      <w:szCs w:val="20"/>
                                      <w:lang w:val="en-US"/>
                                    </w:rPr>
                                    <w:t xml:space="preserve"> posts</w:t>
                                  </w:r>
                                  <w:r>
                                    <w:rPr>
                                      <w:rFonts w:eastAsia="Times New Roman"/>
                                      <w:color w:val="000000"/>
                                      <w:sz w:val="22"/>
                                      <w:szCs w:val="20"/>
                                      <w:lang w:val="en-US"/>
                                    </w:rPr>
                                    <w:t>.</w:t>
                                  </w:r>
                                </w:p>
                              </w:tc>
                            </w:tr>
                            <w:tr w:rsidR="00396A52" w:rsidRPr="00E810EB" w:rsidTr="002E7D05">
                              <w:trPr>
                                <w:trHeight w:val="227"/>
                              </w:trPr>
                              <w:tc>
                                <w:tcPr>
                                  <w:tcW w:w="1815" w:type="dxa"/>
                                  <w:tcBorders>
                                    <w:top w:val="nil"/>
                                    <w:left w:val="single" w:sz="4" w:space="0" w:color="auto"/>
                                    <w:bottom w:val="single" w:sz="4" w:space="0" w:color="auto"/>
                                    <w:right w:val="single" w:sz="4" w:space="0" w:color="auto"/>
                                  </w:tcBorders>
                                </w:tcPr>
                                <w:p w:rsidR="00396A52" w:rsidRPr="00606AF2" w:rsidDel="002A7544" w:rsidRDefault="00396A52" w:rsidP="002A7544">
                                  <w:pPr>
                                    <w:spacing w:after="0" w:line="240" w:lineRule="auto"/>
                                    <w:ind w:firstLine="0"/>
                                    <w:rPr>
                                      <w:rFonts w:eastAsia="Times New Roman"/>
                                      <w:color w:val="000000"/>
                                      <w:sz w:val="22"/>
                                      <w:szCs w:val="20"/>
                                      <w:lang w:val="en-US"/>
                                    </w:rPr>
                                  </w:pPr>
                                  <w:r>
                                    <w:rPr>
                                      <w:rFonts w:eastAsia="Times New Roman"/>
                                      <w:color w:val="000000"/>
                                      <w:sz w:val="22"/>
                                      <w:szCs w:val="20"/>
                                      <w:lang w:val="en-US"/>
                                    </w:rPr>
                                    <w:t>Sept.- Oct., 2010</w:t>
                                  </w:r>
                                </w:p>
                              </w:tc>
                              <w:tc>
                                <w:tcPr>
                                  <w:tcW w:w="10170" w:type="dxa"/>
                                  <w:tcBorders>
                                    <w:top w:val="nil"/>
                                    <w:left w:val="single" w:sz="4" w:space="0" w:color="auto"/>
                                    <w:bottom w:val="single" w:sz="4" w:space="0" w:color="auto"/>
                                    <w:right w:val="single" w:sz="4" w:space="0" w:color="auto"/>
                                  </w:tcBorders>
                                  <w:shd w:val="clear" w:color="auto" w:fill="auto"/>
                                  <w:vAlign w:val="center"/>
                                </w:tcPr>
                                <w:p w:rsidR="00396A52" w:rsidRPr="00606AF2" w:rsidRDefault="00396A52" w:rsidP="00C46696">
                                  <w:pPr>
                                    <w:spacing w:after="0" w:line="240" w:lineRule="auto"/>
                                    <w:ind w:firstLine="0"/>
                                    <w:rPr>
                                      <w:rFonts w:eastAsia="Times New Roman"/>
                                      <w:color w:val="000000"/>
                                      <w:sz w:val="22"/>
                                      <w:szCs w:val="20"/>
                                      <w:lang w:val="en-US"/>
                                    </w:rPr>
                                  </w:pPr>
                                  <w:r>
                                    <w:rPr>
                                      <w:rFonts w:eastAsia="Times New Roman"/>
                                      <w:color w:val="000000"/>
                                      <w:sz w:val="22"/>
                                      <w:szCs w:val="20"/>
                                      <w:lang w:val="en-US"/>
                                    </w:rPr>
                                    <w:t>Various provincial governments announce support for treatment; DD sufferers protest at Parliament.</w:t>
                                  </w:r>
                                </w:p>
                              </w:tc>
                            </w:tr>
                            <w:tr w:rsidR="00396A52" w:rsidRPr="00E810EB" w:rsidTr="008A0AF7">
                              <w:trPr>
                                <w:trHeight w:val="288"/>
                              </w:trPr>
                              <w:tc>
                                <w:tcPr>
                                  <w:tcW w:w="11985" w:type="dxa"/>
                                  <w:gridSpan w:val="2"/>
                                  <w:tcBorders>
                                    <w:top w:val="nil"/>
                                    <w:left w:val="single" w:sz="4" w:space="0" w:color="auto"/>
                                    <w:bottom w:val="single" w:sz="4" w:space="0" w:color="auto"/>
                                    <w:right w:val="single" w:sz="4" w:space="0" w:color="auto"/>
                                  </w:tcBorders>
                                </w:tcPr>
                                <w:p w:rsidR="00396A52" w:rsidRPr="00606AF2" w:rsidRDefault="00396A52" w:rsidP="00F61818">
                                  <w:pPr>
                                    <w:spacing w:after="0" w:line="240" w:lineRule="auto"/>
                                    <w:ind w:firstLine="0"/>
                                    <w:rPr>
                                      <w:rFonts w:eastAsia="Times New Roman"/>
                                      <w:b/>
                                      <w:bCs/>
                                      <w:color w:val="000000"/>
                                      <w:sz w:val="22"/>
                                      <w:szCs w:val="20"/>
                                      <w:lang w:val="en-US"/>
                                    </w:rPr>
                                  </w:pPr>
                                  <w:r>
                                    <w:rPr>
                                      <w:rFonts w:eastAsia="Times New Roman"/>
                                      <w:b/>
                                      <w:bCs/>
                                      <w:color w:val="000000"/>
                                      <w:sz w:val="22"/>
                                      <w:szCs w:val="20"/>
                                      <w:lang w:val="en-US"/>
                                    </w:rPr>
                                    <w:t xml:space="preserve">Phase 3: Members’ Anger and Shunning </w:t>
                                  </w:r>
                                  <w:r w:rsidRPr="00606AF2">
                                    <w:rPr>
                                      <w:rFonts w:eastAsia="Times New Roman"/>
                                      <w:b/>
                                      <w:bCs/>
                                      <w:color w:val="000000"/>
                                      <w:sz w:val="22"/>
                                      <w:szCs w:val="20"/>
                                      <w:lang w:val="en-US"/>
                                    </w:rPr>
                                    <w:t>(</w:t>
                                  </w:r>
                                  <w:r>
                                    <w:rPr>
                                      <w:rFonts w:eastAsia="Times New Roman"/>
                                      <w:b/>
                                      <w:bCs/>
                                      <w:color w:val="000000"/>
                                      <w:sz w:val="22"/>
                                      <w:szCs w:val="20"/>
                                      <w:lang w:val="en-US"/>
                                    </w:rPr>
                                    <w:t>Nov</w:t>
                                  </w:r>
                                  <w:r w:rsidRPr="00606AF2">
                                    <w:rPr>
                                      <w:rFonts w:eastAsia="Times New Roman"/>
                                      <w:b/>
                                      <w:bCs/>
                                      <w:color w:val="000000"/>
                                      <w:sz w:val="22"/>
                                      <w:szCs w:val="20"/>
                                      <w:lang w:val="en-US"/>
                                    </w:rPr>
                                    <w:t xml:space="preserve">ember 2010 - </w:t>
                                  </w:r>
                                  <w:r>
                                    <w:rPr>
                                      <w:rFonts w:eastAsia="Times New Roman"/>
                                      <w:b/>
                                      <w:bCs/>
                                      <w:color w:val="000000"/>
                                      <w:sz w:val="22"/>
                                      <w:szCs w:val="20"/>
                                      <w:lang w:val="en-US"/>
                                    </w:rPr>
                                    <w:t>May</w:t>
                                  </w:r>
                                  <w:r w:rsidRPr="00606AF2">
                                    <w:rPr>
                                      <w:rFonts w:eastAsia="Times New Roman"/>
                                      <w:b/>
                                      <w:bCs/>
                                      <w:color w:val="000000"/>
                                      <w:sz w:val="22"/>
                                      <w:szCs w:val="20"/>
                                      <w:lang w:val="en-US"/>
                                    </w:rPr>
                                    <w:t xml:space="preserve"> 2011)</w:t>
                                  </w:r>
                                </w:p>
                              </w:tc>
                            </w:tr>
                            <w:tr w:rsidR="00396A52" w:rsidRPr="00E810EB" w:rsidTr="00646E2B">
                              <w:trPr>
                                <w:trHeight w:val="288"/>
                              </w:trPr>
                              <w:tc>
                                <w:tcPr>
                                  <w:tcW w:w="1815" w:type="dxa"/>
                                  <w:tcBorders>
                                    <w:top w:val="nil"/>
                                    <w:left w:val="single" w:sz="4" w:space="0" w:color="auto"/>
                                    <w:bottom w:val="single" w:sz="4" w:space="0" w:color="auto"/>
                                    <w:right w:val="single" w:sz="4" w:space="0" w:color="auto"/>
                                  </w:tcBorders>
                                </w:tcPr>
                                <w:p w:rsidR="00396A52" w:rsidRPr="00606AF2" w:rsidRDefault="00396A52" w:rsidP="00C60D4F">
                                  <w:pPr>
                                    <w:spacing w:after="0" w:line="240" w:lineRule="auto"/>
                                    <w:ind w:firstLine="0"/>
                                    <w:rPr>
                                      <w:rFonts w:eastAsia="Times New Roman"/>
                                      <w:color w:val="000000"/>
                                      <w:sz w:val="22"/>
                                      <w:szCs w:val="20"/>
                                      <w:lang w:val="en-US"/>
                                    </w:rPr>
                                  </w:pPr>
                                  <w:r>
                                    <w:rPr>
                                      <w:rFonts w:eastAsia="Times New Roman"/>
                                      <w:color w:val="000000"/>
                                      <w:sz w:val="22"/>
                                      <w:szCs w:val="20"/>
                                      <w:lang w:val="en-US"/>
                                    </w:rPr>
                                    <w:t>Dec. 16, 2010</w:t>
                                  </w:r>
                                </w:p>
                              </w:tc>
                              <w:tc>
                                <w:tcPr>
                                  <w:tcW w:w="10170" w:type="dxa"/>
                                  <w:tcBorders>
                                    <w:top w:val="nil"/>
                                    <w:left w:val="single" w:sz="4" w:space="0" w:color="auto"/>
                                    <w:bottom w:val="single" w:sz="4" w:space="0" w:color="auto"/>
                                    <w:right w:val="single" w:sz="4" w:space="0" w:color="auto"/>
                                  </w:tcBorders>
                                  <w:shd w:val="clear" w:color="auto" w:fill="auto"/>
                                  <w:vAlign w:val="center"/>
                                </w:tcPr>
                                <w:p w:rsidR="00396A52" w:rsidRPr="00606AF2" w:rsidRDefault="00396A52" w:rsidP="00E810EB">
                                  <w:pPr>
                                    <w:spacing w:after="0" w:line="240" w:lineRule="auto"/>
                                    <w:ind w:firstLine="0"/>
                                    <w:rPr>
                                      <w:rFonts w:eastAsia="Times New Roman"/>
                                      <w:color w:val="000000"/>
                                      <w:sz w:val="22"/>
                                      <w:szCs w:val="20"/>
                                      <w:lang w:val="en-US"/>
                                    </w:rPr>
                                  </w:pPr>
                                  <w:r>
                                    <w:rPr>
                                      <w:rFonts w:eastAsia="Times New Roman"/>
                                      <w:color w:val="000000"/>
                                      <w:sz w:val="22"/>
                                      <w:szCs w:val="20"/>
                                      <w:lang w:val="en-US"/>
                                    </w:rPr>
                                    <w:t xml:space="preserve">Media reports 75% of Canadians want clinical trials funded.  </w:t>
                                  </w:r>
                                </w:p>
                              </w:tc>
                            </w:tr>
                            <w:tr w:rsidR="00396A52" w:rsidRPr="00E810EB" w:rsidTr="00646E2B">
                              <w:trPr>
                                <w:trHeight w:val="288"/>
                              </w:trPr>
                              <w:tc>
                                <w:tcPr>
                                  <w:tcW w:w="1815" w:type="dxa"/>
                                  <w:tcBorders>
                                    <w:top w:val="nil"/>
                                    <w:left w:val="single" w:sz="4" w:space="0" w:color="auto"/>
                                    <w:bottom w:val="single" w:sz="4" w:space="0" w:color="auto"/>
                                    <w:right w:val="single" w:sz="4" w:space="0" w:color="auto"/>
                                  </w:tcBorders>
                                </w:tcPr>
                                <w:p w:rsidR="00396A52" w:rsidRPr="00606AF2" w:rsidRDefault="00396A52" w:rsidP="00A6077C">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Jan</w:t>
                                  </w:r>
                                  <w:r>
                                    <w:rPr>
                                      <w:rFonts w:eastAsia="Times New Roman"/>
                                      <w:color w:val="000000"/>
                                      <w:sz w:val="22"/>
                                      <w:szCs w:val="20"/>
                                      <w:lang w:val="en-US"/>
                                    </w:rPr>
                                    <w:t>.</w:t>
                                  </w:r>
                                  <w:r w:rsidRPr="00606AF2">
                                    <w:rPr>
                                      <w:rFonts w:eastAsia="Times New Roman"/>
                                      <w:color w:val="000000"/>
                                      <w:sz w:val="22"/>
                                      <w:szCs w:val="20"/>
                                      <w:lang w:val="en-US"/>
                                    </w:rPr>
                                    <w:t xml:space="preserve"> 31</w:t>
                                  </w:r>
                                  <w:r>
                                    <w:rPr>
                                      <w:rFonts w:eastAsia="Times New Roman"/>
                                      <w:color w:val="000000"/>
                                      <w:sz w:val="22"/>
                                      <w:szCs w:val="20"/>
                                      <w:lang w:val="en-US"/>
                                    </w:rPr>
                                    <w:t>,</w:t>
                                  </w:r>
                                  <w:r w:rsidRPr="00606AF2">
                                    <w:rPr>
                                      <w:rFonts w:eastAsia="Times New Roman"/>
                                      <w:color w:val="000000"/>
                                      <w:sz w:val="22"/>
                                      <w:szCs w:val="20"/>
                                      <w:lang w:val="en-US"/>
                                    </w:rPr>
                                    <w:t xml:space="preserve"> 2011</w:t>
                                  </w:r>
                                </w:p>
                              </w:tc>
                              <w:tc>
                                <w:tcPr>
                                  <w:tcW w:w="10170" w:type="dxa"/>
                                  <w:tcBorders>
                                    <w:top w:val="nil"/>
                                    <w:left w:val="single" w:sz="4" w:space="0" w:color="auto"/>
                                    <w:bottom w:val="single" w:sz="4" w:space="0" w:color="auto"/>
                                    <w:right w:val="single" w:sz="4" w:space="0" w:color="auto"/>
                                  </w:tcBorders>
                                  <w:shd w:val="clear" w:color="auto" w:fill="auto"/>
                                  <w:vAlign w:val="center"/>
                                  <w:hideMark/>
                                </w:tcPr>
                                <w:p w:rsidR="00396A52" w:rsidRPr="00606AF2" w:rsidRDefault="00396A52" w:rsidP="0062428D">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6 month progress report issued on studies funded</w:t>
                                  </w:r>
                                  <w:r>
                                    <w:rPr>
                                      <w:rFonts w:eastAsia="Times New Roman"/>
                                      <w:color w:val="000000"/>
                                      <w:sz w:val="22"/>
                                      <w:szCs w:val="20"/>
                                      <w:lang w:val="en-US"/>
                                    </w:rPr>
                                    <w:t xml:space="preserve"> by DDF</w:t>
                                  </w:r>
                                  <w:r w:rsidRPr="00606AF2">
                                    <w:rPr>
                                      <w:rFonts w:eastAsia="Times New Roman"/>
                                      <w:color w:val="000000"/>
                                      <w:sz w:val="22"/>
                                      <w:szCs w:val="20"/>
                                      <w:lang w:val="en-US"/>
                                    </w:rPr>
                                    <w:t xml:space="preserve">. </w:t>
                                  </w:r>
                                </w:p>
                              </w:tc>
                            </w:tr>
                            <w:tr w:rsidR="00396A52" w:rsidRPr="00E810EB" w:rsidTr="00646E2B">
                              <w:trPr>
                                <w:trHeight w:val="288"/>
                              </w:trPr>
                              <w:tc>
                                <w:tcPr>
                                  <w:tcW w:w="1815" w:type="dxa"/>
                                  <w:tcBorders>
                                    <w:top w:val="nil"/>
                                    <w:left w:val="single" w:sz="4" w:space="0" w:color="auto"/>
                                    <w:bottom w:val="single" w:sz="4" w:space="0" w:color="auto"/>
                                    <w:right w:val="single" w:sz="4" w:space="0" w:color="auto"/>
                                  </w:tcBorders>
                                </w:tcPr>
                                <w:p w:rsidR="00396A52" w:rsidRPr="00606AF2" w:rsidRDefault="00396A52" w:rsidP="00E810EB">
                                  <w:pPr>
                                    <w:spacing w:after="0" w:line="240" w:lineRule="auto"/>
                                    <w:ind w:firstLine="0"/>
                                    <w:rPr>
                                      <w:rFonts w:eastAsia="Times New Roman"/>
                                      <w:color w:val="000000"/>
                                      <w:sz w:val="22"/>
                                      <w:szCs w:val="20"/>
                                      <w:lang w:val="en-US"/>
                                    </w:rPr>
                                  </w:pPr>
                                  <w:r>
                                    <w:rPr>
                                      <w:rFonts w:eastAsia="Times New Roman"/>
                                      <w:color w:val="000000"/>
                                      <w:sz w:val="22"/>
                                      <w:szCs w:val="20"/>
                                      <w:lang w:val="en-US"/>
                                    </w:rPr>
                                    <w:t xml:space="preserve">Feb. </w:t>
                                  </w:r>
                                  <w:r w:rsidRPr="00646E2B">
                                    <w:rPr>
                                      <w:rFonts w:eastAsia="Times New Roman"/>
                                      <w:color w:val="000000"/>
                                      <w:sz w:val="22"/>
                                      <w:szCs w:val="20"/>
                                      <w:lang w:val="en-US"/>
                                    </w:rPr>
                                    <w:t>28</w:t>
                                  </w:r>
                                  <w:r>
                                    <w:rPr>
                                      <w:rFonts w:eastAsia="Times New Roman"/>
                                      <w:color w:val="000000"/>
                                      <w:sz w:val="22"/>
                                      <w:szCs w:val="20"/>
                                      <w:lang w:val="en-US"/>
                                    </w:rPr>
                                    <w:t>, 2011</w:t>
                                  </w:r>
                                </w:p>
                              </w:tc>
                              <w:tc>
                                <w:tcPr>
                                  <w:tcW w:w="10170" w:type="dxa"/>
                                  <w:tcBorders>
                                    <w:top w:val="nil"/>
                                    <w:left w:val="single" w:sz="4" w:space="0" w:color="auto"/>
                                    <w:bottom w:val="single" w:sz="4" w:space="0" w:color="auto"/>
                                    <w:right w:val="single" w:sz="4" w:space="0" w:color="auto"/>
                                  </w:tcBorders>
                                  <w:shd w:val="clear" w:color="auto" w:fill="auto"/>
                                  <w:noWrap/>
                                  <w:vAlign w:val="center"/>
                                </w:tcPr>
                                <w:p w:rsidR="00396A52" w:rsidRPr="00606AF2" w:rsidRDefault="00396A52" w:rsidP="00DB601D">
                                  <w:pPr>
                                    <w:spacing w:after="0" w:line="240" w:lineRule="auto"/>
                                    <w:ind w:firstLine="0"/>
                                    <w:rPr>
                                      <w:rFonts w:eastAsia="Times New Roman"/>
                                      <w:color w:val="000000"/>
                                      <w:sz w:val="22"/>
                                      <w:szCs w:val="20"/>
                                      <w:lang w:val="en-US"/>
                                    </w:rPr>
                                  </w:pPr>
                                  <w:r>
                                    <w:rPr>
                                      <w:rFonts w:eastAsia="Times New Roman"/>
                                      <w:color w:val="000000"/>
                                      <w:sz w:val="22"/>
                                      <w:szCs w:val="20"/>
                                      <w:lang w:val="en-US"/>
                                    </w:rPr>
                                    <w:t>Members send letter to the government shunning DDF, saying they no longer represents their interests.</w:t>
                                  </w:r>
                                </w:p>
                              </w:tc>
                            </w:tr>
                            <w:tr w:rsidR="00396A52" w:rsidRPr="00E810EB" w:rsidTr="00E71DC3">
                              <w:trPr>
                                <w:trHeight w:val="288"/>
                              </w:trPr>
                              <w:tc>
                                <w:tcPr>
                                  <w:tcW w:w="11985" w:type="dxa"/>
                                  <w:gridSpan w:val="2"/>
                                  <w:tcBorders>
                                    <w:top w:val="nil"/>
                                    <w:left w:val="single" w:sz="4" w:space="0" w:color="auto"/>
                                    <w:bottom w:val="single" w:sz="4" w:space="0" w:color="auto"/>
                                    <w:right w:val="single" w:sz="4" w:space="0" w:color="auto"/>
                                  </w:tcBorders>
                                </w:tcPr>
                                <w:p w:rsidR="00396A52" w:rsidRPr="00606AF2" w:rsidRDefault="00396A52" w:rsidP="00F61818">
                                  <w:pPr>
                                    <w:spacing w:after="0" w:line="240" w:lineRule="auto"/>
                                    <w:ind w:firstLine="0"/>
                                    <w:rPr>
                                      <w:rFonts w:eastAsia="Times New Roman"/>
                                      <w:b/>
                                      <w:bCs/>
                                      <w:color w:val="000000"/>
                                      <w:sz w:val="22"/>
                                      <w:szCs w:val="20"/>
                                      <w:lang w:val="en-US"/>
                                    </w:rPr>
                                  </w:pPr>
                                  <w:r>
                                    <w:rPr>
                                      <w:rFonts w:eastAsia="Times New Roman"/>
                                      <w:b/>
                                      <w:bCs/>
                                      <w:color w:val="000000"/>
                                      <w:sz w:val="22"/>
                                      <w:szCs w:val="20"/>
                                      <w:lang w:val="en-US"/>
                                    </w:rPr>
                                    <w:t xml:space="preserve">Phase 4: DDF’s Regret and Mollification </w:t>
                                  </w:r>
                                  <w:r w:rsidRPr="00606AF2">
                                    <w:rPr>
                                      <w:rFonts w:eastAsia="Times New Roman"/>
                                      <w:b/>
                                      <w:bCs/>
                                      <w:color w:val="000000"/>
                                      <w:sz w:val="22"/>
                                      <w:szCs w:val="20"/>
                                      <w:lang w:val="en-US"/>
                                    </w:rPr>
                                    <w:t>(</w:t>
                                  </w:r>
                                  <w:r>
                                    <w:rPr>
                                      <w:rFonts w:eastAsia="Times New Roman"/>
                                      <w:b/>
                                      <w:bCs/>
                                      <w:color w:val="000000"/>
                                      <w:sz w:val="22"/>
                                      <w:szCs w:val="20"/>
                                      <w:lang w:val="en-US"/>
                                    </w:rPr>
                                    <w:t>March 2011</w:t>
                                  </w:r>
                                  <w:r w:rsidRPr="00606AF2">
                                    <w:rPr>
                                      <w:rFonts w:eastAsia="Times New Roman"/>
                                      <w:b/>
                                      <w:bCs/>
                                      <w:color w:val="000000"/>
                                      <w:sz w:val="22"/>
                                      <w:szCs w:val="20"/>
                                      <w:lang w:val="en-US"/>
                                    </w:rPr>
                                    <w:t xml:space="preserve"> - </w:t>
                                  </w:r>
                                  <w:r>
                                    <w:rPr>
                                      <w:rFonts w:eastAsia="Times New Roman"/>
                                      <w:b/>
                                      <w:bCs/>
                                      <w:color w:val="000000"/>
                                      <w:sz w:val="22"/>
                                      <w:szCs w:val="20"/>
                                      <w:lang w:val="en-US"/>
                                    </w:rPr>
                                    <w:t>October</w:t>
                                  </w:r>
                                  <w:r w:rsidRPr="00606AF2">
                                    <w:rPr>
                                      <w:rFonts w:eastAsia="Times New Roman"/>
                                      <w:b/>
                                      <w:bCs/>
                                      <w:color w:val="000000"/>
                                      <w:sz w:val="22"/>
                                      <w:szCs w:val="20"/>
                                      <w:lang w:val="en-US"/>
                                    </w:rPr>
                                    <w:t xml:space="preserve"> 2011)</w:t>
                                  </w:r>
                                </w:p>
                              </w:tc>
                            </w:tr>
                            <w:tr w:rsidR="00396A52" w:rsidRPr="00E810EB" w:rsidTr="00646E2B">
                              <w:trPr>
                                <w:trHeight w:val="288"/>
                              </w:trPr>
                              <w:tc>
                                <w:tcPr>
                                  <w:tcW w:w="1815" w:type="dxa"/>
                                  <w:tcBorders>
                                    <w:top w:val="nil"/>
                                    <w:left w:val="single" w:sz="4" w:space="0" w:color="auto"/>
                                    <w:bottom w:val="single" w:sz="4" w:space="0" w:color="auto"/>
                                    <w:right w:val="single" w:sz="4" w:space="0" w:color="auto"/>
                                  </w:tcBorders>
                                </w:tcPr>
                                <w:p w:rsidR="00396A52" w:rsidRPr="00606AF2" w:rsidRDefault="00396A52" w:rsidP="00E810EB">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Mar</w:t>
                                  </w:r>
                                  <w:r>
                                    <w:rPr>
                                      <w:rFonts w:eastAsia="Times New Roman"/>
                                      <w:color w:val="000000"/>
                                      <w:sz w:val="22"/>
                                      <w:szCs w:val="20"/>
                                      <w:lang w:val="en-US"/>
                                    </w:rPr>
                                    <w:t>.</w:t>
                                  </w:r>
                                  <w:r w:rsidRPr="00606AF2">
                                    <w:rPr>
                                      <w:rFonts w:eastAsia="Times New Roman"/>
                                      <w:color w:val="000000"/>
                                      <w:sz w:val="22"/>
                                      <w:szCs w:val="20"/>
                                      <w:lang w:val="en-US"/>
                                    </w:rPr>
                                    <w:t xml:space="preserve"> 11 2011</w:t>
                                  </w:r>
                                </w:p>
                              </w:tc>
                              <w:tc>
                                <w:tcPr>
                                  <w:tcW w:w="10170" w:type="dxa"/>
                                  <w:tcBorders>
                                    <w:top w:val="nil"/>
                                    <w:left w:val="single" w:sz="4" w:space="0" w:color="auto"/>
                                    <w:bottom w:val="single" w:sz="4" w:space="0" w:color="auto"/>
                                    <w:right w:val="single" w:sz="4" w:space="0" w:color="auto"/>
                                  </w:tcBorders>
                                  <w:shd w:val="clear" w:color="auto" w:fill="auto"/>
                                  <w:noWrap/>
                                  <w:vAlign w:val="center"/>
                                  <w:hideMark/>
                                </w:tcPr>
                                <w:p w:rsidR="00396A52" w:rsidRPr="00606AF2" w:rsidRDefault="00396A52" w:rsidP="00E810EB">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Federation staff member at the local level issues public apology on CTV news. </w:t>
                                  </w:r>
                                </w:p>
                              </w:tc>
                            </w:tr>
                            <w:tr w:rsidR="00396A52" w:rsidRPr="00E810EB" w:rsidTr="00646E2B">
                              <w:trPr>
                                <w:trHeight w:val="288"/>
                              </w:trPr>
                              <w:tc>
                                <w:tcPr>
                                  <w:tcW w:w="1815" w:type="dxa"/>
                                  <w:tcBorders>
                                    <w:top w:val="nil"/>
                                    <w:left w:val="single" w:sz="4" w:space="0" w:color="auto"/>
                                    <w:bottom w:val="single" w:sz="4" w:space="0" w:color="auto"/>
                                    <w:right w:val="single" w:sz="4" w:space="0" w:color="auto"/>
                                  </w:tcBorders>
                                </w:tcPr>
                                <w:p w:rsidR="00396A52" w:rsidRPr="00606AF2" w:rsidRDefault="00396A52" w:rsidP="00E810EB">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Mar</w:t>
                                  </w:r>
                                  <w:r>
                                    <w:rPr>
                                      <w:rFonts w:eastAsia="Times New Roman"/>
                                      <w:color w:val="000000"/>
                                      <w:sz w:val="22"/>
                                      <w:szCs w:val="20"/>
                                      <w:lang w:val="en-US"/>
                                    </w:rPr>
                                    <w:t>.</w:t>
                                  </w:r>
                                  <w:r w:rsidRPr="00606AF2">
                                    <w:rPr>
                                      <w:rFonts w:eastAsia="Times New Roman"/>
                                      <w:color w:val="000000"/>
                                      <w:sz w:val="22"/>
                                      <w:szCs w:val="20"/>
                                      <w:lang w:val="en-US"/>
                                    </w:rPr>
                                    <w:t xml:space="preserve"> 18 2011</w:t>
                                  </w:r>
                                </w:p>
                              </w:tc>
                              <w:tc>
                                <w:tcPr>
                                  <w:tcW w:w="10170" w:type="dxa"/>
                                  <w:tcBorders>
                                    <w:top w:val="nil"/>
                                    <w:left w:val="single" w:sz="4" w:space="0" w:color="auto"/>
                                    <w:bottom w:val="single" w:sz="4" w:space="0" w:color="auto"/>
                                    <w:right w:val="single" w:sz="4" w:space="0" w:color="auto"/>
                                  </w:tcBorders>
                                  <w:shd w:val="clear" w:color="auto" w:fill="auto"/>
                                  <w:vAlign w:val="center"/>
                                  <w:hideMark/>
                                </w:tcPr>
                                <w:p w:rsidR="00396A52" w:rsidRPr="00606AF2" w:rsidRDefault="00396A52" w:rsidP="00E810EB">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Web-site dedicated to the treatment is launched by the Federation</w:t>
                                  </w:r>
                                  <w:r>
                                    <w:rPr>
                                      <w:rFonts w:eastAsia="Times New Roman"/>
                                      <w:color w:val="000000"/>
                                      <w:sz w:val="22"/>
                                      <w:szCs w:val="20"/>
                                      <w:lang w:val="en-US"/>
                                    </w:rPr>
                                    <w:t>.</w:t>
                                  </w:r>
                                </w:p>
                              </w:tc>
                            </w:tr>
                            <w:tr w:rsidR="00396A52" w:rsidRPr="00E810EB" w:rsidTr="00646E2B">
                              <w:trPr>
                                <w:trHeight w:val="305"/>
                              </w:trPr>
                              <w:tc>
                                <w:tcPr>
                                  <w:tcW w:w="1815" w:type="dxa"/>
                                  <w:tcBorders>
                                    <w:top w:val="nil"/>
                                    <w:left w:val="single" w:sz="4" w:space="0" w:color="auto"/>
                                    <w:bottom w:val="single" w:sz="4" w:space="0" w:color="auto"/>
                                    <w:right w:val="single" w:sz="4" w:space="0" w:color="auto"/>
                                  </w:tcBorders>
                                </w:tcPr>
                                <w:p w:rsidR="00396A52" w:rsidRPr="00606AF2" w:rsidRDefault="00396A52" w:rsidP="00E810EB">
                                  <w:pPr>
                                    <w:spacing w:after="0" w:line="240" w:lineRule="auto"/>
                                    <w:ind w:firstLine="0"/>
                                    <w:rPr>
                                      <w:rFonts w:eastAsia="Times New Roman"/>
                                      <w:color w:val="000000"/>
                                      <w:sz w:val="22"/>
                                      <w:szCs w:val="20"/>
                                      <w:lang w:val="en-US"/>
                                    </w:rPr>
                                  </w:pPr>
                                  <w:r>
                                    <w:rPr>
                                      <w:rFonts w:eastAsia="Times New Roman"/>
                                      <w:color w:val="000000"/>
                                      <w:sz w:val="22"/>
                                      <w:szCs w:val="20"/>
                                      <w:lang w:val="en-US"/>
                                    </w:rPr>
                                    <w:t>M</w:t>
                                  </w:r>
                                  <w:r w:rsidRPr="00606AF2">
                                    <w:rPr>
                                      <w:rFonts w:eastAsia="Times New Roman"/>
                                      <w:color w:val="000000"/>
                                      <w:sz w:val="22"/>
                                      <w:szCs w:val="20"/>
                                      <w:lang w:val="en-US"/>
                                    </w:rPr>
                                    <w:t>ar</w:t>
                                  </w:r>
                                  <w:r>
                                    <w:rPr>
                                      <w:rFonts w:eastAsia="Times New Roman"/>
                                      <w:color w:val="000000"/>
                                      <w:sz w:val="22"/>
                                      <w:szCs w:val="20"/>
                                      <w:lang w:val="en-US"/>
                                    </w:rPr>
                                    <w:t>.</w:t>
                                  </w:r>
                                  <w:r w:rsidRPr="00606AF2">
                                    <w:rPr>
                                      <w:rFonts w:eastAsia="Times New Roman"/>
                                      <w:color w:val="000000"/>
                                      <w:sz w:val="22"/>
                                      <w:szCs w:val="20"/>
                                      <w:lang w:val="en-US"/>
                                    </w:rPr>
                                    <w:t xml:space="preserve"> 23 2011</w:t>
                                  </w:r>
                                </w:p>
                              </w:tc>
                              <w:tc>
                                <w:tcPr>
                                  <w:tcW w:w="10170" w:type="dxa"/>
                                  <w:tcBorders>
                                    <w:top w:val="nil"/>
                                    <w:left w:val="single" w:sz="4" w:space="0" w:color="auto"/>
                                    <w:bottom w:val="single" w:sz="4" w:space="0" w:color="auto"/>
                                    <w:right w:val="single" w:sz="4" w:space="0" w:color="auto"/>
                                  </w:tcBorders>
                                  <w:shd w:val="clear" w:color="auto" w:fill="auto"/>
                                  <w:vAlign w:val="center"/>
                                  <w:hideMark/>
                                </w:tcPr>
                                <w:p w:rsidR="00396A52" w:rsidRPr="00606AF2" w:rsidRDefault="00396A52" w:rsidP="008A0AF7">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National monitoring system implemented for people with disease, CEO issues statement in press release</w:t>
                                  </w:r>
                                  <w:r>
                                    <w:rPr>
                                      <w:rFonts w:eastAsia="Times New Roman"/>
                                      <w:color w:val="000000"/>
                                      <w:sz w:val="22"/>
                                      <w:szCs w:val="20"/>
                                      <w:lang w:val="en-US"/>
                                    </w:rPr>
                                    <w:t>.</w:t>
                                  </w:r>
                                </w:p>
                              </w:tc>
                            </w:tr>
                            <w:tr w:rsidR="00396A52" w:rsidRPr="00E810EB" w:rsidTr="00646E2B">
                              <w:trPr>
                                <w:trHeight w:val="260"/>
                              </w:trPr>
                              <w:tc>
                                <w:tcPr>
                                  <w:tcW w:w="1815" w:type="dxa"/>
                                  <w:tcBorders>
                                    <w:top w:val="nil"/>
                                    <w:left w:val="single" w:sz="4" w:space="0" w:color="auto"/>
                                    <w:bottom w:val="single" w:sz="4" w:space="0" w:color="auto"/>
                                    <w:right w:val="single" w:sz="4" w:space="0" w:color="auto"/>
                                  </w:tcBorders>
                                </w:tcPr>
                                <w:p w:rsidR="00396A52" w:rsidRPr="00606AF2" w:rsidRDefault="00396A52" w:rsidP="00E810EB">
                                  <w:pPr>
                                    <w:spacing w:after="0" w:line="240" w:lineRule="auto"/>
                                    <w:ind w:firstLine="0"/>
                                    <w:rPr>
                                      <w:rFonts w:eastAsia="Times New Roman"/>
                                      <w:color w:val="000000"/>
                                      <w:sz w:val="22"/>
                                      <w:szCs w:val="20"/>
                                      <w:lang w:val="en-US"/>
                                    </w:rPr>
                                  </w:pPr>
                                  <w:r>
                                    <w:rPr>
                                      <w:rFonts w:eastAsia="Times New Roman"/>
                                      <w:color w:val="000000"/>
                                      <w:sz w:val="22"/>
                                      <w:szCs w:val="20"/>
                                      <w:lang w:val="en-US"/>
                                    </w:rPr>
                                    <w:t>Jun. 29, 2011</w:t>
                                  </w:r>
                                </w:p>
                              </w:tc>
                              <w:tc>
                                <w:tcPr>
                                  <w:tcW w:w="10170" w:type="dxa"/>
                                  <w:tcBorders>
                                    <w:top w:val="nil"/>
                                    <w:left w:val="single" w:sz="4" w:space="0" w:color="auto"/>
                                    <w:bottom w:val="single" w:sz="4" w:space="0" w:color="auto"/>
                                    <w:right w:val="single" w:sz="4" w:space="0" w:color="auto"/>
                                  </w:tcBorders>
                                  <w:shd w:val="clear" w:color="auto" w:fill="auto"/>
                                  <w:vAlign w:val="center"/>
                                  <w:hideMark/>
                                </w:tcPr>
                                <w:p w:rsidR="00396A52" w:rsidRPr="00606AF2" w:rsidRDefault="00396A52" w:rsidP="007E2479">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Federal government will fund clinical trials. The </w:t>
                                  </w:r>
                                  <w:r>
                                    <w:rPr>
                                      <w:rFonts w:eastAsia="Times New Roman"/>
                                      <w:color w:val="000000"/>
                                      <w:sz w:val="22"/>
                                      <w:szCs w:val="20"/>
                                      <w:lang w:val="en-US"/>
                                    </w:rPr>
                                    <w:t>DDF</w:t>
                                  </w:r>
                                  <w:r w:rsidRPr="00606AF2">
                                    <w:rPr>
                                      <w:rFonts w:eastAsia="Times New Roman"/>
                                      <w:color w:val="000000"/>
                                      <w:sz w:val="22"/>
                                      <w:szCs w:val="20"/>
                                      <w:lang w:val="en-US"/>
                                    </w:rPr>
                                    <w:t xml:space="preserve"> supports this initiative. </w:t>
                                  </w:r>
                                </w:p>
                              </w:tc>
                            </w:tr>
                            <w:tr w:rsidR="00396A52" w:rsidRPr="00E810EB" w:rsidTr="00646E2B">
                              <w:trPr>
                                <w:trHeight w:val="288"/>
                              </w:trPr>
                              <w:tc>
                                <w:tcPr>
                                  <w:tcW w:w="1815" w:type="dxa"/>
                                  <w:tcBorders>
                                    <w:top w:val="nil"/>
                                    <w:left w:val="single" w:sz="4" w:space="0" w:color="auto"/>
                                    <w:bottom w:val="single" w:sz="4" w:space="0" w:color="auto"/>
                                    <w:right w:val="single" w:sz="4" w:space="0" w:color="auto"/>
                                  </w:tcBorders>
                                </w:tcPr>
                                <w:p w:rsidR="00396A52" w:rsidRPr="00606AF2" w:rsidRDefault="00396A52" w:rsidP="00A6077C">
                                  <w:pPr>
                                    <w:spacing w:after="0" w:line="240" w:lineRule="auto"/>
                                    <w:ind w:firstLine="0"/>
                                    <w:rPr>
                                      <w:rFonts w:eastAsia="Times New Roman"/>
                                      <w:color w:val="000000"/>
                                      <w:sz w:val="22"/>
                                      <w:szCs w:val="20"/>
                                      <w:lang w:val="en-US"/>
                                    </w:rPr>
                                  </w:pPr>
                                  <w:r>
                                    <w:rPr>
                                      <w:rFonts w:eastAsia="Times New Roman"/>
                                      <w:color w:val="000000"/>
                                      <w:sz w:val="22"/>
                                      <w:szCs w:val="20"/>
                                      <w:lang w:val="en-US"/>
                                    </w:rPr>
                                    <w:t>Aug.29 2011</w:t>
                                  </w:r>
                                </w:p>
                              </w:tc>
                              <w:tc>
                                <w:tcPr>
                                  <w:tcW w:w="10170" w:type="dxa"/>
                                  <w:tcBorders>
                                    <w:top w:val="nil"/>
                                    <w:left w:val="single" w:sz="4" w:space="0" w:color="auto"/>
                                    <w:bottom w:val="single" w:sz="4" w:space="0" w:color="auto"/>
                                    <w:right w:val="single" w:sz="4" w:space="0" w:color="auto"/>
                                  </w:tcBorders>
                                  <w:shd w:val="clear" w:color="auto" w:fill="auto"/>
                                  <w:noWrap/>
                                  <w:vAlign w:val="center"/>
                                  <w:hideMark/>
                                </w:tcPr>
                                <w:p w:rsidR="00396A52" w:rsidRPr="00606AF2" w:rsidRDefault="00396A52" w:rsidP="00E810EB">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Strategic renewal initiative launched and shared with membership on Facebook.</w:t>
                                  </w:r>
                                </w:p>
                              </w:tc>
                            </w:tr>
                          </w:tbl>
                          <w:p w:rsidR="00396A52" w:rsidRDefault="00396A52" w:rsidP="00DC145A">
                            <w:pPr>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027" type="#_x0000_t202" style="position:absolute;margin-left:-6.55pt;margin-top:-1.85pt;width:638.95pt;height:499.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bhwIAABoFAAAOAAAAZHJzL2Uyb0RvYy54bWysVNuO2yAQfa/Uf0C8J7YT52JrndVemqrS&#10;9iLt9gMI4BjVBgokdlr13ztAkmZ7kaqqfsDADIeZOWe4uh66Fu25sULJCmfjFCMuqWJCbiv88Wk9&#10;WmJkHZGMtEryCh+4xderly+uel3yiWpUy7hBACJt2esKN87pMkksbXhH7FhpLsFYK9MRB0uzTZgh&#10;PaB3bTJJ03nSK8O0UZRbC7v30YhXAb+uOXXv69pyh9oKQ2wujCaMGz8mqytSbg3RjaDHMMg/RNER&#10;IeHSM9Q9cQTtjPgFqhPUKKtqN6aqS1RdC8pDDpBNlv6UzWNDNA+5QHGsPpfJ/j9Y+m7/wSDBgLsp&#10;RpJ0wNETHxy6VQOaTjNfoF7bEvweNXi6AQzgHJK1+kHRTxZJddcQueU3xqi+4YRBgOFkcnE04lgP&#10;sunfKgYXkZ1TAWioTeerB/VAgA5EHc7k+GAobC6zLJ/PZxhRsM2n00UxnfnoElKejmtj3WuuOuQn&#10;FTbAfoAn+wfrouvJxd9mVSvYWrRtWJjt5q41aE9AKevwHdGfubXSO0vlj0XEuANRwh3e5uMNzH8t&#10;skme3k6K0Xq+XIzydT4bFYt0OUqz4raYp3mR36+/+QCzvGwEY1w+CMlPKszyv2P52A9RP0GHqK9w&#10;MZvMIkd/TDIN3++S7ISDpmxFB1U/O5HSM/tKMkiblI6INs6T5+EHQqAGp3+oStCBpz6KwA2bIWru&#10;JK+NYgcQhlFAG7APDwpMGmW+YNRDc1bYft4RwzFq30gQV5Hlue/msMhniwkszKVlc2khkgJUhR1G&#10;cXrn4guw00ZsG7gpylmqGxBkLYJUvHJjVJCJX0ADhpyOj4Xv8Mt18PrxpK2+AwAA//8DAFBLAwQU&#10;AAYACAAAACEAA9yWft8AAAALAQAADwAAAGRycy9kb3ducmV2LnhtbEyPwW6DMAyG75P2DpEr7TK1&#10;gZbBYIRqm7Sp13Z9AAMuoBIHkbTQt1962m62/On39+fbWffiSqPtDCsIVwEI4srUHTcKjj9fy1cQ&#10;1iHX2BsmBTeysC0eH3LMajPxnq4H1wgfwjZDBa1zQyalrVrSaFdmIPa3kxk1Or+OjaxHnHy47uU6&#10;CGKpsWP/ocWBPluqzoeLVnDaTc8v6VR+u2Oyj+IP7JLS3JR6WszvbyAcze4Phru+V4fCO5XmwrUV&#10;vYJluAk96odNAuIOrOPIlykVpGkUgSxy+b9D8QsAAP//AwBQSwECLQAUAAYACAAAACEAtoM4kv4A&#10;AADhAQAAEwAAAAAAAAAAAAAAAAAAAAAAW0NvbnRlbnRfVHlwZXNdLnhtbFBLAQItABQABgAIAAAA&#10;IQA4/SH/1gAAAJQBAAALAAAAAAAAAAAAAAAAAC8BAABfcmVscy8ucmVsc1BLAQItABQABgAIAAAA&#10;IQD+MucbhwIAABoFAAAOAAAAAAAAAAAAAAAAAC4CAABkcnMvZTJvRG9jLnhtbFBLAQItABQABgAI&#10;AAAAIQAD3JZ+3wAAAAsBAAAPAAAAAAAAAAAAAAAAAOEEAABkcnMvZG93bnJldi54bWxQSwUGAAAA&#10;AAQABADzAAAA7QUAAAAA&#10;" stroked="f">
                <v:textbox>
                  <w:txbxContent>
                    <w:tbl>
                      <w:tblPr>
                        <w:tblW w:w="11985" w:type="dxa"/>
                        <w:tblInd w:w="93" w:type="dxa"/>
                        <w:tblLook w:val="04A0" w:firstRow="1" w:lastRow="0" w:firstColumn="1" w:lastColumn="0" w:noHBand="0" w:noVBand="1"/>
                      </w:tblPr>
                      <w:tblGrid>
                        <w:gridCol w:w="1815"/>
                        <w:gridCol w:w="10170"/>
                      </w:tblGrid>
                      <w:tr w:rsidR="00396A52" w:rsidRPr="00E810EB" w:rsidTr="008A0AF7">
                        <w:trPr>
                          <w:trHeight w:val="288"/>
                        </w:trPr>
                        <w:tc>
                          <w:tcPr>
                            <w:tcW w:w="11985" w:type="dxa"/>
                            <w:gridSpan w:val="2"/>
                            <w:tcBorders>
                              <w:top w:val="single" w:sz="4" w:space="0" w:color="auto"/>
                              <w:left w:val="single" w:sz="4" w:space="0" w:color="auto"/>
                              <w:bottom w:val="single" w:sz="4" w:space="0" w:color="auto"/>
                              <w:right w:val="single" w:sz="4" w:space="0" w:color="auto"/>
                            </w:tcBorders>
                          </w:tcPr>
                          <w:p w:rsidR="00396A52" w:rsidRPr="00606AF2" w:rsidRDefault="00396A52" w:rsidP="00624C3F">
                            <w:pPr>
                              <w:spacing w:after="0" w:line="240" w:lineRule="auto"/>
                              <w:ind w:firstLine="0"/>
                              <w:rPr>
                                <w:rFonts w:eastAsia="Times New Roman"/>
                                <w:b/>
                                <w:bCs/>
                                <w:color w:val="000000"/>
                                <w:sz w:val="22"/>
                                <w:szCs w:val="20"/>
                                <w:lang w:val="en-US"/>
                              </w:rPr>
                            </w:pPr>
                            <w:r>
                              <w:rPr>
                                <w:rFonts w:eastAsia="Times New Roman"/>
                                <w:b/>
                                <w:bCs/>
                                <w:color w:val="000000"/>
                                <w:sz w:val="22"/>
                                <w:szCs w:val="20"/>
                                <w:lang w:val="en-US"/>
                              </w:rPr>
                              <w:t xml:space="preserve">Phase 1: Activation of Different Logics and Investment of Hope </w:t>
                            </w:r>
                            <w:r w:rsidRPr="00606AF2">
                              <w:rPr>
                                <w:rFonts w:eastAsia="Times New Roman"/>
                                <w:b/>
                                <w:bCs/>
                                <w:color w:val="000000"/>
                                <w:sz w:val="22"/>
                                <w:szCs w:val="20"/>
                                <w:lang w:val="en-US"/>
                              </w:rPr>
                              <w:t>(</w:t>
                            </w:r>
                            <w:r>
                              <w:rPr>
                                <w:rFonts w:eastAsia="Times New Roman"/>
                                <w:b/>
                                <w:bCs/>
                                <w:color w:val="000000"/>
                                <w:sz w:val="22"/>
                                <w:szCs w:val="20"/>
                                <w:lang w:val="en-US"/>
                              </w:rPr>
                              <w:t>November</w:t>
                            </w:r>
                            <w:r w:rsidRPr="00606AF2">
                              <w:rPr>
                                <w:rFonts w:eastAsia="Times New Roman"/>
                                <w:b/>
                                <w:bCs/>
                                <w:color w:val="000000"/>
                                <w:sz w:val="22"/>
                                <w:szCs w:val="20"/>
                                <w:lang w:val="en-US"/>
                              </w:rPr>
                              <w:t xml:space="preserve"> 2009- </w:t>
                            </w:r>
                            <w:r>
                              <w:rPr>
                                <w:rFonts w:eastAsia="Times New Roman"/>
                                <w:b/>
                                <w:bCs/>
                                <w:color w:val="000000"/>
                                <w:sz w:val="22"/>
                                <w:szCs w:val="20"/>
                                <w:lang w:val="en-US"/>
                              </w:rPr>
                              <w:t>January 2010</w:t>
                            </w:r>
                            <w:r w:rsidRPr="00606AF2">
                              <w:rPr>
                                <w:rFonts w:eastAsia="Times New Roman"/>
                                <w:b/>
                                <w:bCs/>
                                <w:color w:val="000000"/>
                                <w:sz w:val="22"/>
                                <w:szCs w:val="20"/>
                                <w:lang w:val="en-US"/>
                              </w:rPr>
                              <w:t>)</w:t>
                            </w:r>
                          </w:p>
                        </w:tc>
                      </w:tr>
                      <w:tr w:rsidR="00396A52" w:rsidRPr="00E810EB" w:rsidTr="00716A6B">
                        <w:trPr>
                          <w:trHeight w:val="288"/>
                        </w:trPr>
                        <w:tc>
                          <w:tcPr>
                            <w:tcW w:w="1815" w:type="dxa"/>
                            <w:tcBorders>
                              <w:top w:val="nil"/>
                              <w:left w:val="single" w:sz="4" w:space="0" w:color="auto"/>
                              <w:bottom w:val="single" w:sz="4" w:space="0" w:color="auto"/>
                              <w:right w:val="single" w:sz="4" w:space="0" w:color="auto"/>
                            </w:tcBorders>
                          </w:tcPr>
                          <w:p w:rsidR="00396A52" w:rsidRPr="00606AF2" w:rsidRDefault="00396A52" w:rsidP="00E810EB">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Nov. 2</w:t>
                            </w:r>
                            <w:r>
                              <w:rPr>
                                <w:rFonts w:eastAsia="Times New Roman"/>
                                <w:color w:val="000000"/>
                                <w:sz w:val="22"/>
                                <w:szCs w:val="20"/>
                                <w:lang w:val="en-US"/>
                              </w:rPr>
                              <w:t>0-21</w:t>
                            </w:r>
                            <w:r w:rsidRPr="00606AF2">
                              <w:rPr>
                                <w:rFonts w:eastAsia="Times New Roman"/>
                                <w:color w:val="000000"/>
                                <w:sz w:val="22"/>
                                <w:szCs w:val="20"/>
                                <w:lang w:val="en-US"/>
                              </w:rPr>
                              <w:t>, 2009</w:t>
                            </w:r>
                          </w:p>
                        </w:tc>
                        <w:tc>
                          <w:tcPr>
                            <w:tcW w:w="10170" w:type="dxa"/>
                            <w:tcBorders>
                              <w:top w:val="nil"/>
                              <w:left w:val="single" w:sz="4" w:space="0" w:color="auto"/>
                              <w:bottom w:val="single" w:sz="4" w:space="0" w:color="auto"/>
                              <w:right w:val="single" w:sz="4" w:space="0" w:color="auto"/>
                            </w:tcBorders>
                            <w:shd w:val="clear" w:color="auto" w:fill="auto"/>
                            <w:noWrap/>
                            <w:vAlign w:val="center"/>
                            <w:hideMark/>
                          </w:tcPr>
                          <w:p w:rsidR="00396A52" w:rsidRPr="00606AF2" w:rsidRDefault="00396A52" w:rsidP="00954F30">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Controversial treatment is first publicized in Canadian media</w:t>
                            </w:r>
                            <w:r>
                              <w:rPr>
                                <w:rFonts w:eastAsia="Times New Roman"/>
                                <w:color w:val="000000"/>
                                <w:sz w:val="22"/>
                                <w:szCs w:val="20"/>
                                <w:lang w:val="en-US"/>
                              </w:rPr>
                              <w:t xml:space="preserve"> (print on Nov. 20, TV on Nov. 21). </w:t>
                            </w:r>
                          </w:p>
                        </w:tc>
                      </w:tr>
                      <w:tr w:rsidR="00396A52" w:rsidRPr="00E810EB" w:rsidTr="00716A6B">
                        <w:trPr>
                          <w:trHeight w:val="288"/>
                        </w:trPr>
                        <w:tc>
                          <w:tcPr>
                            <w:tcW w:w="1815" w:type="dxa"/>
                            <w:tcBorders>
                              <w:top w:val="nil"/>
                              <w:left w:val="single" w:sz="4" w:space="0" w:color="auto"/>
                              <w:bottom w:val="single" w:sz="4" w:space="0" w:color="auto"/>
                              <w:right w:val="single" w:sz="4" w:space="0" w:color="auto"/>
                            </w:tcBorders>
                          </w:tcPr>
                          <w:p w:rsidR="00396A52" w:rsidRPr="00606AF2" w:rsidRDefault="00396A52" w:rsidP="00427515">
                            <w:pPr>
                              <w:spacing w:after="0" w:line="240" w:lineRule="auto"/>
                              <w:ind w:firstLine="0"/>
                              <w:rPr>
                                <w:rFonts w:eastAsia="Times New Roman"/>
                                <w:color w:val="000000"/>
                                <w:sz w:val="22"/>
                                <w:szCs w:val="20"/>
                                <w:lang w:val="en-US"/>
                              </w:rPr>
                            </w:pPr>
                            <w:r>
                              <w:rPr>
                                <w:rFonts w:eastAsia="Times New Roman"/>
                                <w:color w:val="000000"/>
                                <w:sz w:val="22"/>
                                <w:szCs w:val="20"/>
                                <w:lang w:val="en-US"/>
                              </w:rPr>
                              <w:t>Nov. 23, 2009</w:t>
                            </w:r>
                          </w:p>
                        </w:tc>
                        <w:tc>
                          <w:tcPr>
                            <w:tcW w:w="10170" w:type="dxa"/>
                            <w:tcBorders>
                              <w:top w:val="nil"/>
                              <w:left w:val="single" w:sz="4" w:space="0" w:color="auto"/>
                              <w:bottom w:val="single" w:sz="4" w:space="0" w:color="auto"/>
                              <w:right w:val="single" w:sz="4" w:space="0" w:color="auto"/>
                            </w:tcBorders>
                            <w:shd w:val="clear" w:color="auto" w:fill="auto"/>
                            <w:noWrap/>
                            <w:vAlign w:val="center"/>
                            <w:hideMark/>
                          </w:tcPr>
                          <w:p w:rsidR="00396A52" w:rsidRPr="00606AF2" w:rsidRDefault="00396A52" w:rsidP="00E810EB">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DDF briefly publishes warning about the treatment on their webpage. </w:t>
                            </w:r>
                          </w:p>
                        </w:tc>
                      </w:tr>
                      <w:tr w:rsidR="00396A52" w:rsidRPr="00E810EB" w:rsidTr="00716A6B">
                        <w:trPr>
                          <w:trHeight w:val="288"/>
                        </w:trPr>
                        <w:tc>
                          <w:tcPr>
                            <w:tcW w:w="1815" w:type="dxa"/>
                            <w:tcBorders>
                              <w:top w:val="nil"/>
                              <w:left w:val="single" w:sz="4" w:space="0" w:color="auto"/>
                              <w:bottom w:val="single" w:sz="4" w:space="0" w:color="auto"/>
                              <w:right w:val="single" w:sz="4" w:space="0" w:color="auto"/>
                            </w:tcBorders>
                          </w:tcPr>
                          <w:p w:rsidR="00396A52" w:rsidRPr="00606AF2" w:rsidRDefault="00396A52" w:rsidP="002E7D05">
                            <w:pPr>
                              <w:spacing w:after="0" w:line="240" w:lineRule="auto"/>
                              <w:ind w:firstLine="0"/>
                              <w:rPr>
                                <w:rFonts w:eastAsia="Times New Roman"/>
                                <w:color w:val="000000"/>
                                <w:sz w:val="22"/>
                                <w:szCs w:val="20"/>
                                <w:lang w:val="en-US"/>
                              </w:rPr>
                            </w:pPr>
                            <w:r>
                              <w:rPr>
                                <w:rFonts w:eastAsia="Times New Roman"/>
                                <w:color w:val="000000"/>
                                <w:sz w:val="22"/>
                                <w:szCs w:val="20"/>
                                <w:lang w:val="en-US"/>
                              </w:rPr>
                              <w:t>Nov. 23, 2009</w:t>
                            </w:r>
                          </w:p>
                        </w:tc>
                        <w:tc>
                          <w:tcPr>
                            <w:tcW w:w="10170" w:type="dxa"/>
                            <w:tcBorders>
                              <w:top w:val="nil"/>
                              <w:left w:val="single" w:sz="4" w:space="0" w:color="auto"/>
                              <w:bottom w:val="single" w:sz="4" w:space="0" w:color="auto"/>
                              <w:right w:val="single" w:sz="4" w:space="0" w:color="auto"/>
                            </w:tcBorders>
                            <w:shd w:val="clear" w:color="auto" w:fill="auto"/>
                            <w:noWrap/>
                            <w:vAlign w:val="center"/>
                            <w:hideMark/>
                          </w:tcPr>
                          <w:p w:rsidR="00396A52" w:rsidRPr="00606AF2" w:rsidRDefault="00396A52" w:rsidP="00E810EB">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DDF announces competition for research grants for Dec. 2009.  </w:t>
                            </w:r>
                          </w:p>
                        </w:tc>
                      </w:tr>
                      <w:tr w:rsidR="00396A52" w:rsidRPr="00E810EB" w:rsidTr="00716A6B">
                        <w:trPr>
                          <w:trHeight w:val="227"/>
                        </w:trPr>
                        <w:tc>
                          <w:tcPr>
                            <w:tcW w:w="1815" w:type="dxa"/>
                            <w:tcBorders>
                              <w:top w:val="nil"/>
                              <w:left w:val="single" w:sz="4" w:space="0" w:color="auto"/>
                              <w:bottom w:val="single" w:sz="4" w:space="0" w:color="auto"/>
                              <w:right w:val="single" w:sz="4" w:space="0" w:color="auto"/>
                            </w:tcBorders>
                          </w:tcPr>
                          <w:p w:rsidR="00396A52" w:rsidRPr="00606AF2" w:rsidRDefault="00396A52" w:rsidP="00E810EB">
                            <w:pPr>
                              <w:spacing w:after="0" w:line="240" w:lineRule="auto"/>
                              <w:ind w:firstLine="0"/>
                              <w:rPr>
                                <w:rFonts w:eastAsia="Times New Roman"/>
                                <w:color w:val="000000"/>
                                <w:sz w:val="22"/>
                                <w:szCs w:val="20"/>
                                <w:lang w:val="en-US"/>
                              </w:rPr>
                            </w:pPr>
                            <w:r>
                              <w:rPr>
                                <w:rFonts w:eastAsia="Times New Roman"/>
                                <w:color w:val="000000"/>
                                <w:sz w:val="22"/>
                                <w:szCs w:val="20"/>
                                <w:lang w:val="en-US"/>
                              </w:rPr>
                              <w:t>Dec. 9, 2009</w:t>
                            </w:r>
                          </w:p>
                        </w:tc>
                        <w:tc>
                          <w:tcPr>
                            <w:tcW w:w="10170" w:type="dxa"/>
                            <w:tcBorders>
                              <w:top w:val="nil"/>
                              <w:left w:val="single" w:sz="4" w:space="0" w:color="auto"/>
                              <w:bottom w:val="single" w:sz="4" w:space="0" w:color="auto"/>
                              <w:right w:val="single" w:sz="4" w:space="0" w:color="auto"/>
                            </w:tcBorders>
                            <w:shd w:val="clear" w:color="auto" w:fill="auto"/>
                            <w:vAlign w:val="center"/>
                            <w:hideMark/>
                          </w:tcPr>
                          <w:p w:rsidR="00396A52" w:rsidRPr="00606AF2" w:rsidRDefault="00396A52" w:rsidP="00E810EB">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DDF launches the competition for grants to fund further research on the treatment. </w:t>
                            </w:r>
                          </w:p>
                        </w:tc>
                      </w:tr>
                      <w:tr w:rsidR="00396A52" w:rsidRPr="00E810EB" w:rsidTr="00716A6B">
                        <w:trPr>
                          <w:cantSplit/>
                          <w:trHeight w:val="288"/>
                        </w:trPr>
                        <w:tc>
                          <w:tcPr>
                            <w:tcW w:w="1815" w:type="dxa"/>
                            <w:tcBorders>
                              <w:top w:val="nil"/>
                              <w:left w:val="single" w:sz="4" w:space="0" w:color="auto"/>
                              <w:bottom w:val="single" w:sz="4" w:space="0" w:color="auto"/>
                              <w:right w:val="single" w:sz="4" w:space="0" w:color="auto"/>
                            </w:tcBorders>
                          </w:tcPr>
                          <w:p w:rsidR="00396A52" w:rsidRPr="00606AF2" w:rsidRDefault="00396A52" w:rsidP="0031344F">
                            <w:pPr>
                              <w:spacing w:after="0" w:line="240" w:lineRule="auto"/>
                              <w:ind w:firstLine="0"/>
                              <w:rPr>
                                <w:rFonts w:eastAsia="Times New Roman"/>
                                <w:color w:val="000000"/>
                                <w:sz w:val="22"/>
                                <w:szCs w:val="20"/>
                                <w:lang w:val="en-US"/>
                              </w:rPr>
                            </w:pPr>
                            <w:r>
                              <w:rPr>
                                <w:rFonts w:eastAsia="Times New Roman"/>
                                <w:color w:val="000000"/>
                                <w:sz w:val="22"/>
                                <w:szCs w:val="20"/>
                                <w:lang w:val="en-US"/>
                              </w:rPr>
                              <w:t>Jan. 27, 2010</w:t>
                            </w:r>
                          </w:p>
                        </w:tc>
                        <w:tc>
                          <w:tcPr>
                            <w:tcW w:w="10170" w:type="dxa"/>
                            <w:tcBorders>
                              <w:top w:val="nil"/>
                              <w:left w:val="single" w:sz="4" w:space="0" w:color="auto"/>
                              <w:bottom w:val="single" w:sz="4" w:space="0" w:color="auto"/>
                              <w:right w:val="single" w:sz="4" w:space="0" w:color="auto"/>
                            </w:tcBorders>
                            <w:shd w:val="clear" w:color="auto" w:fill="auto"/>
                            <w:vAlign w:val="center"/>
                          </w:tcPr>
                          <w:p w:rsidR="00396A52" w:rsidRPr="00606AF2" w:rsidRDefault="00396A52" w:rsidP="00380F2D">
                            <w:pPr>
                              <w:spacing w:after="0" w:line="240" w:lineRule="auto"/>
                              <w:ind w:firstLine="0"/>
                              <w:rPr>
                                <w:rFonts w:eastAsia="Times New Roman"/>
                                <w:color w:val="000000"/>
                                <w:sz w:val="22"/>
                                <w:szCs w:val="20"/>
                                <w:lang w:val="en-US"/>
                              </w:rPr>
                            </w:pPr>
                            <w:r>
                              <w:rPr>
                                <w:rFonts w:eastAsia="Times New Roman"/>
                                <w:color w:val="000000"/>
                                <w:sz w:val="22"/>
                                <w:szCs w:val="20"/>
                                <w:lang w:val="en-US"/>
                              </w:rPr>
                              <w:t>US medical research center announces study of treatment</w:t>
                            </w:r>
                          </w:p>
                        </w:tc>
                      </w:tr>
                      <w:tr w:rsidR="00396A52" w:rsidRPr="00E810EB" w:rsidTr="008A0AF7">
                        <w:trPr>
                          <w:trHeight w:val="288"/>
                        </w:trPr>
                        <w:tc>
                          <w:tcPr>
                            <w:tcW w:w="11985" w:type="dxa"/>
                            <w:gridSpan w:val="2"/>
                            <w:tcBorders>
                              <w:top w:val="nil"/>
                              <w:left w:val="single" w:sz="4" w:space="0" w:color="auto"/>
                              <w:bottom w:val="single" w:sz="4" w:space="0" w:color="auto"/>
                              <w:right w:val="single" w:sz="4" w:space="0" w:color="auto"/>
                            </w:tcBorders>
                          </w:tcPr>
                          <w:p w:rsidR="00396A52" w:rsidRPr="00606AF2" w:rsidRDefault="00396A52" w:rsidP="00334EB8">
                            <w:pPr>
                              <w:spacing w:after="0" w:line="240" w:lineRule="auto"/>
                              <w:ind w:firstLine="0"/>
                              <w:rPr>
                                <w:rFonts w:eastAsia="Times New Roman"/>
                                <w:b/>
                                <w:bCs/>
                                <w:color w:val="000000"/>
                                <w:sz w:val="22"/>
                                <w:szCs w:val="20"/>
                                <w:lang w:val="en-US"/>
                              </w:rPr>
                            </w:pPr>
                            <w:r>
                              <w:rPr>
                                <w:rFonts w:eastAsia="Times New Roman"/>
                                <w:b/>
                                <w:bCs/>
                                <w:color w:val="000000"/>
                                <w:sz w:val="22"/>
                                <w:szCs w:val="20"/>
                                <w:lang w:val="en-US"/>
                              </w:rPr>
                              <w:t xml:space="preserve">Phase 2: Members’ Betrayal and Shaming; Leaders’ Justification </w:t>
                            </w:r>
                            <w:r w:rsidRPr="00606AF2">
                              <w:rPr>
                                <w:rFonts w:eastAsia="Times New Roman"/>
                                <w:b/>
                                <w:bCs/>
                                <w:color w:val="000000"/>
                                <w:sz w:val="22"/>
                                <w:szCs w:val="20"/>
                                <w:lang w:val="en-US"/>
                              </w:rPr>
                              <w:t>(</w:t>
                            </w:r>
                            <w:r>
                              <w:rPr>
                                <w:rFonts w:eastAsia="Times New Roman"/>
                                <w:b/>
                                <w:bCs/>
                                <w:color w:val="000000"/>
                                <w:sz w:val="22"/>
                                <w:szCs w:val="20"/>
                                <w:lang w:val="en-US"/>
                              </w:rPr>
                              <w:t>February</w:t>
                            </w:r>
                            <w:r w:rsidRPr="00606AF2">
                              <w:rPr>
                                <w:rFonts w:eastAsia="Times New Roman"/>
                                <w:b/>
                                <w:bCs/>
                                <w:color w:val="000000"/>
                                <w:sz w:val="22"/>
                                <w:szCs w:val="20"/>
                                <w:lang w:val="en-US"/>
                              </w:rPr>
                              <w:t xml:space="preserve"> 2010 - </w:t>
                            </w:r>
                            <w:r>
                              <w:rPr>
                                <w:rFonts w:eastAsia="Times New Roman"/>
                                <w:b/>
                                <w:bCs/>
                                <w:color w:val="000000"/>
                                <w:sz w:val="22"/>
                                <w:szCs w:val="20"/>
                                <w:lang w:val="en-US"/>
                              </w:rPr>
                              <w:t>Octo</w:t>
                            </w:r>
                            <w:r w:rsidRPr="00606AF2">
                              <w:rPr>
                                <w:rFonts w:eastAsia="Times New Roman"/>
                                <w:b/>
                                <w:bCs/>
                                <w:color w:val="000000"/>
                                <w:sz w:val="22"/>
                                <w:szCs w:val="20"/>
                                <w:lang w:val="en-US"/>
                              </w:rPr>
                              <w:t>ber 2010)</w:t>
                            </w:r>
                          </w:p>
                        </w:tc>
                      </w:tr>
                      <w:tr w:rsidR="00396A52" w:rsidRPr="00E810EB" w:rsidTr="00716A6B">
                        <w:trPr>
                          <w:trHeight w:val="272"/>
                        </w:trPr>
                        <w:tc>
                          <w:tcPr>
                            <w:tcW w:w="1815" w:type="dxa"/>
                            <w:tcBorders>
                              <w:top w:val="nil"/>
                              <w:left w:val="single" w:sz="4" w:space="0" w:color="auto"/>
                              <w:bottom w:val="single" w:sz="4" w:space="0" w:color="auto"/>
                              <w:right w:val="single" w:sz="4" w:space="0" w:color="auto"/>
                            </w:tcBorders>
                          </w:tcPr>
                          <w:p w:rsidR="00396A52" w:rsidRDefault="00396A52" w:rsidP="009B6CFC">
                            <w:pPr>
                              <w:spacing w:after="0" w:line="240" w:lineRule="auto"/>
                              <w:ind w:firstLine="0"/>
                              <w:rPr>
                                <w:rFonts w:eastAsia="Times New Roman"/>
                                <w:color w:val="000000"/>
                                <w:sz w:val="22"/>
                                <w:szCs w:val="20"/>
                                <w:lang w:val="en-US"/>
                              </w:rPr>
                            </w:pPr>
                            <w:r>
                              <w:rPr>
                                <w:rFonts w:eastAsia="Times New Roman"/>
                                <w:color w:val="000000"/>
                                <w:sz w:val="22"/>
                                <w:szCs w:val="20"/>
                                <w:lang w:val="en-US"/>
                              </w:rPr>
                              <w:t>Feb. 8, 2010</w:t>
                            </w:r>
                          </w:p>
                        </w:tc>
                        <w:tc>
                          <w:tcPr>
                            <w:tcW w:w="10170" w:type="dxa"/>
                            <w:tcBorders>
                              <w:top w:val="nil"/>
                              <w:left w:val="single" w:sz="4" w:space="0" w:color="auto"/>
                              <w:bottom w:val="single" w:sz="4" w:space="0" w:color="auto"/>
                              <w:right w:val="single" w:sz="4" w:space="0" w:color="auto"/>
                            </w:tcBorders>
                            <w:shd w:val="clear" w:color="auto" w:fill="auto"/>
                            <w:vAlign w:val="center"/>
                          </w:tcPr>
                          <w:p w:rsidR="00396A52" w:rsidRPr="00606AF2" w:rsidRDefault="00396A52" w:rsidP="00150ACD">
                            <w:pPr>
                              <w:spacing w:after="0" w:line="240" w:lineRule="auto"/>
                              <w:ind w:firstLine="0"/>
                              <w:rPr>
                                <w:rFonts w:eastAsia="Times New Roman"/>
                                <w:color w:val="000000"/>
                                <w:sz w:val="22"/>
                                <w:szCs w:val="20"/>
                                <w:lang w:val="en-US"/>
                              </w:rPr>
                            </w:pPr>
                            <w:r>
                              <w:rPr>
                                <w:rFonts w:eastAsia="Times New Roman"/>
                                <w:color w:val="000000"/>
                                <w:sz w:val="22"/>
                                <w:szCs w:val="20"/>
                                <w:lang w:val="en-US"/>
                              </w:rPr>
                              <w:t>Canadian media reports on international study supporting treatment’s efficacy</w:t>
                            </w:r>
                          </w:p>
                        </w:tc>
                      </w:tr>
                      <w:tr w:rsidR="00396A52" w:rsidRPr="00E810EB" w:rsidTr="00716A6B">
                        <w:trPr>
                          <w:trHeight w:val="323"/>
                        </w:trPr>
                        <w:tc>
                          <w:tcPr>
                            <w:tcW w:w="1815" w:type="dxa"/>
                            <w:tcBorders>
                              <w:top w:val="nil"/>
                              <w:left w:val="single" w:sz="4" w:space="0" w:color="auto"/>
                              <w:bottom w:val="single" w:sz="4" w:space="0" w:color="auto"/>
                              <w:right w:val="single" w:sz="4" w:space="0" w:color="auto"/>
                            </w:tcBorders>
                          </w:tcPr>
                          <w:p w:rsidR="00396A52" w:rsidRDefault="00396A52" w:rsidP="00150ACD">
                            <w:pPr>
                              <w:spacing w:after="0" w:line="240" w:lineRule="auto"/>
                              <w:ind w:firstLine="0"/>
                              <w:rPr>
                                <w:rFonts w:eastAsia="Times New Roman"/>
                                <w:color w:val="000000"/>
                                <w:sz w:val="22"/>
                                <w:szCs w:val="20"/>
                                <w:lang w:val="en-US"/>
                              </w:rPr>
                            </w:pPr>
                            <w:r>
                              <w:rPr>
                                <w:rFonts w:eastAsia="Times New Roman"/>
                                <w:color w:val="000000"/>
                                <w:sz w:val="22"/>
                                <w:szCs w:val="20"/>
                                <w:lang w:val="en-US"/>
                              </w:rPr>
                              <w:t>Feb. 24, 2010</w:t>
                            </w:r>
                          </w:p>
                        </w:tc>
                        <w:tc>
                          <w:tcPr>
                            <w:tcW w:w="10170" w:type="dxa"/>
                            <w:tcBorders>
                              <w:top w:val="nil"/>
                              <w:left w:val="single" w:sz="4" w:space="0" w:color="auto"/>
                              <w:bottom w:val="single" w:sz="4" w:space="0" w:color="auto"/>
                              <w:right w:val="single" w:sz="4" w:space="0" w:color="auto"/>
                            </w:tcBorders>
                            <w:shd w:val="clear" w:color="auto" w:fill="auto"/>
                            <w:vAlign w:val="center"/>
                          </w:tcPr>
                          <w:p w:rsidR="00396A52" w:rsidRPr="00606AF2" w:rsidRDefault="00396A52" w:rsidP="00311843">
                            <w:pPr>
                              <w:spacing w:after="0" w:line="240" w:lineRule="auto"/>
                              <w:ind w:firstLine="0"/>
                              <w:rPr>
                                <w:rFonts w:eastAsia="Times New Roman"/>
                                <w:color w:val="000000"/>
                                <w:sz w:val="22"/>
                                <w:szCs w:val="20"/>
                                <w:lang w:val="en-US"/>
                              </w:rPr>
                            </w:pPr>
                            <w:r>
                              <w:rPr>
                                <w:rFonts w:eastAsia="Times New Roman"/>
                                <w:color w:val="000000"/>
                                <w:sz w:val="22"/>
                                <w:szCs w:val="20"/>
                                <w:lang w:val="en-US"/>
                              </w:rPr>
                              <w:t xml:space="preserve">DDF posts notice saying successful research proposals will be announced in June.  70 members’ posts follow, many expressing betrayal responses and shaming activities. </w:t>
                            </w:r>
                          </w:p>
                        </w:tc>
                      </w:tr>
                      <w:tr w:rsidR="00396A52" w:rsidRPr="00E810EB" w:rsidTr="00716A6B">
                        <w:trPr>
                          <w:trHeight w:val="200"/>
                        </w:trPr>
                        <w:tc>
                          <w:tcPr>
                            <w:tcW w:w="1815" w:type="dxa"/>
                            <w:tcBorders>
                              <w:top w:val="nil"/>
                              <w:left w:val="single" w:sz="4" w:space="0" w:color="auto"/>
                              <w:bottom w:val="single" w:sz="4" w:space="0" w:color="auto"/>
                              <w:right w:val="single" w:sz="4" w:space="0" w:color="auto"/>
                            </w:tcBorders>
                          </w:tcPr>
                          <w:p w:rsidR="00396A52" w:rsidRDefault="00396A52" w:rsidP="002A7544">
                            <w:pPr>
                              <w:spacing w:after="0" w:line="240" w:lineRule="auto"/>
                              <w:ind w:firstLine="0"/>
                              <w:rPr>
                                <w:rFonts w:eastAsia="Times New Roman"/>
                                <w:color w:val="000000"/>
                                <w:sz w:val="22"/>
                                <w:szCs w:val="20"/>
                                <w:lang w:val="en-US"/>
                              </w:rPr>
                            </w:pPr>
                            <w:r>
                              <w:rPr>
                                <w:rFonts w:eastAsia="Times New Roman"/>
                                <w:color w:val="000000"/>
                                <w:sz w:val="22"/>
                                <w:szCs w:val="20"/>
                                <w:lang w:val="en-US"/>
                              </w:rPr>
                              <w:t>Apr. 7, 2010</w:t>
                            </w:r>
                          </w:p>
                        </w:tc>
                        <w:tc>
                          <w:tcPr>
                            <w:tcW w:w="10170" w:type="dxa"/>
                            <w:tcBorders>
                              <w:top w:val="nil"/>
                              <w:left w:val="single" w:sz="4" w:space="0" w:color="auto"/>
                              <w:bottom w:val="single" w:sz="4" w:space="0" w:color="auto"/>
                              <w:right w:val="single" w:sz="4" w:space="0" w:color="auto"/>
                            </w:tcBorders>
                            <w:shd w:val="clear" w:color="auto" w:fill="auto"/>
                            <w:vAlign w:val="center"/>
                          </w:tcPr>
                          <w:p w:rsidR="00396A52" w:rsidRDefault="00396A52" w:rsidP="00150ACD">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DDF hosts </w:t>
                            </w:r>
                            <w:r>
                              <w:rPr>
                                <w:rFonts w:eastAsia="Times New Roman"/>
                                <w:color w:val="000000"/>
                                <w:sz w:val="22"/>
                                <w:szCs w:val="20"/>
                                <w:lang w:val="en-US"/>
                              </w:rPr>
                              <w:t xml:space="preserve">a live webcast on the treatment; members continue to respond with betrayal and shaming. </w:t>
                            </w:r>
                          </w:p>
                        </w:tc>
                      </w:tr>
                      <w:tr w:rsidR="00396A52" w:rsidRPr="00E810EB" w:rsidTr="00716A6B">
                        <w:trPr>
                          <w:trHeight w:val="200"/>
                        </w:trPr>
                        <w:tc>
                          <w:tcPr>
                            <w:tcW w:w="1815" w:type="dxa"/>
                            <w:tcBorders>
                              <w:top w:val="nil"/>
                              <w:left w:val="single" w:sz="4" w:space="0" w:color="auto"/>
                              <w:bottom w:val="single" w:sz="4" w:space="0" w:color="auto"/>
                              <w:right w:val="single" w:sz="4" w:space="0" w:color="auto"/>
                            </w:tcBorders>
                          </w:tcPr>
                          <w:p w:rsidR="00396A52" w:rsidRDefault="00396A52" w:rsidP="006849D9">
                            <w:pPr>
                              <w:spacing w:after="0" w:line="240" w:lineRule="auto"/>
                              <w:ind w:firstLine="0"/>
                              <w:rPr>
                                <w:rFonts w:eastAsia="Times New Roman"/>
                                <w:color w:val="000000"/>
                                <w:sz w:val="22"/>
                                <w:szCs w:val="20"/>
                                <w:lang w:val="en-US"/>
                              </w:rPr>
                            </w:pPr>
                            <w:r>
                              <w:rPr>
                                <w:rFonts w:eastAsia="Times New Roman"/>
                                <w:color w:val="000000"/>
                                <w:sz w:val="22"/>
                                <w:szCs w:val="20"/>
                                <w:lang w:val="en-US"/>
                              </w:rPr>
                              <w:t>Apr. 8-14, 2010</w:t>
                            </w:r>
                          </w:p>
                        </w:tc>
                        <w:tc>
                          <w:tcPr>
                            <w:tcW w:w="10170" w:type="dxa"/>
                            <w:tcBorders>
                              <w:top w:val="nil"/>
                              <w:left w:val="single" w:sz="4" w:space="0" w:color="auto"/>
                              <w:bottom w:val="single" w:sz="4" w:space="0" w:color="auto"/>
                              <w:right w:val="single" w:sz="4" w:space="0" w:color="auto"/>
                            </w:tcBorders>
                            <w:shd w:val="clear" w:color="auto" w:fill="auto"/>
                            <w:vAlign w:val="center"/>
                          </w:tcPr>
                          <w:p w:rsidR="00396A52" w:rsidRDefault="00396A52" w:rsidP="0019107B">
                            <w:pPr>
                              <w:spacing w:after="0" w:line="240" w:lineRule="auto"/>
                              <w:ind w:firstLine="0"/>
                              <w:rPr>
                                <w:rFonts w:eastAsia="Times New Roman"/>
                                <w:color w:val="000000"/>
                                <w:sz w:val="22"/>
                                <w:szCs w:val="20"/>
                                <w:lang w:val="en-US"/>
                              </w:rPr>
                            </w:pPr>
                            <w:r>
                              <w:rPr>
                                <w:rFonts w:eastAsia="Times New Roman"/>
                                <w:color w:val="000000"/>
                                <w:sz w:val="22"/>
                                <w:szCs w:val="20"/>
                                <w:lang w:val="en-US"/>
                              </w:rPr>
                              <w:t xml:space="preserve">TV News reports describe “war” between DD patients and DDF.   </w:t>
                            </w:r>
                          </w:p>
                        </w:tc>
                      </w:tr>
                      <w:tr w:rsidR="00396A52" w:rsidRPr="00E810EB" w:rsidTr="00716A6B">
                        <w:trPr>
                          <w:trHeight w:val="323"/>
                        </w:trPr>
                        <w:tc>
                          <w:tcPr>
                            <w:tcW w:w="1815" w:type="dxa"/>
                            <w:tcBorders>
                              <w:top w:val="nil"/>
                              <w:left w:val="single" w:sz="4" w:space="0" w:color="auto"/>
                              <w:bottom w:val="single" w:sz="4" w:space="0" w:color="auto"/>
                              <w:right w:val="single" w:sz="4" w:space="0" w:color="auto"/>
                            </w:tcBorders>
                          </w:tcPr>
                          <w:p w:rsidR="00396A52" w:rsidRPr="00606AF2" w:rsidRDefault="00396A52" w:rsidP="00150ACD">
                            <w:pPr>
                              <w:spacing w:after="0" w:line="240" w:lineRule="auto"/>
                              <w:ind w:firstLine="0"/>
                              <w:rPr>
                                <w:rFonts w:eastAsia="Times New Roman"/>
                                <w:color w:val="000000"/>
                                <w:sz w:val="22"/>
                                <w:szCs w:val="20"/>
                                <w:lang w:val="en-US"/>
                              </w:rPr>
                            </w:pPr>
                            <w:r>
                              <w:rPr>
                                <w:rFonts w:eastAsia="Times New Roman"/>
                                <w:color w:val="000000"/>
                                <w:sz w:val="22"/>
                                <w:szCs w:val="20"/>
                                <w:lang w:val="en-US"/>
                              </w:rPr>
                              <w:t>May 5-10, 2010</w:t>
                            </w:r>
                          </w:p>
                        </w:tc>
                        <w:tc>
                          <w:tcPr>
                            <w:tcW w:w="10170" w:type="dxa"/>
                            <w:tcBorders>
                              <w:top w:val="nil"/>
                              <w:left w:val="single" w:sz="4" w:space="0" w:color="auto"/>
                              <w:bottom w:val="single" w:sz="4" w:space="0" w:color="auto"/>
                              <w:right w:val="single" w:sz="4" w:space="0" w:color="auto"/>
                            </w:tcBorders>
                            <w:shd w:val="clear" w:color="auto" w:fill="auto"/>
                            <w:vAlign w:val="center"/>
                          </w:tcPr>
                          <w:p w:rsidR="00396A52" w:rsidRPr="00606AF2" w:rsidRDefault="00396A52" w:rsidP="008B7F1F">
                            <w:pPr>
                              <w:spacing w:after="0" w:line="240" w:lineRule="auto"/>
                              <w:ind w:firstLine="0"/>
                              <w:rPr>
                                <w:rFonts w:eastAsia="Times New Roman"/>
                                <w:color w:val="000000"/>
                                <w:sz w:val="22"/>
                                <w:szCs w:val="20"/>
                                <w:lang w:val="en-US"/>
                              </w:rPr>
                            </w:pPr>
                            <w:r>
                              <w:rPr>
                                <w:rFonts w:eastAsia="Times New Roman"/>
                                <w:color w:val="000000"/>
                                <w:sz w:val="22"/>
                                <w:szCs w:val="20"/>
                                <w:lang w:val="en-US"/>
                              </w:rPr>
                              <w:t xml:space="preserve">DD patients protest for treatment across the country; </w:t>
                            </w:r>
                            <w:r w:rsidRPr="00606AF2">
                              <w:rPr>
                                <w:rFonts w:eastAsia="Times New Roman"/>
                                <w:color w:val="000000"/>
                                <w:sz w:val="22"/>
                                <w:szCs w:val="20"/>
                                <w:lang w:val="en-US"/>
                              </w:rPr>
                              <w:t xml:space="preserve">DDF announces plan to lobby for </w:t>
                            </w:r>
                            <w:r>
                              <w:rPr>
                                <w:rFonts w:eastAsia="Times New Roman"/>
                                <w:color w:val="000000"/>
                                <w:sz w:val="22"/>
                                <w:szCs w:val="20"/>
                                <w:lang w:val="en-US"/>
                              </w:rPr>
                              <w:t>$</w:t>
                            </w:r>
                            <w:r w:rsidRPr="00606AF2">
                              <w:rPr>
                                <w:rFonts w:eastAsia="Times New Roman"/>
                                <w:color w:val="000000"/>
                                <w:sz w:val="22"/>
                                <w:szCs w:val="20"/>
                                <w:lang w:val="en-US"/>
                              </w:rPr>
                              <w:t xml:space="preserve">10 million </w:t>
                            </w:r>
                            <w:r>
                              <w:rPr>
                                <w:rFonts w:eastAsia="Times New Roman"/>
                                <w:color w:val="000000"/>
                                <w:sz w:val="22"/>
                                <w:szCs w:val="20"/>
                                <w:lang w:val="en-US"/>
                              </w:rPr>
                              <w:t>in research</w:t>
                            </w:r>
                            <w:r w:rsidRPr="00606AF2">
                              <w:rPr>
                                <w:rFonts w:eastAsia="Times New Roman"/>
                                <w:color w:val="000000"/>
                                <w:sz w:val="22"/>
                                <w:szCs w:val="20"/>
                                <w:lang w:val="en-US"/>
                              </w:rPr>
                              <w:t xml:space="preserve"> funding.</w:t>
                            </w:r>
                            <w:r>
                              <w:rPr>
                                <w:rFonts w:eastAsia="Times New Roman"/>
                                <w:color w:val="000000"/>
                                <w:sz w:val="22"/>
                                <w:szCs w:val="20"/>
                                <w:lang w:val="en-US"/>
                              </w:rPr>
                              <w:t xml:space="preserve"> Members respond with betrayal responses and shaming activities. Politicians call for clinical trials. </w:t>
                            </w:r>
                          </w:p>
                        </w:tc>
                      </w:tr>
                      <w:tr w:rsidR="00396A52" w:rsidRPr="00E810EB" w:rsidTr="00716A6B">
                        <w:trPr>
                          <w:trHeight w:val="218"/>
                        </w:trPr>
                        <w:tc>
                          <w:tcPr>
                            <w:tcW w:w="1815" w:type="dxa"/>
                            <w:tcBorders>
                              <w:top w:val="nil"/>
                              <w:left w:val="single" w:sz="4" w:space="0" w:color="auto"/>
                              <w:bottom w:val="single" w:sz="4" w:space="0" w:color="auto"/>
                              <w:right w:val="single" w:sz="4" w:space="0" w:color="auto"/>
                            </w:tcBorders>
                          </w:tcPr>
                          <w:p w:rsidR="00396A52" w:rsidRDefault="00396A52" w:rsidP="002A7544">
                            <w:pPr>
                              <w:spacing w:after="0" w:line="240" w:lineRule="auto"/>
                              <w:ind w:firstLine="0"/>
                              <w:rPr>
                                <w:rFonts w:eastAsia="Times New Roman"/>
                                <w:color w:val="000000"/>
                                <w:sz w:val="22"/>
                                <w:szCs w:val="20"/>
                                <w:lang w:val="en-US"/>
                              </w:rPr>
                            </w:pPr>
                            <w:r>
                              <w:rPr>
                                <w:rFonts w:eastAsia="Times New Roman"/>
                                <w:color w:val="000000"/>
                                <w:sz w:val="22"/>
                                <w:szCs w:val="20"/>
                                <w:lang w:val="en-US"/>
                              </w:rPr>
                              <w:t>Jun. 11, 2010</w:t>
                            </w:r>
                          </w:p>
                        </w:tc>
                        <w:tc>
                          <w:tcPr>
                            <w:tcW w:w="10170" w:type="dxa"/>
                            <w:tcBorders>
                              <w:top w:val="nil"/>
                              <w:left w:val="single" w:sz="4" w:space="0" w:color="auto"/>
                              <w:bottom w:val="single" w:sz="4" w:space="0" w:color="auto"/>
                              <w:right w:val="single" w:sz="4" w:space="0" w:color="auto"/>
                            </w:tcBorders>
                            <w:shd w:val="clear" w:color="auto" w:fill="auto"/>
                            <w:vAlign w:val="center"/>
                          </w:tcPr>
                          <w:p w:rsidR="00396A52" w:rsidRDefault="00396A52" w:rsidP="00150ACD">
                            <w:pPr>
                              <w:spacing w:after="0" w:line="240" w:lineRule="auto"/>
                              <w:ind w:firstLine="0"/>
                              <w:rPr>
                                <w:rFonts w:eastAsia="Times New Roman"/>
                                <w:color w:val="000000"/>
                                <w:sz w:val="22"/>
                                <w:szCs w:val="20"/>
                                <w:lang w:val="en-US"/>
                              </w:rPr>
                            </w:pPr>
                            <w:r>
                              <w:rPr>
                                <w:rFonts w:eastAsia="Times New Roman"/>
                                <w:color w:val="000000"/>
                                <w:sz w:val="22"/>
                                <w:szCs w:val="20"/>
                                <w:lang w:val="en-US"/>
                              </w:rPr>
                              <w:t xml:space="preserve">DDF announces awards of seven grants </w:t>
                            </w:r>
                            <w:r w:rsidRPr="00606AF2">
                              <w:rPr>
                                <w:rFonts w:eastAsia="Times New Roman"/>
                                <w:color w:val="000000"/>
                                <w:sz w:val="22"/>
                                <w:szCs w:val="20"/>
                                <w:lang w:val="en-US"/>
                              </w:rPr>
                              <w:t>total</w:t>
                            </w:r>
                            <w:r>
                              <w:rPr>
                                <w:rFonts w:eastAsia="Times New Roman"/>
                                <w:color w:val="000000"/>
                                <w:sz w:val="22"/>
                                <w:szCs w:val="20"/>
                                <w:lang w:val="en-US"/>
                              </w:rPr>
                              <w:t>ing</w:t>
                            </w:r>
                            <w:r w:rsidRPr="00606AF2">
                              <w:rPr>
                                <w:rFonts w:eastAsia="Times New Roman"/>
                                <w:color w:val="000000"/>
                                <w:sz w:val="22"/>
                                <w:szCs w:val="20"/>
                                <w:lang w:val="en-US"/>
                              </w:rPr>
                              <w:t xml:space="preserve"> $700,000</w:t>
                            </w:r>
                            <w:r>
                              <w:rPr>
                                <w:rFonts w:eastAsia="Times New Roman"/>
                                <w:color w:val="000000"/>
                                <w:sz w:val="22"/>
                                <w:szCs w:val="20"/>
                                <w:lang w:val="en-US"/>
                              </w:rPr>
                              <w:t xml:space="preserve"> for research on the treatment</w:t>
                            </w:r>
                            <w:r w:rsidRPr="00606AF2">
                              <w:rPr>
                                <w:rFonts w:eastAsia="Times New Roman"/>
                                <w:color w:val="000000"/>
                                <w:sz w:val="22"/>
                                <w:szCs w:val="20"/>
                                <w:lang w:val="en-US"/>
                              </w:rPr>
                              <w:t xml:space="preserve">. </w:t>
                            </w:r>
                          </w:p>
                        </w:tc>
                      </w:tr>
                      <w:tr w:rsidR="00396A52" w:rsidRPr="00E810EB" w:rsidTr="00716A6B">
                        <w:trPr>
                          <w:trHeight w:val="263"/>
                        </w:trPr>
                        <w:tc>
                          <w:tcPr>
                            <w:tcW w:w="1815" w:type="dxa"/>
                            <w:tcBorders>
                              <w:top w:val="nil"/>
                              <w:left w:val="single" w:sz="4" w:space="0" w:color="auto"/>
                              <w:bottom w:val="single" w:sz="4" w:space="0" w:color="auto"/>
                              <w:right w:val="single" w:sz="4" w:space="0" w:color="auto"/>
                            </w:tcBorders>
                          </w:tcPr>
                          <w:p w:rsidR="00396A52" w:rsidRPr="00606AF2" w:rsidRDefault="00396A52" w:rsidP="00E810EB">
                            <w:pPr>
                              <w:spacing w:after="0" w:line="240" w:lineRule="auto"/>
                              <w:ind w:firstLine="0"/>
                              <w:rPr>
                                <w:rFonts w:eastAsia="Times New Roman"/>
                                <w:color w:val="000000"/>
                                <w:sz w:val="22"/>
                                <w:szCs w:val="20"/>
                                <w:lang w:val="en-US"/>
                              </w:rPr>
                            </w:pPr>
                            <w:r>
                              <w:rPr>
                                <w:rFonts w:eastAsia="Times New Roman"/>
                                <w:color w:val="000000"/>
                                <w:sz w:val="22"/>
                                <w:szCs w:val="20"/>
                                <w:lang w:val="en-US"/>
                              </w:rPr>
                              <w:t>Jun. 12, 2010</w:t>
                            </w:r>
                          </w:p>
                        </w:tc>
                        <w:tc>
                          <w:tcPr>
                            <w:tcW w:w="10170" w:type="dxa"/>
                            <w:tcBorders>
                              <w:top w:val="nil"/>
                              <w:left w:val="single" w:sz="4" w:space="0" w:color="auto"/>
                              <w:bottom w:val="single" w:sz="4" w:space="0" w:color="auto"/>
                              <w:right w:val="single" w:sz="4" w:space="0" w:color="auto"/>
                            </w:tcBorders>
                            <w:shd w:val="clear" w:color="auto" w:fill="auto"/>
                            <w:vAlign w:val="center"/>
                            <w:hideMark/>
                          </w:tcPr>
                          <w:p w:rsidR="00396A52" w:rsidRPr="00606AF2" w:rsidRDefault="00396A52" w:rsidP="006073CC">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DDF blocks the election of board members </w:t>
                            </w:r>
                            <w:r>
                              <w:rPr>
                                <w:rFonts w:eastAsia="Times New Roman"/>
                                <w:color w:val="000000"/>
                                <w:sz w:val="22"/>
                                <w:szCs w:val="20"/>
                                <w:lang w:val="en-US"/>
                              </w:rPr>
                              <w:t>advocating</w:t>
                            </w:r>
                            <w:r w:rsidRPr="00606AF2">
                              <w:rPr>
                                <w:rFonts w:eastAsia="Times New Roman"/>
                                <w:color w:val="000000"/>
                                <w:sz w:val="22"/>
                                <w:szCs w:val="20"/>
                                <w:lang w:val="en-US"/>
                              </w:rPr>
                              <w:t xml:space="preserve"> for the treatment </w:t>
                            </w:r>
                            <w:r>
                              <w:rPr>
                                <w:rFonts w:eastAsia="Times New Roman"/>
                                <w:color w:val="000000"/>
                                <w:sz w:val="22"/>
                                <w:szCs w:val="20"/>
                                <w:lang w:val="en-US"/>
                              </w:rPr>
                              <w:t>at</w:t>
                            </w:r>
                            <w:r w:rsidRPr="00606AF2">
                              <w:rPr>
                                <w:rFonts w:eastAsia="Times New Roman"/>
                                <w:color w:val="000000"/>
                                <w:sz w:val="22"/>
                                <w:szCs w:val="20"/>
                                <w:lang w:val="en-US"/>
                              </w:rPr>
                              <w:t xml:space="preserve"> annual general meeting</w:t>
                            </w:r>
                            <w:r>
                              <w:rPr>
                                <w:rFonts w:eastAsia="Times New Roman"/>
                                <w:color w:val="000000"/>
                                <w:sz w:val="22"/>
                                <w:szCs w:val="20"/>
                                <w:lang w:val="en-US"/>
                              </w:rPr>
                              <w:t>.</w:t>
                            </w:r>
                            <w:r w:rsidRPr="00606AF2">
                              <w:rPr>
                                <w:rFonts w:eastAsia="Times New Roman"/>
                                <w:color w:val="000000"/>
                                <w:sz w:val="22"/>
                                <w:szCs w:val="20"/>
                                <w:lang w:val="en-US"/>
                              </w:rPr>
                              <w:t xml:space="preserve">  </w:t>
                            </w:r>
                          </w:p>
                        </w:tc>
                      </w:tr>
                      <w:tr w:rsidR="00396A52" w:rsidRPr="00E810EB" w:rsidTr="00716A6B">
                        <w:trPr>
                          <w:trHeight w:val="218"/>
                        </w:trPr>
                        <w:tc>
                          <w:tcPr>
                            <w:tcW w:w="1815" w:type="dxa"/>
                            <w:tcBorders>
                              <w:top w:val="nil"/>
                              <w:left w:val="single" w:sz="4" w:space="0" w:color="auto"/>
                              <w:bottom w:val="single" w:sz="4" w:space="0" w:color="auto"/>
                              <w:right w:val="single" w:sz="4" w:space="0" w:color="auto"/>
                            </w:tcBorders>
                          </w:tcPr>
                          <w:p w:rsidR="00396A52" w:rsidRPr="00606AF2" w:rsidRDefault="00396A52" w:rsidP="00E810EB">
                            <w:pPr>
                              <w:spacing w:after="0" w:line="240" w:lineRule="auto"/>
                              <w:ind w:firstLine="0"/>
                              <w:rPr>
                                <w:rFonts w:eastAsia="Times New Roman"/>
                                <w:color w:val="000000"/>
                                <w:sz w:val="22"/>
                                <w:szCs w:val="20"/>
                                <w:lang w:val="en-US"/>
                              </w:rPr>
                            </w:pPr>
                            <w:r>
                              <w:rPr>
                                <w:rFonts w:eastAsia="Times New Roman"/>
                                <w:color w:val="000000"/>
                                <w:sz w:val="22"/>
                                <w:szCs w:val="20"/>
                                <w:lang w:val="en-US"/>
                              </w:rPr>
                              <w:t>Jul. 20, 2010</w:t>
                            </w:r>
                          </w:p>
                        </w:tc>
                        <w:tc>
                          <w:tcPr>
                            <w:tcW w:w="10170" w:type="dxa"/>
                            <w:tcBorders>
                              <w:top w:val="nil"/>
                              <w:left w:val="single" w:sz="4" w:space="0" w:color="auto"/>
                              <w:bottom w:val="single" w:sz="4" w:space="0" w:color="auto"/>
                              <w:right w:val="single" w:sz="4" w:space="0" w:color="auto"/>
                            </w:tcBorders>
                            <w:shd w:val="clear" w:color="auto" w:fill="auto"/>
                            <w:vAlign w:val="center"/>
                            <w:hideMark/>
                          </w:tcPr>
                          <w:p w:rsidR="00396A52" w:rsidRPr="00606AF2" w:rsidRDefault="00396A52" w:rsidP="00E810EB">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DDF creates "treatment" working group. First meeting scheduled for September. </w:t>
                            </w:r>
                          </w:p>
                        </w:tc>
                      </w:tr>
                      <w:tr w:rsidR="00396A52" w:rsidRPr="00E810EB" w:rsidTr="00716A6B">
                        <w:trPr>
                          <w:trHeight w:val="245"/>
                        </w:trPr>
                        <w:tc>
                          <w:tcPr>
                            <w:tcW w:w="1815" w:type="dxa"/>
                            <w:tcBorders>
                              <w:top w:val="nil"/>
                              <w:left w:val="single" w:sz="4" w:space="0" w:color="auto"/>
                              <w:bottom w:val="single" w:sz="4" w:space="0" w:color="auto"/>
                              <w:right w:val="single" w:sz="4" w:space="0" w:color="auto"/>
                            </w:tcBorders>
                          </w:tcPr>
                          <w:p w:rsidR="00396A52" w:rsidRPr="00606AF2" w:rsidRDefault="00396A52" w:rsidP="00BC30B1">
                            <w:pPr>
                              <w:spacing w:after="0" w:line="240" w:lineRule="auto"/>
                              <w:ind w:firstLine="0"/>
                              <w:rPr>
                                <w:rFonts w:eastAsia="Times New Roman"/>
                                <w:color w:val="000000"/>
                                <w:sz w:val="22"/>
                                <w:szCs w:val="20"/>
                                <w:lang w:val="en-US"/>
                              </w:rPr>
                            </w:pPr>
                            <w:r>
                              <w:rPr>
                                <w:rFonts w:eastAsia="Times New Roman"/>
                                <w:color w:val="000000"/>
                                <w:sz w:val="22"/>
                                <w:szCs w:val="20"/>
                                <w:lang w:val="en-US"/>
                              </w:rPr>
                              <w:t>Aug. 26, 2010</w:t>
                            </w:r>
                          </w:p>
                        </w:tc>
                        <w:tc>
                          <w:tcPr>
                            <w:tcW w:w="10170" w:type="dxa"/>
                            <w:tcBorders>
                              <w:top w:val="nil"/>
                              <w:left w:val="single" w:sz="4" w:space="0" w:color="auto"/>
                              <w:bottom w:val="single" w:sz="4" w:space="0" w:color="auto"/>
                              <w:right w:val="single" w:sz="4" w:space="0" w:color="auto"/>
                            </w:tcBorders>
                            <w:shd w:val="clear" w:color="auto" w:fill="auto"/>
                            <w:vAlign w:val="center"/>
                            <w:hideMark/>
                          </w:tcPr>
                          <w:p w:rsidR="00396A52" w:rsidRPr="00606AF2" w:rsidRDefault="00396A52" w:rsidP="000D589C">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DDF </w:t>
                            </w:r>
                            <w:r>
                              <w:rPr>
                                <w:rFonts w:eastAsia="Times New Roman"/>
                                <w:color w:val="000000"/>
                                <w:sz w:val="22"/>
                                <w:szCs w:val="20"/>
                                <w:lang w:val="en-US"/>
                              </w:rPr>
                              <w:t>and</w:t>
                            </w:r>
                            <w:r w:rsidRPr="00606AF2">
                              <w:rPr>
                                <w:rFonts w:eastAsia="Times New Roman"/>
                                <w:color w:val="000000"/>
                                <w:sz w:val="22"/>
                                <w:szCs w:val="20"/>
                                <w:lang w:val="en-US"/>
                              </w:rPr>
                              <w:t xml:space="preserve"> </w:t>
                            </w:r>
                            <w:r>
                              <w:rPr>
                                <w:rFonts w:eastAsia="Times New Roman"/>
                                <w:color w:val="000000"/>
                                <w:sz w:val="22"/>
                                <w:szCs w:val="20"/>
                                <w:lang w:val="en-US"/>
                              </w:rPr>
                              <w:t>government</w:t>
                            </w:r>
                            <w:r w:rsidRPr="00606AF2">
                              <w:rPr>
                                <w:rFonts w:eastAsia="Times New Roman"/>
                                <w:color w:val="000000"/>
                                <w:sz w:val="22"/>
                                <w:szCs w:val="20"/>
                                <w:lang w:val="en-US"/>
                              </w:rPr>
                              <w:t xml:space="preserve"> committee recommend </w:t>
                            </w:r>
                            <w:r>
                              <w:rPr>
                                <w:rFonts w:eastAsia="Times New Roman"/>
                                <w:color w:val="000000"/>
                                <w:sz w:val="22"/>
                                <w:szCs w:val="20"/>
                                <w:lang w:val="en-US"/>
                              </w:rPr>
                              <w:t>against</w:t>
                            </w:r>
                            <w:r w:rsidRPr="00606AF2">
                              <w:rPr>
                                <w:rFonts w:eastAsia="Times New Roman"/>
                                <w:color w:val="000000"/>
                                <w:sz w:val="22"/>
                                <w:szCs w:val="20"/>
                                <w:lang w:val="en-US"/>
                              </w:rPr>
                              <w:t xml:space="preserve"> clinical trials.</w:t>
                            </w:r>
                            <w:r>
                              <w:rPr>
                                <w:rFonts w:eastAsia="Times New Roman"/>
                                <w:color w:val="000000"/>
                                <w:sz w:val="22"/>
                                <w:szCs w:val="20"/>
                                <w:lang w:val="en-US"/>
                              </w:rPr>
                              <w:t xml:space="preserve"> Members’ Facebook comments spike.  </w:t>
                            </w:r>
                            <w:r w:rsidRPr="00606AF2">
                              <w:rPr>
                                <w:rFonts w:eastAsia="Times New Roman"/>
                                <w:color w:val="000000"/>
                                <w:sz w:val="22"/>
                                <w:szCs w:val="20"/>
                                <w:lang w:val="en-US"/>
                              </w:rPr>
                              <w:t xml:space="preserve"> </w:t>
                            </w:r>
                          </w:p>
                        </w:tc>
                      </w:tr>
                      <w:tr w:rsidR="00396A52" w:rsidRPr="00E810EB" w:rsidTr="00716A6B">
                        <w:trPr>
                          <w:trHeight w:val="245"/>
                        </w:trPr>
                        <w:tc>
                          <w:tcPr>
                            <w:tcW w:w="1815" w:type="dxa"/>
                            <w:tcBorders>
                              <w:top w:val="nil"/>
                              <w:left w:val="single" w:sz="4" w:space="0" w:color="auto"/>
                              <w:bottom w:val="single" w:sz="4" w:space="0" w:color="auto"/>
                              <w:right w:val="single" w:sz="4" w:space="0" w:color="auto"/>
                            </w:tcBorders>
                          </w:tcPr>
                          <w:p w:rsidR="00396A52" w:rsidRPr="00606AF2" w:rsidRDefault="00396A52" w:rsidP="002A7544">
                            <w:pPr>
                              <w:spacing w:after="0" w:line="240" w:lineRule="auto"/>
                              <w:ind w:firstLine="0"/>
                              <w:rPr>
                                <w:rFonts w:eastAsia="Times New Roman"/>
                                <w:color w:val="000000"/>
                                <w:sz w:val="22"/>
                                <w:szCs w:val="20"/>
                                <w:lang w:val="en-US"/>
                              </w:rPr>
                            </w:pPr>
                            <w:r>
                              <w:rPr>
                                <w:rFonts w:eastAsia="Times New Roman"/>
                                <w:color w:val="000000"/>
                                <w:sz w:val="22"/>
                                <w:szCs w:val="20"/>
                                <w:lang w:val="en-US"/>
                              </w:rPr>
                              <w:t>Sept. 10, 2010</w:t>
                            </w:r>
                          </w:p>
                        </w:tc>
                        <w:tc>
                          <w:tcPr>
                            <w:tcW w:w="10170" w:type="dxa"/>
                            <w:tcBorders>
                              <w:top w:val="nil"/>
                              <w:left w:val="single" w:sz="4" w:space="0" w:color="auto"/>
                              <w:bottom w:val="single" w:sz="4" w:space="0" w:color="auto"/>
                              <w:right w:val="single" w:sz="4" w:space="0" w:color="auto"/>
                            </w:tcBorders>
                            <w:shd w:val="clear" w:color="auto" w:fill="auto"/>
                            <w:vAlign w:val="center"/>
                            <w:hideMark/>
                          </w:tcPr>
                          <w:p w:rsidR="00396A52" w:rsidRPr="00606AF2" w:rsidRDefault="00396A52" w:rsidP="00DF3FAA">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DDF CEO posts a formal response to the negative comments being posted on </w:t>
                            </w:r>
                            <w:r>
                              <w:rPr>
                                <w:rFonts w:eastAsia="Times New Roman"/>
                                <w:color w:val="000000"/>
                                <w:sz w:val="22"/>
                                <w:szCs w:val="20"/>
                                <w:lang w:val="en-US"/>
                              </w:rPr>
                              <w:t>F</w:t>
                            </w:r>
                            <w:r w:rsidRPr="00606AF2">
                              <w:rPr>
                                <w:rFonts w:eastAsia="Times New Roman"/>
                                <w:color w:val="000000"/>
                                <w:sz w:val="22"/>
                                <w:szCs w:val="20"/>
                                <w:lang w:val="en-US"/>
                              </w:rPr>
                              <w:t xml:space="preserve">acebook. </w:t>
                            </w:r>
                          </w:p>
                        </w:tc>
                      </w:tr>
                      <w:tr w:rsidR="00396A52" w:rsidRPr="00E810EB" w:rsidTr="00716A6B">
                        <w:trPr>
                          <w:trHeight w:val="227"/>
                        </w:trPr>
                        <w:tc>
                          <w:tcPr>
                            <w:tcW w:w="1815" w:type="dxa"/>
                            <w:tcBorders>
                              <w:top w:val="nil"/>
                              <w:left w:val="single" w:sz="4" w:space="0" w:color="auto"/>
                              <w:bottom w:val="single" w:sz="4" w:space="0" w:color="auto"/>
                              <w:right w:val="single" w:sz="4" w:space="0" w:color="auto"/>
                            </w:tcBorders>
                          </w:tcPr>
                          <w:p w:rsidR="00396A52" w:rsidRPr="00606AF2" w:rsidRDefault="00396A52" w:rsidP="002A7544">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Sept</w:t>
                            </w:r>
                            <w:r>
                              <w:rPr>
                                <w:rFonts w:eastAsia="Times New Roman"/>
                                <w:color w:val="000000"/>
                                <w:sz w:val="22"/>
                                <w:szCs w:val="20"/>
                                <w:lang w:val="en-US"/>
                              </w:rPr>
                              <w:t>.</w:t>
                            </w:r>
                            <w:r w:rsidRPr="00606AF2">
                              <w:rPr>
                                <w:rFonts w:eastAsia="Times New Roman"/>
                                <w:color w:val="000000"/>
                                <w:sz w:val="22"/>
                                <w:szCs w:val="20"/>
                                <w:lang w:val="en-US"/>
                              </w:rPr>
                              <w:t xml:space="preserve"> 16, 2010</w:t>
                            </w:r>
                          </w:p>
                        </w:tc>
                        <w:tc>
                          <w:tcPr>
                            <w:tcW w:w="10170" w:type="dxa"/>
                            <w:tcBorders>
                              <w:top w:val="nil"/>
                              <w:left w:val="single" w:sz="4" w:space="0" w:color="auto"/>
                              <w:bottom w:val="single" w:sz="4" w:space="0" w:color="auto"/>
                              <w:right w:val="single" w:sz="4" w:space="0" w:color="auto"/>
                            </w:tcBorders>
                            <w:shd w:val="clear" w:color="auto" w:fill="auto"/>
                            <w:vAlign w:val="center"/>
                            <w:hideMark/>
                          </w:tcPr>
                          <w:p w:rsidR="00396A52" w:rsidRPr="00606AF2" w:rsidRDefault="00396A52" w:rsidP="00C46696">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DDF commits </w:t>
                            </w:r>
                            <w:r>
                              <w:rPr>
                                <w:rFonts w:eastAsia="Times New Roman"/>
                                <w:color w:val="000000"/>
                                <w:sz w:val="22"/>
                                <w:szCs w:val="20"/>
                                <w:lang w:val="en-US"/>
                              </w:rPr>
                              <w:t>$</w:t>
                            </w:r>
                            <w:r w:rsidRPr="00606AF2">
                              <w:rPr>
                                <w:rFonts w:eastAsia="Times New Roman"/>
                                <w:color w:val="000000"/>
                                <w:sz w:val="22"/>
                                <w:szCs w:val="20"/>
                                <w:lang w:val="en-US"/>
                              </w:rPr>
                              <w:t>1 million for clinical trials if they are approved after research</w:t>
                            </w:r>
                            <w:r>
                              <w:rPr>
                                <w:rFonts w:eastAsia="Times New Roman"/>
                                <w:color w:val="000000"/>
                                <w:sz w:val="22"/>
                                <w:szCs w:val="20"/>
                                <w:lang w:val="en-US"/>
                              </w:rPr>
                              <w:t xml:space="preserve">; </w:t>
                            </w:r>
                            <w:r w:rsidRPr="00606AF2">
                              <w:rPr>
                                <w:rFonts w:eastAsia="Times New Roman"/>
                                <w:color w:val="000000"/>
                                <w:sz w:val="22"/>
                                <w:szCs w:val="20"/>
                                <w:lang w:val="en-US"/>
                              </w:rPr>
                              <w:t xml:space="preserve">DDF </w:t>
                            </w:r>
                            <w:r>
                              <w:rPr>
                                <w:rFonts w:eastAsia="Times New Roman"/>
                                <w:color w:val="000000"/>
                                <w:sz w:val="22"/>
                                <w:szCs w:val="20"/>
                                <w:lang w:val="en-US"/>
                              </w:rPr>
                              <w:t>restricts</w:t>
                            </w:r>
                            <w:r w:rsidRPr="00606AF2">
                              <w:rPr>
                                <w:rFonts w:eastAsia="Times New Roman"/>
                                <w:color w:val="000000"/>
                                <w:sz w:val="22"/>
                                <w:szCs w:val="20"/>
                                <w:lang w:val="en-US"/>
                              </w:rPr>
                              <w:t xml:space="preserve"> </w:t>
                            </w:r>
                            <w:r>
                              <w:rPr>
                                <w:rFonts w:eastAsia="Times New Roman"/>
                                <w:color w:val="000000"/>
                                <w:sz w:val="22"/>
                                <w:szCs w:val="20"/>
                                <w:lang w:val="en-US"/>
                              </w:rPr>
                              <w:t>Facebook</w:t>
                            </w:r>
                            <w:r w:rsidRPr="00606AF2">
                              <w:rPr>
                                <w:rFonts w:eastAsia="Times New Roman"/>
                                <w:color w:val="000000"/>
                                <w:sz w:val="22"/>
                                <w:szCs w:val="20"/>
                                <w:lang w:val="en-US"/>
                              </w:rPr>
                              <w:t xml:space="preserve"> posts</w:t>
                            </w:r>
                            <w:r>
                              <w:rPr>
                                <w:rFonts w:eastAsia="Times New Roman"/>
                                <w:color w:val="000000"/>
                                <w:sz w:val="22"/>
                                <w:szCs w:val="20"/>
                                <w:lang w:val="en-US"/>
                              </w:rPr>
                              <w:t>.</w:t>
                            </w:r>
                          </w:p>
                        </w:tc>
                      </w:tr>
                      <w:tr w:rsidR="00396A52" w:rsidRPr="00E810EB" w:rsidTr="002E7D05">
                        <w:trPr>
                          <w:trHeight w:val="227"/>
                        </w:trPr>
                        <w:tc>
                          <w:tcPr>
                            <w:tcW w:w="1815" w:type="dxa"/>
                            <w:tcBorders>
                              <w:top w:val="nil"/>
                              <w:left w:val="single" w:sz="4" w:space="0" w:color="auto"/>
                              <w:bottom w:val="single" w:sz="4" w:space="0" w:color="auto"/>
                              <w:right w:val="single" w:sz="4" w:space="0" w:color="auto"/>
                            </w:tcBorders>
                          </w:tcPr>
                          <w:p w:rsidR="00396A52" w:rsidRPr="00606AF2" w:rsidDel="002A7544" w:rsidRDefault="00396A52" w:rsidP="002A7544">
                            <w:pPr>
                              <w:spacing w:after="0" w:line="240" w:lineRule="auto"/>
                              <w:ind w:firstLine="0"/>
                              <w:rPr>
                                <w:rFonts w:eastAsia="Times New Roman"/>
                                <w:color w:val="000000"/>
                                <w:sz w:val="22"/>
                                <w:szCs w:val="20"/>
                                <w:lang w:val="en-US"/>
                              </w:rPr>
                            </w:pPr>
                            <w:r>
                              <w:rPr>
                                <w:rFonts w:eastAsia="Times New Roman"/>
                                <w:color w:val="000000"/>
                                <w:sz w:val="22"/>
                                <w:szCs w:val="20"/>
                                <w:lang w:val="en-US"/>
                              </w:rPr>
                              <w:t>Sept.- Oct., 2010</w:t>
                            </w:r>
                          </w:p>
                        </w:tc>
                        <w:tc>
                          <w:tcPr>
                            <w:tcW w:w="10170" w:type="dxa"/>
                            <w:tcBorders>
                              <w:top w:val="nil"/>
                              <w:left w:val="single" w:sz="4" w:space="0" w:color="auto"/>
                              <w:bottom w:val="single" w:sz="4" w:space="0" w:color="auto"/>
                              <w:right w:val="single" w:sz="4" w:space="0" w:color="auto"/>
                            </w:tcBorders>
                            <w:shd w:val="clear" w:color="auto" w:fill="auto"/>
                            <w:vAlign w:val="center"/>
                          </w:tcPr>
                          <w:p w:rsidR="00396A52" w:rsidRPr="00606AF2" w:rsidRDefault="00396A52" w:rsidP="00C46696">
                            <w:pPr>
                              <w:spacing w:after="0" w:line="240" w:lineRule="auto"/>
                              <w:ind w:firstLine="0"/>
                              <w:rPr>
                                <w:rFonts w:eastAsia="Times New Roman"/>
                                <w:color w:val="000000"/>
                                <w:sz w:val="22"/>
                                <w:szCs w:val="20"/>
                                <w:lang w:val="en-US"/>
                              </w:rPr>
                            </w:pPr>
                            <w:r>
                              <w:rPr>
                                <w:rFonts w:eastAsia="Times New Roman"/>
                                <w:color w:val="000000"/>
                                <w:sz w:val="22"/>
                                <w:szCs w:val="20"/>
                                <w:lang w:val="en-US"/>
                              </w:rPr>
                              <w:t>Various provincial governments announce support for treatment; DD sufferers protest at Parliament.</w:t>
                            </w:r>
                          </w:p>
                        </w:tc>
                      </w:tr>
                      <w:tr w:rsidR="00396A52" w:rsidRPr="00E810EB" w:rsidTr="008A0AF7">
                        <w:trPr>
                          <w:trHeight w:val="288"/>
                        </w:trPr>
                        <w:tc>
                          <w:tcPr>
                            <w:tcW w:w="11985" w:type="dxa"/>
                            <w:gridSpan w:val="2"/>
                            <w:tcBorders>
                              <w:top w:val="nil"/>
                              <w:left w:val="single" w:sz="4" w:space="0" w:color="auto"/>
                              <w:bottom w:val="single" w:sz="4" w:space="0" w:color="auto"/>
                              <w:right w:val="single" w:sz="4" w:space="0" w:color="auto"/>
                            </w:tcBorders>
                          </w:tcPr>
                          <w:p w:rsidR="00396A52" w:rsidRPr="00606AF2" w:rsidRDefault="00396A52" w:rsidP="00F61818">
                            <w:pPr>
                              <w:spacing w:after="0" w:line="240" w:lineRule="auto"/>
                              <w:ind w:firstLine="0"/>
                              <w:rPr>
                                <w:rFonts w:eastAsia="Times New Roman"/>
                                <w:b/>
                                <w:bCs/>
                                <w:color w:val="000000"/>
                                <w:sz w:val="22"/>
                                <w:szCs w:val="20"/>
                                <w:lang w:val="en-US"/>
                              </w:rPr>
                            </w:pPr>
                            <w:r>
                              <w:rPr>
                                <w:rFonts w:eastAsia="Times New Roman"/>
                                <w:b/>
                                <w:bCs/>
                                <w:color w:val="000000"/>
                                <w:sz w:val="22"/>
                                <w:szCs w:val="20"/>
                                <w:lang w:val="en-US"/>
                              </w:rPr>
                              <w:t xml:space="preserve">Phase 3: Members’ Anger and Shunning </w:t>
                            </w:r>
                            <w:r w:rsidRPr="00606AF2">
                              <w:rPr>
                                <w:rFonts w:eastAsia="Times New Roman"/>
                                <w:b/>
                                <w:bCs/>
                                <w:color w:val="000000"/>
                                <w:sz w:val="22"/>
                                <w:szCs w:val="20"/>
                                <w:lang w:val="en-US"/>
                              </w:rPr>
                              <w:t>(</w:t>
                            </w:r>
                            <w:r>
                              <w:rPr>
                                <w:rFonts w:eastAsia="Times New Roman"/>
                                <w:b/>
                                <w:bCs/>
                                <w:color w:val="000000"/>
                                <w:sz w:val="22"/>
                                <w:szCs w:val="20"/>
                                <w:lang w:val="en-US"/>
                              </w:rPr>
                              <w:t>Nov</w:t>
                            </w:r>
                            <w:r w:rsidRPr="00606AF2">
                              <w:rPr>
                                <w:rFonts w:eastAsia="Times New Roman"/>
                                <w:b/>
                                <w:bCs/>
                                <w:color w:val="000000"/>
                                <w:sz w:val="22"/>
                                <w:szCs w:val="20"/>
                                <w:lang w:val="en-US"/>
                              </w:rPr>
                              <w:t xml:space="preserve">ember 2010 - </w:t>
                            </w:r>
                            <w:r>
                              <w:rPr>
                                <w:rFonts w:eastAsia="Times New Roman"/>
                                <w:b/>
                                <w:bCs/>
                                <w:color w:val="000000"/>
                                <w:sz w:val="22"/>
                                <w:szCs w:val="20"/>
                                <w:lang w:val="en-US"/>
                              </w:rPr>
                              <w:t>May</w:t>
                            </w:r>
                            <w:r w:rsidRPr="00606AF2">
                              <w:rPr>
                                <w:rFonts w:eastAsia="Times New Roman"/>
                                <w:b/>
                                <w:bCs/>
                                <w:color w:val="000000"/>
                                <w:sz w:val="22"/>
                                <w:szCs w:val="20"/>
                                <w:lang w:val="en-US"/>
                              </w:rPr>
                              <w:t xml:space="preserve"> 2011)</w:t>
                            </w:r>
                          </w:p>
                        </w:tc>
                      </w:tr>
                      <w:tr w:rsidR="00396A52" w:rsidRPr="00E810EB" w:rsidTr="00646E2B">
                        <w:trPr>
                          <w:trHeight w:val="288"/>
                        </w:trPr>
                        <w:tc>
                          <w:tcPr>
                            <w:tcW w:w="1815" w:type="dxa"/>
                            <w:tcBorders>
                              <w:top w:val="nil"/>
                              <w:left w:val="single" w:sz="4" w:space="0" w:color="auto"/>
                              <w:bottom w:val="single" w:sz="4" w:space="0" w:color="auto"/>
                              <w:right w:val="single" w:sz="4" w:space="0" w:color="auto"/>
                            </w:tcBorders>
                          </w:tcPr>
                          <w:p w:rsidR="00396A52" w:rsidRPr="00606AF2" w:rsidRDefault="00396A52" w:rsidP="00C60D4F">
                            <w:pPr>
                              <w:spacing w:after="0" w:line="240" w:lineRule="auto"/>
                              <w:ind w:firstLine="0"/>
                              <w:rPr>
                                <w:rFonts w:eastAsia="Times New Roman"/>
                                <w:color w:val="000000"/>
                                <w:sz w:val="22"/>
                                <w:szCs w:val="20"/>
                                <w:lang w:val="en-US"/>
                              </w:rPr>
                            </w:pPr>
                            <w:r>
                              <w:rPr>
                                <w:rFonts w:eastAsia="Times New Roman"/>
                                <w:color w:val="000000"/>
                                <w:sz w:val="22"/>
                                <w:szCs w:val="20"/>
                                <w:lang w:val="en-US"/>
                              </w:rPr>
                              <w:t>Dec. 16, 2010</w:t>
                            </w:r>
                          </w:p>
                        </w:tc>
                        <w:tc>
                          <w:tcPr>
                            <w:tcW w:w="10170" w:type="dxa"/>
                            <w:tcBorders>
                              <w:top w:val="nil"/>
                              <w:left w:val="single" w:sz="4" w:space="0" w:color="auto"/>
                              <w:bottom w:val="single" w:sz="4" w:space="0" w:color="auto"/>
                              <w:right w:val="single" w:sz="4" w:space="0" w:color="auto"/>
                            </w:tcBorders>
                            <w:shd w:val="clear" w:color="auto" w:fill="auto"/>
                            <w:vAlign w:val="center"/>
                          </w:tcPr>
                          <w:p w:rsidR="00396A52" w:rsidRPr="00606AF2" w:rsidRDefault="00396A52" w:rsidP="00E810EB">
                            <w:pPr>
                              <w:spacing w:after="0" w:line="240" w:lineRule="auto"/>
                              <w:ind w:firstLine="0"/>
                              <w:rPr>
                                <w:rFonts w:eastAsia="Times New Roman"/>
                                <w:color w:val="000000"/>
                                <w:sz w:val="22"/>
                                <w:szCs w:val="20"/>
                                <w:lang w:val="en-US"/>
                              </w:rPr>
                            </w:pPr>
                            <w:r>
                              <w:rPr>
                                <w:rFonts w:eastAsia="Times New Roman"/>
                                <w:color w:val="000000"/>
                                <w:sz w:val="22"/>
                                <w:szCs w:val="20"/>
                                <w:lang w:val="en-US"/>
                              </w:rPr>
                              <w:t xml:space="preserve">Media reports 75% of Canadians want clinical trials funded.  </w:t>
                            </w:r>
                          </w:p>
                        </w:tc>
                      </w:tr>
                      <w:tr w:rsidR="00396A52" w:rsidRPr="00E810EB" w:rsidTr="00646E2B">
                        <w:trPr>
                          <w:trHeight w:val="288"/>
                        </w:trPr>
                        <w:tc>
                          <w:tcPr>
                            <w:tcW w:w="1815" w:type="dxa"/>
                            <w:tcBorders>
                              <w:top w:val="nil"/>
                              <w:left w:val="single" w:sz="4" w:space="0" w:color="auto"/>
                              <w:bottom w:val="single" w:sz="4" w:space="0" w:color="auto"/>
                              <w:right w:val="single" w:sz="4" w:space="0" w:color="auto"/>
                            </w:tcBorders>
                          </w:tcPr>
                          <w:p w:rsidR="00396A52" w:rsidRPr="00606AF2" w:rsidRDefault="00396A52" w:rsidP="00A6077C">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Jan</w:t>
                            </w:r>
                            <w:r>
                              <w:rPr>
                                <w:rFonts w:eastAsia="Times New Roman"/>
                                <w:color w:val="000000"/>
                                <w:sz w:val="22"/>
                                <w:szCs w:val="20"/>
                                <w:lang w:val="en-US"/>
                              </w:rPr>
                              <w:t>.</w:t>
                            </w:r>
                            <w:r w:rsidRPr="00606AF2">
                              <w:rPr>
                                <w:rFonts w:eastAsia="Times New Roman"/>
                                <w:color w:val="000000"/>
                                <w:sz w:val="22"/>
                                <w:szCs w:val="20"/>
                                <w:lang w:val="en-US"/>
                              </w:rPr>
                              <w:t xml:space="preserve"> 31</w:t>
                            </w:r>
                            <w:r>
                              <w:rPr>
                                <w:rFonts w:eastAsia="Times New Roman"/>
                                <w:color w:val="000000"/>
                                <w:sz w:val="22"/>
                                <w:szCs w:val="20"/>
                                <w:lang w:val="en-US"/>
                              </w:rPr>
                              <w:t>,</w:t>
                            </w:r>
                            <w:r w:rsidRPr="00606AF2">
                              <w:rPr>
                                <w:rFonts w:eastAsia="Times New Roman"/>
                                <w:color w:val="000000"/>
                                <w:sz w:val="22"/>
                                <w:szCs w:val="20"/>
                                <w:lang w:val="en-US"/>
                              </w:rPr>
                              <w:t xml:space="preserve"> 2011</w:t>
                            </w:r>
                          </w:p>
                        </w:tc>
                        <w:tc>
                          <w:tcPr>
                            <w:tcW w:w="10170" w:type="dxa"/>
                            <w:tcBorders>
                              <w:top w:val="nil"/>
                              <w:left w:val="single" w:sz="4" w:space="0" w:color="auto"/>
                              <w:bottom w:val="single" w:sz="4" w:space="0" w:color="auto"/>
                              <w:right w:val="single" w:sz="4" w:space="0" w:color="auto"/>
                            </w:tcBorders>
                            <w:shd w:val="clear" w:color="auto" w:fill="auto"/>
                            <w:vAlign w:val="center"/>
                            <w:hideMark/>
                          </w:tcPr>
                          <w:p w:rsidR="00396A52" w:rsidRPr="00606AF2" w:rsidRDefault="00396A52" w:rsidP="0062428D">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6 month progress report issued on studies funded</w:t>
                            </w:r>
                            <w:r>
                              <w:rPr>
                                <w:rFonts w:eastAsia="Times New Roman"/>
                                <w:color w:val="000000"/>
                                <w:sz w:val="22"/>
                                <w:szCs w:val="20"/>
                                <w:lang w:val="en-US"/>
                              </w:rPr>
                              <w:t xml:space="preserve"> by DDF</w:t>
                            </w:r>
                            <w:r w:rsidRPr="00606AF2">
                              <w:rPr>
                                <w:rFonts w:eastAsia="Times New Roman"/>
                                <w:color w:val="000000"/>
                                <w:sz w:val="22"/>
                                <w:szCs w:val="20"/>
                                <w:lang w:val="en-US"/>
                              </w:rPr>
                              <w:t xml:space="preserve">. </w:t>
                            </w:r>
                          </w:p>
                        </w:tc>
                      </w:tr>
                      <w:tr w:rsidR="00396A52" w:rsidRPr="00E810EB" w:rsidTr="00646E2B">
                        <w:trPr>
                          <w:trHeight w:val="288"/>
                        </w:trPr>
                        <w:tc>
                          <w:tcPr>
                            <w:tcW w:w="1815" w:type="dxa"/>
                            <w:tcBorders>
                              <w:top w:val="nil"/>
                              <w:left w:val="single" w:sz="4" w:space="0" w:color="auto"/>
                              <w:bottom w:val="single" w:sz="4" w:space="0" w:color="auto"/>
                              <w:right w:val="single" w:sz="4" w:space="0" w:color="auto"/>
                            </w:tcBorders>
                          </w:tcPr>
                          <w:p w:rsidR="00396A52" w:rsidRPr="00606AF2" w:rsidRDefault="00396A52" w:rsidP="00E810EB">
                            <w:pPr>
                              <w:spacing w:after="0" w:line="240" w:lineRule="auto"/>
                              <w:ind w:firstLine="0"/>
                              <w:rPr>
                                <w:rFonts w:eastAsia="Times New Roman"/>
                                <w:color w:val="000000"/>
                                <w:sz w:val="22"/>
                                <w:szCs w:val="20"/>
                                <w:lang w:val="en-US"/>
                              </w:rPr>
                            </w:pPr>
                            <w:r>
                              <w:rPr>
                                <w:rFonts w:eastAsia="Times New Roman"/>
                                <w:color w:val="000000"/>
                                <w:sz w:val="22"/>
                                <w:szCs w:val="20"/>
                                <w:lang w:val="en-US"/>
                              </w:rPr>
                              <w:t xml:space="preserve">Feb. </w:t>
                            </w:r>
                            <w:r w:rsidRPr="00646E2B">
                              <w:rPr>
                                <w:rFonts w:eastAsia="Times New Roman"/>
                                <w:color w:val="000000"/>
                                <w:sz w:val="22"/>
                                <w:szCs w:val="20"/>
                                <w:lang w:val="en-US"/>
                              </w:rPr>
                              <w:t>28</w:t>
                            </w:r>
                            <w:r>
                              <w:rPr>
                                <w:rFonts w:eastAsia="Times New Roman"/>
                                <w:color w:val="000000"/>
                                <w:sz w:val="22"/>
                                <w:szCs w:val="20"/>
                                <w:lang w:val="en-US"/>
                              </w:rPr>
                              <w:t>, 2011</w:t>
                            </w:r>
                          </w:p>
                        </w:tc>
                        <w:tc>
                          <w:tcPr>
                            <w:tcW w:w="10170" w:type="dxa"/>
                            <w:tcBorders>
                              <w:top w:val="nil"/>
                              <w:left w:val="single" w:sz="4" w:space="0" w:color="auto"/>
                              <w:bottom w:val="single" w:sz="4" w:space="0" w:color="auto"/>
                              <w:right w:val="single" w:sz="4" w:space="0" w:color="auto"/>
                            </w:tcBorders>
                            <w:shd w:val="clear" w:color="auto" w:fill="auto"/>
                            <w:noWrap/>
                            <w:vAlign w:val="center"/>
                          </w:tcPr>
                          <w:p w:rsidR="00396A52" w:rsidRPr="00606AF2" w:rsidRDefault="00396A52" w:rsidP="00DB601D">
                            <w:pPr>
                              <w:spacing w:after="0" w:line="240" w:lineRule="auto"/>
                              <w:ind w:firstLine="0"/>
                              <w:rPr>
                                <w:rFonts w:eastAsia="Times New Roman"/>
                                <w:color w:val="000000"/>
                                <w:sz w:val="22"/>
                                <w:szCs w:val="20"/>
                                <w:lang w:val="en-US"/>
                              </w:rPr>
                            </w:pPr>
                            <w:r>
                              <w:rPr>
                                <w:rFonts w:eastAsia="Times New Roman"/>
                                <w:color w:val="000000"/>
                                <w:sz w:val="22"/>
                                <w:szCs w:val="20"/>
                                <w:lang w:val="en-US"/>
                              </w:rPr>
                              <w:t>Members send letter to the government shunning DDF, saying they no longer represents their interests.</w:t>
                            </w:r>
                          </w:p>
                        </w:tc>
                      </w:tr>
                      <w:tr w:rsidR="00396A52" w:rsidRPr="00E810EB" w:rsidTr="00E71DC3">
                        <w:trPr>
                          <w:trHeight w:val="288"/>
                        </w:trPr>
                        <w:tc>
                          <w:tcPr>
                            <w:tcW w:w="11985" w:type="dxa"/>
                            <w:gridSpan w:val="2"/>
                            <w:tcBorders>
                              <w:top w:val="nil"/>
                              <w:left w:val="single" w:sz="4" w:space="0" w:color="auto"/>
                              <w:bottom w:val="single" w:sz="4" w:space="0" w:color="auto"/>
                              <w:right w:val="single" w:sz="4" w:space="0" w:color="auto"/>
                            </w:tcBorders>
                          </w:tcPr>
                          <w:p w:rsidR="00396A52" w:rsidRPr="00606AF2" w:rsidRDefault="00396A52" w:rsidP="00F61818">
                            <w:pPr>
                              <w:spacing w:after="0" w:line="240" w:lineRule="auto"/>
                              <w:ind w:firstLine="0"/>
                              <w:rPr>
                                <w:rFonts w:eastAsia="Times New Roman"/>
                                <w:b/>
                                <w:bCs/>
                                <w:color w:val="000000"/>
                                <w:sz w:val="22"/>
                                <w:szCs w:val="20"/>
                                <w:lang w:val="en-US"/>
                              </w:rPr>
                            </w:pPr>
                            <w:r>
                              <w:rPr>
                                <w:rFonts w:eastAsia="Times New Roman"/>
                                <w:b/>
                                <w:bCs/>
                                <w:color w:val="000000"/>
                                <w:sz w:val="22"/>
                                <w:szCs w:val="20"/>
                                <w:lang w:val="en-US"/>
                              </w:rPr>
                              <w:t xml:space="preserve">Phase 4: DDF’s Regret and Mollification </w:t>
                            </w:r>
                            <w:r w:rsidRPr="00606AF2">
                              <w:rPr>
                                <w:rFonts w:eastAsia="Times New Roman"/>
                                <w:b/>
                                <w:bCs/>
                                <w:color w:val="000000"/>
                                <w:sz w:val="22"/>
                                <w:szCs w:val="20"/>
                                <w:lang w:val="en-US"/>
                              </w:rPr>
                              <w:t>(</w:t>
                            </w:r>
                            <w:r>
                              <w:rPr>
                                <w:rFonts w:eastAsia="Times New Roman"/>
                                <w:b/>
                                <w:bCs/>
                                <w:color w:val="000000"/>
                                <w:sz w:val="22"/>
                                <w:szCs w:val="20"/>
                                <w:lang w:val="en-US"/>
                              </w:rPr>
                              <w:t>March 2011</w:t>
                            </w:r>
                            <w:r w:rsidRPr="00606AF2">
                              <w:rPr>
                                <w:rFonts w:eastAsia="Times New Roman"/>
                                <w:b/>
                                <w:bCs/>
                                <w:color w:val="000000"/>
                                <w:sz w:val="22"/>
                                <w:szCs w:val="20"/>
                                <w:lang w:val="en-US"/>
                              </w:rPr>
                              <w:t xml:space="preserve"> - </w:t>
                            </w:r>
                            <w:r>
                              <w:rPr>
                                <w:rFonts w:eastAsia="Times New Roman"/>
                                <w:b/>
                                <w:bCs/>
                                <w:color w:val="000000"/>
                                <w:sz w:val="22"/>
                                <w:szCs w:val="20"/>
                                <w:lang w:val="en-US"/>
                              </w:rPr>
                              <w:t>October</w:t>
                            </w:r>
                            <w:r w:rsidRPr="00606AF2">
                              <w:rPr>
                                <w:rFonts w:eastAsia="Times New Roman"/>
                                <w:b/>
                                <w:bCs/>
                                <w:color w:val="000000"/>
                                <w:sz w:val="22"/>
                                <w:szCs w:val="20"/>
                                <w:lang w:val="en-US"/>
                              </w:rPr>
                              <w:t xml:space="preserve"> 2011)</w:t>
                            </w:r>
                          </w:p>
                        </w:tc>
                      </w:tr>
                      <w:tr w:rsidR="00396A52" w:rsidRPr="00E810EB" w:rsidTr="00646E2B">
                        <w:trPr>
                          <w:trHeight w:val="288"/>
                        </w:trPr>
                        <w:tc>
                          <w:tcPr>
                            <w:tcW w:w="1815" w:type="dxa"/>
                            <w:tcBorders>
                              <w:top w:val="nil"/>
                              <w:left w:val="single" w:sz="4" w:space="0" w:color="auto"/>
                              <w:bottom w:val="single" w:sz="4" w:space="0" w:color="auto"/>
                              <w:right w:val="single" w:sz="4" w:space="0" w:color="auto"/>
                            </w:tcBorders>
                          </w:tcPr>
                          <w:p w:rsidR="00396A52" w:rsidRPr="00606AF2" w:rsidRDefault="00396A52" w:rsidP="00E810EB">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Mar</w:t>
                            </w:r>
                            <w:r>
                              <w:rPr>
                                <w:rFonts w:eastAsia="Times New Roman"/>
                                <w:color w:val="000000"/>
                                <w:sz w:val="22"/>
                                <w:szCs w:val="20"/>
                                <w:lang w:val="en-US"/>
                              </w:rPr>
                              <w:t>.</w:t>
                            </w:r>
                            <w:r w:rsidRPr="00606AF2">
                              <w:rPr>
                                <w:rFonts w:eastAsia="Times New Roman"/>
                                <w:color w:val="000000"/>
                                <w:sz w:val="22"/>
                                <w:szCs w:val="20"/>
                                <w:lang w:val="en-US"/>
                              </w:rPr>
                              <w:t xml:space="preserve"> 11 2011</w:t>
                            </w:r>
                          </w:p>
                        </w:tc>
                        <w:tc>
                          <w:tcPr>
                            <w:tcW w:w="10170" w:type="dxa"/>
                            <w:tcBorders>
                              <w:top w:val="nil"/>
                              <w:left w:val="single" w:sz="4" w:space="0" w:color="auto"/>
                              <w:bottom w:val="single" w:sz="4" w:space="0" w:color="auto"/>
                              <w:right w:val="single" w:sz="4" w:space="0" w:color="auto"/>
                            </w:tcBorders>
                            <w:shd w:val="clear" w:color="auto" w:fill="auto"/>
                            <w:noWrap/>
                            <w:vAlign w:val="center"/>
                            <w:hideMark/>
                          </w:tcPr>
                          <w:p w:rsidR="00396A52" w:rsidRPr="00606AF2" w:rsidRDefault="00396A52" w:rsidP="00E810EB">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Federation staff member at the local level issues public apology on CTV news. </w:t>
                            </w:r>
                          </w:p>
                        </w:tc>
                      </w:tr>
                      <w:tr w:rsidR="00396A52" w:rsidRPr="00E810EB" w:rsidTr="00646E2B">
                        <w:trPr>
                          <w:trHeight w:val="288"/>
                        </w:trPr>
                        <w:tc>
                          <w:tcPr>
                            <w:tcW w:w="1815" w:type="dxa"/>
                            <w:tcBorders>
                              <w:top w:val="nil"/>
                              <w:left w:val="single" w:sz="4" w:space="0" w:color="auto"/>
                              <w:bottom w:val="single" w:sz="4" w:space="0" w:color="auto"/>
                              <w:right w:val="single" w:sz="4" w:space="0" w:color="auto"/>
                            </w:tcBorders>
                          </w:tcPr>
                          <w:p w:rsidR="00396A52" w:rsidRPr="00606AF2" w:rsidRDefault="00396A52" w:rsidP="00E810EB">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Mar</w:t>
                            </w:r>
                            <w:r>
                              <w:rPr>
                                <w:rFonts w:eastAsia="Times New Roman"/>
                                <w:color w:val="000000"/>
                                <w:sz w:val="22"/>
                                <w:szCs w:val="20"/>
                                <w:lang w:val="en-US"/>
                              </w:rPr>
                              <w:t>.</w:t>
                            </w:r>
                            <w:r w:rsidRPr="00606AF2">
                              <w:rPr>
                                <w:rFonts w:eastAsia="Times New Roman"/>
                                <w:color w:val="000000"/>
                                <w:sz w:val="22"/>
                                <w:szCs w:val="20"/>
                                <w:lang w:val="en-US"/>
                              </w:rPr>
                              <w:t xml:space="preserve"> 18 2011</w:t>
                            </w:r>
                          </w:p>
                        </w:tc>
                        <w:tc>
                          <w:tcPr>
                            <w:tcW w:w="10170" w:type="dxa"/>
                            <w:tcBorders>
                              <w:top w:val="nil"/>
                              <w:left w:val="single" w:sz="4" w:space="0" w:color="auto"/>
                              <w:bottom w:val="single" w:sz="4" w:space="0" w:color="auto"/>
                              <w:right w:val="single" w:sz="4" w:space="0" w:color="auto"/>
                            </w:tcBorders>
                            <w:shd w:val="clear" w:color="auto" w:fill="auto"/>
                            <w:vAlign w:val="center"/>
                            <w:hideMark/>
                          </w:tcPr>
                          <w:p w:rsidR="00396A52" w:rsidRPr="00606AF2" w:rsidRDefault="00396A52" w:rsidP="00E810EB">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Web-site dedicated to the treatment is launched by the Federation</w:t>
                            </w:r>
                            <w:r>
                              <w:rPr>
                                <w:rFonts w:eastAsia="Times New Roman"/>
                                <w:color w:val="000000"/>
                                <w:sz w:val="22"/>
                                <w:szCs w:val="20"/>
                                <w:lang w:val="en-US"/>
                              </w:rPr>
                              <w:t>.</w:t>
                            </w:r>
                          </w:p>
                        </w:tc>
                      </w:tr>
                      <w:tr w:rsidR="00396A52" w:rsidRPr="00E810EB" w:rsidTr="00646E2B">
                        <w:trPr>
                          <w:trHeight w:val="305"/>
                        </w:trPr>
                        <w:tc>
                          <w:tcPr>
                            <w:tcW w:w="1815" w:type="dxa"/>
                            <w:tcBorders>
                              <w:top w:val="nil"/>
                              <w:left w:val="single" w:sz="4" w:space="0" w:color="auto"/>
                              <w:bottom w:val="single" w:sz="4" w:space="0" w:color="auto"/>
                              <w:right w:val="single" w:sz="4" w:space="0" w:color="auto"/>
                            </w:tcBorders>
                          </w:tcPr>
                          <w:p w:rsidR="00396A52" w:rsidRPr="00606AF2" w:rsidRDefault="00396A52" w:rsidP="00E810EB">
                            <w:pPr>
                              <w:spacing w:after="0" w:line="240" w:lineRule="auto"/>
                              <w:ind w:firstLine="0"/>
                              <w:rPr>
                                <w:rFonts w:eastAsia="Times New Roman"/>
                                <w:color w:val="000000"/>
                                <w:sz w:val="22"/>
                                <w:szCs w:val="20"/>
                                <w:lang w:val="en-US"/>
                              </w:rPr>
                            </w:pPr>
                            <w:r>
                              <w:rPr>
                                <w:rFonts w:eastAsia="Times New Roman"/>
                                <w:color w:val="000000"/>
                                <w:sz w:val="22"/>
                                <w:szCs w:val="20"/>
                                <w:lang w:val="en-US"/>
                              </w:rPr>
                              <w:t>M</w:t>
                            </w:r>
                            <w:r w:rsidRPr="00606AF2">
                              <w:rPr>
                                <w:rFonts w:eastAsia="Times New Roman"/>
                                <w:color w:val="000000"/>
                                <w:sz w:val="22"/>
                                <w:szCs w:val="20"/>
                                <w:lang w:val="en-US"/>
                              </w:rPr>
                              <w:t>ar</w:t>
                            </w:r>
                            <w:r>
                              <w:rPr>
                                <w:rFonts w:eastAsia="Times New Roman"/>
                                <w:color w:val="000000"/>
                                <w:sz w:val="22"/>
                                <w:szCs w:val="20"/>
                                <w:lang w:val="en-US"/>
                              </w:rPr>
                              <w:t>.</w:t>
                            </w:r>
                            <w:r w:rsidRPr="00606AF2">
                              <w:rPr>
                                <w:rFonts w:eastAsia="Times New Roman"/>
                                <w:color w:val="000000"/>
                                <w:sz w:val="22"/>
                                <w:szCs w:val="20"/>
                                <w:lang w:val="en-US"/>
                              </w:rPr>
                              <w:t xml:space="preserve"> 23 2011</w:t>
                            </w:r>
                          </w:p>
                        </w:tc>
                        <w:tc>
                          <w:tcPr>
                            <w:tcW w:w="10170" w:type="dxa"/>
                            <w:tcBorders>
                              <w:top w:val="nil"/>
                              <w:left w:val="single" w:sz="4" w:space="0" w:color="auto"/>
                              <w:bottom w:val="single" w:sz="4" w:space="0" w:color="auto"/>
                              <w:right w:val="single" w:sz="4" w:space="0" w:color="auto"/>
                            </w:tcBorders>
                            <w:shd w:val="clear" w:color="auto" w:fill="auto"/>
                            <w:vAlign w:val="center"/>
                            <w:hideMark/>
                          </w:tcPr>
                          <w:p w:rsidR="00396A52" w:rsidRPr="00606AF2" w:rsidRDefault="00396A52" w:rsidP="008A0AF7">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National monitoring system implemented for people with disease, CEO issues statement in press release</w:t>
                            </w:r>
                            <w:r>
                              <w:rPr>
                                <w:rFonts w:eastAsia="Times New Roman"/>
                                <w:color w:val="000000"/>
                                <w:sz w:val="22"/>
                                <w:szCs w:val="20"/>
                                <w:lang w:val="en-US"/>
                              </w:rPr>
                              <w:t>.</w:t>
                            </w:r>
                          </w:p>
                        </w:tc>
                      </w:tr>
                      <w:tr w:rsidR="00396A52" w:rsidRPr="00E810EB" w:rsidTr="00646E2B">
                        <w:trPr>
                          <w:trHeight w:val="260"/>
                        </w:trPr>
                        <w:tc>
                          <w:tcPr>
                            <w:tcW w:w="1815" w:type="dxa"/>
                            <w:tcBorders>
                              <w:top w:val="nil"/>
                              <w:left w:val="single" w:sz="4" w:space="0" w:color="auto"/>
                              <w:bottom w:val="single" w:sz="4" w:space="0" w:color="auto"/>
                              <w:right w:val="single" w:sz="4" w:space="0" w:color="auto"/>
                            </w:tcBorders>
                          </w:tcPr>
                          <w:p w:rsidR="00396A52" w:rsidRPr="00606AF2" w:rsidRDefault="00396A52" w:rsidP="00E810EB">
                            <w:pPr>
                              <w:spacing w:after="0" w:line="240" w:lineRule="auto"/>
                              <w:ind w:firstLine="0"/>
                              <w:rPr>
                                <w:rFonts w:eastAsia="Times New Roman"/>
                                <w:color w:val="000000"/>
                                <w:sz w:val="22"/>
                                <w:szCs w:val="20"/>
                                <w:lang w:val="en-US"/>
                              </w:rPr>
                            </w:pPr>
                            <w:r>
                              <w:rPr>
                                <w:rFonts w:eastAsia="Times New Roman"/>
                                <w:color w:val="000000"/>
                                <w:sz w:val="22"/>
                                <w:szCs w:val="20"/>
                                <w:lang w:val="en-US"/>
                              </w:rPr>
                              <w:t>Jun. 29, 2011</w:t>
                            </w:r>
                          </w:p>
                        </w:tc>
                        <w:tc>
                          <w:tcPr>
                            <w:tcW w:w="10170" w:type="dxa"/>
                            <w:tcBorders>
                              <w:top w:val="nil"/>
                              <w:left w:val="single" w:sz="4" w:space="0" w:color="auto"/>
                              <w:bottom w:val="single" w:sz="4" w:space="0" w:color="auto"/>
                              <w:right w:val="single" w:sz="4" w:space="0" w:color="auto"/>
                            </w:tcBorders>
                            <w:shd w:val="clear" w:color="auto" w:fill="auto"/>
                            <w:vAlign w:val="center"/>
                            <w:hideMark/>
                          </w:tcPr>
                          <w:p w:rsidR="00396A52" w:rsidRPr="00606AF2" w:rsidRDefault="00396A52" w:rsidP="007E2479">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 xml:space="preserve">Federal government will fund clinical trials. The </w:t>
                            </w:r>
                            <w:r>
                              <w:rPr>
                                <w:rFonts w:eastAsia="Times New Roman"/>
                                <w:color w:val="000000"/>
                                <w:sz w:val="22"/>
                                <w:szCs w:val="20"/>
                                <w:lang w:val="en-US"/>
                              </w:rPr>
                              <w:t>DDF</w:t>
                            </w:r>
                            <w:r w:rsidRPr="00606AF2">
                              <w:rPr>
                                <w:rFonts w:eastAsia="Times New Roman"/>
                                <w:color w:val="000000"/>
                                <w:sz w:val="22"/>
                                <w:szCs w:val="20"/>
                                <w:lang w:val="en-US"/>
                              </w:rPr>
                              <w:t xml:space="preserve"> supports this initiative. </w:t>
                            </w:r>
                          </w:p>
                        </w:tc>
                      </w:tr>
                      <w:tr w:rsidR="00396A52" w:rsidRPr="00E810EB" w:rsidTr="00646E2B">
                        <w:trPr>
                          <w:trHeight w:val="288"/>
                        </w:trPr>
                        <w:tc>
                          <w:tcPr>
                            <w:tcW w:w="1815" w:type="dxa"/>
                            <w:tcBorders>
                              <w:top w:val="nil"/>
                              <w:left w:val="single" w:sz="4" w:space="0" w:color="auto"/>
                              <w:bottom w:val="single" w:sz="4" w:space="0" w:color="auto"/>
                              <w:right w:val="single" w:sz="4" w:space="0" w:color="auto"/>
                            </w:tcBorders>
                          </w:tcPr>
                          <w:p w:rsidR="00396A52" w:rsidRPr="00606AF2" w:rsidRDefault="00396A52" w:rsidP="00A6077C">
                            <w:pPr>
                              <w:spacing w:after="0" w:line="240" w:lineRule="auto"/>
                              <w:ind w:firstLine="0"/>
                              <w:rPr>
                                <w:rFonts w:eastAsia="Times New Roman"/>
                                <w:color w:val="000000"/>
                                <w:sz w:val="22"/>
                                <w:szCs w:val="20"/>
                                <w:lang w:val="en-US"/>
                              </w:rPr>
                            </w:pPr>
                            <w:r>
                              <w:rPr>
                                <w:rFonts w:eastAsia="Times New Roman"/>
                                <w:color w:val="000000"/>
                                <w:sz w:val="22"/>
                                <w:szCs w:val="20"/>
                                <w:lang w:val="en-US"/>
                              </w:rPr>
                              <w:t>Aug.29 2011</w:t>
                            </w:r>
                          </w:p>
                        </w:tc>
                        <w:tc>
                          <w:tcPr>
                            <w:tcW w:w="10170" w:type="dxa"/>
                            <w:tcBorders>
                              <w:top w:val="nil"/>
                              <w:left w:val="single" w:sz="4" w:space="0" w:color="auto"/>
                              <w:bottom w:val="single" w:sz="4" w:space="0" w:color="auto"/>
                              <w:right w:val="single" w:sz="4" w:space="0" w:color="auto"/>
                            </w:tcBorders>
                            <w:shd w:val="clear" w:color="auto" w:fill="auto"/>
                            <w:noWrap/>
                            <w:vAlign w:val="center"/>
                            <w:hideMark/>
                          </w:tcPr>
                          <w:p w:rsidR="00396A52" w:rsidRPr="00606AF2" w:rsidRDefault="00396A52" w:rsidP="00E810EB">
                            <w:pPr>
                              <w:spacing w:after="0" w:line="240" w:lineRule="auto"/>
                              <w:ind w:firstLine="0"/>
                              <w:rPr>
                                <w:rFonts w:eastAsia="Times New Roman"/>
                                <w:color w:val="000000"/>
                                <w:sz w:val="22"/>
                                <w:szCs w:val="20"/>
                                <w:lang w:val="en-US"/>
                              </w:rPr>
                            </w:pPr>
                            <w:r w:rsidRPr="00606AF2">
                              <w:rPr>
                                <w:rFonts w:eastAsia="Times New Roman"/>
                                <w:color w:val="000000"/>
                                <w:sz w:val="22"/>
                                <w:szCs w:val="20"/>
                                <w:lang w:val="en-US"/>
                              </w:rPr>
                              <w:t>Strategic renewal initiative launched and shared with membership on Facebook.</w:t>
                            </w:r>
                          </w:p>
                        </w:tc>
                      </w:tr>
                    </w:tbl>
                    <w:p w:rsidR="00396A52" w:rsidRDefault="00396A52" w:rsidP="00DC145A">
                      <w:pPr>
                        <w:ind w:firstLine="0"/>
                      </w:pPr>
                    </w:p>
                  </w:txbxContent>
                </v:textbox>
              </v:shape>
            </w:pict>
          </mc:Fallback>
        </mc:AlternateContent>
      </w:r>
    </w:p>
    <w:p w:rsidR="00D31A99" w:rsidRDefault="00D31A99" w:rsidP="007B191D">
      <w:pPr>
        <w:spacing w:after="0"/>
        <w:ind w:firstLine="0"/>
        <w:contextualSpacing/>
        <w:rPr>
          <w:b/>
          <w:bCs/>
        </w:rPr>
      </w:pPr>
    </w:p>
    <w:p w:rsidR="00D31A99" w:rsidRDefault="00D31A99" w:rsidP="007B191D">
      <w:pPr>
        <w:spacing w:after="0"/>
        <w:ind w:firstLine="0"/>
        <w:contextualSpacing/>
        <w:rPr>
          <w:b/>
          <w:bCs/>
        </w:rPr>
      </w:pPr>
    </w:p>
    <w:p w:rsidR="007B191D" w:rsidRPr="00755BF9" w:rsidRDefault="007B191D" w:rsidP="007B191D">
      <w:pPr>
        <w:spacing w:after="0"/>
        <w:ind w:firstLine="0"/>
        <w:contextualSpacing/>
        <w:rPr>
          <w:b/>
          <w:bCs/>
        </w:rPr>
      </w:pPr>
    </w:p>
    <w:p w:rsidR="00E751AB" w:rsidRDefault="00EC76BA" w:rsidP="00E751AB">
      <w:pPr>
        <w:ind w:firstLine="0"/>
        <w:rPr>
          <w:b/>
        </w:rPr>
      </w:pPr>
      <w:r w:rsidRPr="00755BF9">
        <w:rPr>
          <w:b/>
          <w:bCs/>
        </w:rPr>
        <w:br w:type="page"/>
      </w:r>
      <w:r w:rsidR="00FB0626">
        <w:rPr>
          <w:noProof/>
          <w:lang w:eastAsia="en-CA"/>
        </w:rPr>
        <w:lastRenderedPageBreak/>
        <mc:AlternateContent>
          <mc:Choice Requires="wps">
            <w:drawing>
              <wp:anchor distT="0" distB="0" distL="114300" distR="114300" simplePos="0" relativeHeight="251662848" behindDoc="0" locked="0" layoutInCell="1" allowOverlap="1">
                <wp:simplePos x="0" y="0"/>
                <wp:positionH relativeFrom="column">
                  <wp:posOffset>-247650</wp:posOffset>
                </wp:positionH>
                <wp:positionV relativeFrom="paragraph">
                  <wp:posOffset>358775</wp:posOffset>
                </wp:positionV>
                <wp:extent cx="6410325" cy="63150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410325" cy="6315075"/>
                        </a:xfrm>
                        <a:prstGeom prst="rect">
                          <a:avLst/>
                        </a:prstGeom>
                        <a:noFill/>
                        <a:ln w="6350">
                          <a:noFill/>
                        </a:ln>
                      </wps:spPr>
                      <wps:txbx>
                        <w:txbxContent>
                          <w:p w:rsidR="00396A52" w:rsidRDefault="00396A52" w:rsidP="00FB0626">
                            <w:pPr>
                              <w:ind w:firstLine="0"/>
                            </w:pPr>
                            <w:r w:rsidRPr="00146AAE">
                              <w:rPr>
                                <w:noProof/>
                                <w:lang w:eastAsia="en-CA"/>
                              </w:rPr>
                              <w:drawing>
                                <wp:inline distT="0" distB="0" distL="0" distR="0" wp14:anchorId="5D03331F" wp14:editId="5ECD1AA1">
                                  <wp:extent cx="5943600" cy="6109984"/>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1099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19.5pt;margin-top:28.25pt;width:504.75pt;height:49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ppMQIAAFsEAAAOAAAAZHJzL2Uyb0RvYy54bWysVFFv2jAQfp+0/2D5fSShQDdEqFgrpklV&#10;WwmmPhvHgUiJz7MNCfv1++wARd2epr0457vz3X333WV21zU1OyjrKtI5zwYpZ0pLKiq9zfmP9fLT&#10;Z86cF7oQNWmV86Ny/G7+8cOsNVM1pB3VhbIMQbSbtibnO+/NNEmc3KlGuAEZpWEsyTbC42q3SWFF&#10;i+hNnQzTdJK0ZAtjSSrnoH3ojXwe45elkv65LJ3yrM45avPxtPHchDOZz8R0a4XZVfJUhviHKhpR&#10;aSS9hHoQXrC9rf4I1VTSkqPSDyQ1CZVlJVXEADRZ+g7NaieMiljQHGcubXL/L6x8OrxYVhXgbsyZ&#10;Fg04WqvOs6/UMajQn9a4KdxWBo6+gx6+Z72DMsDuStuELwAx2NHp46W7IZqEcjLK0pshskjYJjfZ&#10;OL2N8ZO358Y6/01Rw4KQcwv6YlfF4dF5lALXs0vIpmlZ1XWksNasDVHHaXxwseBFrfEwgOiLDZLv&#10;Nl0EPTwD2VBxBD5L/YQ4I5cVangUzr8Ii5EAJIy5f8ZR1oRcdJI425H99Td98AdTsHLWYsRy7n7u&#10;hVWc1d81OPySjUZhJuNlNL4d4mKvLZtri94394QpzrBQRkYx+Pv6LJaWmldswyJkhUloidw592fx&#10;3veDj22SarGITphCI/yjXhkZQoeuhg6vu1dhzYkGDwaf6DyMYvqOjd6352Ox91RWkarQ576rp/Zj&#10;giODp20LK3J9j15v/4T5bwAAAP//AwBQSwMEFAAGAAgAAAAhAOtxUbriAAAACwEAAA8AAABkcnMv&#10;ZG93bnJldi54bWxMj8FOwzAMhu9IvENkJG5bsqGOrTSdpkoTEoLDxi7c0sZrKxqnNNlWeHrMadxs&#10;+dPv78/Wo+vEGYfQetIwmyoQSJW3LdUaDu/byRJEiIas6Tyhhm8MsM5vbzKTWn+hHZ73sRYcQiE1&#10;GpoY+1TKUDXoTJj6HolvRz84E3kdamkHc+Fw18m5UgvpTEv8oTE9Fg1Wn/uT0/BSbN/Mrpy75U9X&#10;PL8eN/3X4SPR+v5u3DyBiDjGKwx/+qwOOTuV/kQ2iE7D5GHFXaKGZJGAYGD1qHgomVTJTIHMM/m/&#10;Q/4LAAD//wMAUEsBAi0AFAAGAAgAAAAhALaDOJL+AAAA4QEAABMAAAAAAAAAAAAAAAAAAAAAAFtD&#10;b250ZW50X1R5cGVzXS54bWxQSwECLQAUAAYACAAAACEAOP0h/9YAAACUAQAACwAAAAAAAAAAAAAA&#10;AAAvAQAAX3JlbHMvLnJlbHNQSwECLQAUAAYACAAAACEAZuYKaTECAABbBAAADgAAAAAAAAAAAAAA&#10;AAAuAgAAZHJzL2Uyb0RvYy54bWxQSwECLQAUAAYACAAAACEA63FRuuIAAAALAQAADwAAAAAAAAAA&#10;AAAAAACLBAAAZHJzL2Rvd25yZXYueG1sUEsFBgAAAAAEAAQA8wAAAJoFAAAAAA==&#10;" filled="f" stroked="f" strokeweight=".5pt">
                <v:textbox>
                  <w:txbxContent>
                    <w:p w:rsidR="00396A52" w:rsidRDefault="00396A52" w:rsidP="00FB0626">
                      <w:pPr>
                        <w:ind w:firstLine="0"/>
                      </w:pPr>
                      <w:r w:rsidRPr="00146AAE">
                        <w:rPr>
                          <w:noProof/>
                          <w:lang w:eastAsia="en-CA"/>
                        </w:rPr>
                        <w:drawing>
                          <wp:inline distT="0" distB="0" distL="0" distR="0" wp14:anchorId="5D03331F" wp14:editId="5ECD1AA1">
                            <wp:extent cx="5943600" cy="6109984"/>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109984"/>
                                    </a:xfrm>
                                    <a:prstGeom prst="rect">
                                      <a:avLst/>
                                    </a:prstGeom>
                                    <a:noFill/>
                                    <a:ln>
                                      <a:noFill/>
                                    </a:ln>
                                  </pic:spPr>
                                </pic:pic>
                              </a:graphicData>
                            </a:graphic>
                          </wp:inline>
                        </w:drawing>
                      </w:r>
                    </w:p>
                  </w:txbxContent>
                </v:textbox>
              </v:shape>
            </w:pict>
          </mc:Fallback>
        </mc:AlternateContent>
      </w:r>
      <w:r w:rsidR="00E751AB">
        <w:rPr>
          <w:b/>
        </w:rPr>
        <w:t>Figure 1a -</w:t>
      </w:r>
      <w:r w:rsidR="00E751AB" w:rsidRPr="00760F8B">
        <w:rPr>
          <w:b/>
        </w:rPr>
        <w:t xml:space="preserve"> </w:t>
      </w:r>
      <w:r w:rsidR="00E751AB">
        <w:rPr>
          <w:b/>
        </w:rPr>
        <w:t>DDF’s Activation of Care vs Research Logic in Formal Press R</w:t>
      </w:r>
      <w:r w:rsidR="00E751AB" w:rsidRPr="00760F8B">
        <w:rPr>
          <w:b/>
        </w:rPr>
        <w:t xml:space="preserve">eleases and </w:t>
      </w:r>
      <w:r w:rsidR="00E751AB">
        <w:rPr>
          <w:b/>
        </w:rPr>
        <w:t>Facebook Comments</w:t>
      </w:r>
      <w:r w:rsidR="00E82396" w:rsidRPr="00755BF9" w:rsidDel="00E82396">
        <w:rPr>
          <w:b/>
          <w:bCs/>
          <w:szCs w:val="24"/>
        </w:rPr>
        <w:t xml:space="preserve"> </w:t>
      </w:r>
    </w:p>
    <w:p w:rsidR="00E423FE" w:rsidRPr="00CD7DD9" w:rsidRDefault="00E423FE" w:rsidP="00CD7DD9">
      <w:pPr>
        <w:tabs>
          <w:tab w:val="left" w:pos="90"/>
        </w:tabs>
        <w:ind w:firstLine="0"/>
        <w:rPr>
          <w:b/>
        </w:rPr>
      </w:pPr>
    </w:p>
    <w:p w:rsidR="00E423FE" w:rsidRPr="00D43AD4" w:rsidRDefault="00E423FE" w:rsidP="00E423FE">
      <w:pPr>
        <w:spacing w:after="0"/>
        <w:ind w:firstLine="0"/>
        <w:contextualSpacing/>
        <w:rPr>
          <w:b/>
          <w:bCs/>
        </w:rPr>
      </w:pPr>
    </w:p>
    <w:p w:rsidR="003373C3" w:rsidRDefault="00A454C8" w:rsidP="00CD7DD9">
      <w:pPr>
        <w:ind w:firstLine="0"/>
        <w:rPr>
          <w:b/>
          <w:bCs/>
        </w:rPr>
      </w:pPr>
      <w:r>
        <w:rPr>
          <w:b/>
          <w:bCs/>
        </w:rPr>
        <w:t>7</w:t>
      </w:r>
    </w:p>
    <w:p w:rsidR="003373C3" w:rsidRDefault="003373C3" w:rsidP="003373C3">
      <w:pPr>
        <w:rPr>
          <w:b/>
          <w:bCs/>
        </w:rPr>
      </w:pPr>
    </w:p>
    <w:p w:rsidR="003373C3" w:rsidRDefault="003373C3" w:rsidP="003373C3">
      <w:pPr>
        <w:rPr>
          <w:b/>
          <w:bCs/>
        </w:rPr>
      </w:pPr>
    </w:p>
    <w:p w:rsidR="003373C3" w:rsidRDefault="003373C3" w:rsidP="003373C3">
      <w:pPr>
        <w:rPr>
          <w:b/>
          <w:bCs/>
        </w:rPr>
      </w:pPr>
    </w:p>
    <w:p w:rsidR="00E37786" w:rsidRDefault="00E77D66" w:rsidP="00E37786">
      <w:pPr>
        <w:spacing w:after="0"/>
        <w:ind w:firstLine="0"/>
        <w:contextualSpacing/>
        <w:rPr>
          <w:b/>
          <w:bCs/>
        </w:rPr>
      </w:pPr>
      <w:r>
        <w:rPr>
          <w:b/>
          <w:bCs/>
          <w:noProof/>
          <w:lang w:eastAsia="en-CA"/>
        </w:rPr>
        <mc:AlternateContent>
          <mc:Choice Requires="wps">
            <w:drawing>
              <wp:anchor distT="0" distB="0" distL="114300" distR="114300" simplePos="0" relativeHeight="251655680" behindDoc="0" locked="0" layoutInCell="1" allowOverlap="1">
                <wp:simplePos x="0" y="0"/>
                <wp:positionH relativeFrom="column">
                  <wp:posOffset>-104775</wp:posOffset>
                </wp:positionH>
                <wp:positionV relativeFrom="paragraph">
                  <wp:posOffset>238759</wp:posOffset>
                </wp:positionV>
                <wp:extent cx="6670040" cy="295275"/>
                <wp:effectExtent l="0" t="0" r="0" b="9525"/>
                <wp:wrapNone/>
                <wp:docPr id="9"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04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6A52" w:rsidRPr="00760F8B" w:rsidRDefault="00396A52" w:rsidP="00BF3F38">
                            <w:pPr>
                              <w:tabs>
                                <w:tab w:val="left" w:pos="90"/>
                              </w:tabs>
                              <w:ind w:firstLine="0"/>
                              <w:rPr>
                                <w:b/>
                              </w:rPr>
                            </w:pPr>
                            <w:r>
                              <w:rPr>
                                <w:b/>
                              </w:rPr>
                              <w:t>Figure 1b –</w:t>
                            </w:r>
                            <w:r w:rsidRPr="00760F8B">
                              <w:rPr>
                                <w:b/>
                              </w:rPr>
                              <w:t xml:space="preserve"> </w:t>
                            </w:r>
                            <w:r>
                              <w:rPr>
                                <w:b/>
                              </w:rPr>
                              <w:t xml:space="preserve">DDF Member’s Activation of Care vs Research Logic on Facebook </w:t>
                            </w:r>
                          </w:p>
                          <w:p w:rsidR="00396A52" w:rsidRDefault="00396A52" w:rsidP="00BF3F38">
                            <w:pPr>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3" o:spid="_x0000_s1029" type="#_x0000_t202" style="position:absolute;margin-left:-8.25pt;margin-top:18.8pt;width:525.2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Q+hgIAABgFAAAOAAAAZHJzL2Uyb0RvYy54bWysVNuO2yAQfa/Uf0C8Z32pncTWOqvublNV&#10;2l6k3X4AARyjYqBAYm+r/nsHnKTZXqSqqh8wMMNhZs4ZLq/GXqI9t05o1eDsIsWIK6qZUNsGf3xY&#10;z5YYOU8UI1Ir3uBH7vDV6vmzy8HUPNedloxbBCDK1YNpcOe9qZPE0Y73xF1owxUYW2174mFptwmz&#10;ZAD0XiZ5ms6TQVtmrKbcOdi9nYx4FfHbllP/vm0d90g2GGLzcbRx3IQxWV2SemuJ6QQ9hEH+IYqe&#10;CAWXnqBuiSdoZ8UvUL2gVjvd+guq+0S3raA85gDZZOlP2dx3xPCYCxTHmVOZ3P+Dpe/2HywSrMEV&#10;Ror0QNEDHz261iMqFy9CfQbjanC7N+DoRzAAzzFXZ+40/eSQ0jcdUVv+0lo9dJwwiC8LJ5OzoxOO&#10;CyCb4a1mcBHZeR2Bxtb2oXhQDgTowNPjiZsQDIXN+XyRpgWYKNjyqswXZbyC1MfTxjr/musehUmD&#10;LXAf0cn+zvkQDamPLuEyp6VgayFlXNjt5kZatCegk3X8DuhP3KQKzkqHYxPitANBwh3BFsKNvH+t&#10;srxIr/Nqtp4vF7NiXZSzapEuZ2lWXVfztKiK2/W3EGBW1J1gjKs7ofhRg1nxdxwfumFST1QhGoDL&#10;Mi8niv6YZBq/3yXZCw8tKUXf4OXJidSB2FeKQdqk9kTIaZ48DT9WGWpw/MeqRBkE5icN+HEzRsWd&#10;1LXR7BF0YTXQBgzDcwKTTtsvGA3Qmg12n3fEcozkGwXaqrIiCMHHRVEucljYc8vm3EIUBagGe4ym&#10;6Y2f+n9nrNh2cNOkZqVfgh5bEaUShDtFdVAxtF/M6fBUhP4+X0evHw/a6jsAAAD//wMAUEsDBBQA&#10;BgAIAAAAIQCxdK7A3wAAAAoBAAAPAAAAZHJzL2Rvd25yZXYueG1sTI/RToNAEEXfTfyHzZj4YtoF&#10;aaFFhkZNNL629gMWdgpEdpaw20L/3u2TPk7uyb1nit1senGh0XWWEeJlBIK4trrjBuH4/bHYgHBe&#10;sVa9ZUK4koNdeX9XqFzbifd0OfhGhBJ2uUJovR9yKV3dklFuaQfikJ3saJQP59hIPaoplJtePkdR&#10;Ko3qOCy0aqD3luqfw9kgnL6mp/V2qj79Mduv0jfVZZW9Ij4+zK8vIDzN/g+Gm35QhzI4VfbM2oke&#10;YRGn64AiJFkK4gZESbIFUSFsVjHIspD/Xyh/AQAA//8DAFBLAQItABQABgAIAAAAIQC2gziS/gAA&#10;AOEBAAATAAAAAAAAAAAAAAAAAAAAAABbQ29udGVudF9UeXBlc10ueG1sUEsBAi0AFAAGAAgAAAAh&#10;ADj9If/WAAAAlAEAAAsAAAAAAAAAAAAAAAAALwEAAF9yZWxzLy5yZWxzUEsBAi0AFAAGAAgAAAAh&#10;ALYhBD6GAgAAGAUAAA4AAAAAAAAAAAAAAAAALgIAAGRycy9lMm9Eb2MueG1sUEsBAi0AFAAGAAgA&#10;AAAhALF0rsDfAAAACgEAAA8AAAAAAAAAAAAAAAAA4AQAAGRycy9kb3ducmV2LnhtbFBLBQYAAAAA&#10;BAAEAPMAAADsBQAAAAA=&#10;" stroked="f">
                <v:textbox>
                  <w:txbxContent>
                    <w:p w:rsidR="00396A52" w:rsidRPr="00760F8B" w:rsidRDefault="00396A52" w:rsidP="00BF3F38">
                      <w:pPr>
                        <w:tabs>
                          <w:tab w:val="left" w:pos="90"/>
                        </w:tabs>
                        <w:ind w:firstLine="0"/>
                        <w:rPr>
                          <w:b/>
                        </w:rPr>
                      </w:pPr>
                      <w:r>
                        <w:rPr>
                          <w:b/>
                        </w:rPr>
                        <w:t>Figure 1b –</w:t>
                      </w:r>
                      <w:r w:rsidRPr="00760F8B">
                        <w:rPr>
                          <w:b/>
                        </w:rPr>
                        <w:t xml:space="preserve"> </w:t>
                      </w:r>
                      <w:r>
                        <w:rPr>
                          <w:b/>
                        </w:rPr>
                        <w:t xml:space="preserve">DDF Member’s Activation of Care vs Research Logic on Facebook </w:t>
                      </w:r>
                    </w:p>
                    <w:p w:rsidR="00396A52" w:rsidRDefault="00396A52" w:rsidP="00BF3F38">
                      <w:pPr>
                        <w:ind w:firstLine="0"/>
                      </w:pPr>
                    </w:p>
                  </w:txbxContent>
                </v:textbox>
              </v:shape>
            </w:pict>
          </mc:Fallback>
        </mc:AlternateContent>
      </w:r>
      <w:r w:rsidR="00E423FE">
        <w:rPr>
          <w:b/>
          <w:bCs/>
        </w:rPr>
        <w:br w:type="page"/>
      </w:r>
      <w:r w:rsidR="00E37786">
        <w:rPr>
          <w:b/>
          <w:bCs/>
        </w:rPr>
        <w:lastRenderedPageBreak/>
        <w:t>Figure 2 – Number of Success and Failure Stories Published in Top National Media Outlets</w:t>
      </w:r>
    </w:p>
    <w:p w:rsidR="003373C3" w:rsidRDefault="00E77D66" w:rsidP="00E37786">
      <w:pPr>
        <w:ind w:firstLine="0"/>
      </w:pPr>
      <w:r>
        <w:rPr>
          <w:b/>
          <w:bCs/>
          <w:noProof/>
          <w:lang w:eastAsia="en-CA"/>
        </w:rPr>
        <w:drawing>
          <wp:inline distT="0" distB="0" distL="0" distR="0">
            <wp:extent cx="8229600" cy="4070350"/>
            <wp:effectExtent l="0" t="0" r="0" b="0"/>
            <wp:docPr id="3" name="Picture 3"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1"/>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8229600" cy="4070350"/>
                    </a:xfrm>
                    <a:prstGeom prst="rect">
                      <a:avLst/>
                    </a:prstGeom>
                    <a:noFill/>
                    <a:ln>
                      <a:noFill/>
                    </a:ln>
                  </pic:spPr>
                </pic:pic>
              </a:graphicData>
            </a:graphic>
          </wp:inline>
        </w:drawing>
      </w:r>
      <w:r w:rsidR="00E37786">
        <w:rPr>
          <w:b/>
          <w:bCs/>
        </w:rPr>
        <w:br w:type="page"/>
      </w:r>
      <w:r w:rsidR="003373C3" w:rsidRPr="00D43AD4">
        <w:rPr>
          <w:b/>
        </w:rPr>
        <w:lastRenderedPageBreak/>
        <w:t xml:space="preserve">Figure </w:t>
      </w:r>
      <w:r w:rsidR="00E37786">
        <w:rPr>
          <w:b/>
        </w:rPr>
        <w:t>3</w:t>
      </w:r>
      <w:r w:rsidR="00B46465">
        <w:rPr>
          <w:b/>
        </w:rPr>
        <w:t xml:space="preserve"> </w:t>
      </w:r>
      <w:proofErr w:type="spellStart"/>
      <w:r w:rsidR="009D65E3">
        <w:rPr>
          <w:b/>
        </w:rPr>
        <w:t>a</w:t>
      </w:r>
      <w:r w:rsidR="00D37DF5">
        <w:rPr>
          <w:b/>
        </w:rPr>
        <w:t>,b</w:t>
      </w:r>
      <w:proofErr w:type="spellEnd"/>
      <w:r w:rsidR="003D3762">
        <w:rPr>
          <w:b/>
        </w:rPr>
        <w:t xml:space="preserve"> </w:t>
      </w:r>
      <w:r w:rsidR="00081CA7">
        <w:rPr>
          <w:b/>
        </w:rPr>
        <w:t xml:space="preserve">- </w:t>
      </w:r>
      <w:r w:rsidR="009D65E3">
        <w:rPr>
          <w:b/>
        </w:rPr>
        <w:t xml:space="preserve">Members’ Emotional Expression and </w:t>
      </w:r>
      <w:r w:rsidR="00E570A0">
        <w:rPr>
          <w:b/>
        </w:rPr>
        <w:t xml:space="preserve">Engagement in </w:t>
      </w:r>
      <w:r w:rsidR="00564EAD">
        <w:rPr>
          <w:b/>
        </w:rPr>
        <w:t>Shaming</w:t>
      </w:r>
      <w:r w:rsidR="00E570A0">
        <w:rPr>
          <w:b/>
        </w:rPr>
        <w:t xml:space="preserve">, </w:t>
      </w:r>
      <w:r w:rsidR="00564EAD">
        <w:rPr>
          <w:b/>
        </w:rPr>
        <w:t>Shunning</w:t>
      </w:r>
      <w:r w:rsidR="00E570A0">
        <w:rPr>
          <w:b/>
        </w:rPr>
        <w:t xml:space="preserve"> and </w:t>
      </w:r>
      <w:r w:rsidR="00564EAD">
        <w:rPr>
          <w:b/>
        </w:rPr>
        <w:t xml:space="preserve">Supporting </w:t>
      </w:r>
    </w:p>
    <w:p w:rsidR="003373C3" w:rsidRDefault="00E77D66" w:rsidP="009D65E3">
      <w:pPr>
        <w:spacing w:after="0"/>
        <w:contextualSpacing/>
      </w:pPr>
      <w:r>
        <w:rPr>
          <w:noProof/>
          <w:lang w:eastAsia="en-CA"/>
        </w:rPr>
        <mc:AlternateContent>
          <mc:Choice Requires="wps">
            <w:drawing>
              <wp:anchor distT="0" distB="0" distL="114300" distR="114300" simplePos="0" relativeHeight="251656704" behindDoc="0" locked="0" layoutInCell="1" allowOverlap="1">
                <wp:simplePos x="0" y="0"/>
                <wp:positionH relativeFrom="column">
                  <wp:posOffset>85725</wp:posOffset>
                </wp:positionH>
                <wp:positionV relativeFrom="paragraph">
                  <wp:posOffset>-40640</wp:posOffset>
                </wp:positionV>
                <wp:extent cx="5943600" cy="5095240"/>
                <wp:effectExtent l="0" t="1905" r="0" b="0"/>
                <wp:wrapNone/>
                <wp:docPr id="8" name="Text Box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952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6A52" w:rsidRDefault="00396A52" w:rsidP="00564EAD">
                            <w:pPr>
                              <w:ind w:firstLine="0"/>
                            </w:pPr>
                            <w:r w:rsidRPr="00564EAD">
                              <w:rPr>
                                <w:noProof/>
                                <w:lang w:eastAsia="en-CA"/>
                              </w:rPr>
                              <w:drawing>
                                <wp:inline distT="0" distB="0" distL="0" distR="0">
                                  <wp:extent cx="4944110" cy="492823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hqprint">
                                            <a:extLst>
                                              <a:ext uri="{28A0092B-C50C-407E-A947-70E740481C1C}">
                                                <a14:useLocalDpi xmlns:a14="http://schemas.microsoft.com/office/drawing/2010/main"/>
                                              </a:ext>
                                            </a:extLst>
                                          </a:blip>
                                          <a:srcRect/>
                                          <a:stretch>
                                            <a:fillRect/>
                                          </a:stretch>
                                        </pic:blipFill>
                                        <pic:spPr bwMode="auto">
                                          <a:xfrm>
                                            <a:off x="0" y="0"/>
                                            <a:ext cx="4944110" cy="49282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6" o:spid="_x0000_s1030" type="#_x0000_t202" style="position:absolute;left:0;text-align:left;margin-left:6.75pt;margin-top:-3.2pt;width:468pt;height:40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l0AAMAAF0GAAAOAAAAZHJzL2Uyb0RvYy54bWysVW1vmzAQ/j5p/8HydwokEAIqqZI0TJO6&#10;F6md9tnBJlgDm9lOSDvtv+9s8tZuk6ZtREI+fH5899w9l+ubfdugHVOaS5Hj8CrAiIlSUi42Of70&#10;UHhTjLQhgpJGCpbjR6bxzez1q+u+y9hI1rKhTCEAETrruxzXxnSZ7+uyZi3RV7JjAjYrqVpiwFQb&#10;nyrSA3rb+KMgmPi9VLRTsmRaw9fbYRPPHH5VsdJ8qCrNDGpyDLEZ91buvbZvf3ZNso0iXc3LQxjk&#10;L6JoCRdw6QnqlhiCtor/BNXyUkktK3NVytaXVcVL5nKAbMLgRTb3NemYywXI0d2JJv3/YMv3u48K&#10;cZpjKJQgLZToge0NWsg9SqKJ5afvdAZu9x04mj1sQJ1drrq7k+UXjYRc1kRs2Fwp2deMUIgvtCf9&#10;i6MDjrYg6/6dpHAR2RrpgPaVai15QAcCdKjT46k2NpgSPsZpNJ4EsFXCXhyk8Shy1fNJdjzeKW3e&#10;MNkiu8ixguI7eLK708aGQ7Kji71Ny4bTgjeNM9RmvWwU2hFolMI9LoMXbo2wzkLaYwPi8IW5Vhuu&#10;IRnEDEvraaN3bfAtDSHgxSj1isk08aIiir00CaZeEKaLdBJEaXRbfLfhhlFWc0qZuOOCHVsyjP6s&#10;5AdxDM3kmhL1OQayYoxIswGJlkYNxftt9oF7fpV9yw2IteEtdMvJiWS25CtBgQ+SGcKbYe0/z8TR&#10;D3Q8Z2VexEESjadeksRjLxqvAm8xLZbefBlOJslqsVyswuesrBzT+t+JcYEcy2YNuYXs7mvaI8pt&#10;/4zjdBRiMGBcjJIh3wsSkZLmMze1E6ltV4uhL9toGtjfgcgT+kDE+eILng65namCjj32ktOSlc8g&#10;JLNf751sI4tvdbaW9BHEBVE5BcFMhkUt1RNGPcy3HOuvW6IYRs1bAQJNwwgEhIwzojgZgaEud9aX&#10;O0SUAJVjA23klkszDNFtp/imhpuGkSDkHERdcSe3c1SQkTVghrncDvPWDslL23md/xVmPwAAAP//&#10;AwBQSwMEFAAGAAgAAAAhALkLNcTdAAAACQEAAA8AAABkcnMvZG93bnJldi54bWxMj0FPg0AQhe8m&#10;/ofNmHgx7aJSEGRp1ETjtbU/YIApENlZwm4L/feOJz2+eS9vvldsFzuoM02+d2zgfh2BIq5d03Nr&#10;4PD1vnoC5QNyg4NjMnAhD9vy+qrAvHEz7+i8D62SEvY5GuhCGHOtfd2RRb92I7F4RzdZDCKnVjcT&#10;zlJuB/0QRYm22LN86HCkt47q7/3JGjh+znebbK4+wiHdxckr9mnlLsbc3iwvz6ACLeEvDL/4gg6l&#10;MFXuxI1Xg+jHjSQNrJIYlPhZnMmhMpBmSQS6LPT/BeUPAAAA//8DAFBLAQItABQABgAIAAAAIQC2&#10;gziS/gAAAOEBAAATAAAAAAAAAAAAAAAAAAAAAABbQ29udGVudF9UeXBlc10ueG1sUEsBAi0AFAAG&#10;AAgAAAAhADj9If/WAAAAlAEAAAsAAAAAAAAAAAAAAAAALwEAAF9yZWxzLy5yZWxzUEsBAi0AFAAG&#10;AAgAAAAhAMOa+XQAAwAAXQYAAA4AAAAAAAAAAAAAAAAALgIAAGRycy9lMm9Eb2MueG1sUEsBAi0A&#10;FAAGAAgAAAAhALkLNcTdAAAACQEAAA8AAAAAAAAAAAAAAAAAWgUAAGRycy9kb3ducmV2LnhtbFBL&#10;BQYAAAAABAAEAPMAAABkBgAAAAA=&#10;" stroked="f">
                <v:textbox>
                  <w:txbxContent>
                    <w:p w:rsidR="00396A52" w:rsidRDefault="00396A52" w:rsidP="00564EAD">
                      <w:pPr>
                        <w:ind w:firstLine="0"/>
                      </w:pPr>
                      <w:r w:rsidRPr="00564EAD">
                        <w:rPr>
                          <w:noProof/>
                          <w:lang w:eastAsia="en-CA"/>
                        </w:rPr>
                        <w:drawing>
                          <wp:inline distT="0" distB="0" distL="0" distR="0">
                            <wp:extent cx="4944110" cy="492823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hqprint">
                                      <a:extLst>
                                        <a:ext uri="{28A0092B-C50C-407E-A947-70E740481C1C}">
                                          <a14:useLocalDpi xmlns:a14="http://schemas.microsoft.com/office/drawing/2010/main"/>
                                        </a:ext>
                                      </a:extLst>
                                    </a:blip>
                                    <a:srcRect/>
                                    <a:stretch>
                                      <a:fillRect/>
                                    </a:stretch>
                                  </pic:blipFill>
                                  <pic:spPr bwMode="auto">
                                    <a:xfrm>
                                      <a:off x="0" y="0"/>
                                      <a:ext cx="4944110" cy="4928235"/>
                                    </a:xfrm>
                                    <a:prstGeom prst="rect">
                                      <a:avLst/>
                                    </a:prstGeom>
                                    <a:noFill/>
                                    <a:ln>
                                      <a:noFill/>
                                    </a:ln>
                                  </pic:spPr>
                                </pic:pic>
                              </a:graphicData>
                            </a:graphic>
                          </wp:inline>
                        </w:drawing>
                      </w:r>
                    </w:p>
                  </w:txbxContent>
                </v:textbox>
              </v:shape>
            </w:pict>
          </mc:Fallback>
        </mc:AlternateContent>
      </w:r>
      <w:r>
        <w:rPr>
          <w:noProof/>
          <w:lang w:eastAsia="en-CA"/>
        </w:rPr>
        <mc:AlternateContent>
          <mc:Choice Requires="wps">
            <w:drawing>
              <wp:anchor distT="0" distB="0" distL="114300" distR="114300" simplePos="0" relativeHeight="251654656" behindDoc="0" locked="0" layoutInCell="1" allowOverlap="1">
                <wp:simplePos x="0" y="0"/>
                <wp:positionH relativeFrom="column">
                  <wp:posOffset>7620</wp:posOffset>
                </wp:positionH>
                <wp:positionV relativeFrom="paragraph">
                  <wp:posOffset>-40640</wp:posOffset>
                </wp:positionV>
                <wp:extent cx="7183755" cy="4855845"/>
                <wp:effectExtent l="0" t="1905" r="0" b="0"/>
                <wp:wrapNone/>
                <wp:docPr id="7"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4855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6A52" w:rsidRDefault="00396A52" w:rsidP="009D65E3">
                            <w:pPr>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7" o:spid="_x0000_s1031" type="#_x0000_t202" style="position:absolute;left:0;text-align:left;margin-left:.6pt;margin-top:-3.2pt;width:565.65pt;height:38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4oiiAIAABkFAAAOAAAAZHJzL2Uyb0RvYy54bWysVNuO2yAQfa/Uf0C8Z22ndnxRnNVemqrS&#10;9iLt9gOIwTEqBgok9rbqv3fASTbbi1RV9QMGZjjMzDnD8nLsBdozY7mSNU4uYoyYbBTlclvjTw/r&#10;WYGRdURSIpRkNX5kFl+uXr5YDrpic9UpQZlBACJtNegad87pKops07Ge2AulmQRjq0xPHCzNNqKG&#10;DIDei2gex4toUIZqoxpmLezeTka8Cvhtyxr3oW0tc0jUGGJzYTRh3PgxWi1JtTVEd7w5hEH+IYqe&#10;cAmXnqBuiSNoZ/gvUD1vjLKqdReN6iPVtrxhIQfIJol/yua+I5qFXKA4Vp/KZP8fbPN+/9EgTmuc&#10;YyRJDxQ9sNGhazWibJH7+gzaVuB2r8HRjWAAnkOuVt+p5rNFUt10RG7ZlTFq6BihEF/iT0ZnRycc&#10;60E2wztF4SKycyoAja3pffGgHAjQgafHEzc+mAY286R4lWcZRg3Y0iLLijQLd5DqeFwb694w1SM/&#10;qbEB8gM82d9Z58Mh1dHF32aV4HTNhQgLs93cCIP2BISyDt8B/ZmbkN5ZKn9sQpx2IEq4w9t8vIH4&#10;b2UyT+PreTlbL4p8lq7TbFbmcTGLk/K6XMRpmd6uv/sAk7TqOKVM3nHJjiJM0r8j+dAOk3yCDNFQ&#10;4zKbZxNHf0wyDt/vkuy5g54UvK9xcXIilWf2taSQNqkc4WKaR8/DD1WGGhz/oSpBB576SQRu3IxB&#10;coFAr5GNoo8gDKOANmAf3hOYdMp8xWiA3qyx/bIjhmEk3koQV5mkqW/msEizfA4Lc27ZnFuIbACq&#10;xg6jaXrjpgdgpw3fdnDTJGeprkCQLQ9SeYrqIGPov5DT4a3wDX6+Dl5PL9rqBwAAAP//AwBQSwME&#10;FAAGAAgAAAAhANvOwobdAAAACQEAAA8AAABkcnMvZG93bnJldi54bWxMj0FPg0AUhO8m/ofNM/Fi&#10;2qW0QEWWRk00Xlv7Ax7sKxDZt4TdFvrv3Z70OJnJzDfFbja9uNDoOssKVssIBHFtdceNguP3x2IL&#10;wnlkjb1lUnAlB7vy/q7AXNuJ93Q5+EaEEnY5Kmi9H3IpXd2SQbe0A3HwTnY06IMcG6lHnEK56WUc&#10;Rak02HFYaHGg95bqn8PZKDh9TU/J81R9+mO236Rv2GWVvSr1+DC/voDwNPu/MNzwAzqUgamyZ9ZO&#10;9EHHIahgkW5A3OzVOk5AVAqyZLsGWRby/4PyFwAA//8DAFBLAQItABQABgAIAAAAIQC2gziS/gAA&#10;AOEBAAATAAAAAAAAAAAAAAAAAAAAAABbQ29udGVudF9UeXBlc10ueG1sUEsBAi0AFAAGAAgAAAAh&#10;ADj9If/WAAAAlAEAAAsAAAAAAAAAAAAAAAAALwEAAF9yZWxzLy5yZWxzUEsBAi0AFAAGAAgAAAAh&#10;AIFjiiKIAgAAGQUAAA4AAAAAAAAAAAAAAAAALgIAAGRycy9lMm9Eb2MueG1sUEsBAi0AFAAGAAgA&#10;AAAhANvOwobdAAAACQEAAA8AAAAAAAAAAAAAAAAA4gQAAGRycy9kb3ducmV2LnhtbFBLBQYAAAAA&#10;BAAEAPMAAADsBQAAAAA=&#10;" stroked="f">
                <v:textbox>
                  <w:txbxContent>
                    <w:p w:rsidR="00396A52" w:rsidRDefault="00396A52" w:rsidP="009D65E3">
                      <w:pPr>
                        <w:ind w:firstLine="0"/>
                      </w:pPr>
                    </w:p>
                  </w:txbxContent>
                </v:textbox>
              </v:shape>
            </w:pict>
          </mc:Fallback>
        </mc:AlternateContent>
      </w:r>
    </w:p>
    <w:p w:rsidR="003373C3" w:rsidRDefault="003373C3" w:rsidP="003373C3">
      <w:pPr>
        <w:ind w:firstLine="0"/>
      </w:pPr>
    </w:p>
    <w:p w:rsidR="003373C3" w:rsidRDefault="003373C3" w:rsidP="003373C3"/>
    <w:p w:rsidR="003373C3" w:rsidRDefault="003373C3" w:rsidP="003373C3"/>
    <w:p w:rsidR="003373C3" w:rsidRDefault="003373C3" w:rsidP="003373C3"/>
    <w:p w:rsidR="003373C3" w:rsidRDefault="003373C3" w:rsidP="003373C3"/>
    <w:p w:rsidR="00174E3A" w:rsidRDefault="003878BE" w:rsidP="003373C3">
      <w:proofErr w:type="spellStart"/>
      <w:r>
        <w:t>Ph</w:t>
      </w:r>
      <w:proofErr w:type="spellEnd"/>
    </w:p>
    <w:p w:rsidR="00174E3A" w:rsidRDefault="00174E3A" w:rsidP="003373C3"/>
    <w:p w:rsidR="00174E3A" w:rsidRDefault="00174E3A" w:rsidP="003373C3"/>
    <w:p w:rsidR="00174E3A" w:rsidRDefault="00174E3A" w:rsidP="003373C3"/>
    <w:p w:rsidR="00174E3A" w:rsidRDefault="00174E3A" w:rsidP="003373C3"/>
    <w:p w:rsidR="00174E3A" w:rsidRDefault="00174E3A" w:rsidP="003373C3"/>
    <w:p w:rsidR="0021703D" w:rsidRDefault="00D95C73" w:rsidP="00754AD7">
      <w:pPr>
        <w:spacing w:after="0" w:line="240" w:lineRule="auto"/>
        <w:ind w:firstLine="0"/>
        <w:contextualSpacing/>
        <w:rPr>
          <w:b/>
          <w:bCs/>
        </w:rPr>
      </w:pPr>
      <w:r>
        <w:rPr>
          <w:b/>
          <w:bCs/>
        </w:rPr>
        <w:lastRenderedPageBreak/>
        <w:t>F</w:t>
      </w:r>
      <w:r w:rsidR="00334EB8">
        <w:rPr>
          <w:b/>
          <w:bCs/>
        </w:rPr>
        <w:t xml:space="preserve">igure </w:t>
      </w:r>
      <w:r w:rsidR="00E37786">
        <w:rPr>
          <w:b/>
          <w:bCs/>
        </w:rPr>
        <w:t>4</w:t>
      </w:r>
      <w:r w:rsidR="0021755A">
        <w:rPr>
          <w:b/>
          <w:bCs/>
        </w:rPr>
        <w:t xml:space="preserve"> </w:t>
      </w:r>
      <w:proofErr w:type="spellStart"/>
      <w:r w:rsidR="00334EB8">
        <w:rPr>
          <w:b/>
          <w:bCs/>
        </w:rPr>
        <w:t>a,b</w:t>
      </w:r>
      <w:proofErr w:type="spellEnd"/>
      <w:r>
        <w:rPr>
          <w:b/>
          <w:bCs/>
        </w:rPr>
        <w:t xml:space="preserve">: </w:t>
      </w:r>
      <w:r w:rsidR="00334EB8">
        <w:rPr>
          <w:b/>
          <w:bCs/>
        </w:rPr>
        <w:t xml:space="preserve">Number of </w:t>
      </w:r>
      <w:r w:rsidR="0021703D">
        <w:rPr>
          <w:b/>
          <w:bCs/>
        </w:rPr>
        <w:t>Facebook Comments</w:t>
      </w:r>
      <w:r w:rsidR="003F4DF4">
        <w:rPr>
          <w:b/>
          <w:bCs/>
        </w:rPr>
        <w:t>, Unique Commenters</w:t>
      </w:r>
      <w:r w:rsidR="0021703D">
        <w:rPr>
          <w:b/>
          <w:bCs/>
        </w:rPr>
        <w:t xml:space="preserve"> and Number of Supportive vs Non-supportive Comments </w:t>
      </w:r>
    </w:p>
    <w:p w:rsidR="00D95C73" w:rsidRDefault="00E77D66" w:rsidP="00754AD7">
      <w:pPr>
        <w:spacing w:after="0" w:line="240" w:lineRule="auto"/>
        <w:ind w:firstLine="0"/>
        <w:contextualSpacing/>
        <w:rPr>
          <w:b/>
          <w:bCs/>
        </w:rPr>
      </w:pPr>
      <w:r>
        <w:rPr>
          <w:noProof/>
          <w:lang w:eastAsia="en-CA"/>
        </w:rPr>
        <mc:AlternateContent>
          <mc:Choice Requires="wps">
            <w:drawing>
              <wp:anchor distT="0" distB="0" distL="114300" distR="114300" simplePos="0" relativeHeight="251661824" behindDoc="0" locked="0" layoutInCell="1" allowOverlap="1">
                <wp:simplePos x="0" y="0"/>
                <wp:positionH relativeFrom="column">
                  <wp:posOffset>-6350</wp:posOffset>
                </wp:positionH>
                <wp:positionV relativeFrom="paragraph">
                  <wp:posOffset>93980</wp:posOffset>
                </wp:positionV>
                <wp:extent cx="7880350" cy="6223000"/>
                <wp:effectExtent l="3175" t="0" r="3175" b="635"/>
                <wp:wrapNone/>
                <wp:docPr id="6" name="Text Box 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0" cy="62230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6A52" w:rsidRDefault="00396A52" w:rsidP="00884A50">
                            <w:pPr>
                              <w:ind w:firstLine="0"/>
                            </w:pPr>
                            <w:r w:rsidRPr="00884A50">
                              <w:rPr>
                                <w:noProof/>
                                <w:lang w:eastAsia="en-CA"/>
                              </w:rPr>
                              <w:drawing>
                                <wp:inline distT="0" distB="0" distL="0" distR="0">
                                  <wp:extent cx="5356860" cy="60528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hqprint">
                                            <a:extLst>
                                              <a:ext uri="{28A0092B-C50C-407E-A947-70E740481C1C}">
                                                <a14:useLocalDpi xmlns:a14="http://schemas.microsoft.com/office/drawing/2010/main"/>
                                              </a:ext>
                                            </a:extLst>
                                          </a:blip>
                                          <a:srcRect/>
                                          <a:stretch>
                                            <a:fillRect/>
                                          </a:stretch>
                                        </pic:blipFill>
                                        <pic:spPr bwMode="auto">
                                          <a:xfrm>
                                            <a:off x="0" y="0"/>
                                            <a:ext cx="5356860" cy="60528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2" o:spid="_x0000_s1032" type="#_x0000_t202" style="position:absolute;margin-left:-.5pt;margin-top:7.4pt;width:620.5pt;height:49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KfAgMAAF0GAAAOAAAAZHJzL2Uyb0RvYy54bWysVduK2zAQfS/0H4Tevb7Eji+ssyTZuBS2&#10;F9gtfVZsORa1JVdS4mxL/70jOdcthdI2AaOxRkczZ+aMb+/2XYt2VComeI79Gw8jyktRMb7J8aen&#10;wkkwUprwirSC0xw/U4XvZq9f3Q59RgPRiLaiEgEIV9nQ57jRus9cV5UN7Yi6ET3lsFkL2RENpty4&#10;lSQDoHetG3je1B2ErHopSqoUvL0fN/HM4tc1LfWHulZUozbHEJu2T2mfa/N0Z7ck20jSN6w8hEH+&#10;IoqOMA6XnqDuiSZoK9kvUB0rpVCi1jel6FxR16ykNgfIxvdeZPPYkJ7aXIAc1Z9oUv8Ptny/+ygR&#10;q3I8xYiTDkr0RPcaLcQepdPA8DP0KgO3xx4c9R42oM42V9U/iPKLQlwsG8I3dC6lGBpKKojPNyfd&#10;i6MjjjIg6+GdqOAistXCAu1r2RnygA4E6FCn51NtTDAlvIyTxJtEsFXC3jQIJp5nq+eS7Hi8l0q/&#10;oaJDZpFjCcW38GT3oLQJh2RHF3ObEi2rCta21pCb9bKVaEegUQr7sxm8cGu5cebCHBsRxzfUttp4&#10;DckgZlgaTxO9bYPvqR+E3iJInWKaxE5YhJGTxl7ieH66SKdemIb3xQ8Trh9mDasqyh8Yp8eW9MM/&#10;K/lBHGMz2aZEQ47TKIgwIu0GJFpqORbvt9kDsWdur0jqmAaxtqzLcXJyIpkp+YpXwAfJNGHtuHav&#10;M7H0Ax3XrMyLyIvDSeLEcTRxwsnKcxZJsXTmS386jVeL5WLlX7OyskyrfyfGBnIsmzHEFrJ7bKoB&#10;Vcz0zyRKAx+DAeMiiMd8L0hEUujPTDdWpKZdDYa6bKPEM/9DG53QRyLOF1/wdMjtTBV07LGXrJaM&#10;fEYh6f16f5At8G50thbVM4gLorIKgpkMi0bIbxgNMN9yrL5uiaQYtW85CDT1w9AMRGuEURyAIS93&#10;1pc7hJcAlWMNbWSXSz0O0W0v2aaBm8aRwMUcRF0zK7dzVJCRMWCG2dwO89YMyUvbep2/CrOfAAAA&#10;//8DAFBLAwQUAAYACAAAACEA+ERGvd0AAAAKAQAADwAAAGRycy9kb3ducmV2LnhtbEyPzW6DQAyE&#10;75X6DitH6qVKlkQ0KZQlaiu16jU/D2DAARTWi9hNIG9f59Qe/c1oPJNtJ9upKw2+dWxguYhAEZeu&#10;ark2cDx8zV9B+YBcYeeYDNzIwzZ/fMgwrdzIO7ruQ60khH2KBpoQ+lRrXzZk0S9cTyzayQ0Wg5xD&#10;rasBRwm3nV5F0VpbbFk+NNjTZ0PleX+xBk4/4/NLMhbf4bjZxesPbDeFuxnzNJve30AFmsKfGe71&#10;pTrk0qlwF6686gzMlzIlCI9lwV1fxZGQwkCSCNJ5pv9PyH8BAAD//wMAUEsBAi0AFAAGAAgAAAAh&#10;ALaDOJL+AAAA4QEAABMAAAAAAAAAAAAAAAAAAAAAAFtDb250ZW50X1R5cGVzXS54bWxQSwECLQAU&#10;AAYACAAAACEAOP0h/9YAAACUAQAACwAAAAAAAAAAAAAAAAAvAQAAX3JlbHMvLnJlbHNQSwECLQAU&#10;AAYACAAAACEA5oiSnwIDAABdBgAADgAAAAAAAAAAAAAAAAAuAgAAZHJzL2Uyb0RvYy54bWxQSwEC&#10;LQAUAAYACAAAACEA+ERGvd0AAAAKAQAADwAAAAAAAAAAAAAAAABcBQAAZHJzL2Rvd25yZXYueG1s&#10;UEsFBgAAAAAEAAQA8wAAAGYGAAAAAA==&#10;" stroked="f">
                <v:textbox>
                  <w:txbxContent>
                    <w:p w:rsidR="00396A52" w:rsidRDefault="00396A52" w:rsidP="00884A50">
                      <w:pPr>
                        <w:ind w:firstLine="0"/>
                      </w:pPr>
                      <w:r w:rsidRPr="00884A50">
                        <w:rPr>
                          <w:noProof/>
                          <w:lang w:eastAsia="en-CA"/>
                        </w:rPr>
                        <w:drawing>
                          <wp:inline distT="0" distB="0" distL="0" distR="0">
                            <wp:extent cx="5356860" cy="60528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hqprint">
                                      <a:extLst>
                                        <a:ext uri="{28A0092B-C50C-407E-A947-70E740481C1C}">
                                          <a14:useLocalDpi xmlns:a14="http://schemas.microsoft.com/office/drawing/2010/main"/>
                                        </a:ext>
                                      </a:extLst>
                                    </a:blip>
                                    <a:srcRect/>
                                    <a:stretch>
                                      <a:fillRect/>
                                    </a:stretch>
                                  </pic:blipFill>
                                  <pic:spPr bwMode="auto">
                                    <a:xfrm>
                                      <a:off x="0" y="0"/>
                                      <a:ext cx="5356860" cy="6052820"/>
                                    </a:xfrm>
                                    <a:prstGeom prst="rect">
                                      <a:avLst/>
                                    </a:prstGeom>
                                    <a:noFill/>
                                    <a:ln>
                                      <a:noFill/>
                                    </a:ln>
                                  </pic:spPr>
                                </pic:pic>
                              </a:graphicData>
                            </a:graphic>
                          </wp:inline>
                        </w:drawing>
                      </w:r>
                    </w:p>
                  </w:txbxContent>
                </v:textbox>
              </v:shape>
            </w:pict>
          </mc:Fallback>
        </mc:AlternateContent>
      </w:r>
      <w:r>
        <w:rPr>
          <w:noProof/>
          <w:lang w:eastAsia="en-CA"/>
        </w:rPr>
        <mc:AlternateContent>
          <mc:Choice Requires="wps">
            <w:drawing>
              <wp:anchor distT="0" distB="0" distL="114300" distR="114300" simplePos="0" relativeHeight="251660800" behindDoc="0" locked="0" layoutInCell="1" allowOverlap="1">
                <wp:simplePos x="0" y="0"/>
                <wp:positionH relativeFrom="column">
                  <wp:posOffset>-6350</wp:posOffset>
                </wp:positionH>
                <wp:positionV relativeFrom="paragraph">
                  <wp:posOffset>160655</wp:posOffset>
                </wp:positionV>
                <wp:extent cx="7562850" cy="5356225"/>
                <wp:effectExtent l="3175" t="0" r="0" b="635"/>
                <wp:wrapNone/>
                <wp:docPr id="5" name="Text 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53562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6A52" w:rsidRDefault="00396A52" w:rsidP="00520F1C">
                            <w:pPr>
                              <w:spacing w:after="0" w:line="240" w:lineRule="auto"/>
                              <w:ind w:firstLine="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6" o:spid="_x0000_s1033" type="#_x0000_t202" style="position:absolute;margin-left:-.5pt;margin-top:12.65pt;width:595.5pt;height:4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1Mb/gIAAF0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Sq&#10;HEcYcdJBiZ7oXqOF2KM0mhp+hl5lYPbYg6HegwLqbHNV/YMoPynExbIhfEPnUoqhoaSC+Hxz0724&#10;OuIoA7Ie3ogKHJGtFhZoX8vOkAd0IECHOj2famOCKeFjHE2DJAJVCbpoAlIQWR8kO17vpdKvqOiQ&#10;OeRYQvEtPNk9KG3CIdnRxHhTomVVwdrWCnKzXrYS7Qg0SmGfA/qVWcuNMRfm2og4fqG21UY3JIOY&#10;4WgsTfS2Db6mfhB6iyB1imkSO2ERRk4ae4nj+ekinXphGt4X30y4fpg1rKoof2CcHlvSD/+s5Ifh&#10;GJvJNiUacpxGwBUi7QZGtNRyLN5vs/fs86vsO6ZhWFvW5Tg5GZHMlHzFK+CDZJqwdjy715lY+oGO&#10;a1bmReTF4SRx4jiaOOFk5TmLpFg686U/ncarxXKx8q9ZWVmm1b8TYwM5ls0IYgvZPTbVgCpm+mcS&#10;pYGPQYB1EcRjvhckIin0R6YbO6SmXQ2GumyjxDO/A5En9JGIs+MLng65namCjj32kp0lMz7jIOn9&#10;em/HNjb4Zs7WonqG4YKo7ATBToZDI+QXjAbYbzlWn7dEUoza1xwGNPXD0CxEK4RRHIAgLzXrSw3h&#10;JUDlWEMb2eNSj0t020u2acDTuBK4mMNQ18yO2zkqyMgIsMNsbod9a5bkpWytzv8Ks+8AAAD//wMA&#10;UEsDBBQABgAIAAAAIQB3m0xN3wAAAAoBAAAPAAAAZHJzL2Rvd25yZXYueG1sTI/BbsIwEETvlfoP&#10;1lbqpQIntIQQ4qC2UqteoXzAJl6SiHgdxYaEv685lePsrGbe5NvJdOJCg2stK4jnEQjiyuqWawWH&#10;369ZCsJ5ZI2dZVJwJQfb4vEhx0zbkXd02ftahBB2GSpovO8zKV3VkEE3tz1x8I52MOiDHGqpBxxD&#10;uOnkIooSabDl0NBgT58NVaf92Sg4/owvy/VYfvvDaveWfGC7Ku1Vqeen6X0DwtPk/5/hhh/QoQhM&#10;pT2zdqJTMIvDFK9gsXwFcfPjdRQupYI0SVOQRS7vJxR/AAAA//8DAFBLAQItABQABgAIAAAAIQC2&#10;gziS/gAAAOEBAAATAAAAAAAAAAAAAAAAAAAAAABbQ29udGVudF9UeXBlc10ueG1sUEsBAi0AFAAG&#10;AAgAAAAhADj9If/WAAAAlAEAAAsAAAAAAAAAAAAAAAAALwEAAF9yZWxzLy5yZWxzUEsBAi0AFAAG&#10;AAgAAAAhAHhnUxv+AgAAXQYAAA4AAAAAAAAAAAAAAAAALgIAAGRycy9lMm9Eb2MueG1sUEsBAi0A&#10;FAAGAAgAAAAhAHebTE3fAAAACgEAAA8AAAAAAAAAAAAAAAAAWAUAAGRycy9kb3ducmV2LnhtbFBL&#10;BQYAAAAABAAEAPMAAABkBgAAAAA=&#10;" stroked="f">
                <v:textbox>
                  <w:txbxContent>
                    <w:p w:rsidR="00396A52" w:rsidRDefault="00396A52" w:rsidP="00520F1C">
                      <w:pPr>
                        <w:spacing w:after="0" w:line="240" w:lineRule="auto"/>
                        <w:ind w:firstLine="0"/>
                        <w:contextualSpacing/>
                      </w:pPr>
                    </w:p>
                  </w:txbxContent>
                </v:textbox>
              </v:shape>
            </w:pict>
          </mc:Fallback>
        </mc:AlternateContent>
      </w:r>
    </w:p>
    <w:p w:rsidR="00321557" w:rsidRDefault="00E77D66" w:rsidP="00754AD7">
      <w:pPr>
        <w:spacing w:after="0" w:line="240" w:lineRule="auto"/>
        <w:ind w:firstLine="0"/>
        <w:contextualSpacing/>
        <w:rPr>
          <w:b/>
          <w:bCs/>
        </w:rPr>
      </w:pPr>
      <w:r>
        <w:rPr>
          <w:b/>
          <w:bCs/>
          <w:noProof/>
          <w:lang w:eastAsia="en-CA"/>
        </w:rPr>
        <mc:AlternateContent>
          <mc:Choice Requires="wps">
            <w:drawing>
              <wp:anchor distT="0" distB="0" distL="114300" distR="114300" simplePos="0" relativeHeight="251659776" behindDoc="0" locked="0" layoutInCell="1" allowOverlap="1">
                <wp:simplePos x="0" y="0"/>
                <wp:positionH relativeFrom="column">
                  <wp:posOffset>27940</wp:posOffset>
                </wp:positionH>
                <wp:positionV relativeFrom="paragraph">
                  <wp:posOffset>17145</wp:posOffset>
                </wp:positionV>
                <wp:extent cx="7913370" cy="5472430"/>
                <wp:effectExtent l="0" t="0" r="2540" b="0"/>
                <wp:wrapNone/>
                <wp:docPr id="4" name="Text Box 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3370" cy="547243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6A52" w:rsidRDefault="00396A52" w:rsidP="00776642">
                            <w:pPr>
                              <w:spacing w:after="0" w:line="240" w:lineRule="auto"/>
                              <w:ind w:firstLine="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7" o:spid="_x0000_s1034" type="#_x0000_t202" style="position:absolute;margin-left:2.2pt;margin-top:1.35pt;width:623.1pt;height:43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GvAAMAAF0GAAAOAAAAZHJzL2Uyb0RvYy54bWysVduO0zAQfUfiHyy/Z3Op0zTRpqjtNghp&#10;uUi7iGc3cRqLxA62u+mC+HfGTm+7gISAVIo88fh4zplLr1/tuxY9MKW5FDkOrwKMmChlxcU2xx/v&#10;C2+GkTZUVLSVguX4kWn8av7yxfXQZyySjWwrphCACJ0NfY4bY/rM93XZsI7qK9kzAZu1VB01YKqt&#10;Xyk6AHrX+lEQTP1BqqpXsmRaw9ebcRPPHX5ds9K8r2vNDGpzDLEZ91buvbFvf35Ns62ifcPLQxj0&#10;L6LoKBdw6QnqhhqKdor/BNXxUkkta3NVys6Xdc1L5jgAmzB4xuauoT1zXEAc3Z9k0v8Ptnz38EEh&#10;XuWYYCRoBym6Z3uDlnKPUpJYfYZeZ+B214Oj2cMG5Nlx1f2tLD9rJOSqoWLLFkrJoWG0gvhCe9K/&#10;ODriaAuyGd7KCi6iOyMd0L5WnRUP5ECADnl6POXGBlPCxyQNJ5MEtkrYi0kSkYnLnk+z4/FeafOa&#10;yQ7ZRY4VJN/B04dbbWw4NDu62Nu0bHlV8LZ1htpuVq1CDxQKpXCPY/DMrRXWWUh7bEQcvzBXauM1&#10;NIOYYWk9bfSuDL6lYUSCZZR6xXSWeKQgsZcmwcwLwnSZTgOSkpviuw03JFnDq4qJWy7YsSRD8mcp&#10;PzTHWEyuKNGQ4zSOYoxou4UWLY0ak/db9oF7fsW+4waateVdjmcnJ5rZlK9FBXrQzFDejmv/KRMn&#10;P8jxVJVFEQcJmcy8JIknHpmsA285K1beYhVOp8l6uVquw6eqrJ3S+t+FcYEc02YNuQN2d001oIrb&#10;+pnEaRRiMGBcRMnI90JEpKT5xE3jmtSWq8XQl2U0C+zvIOQJfRTifPGFTgduZ6mgYo+15HrJts/Y&#10;SGa/2bu2nVl822cbWT1Cc0FUroNgJsOikeorRgPMtxzrLzuqGEbtGwENmoaE2IHoDBInERjqcmdz&#10;uUNFCVA5NlBGbrky4xDd9YpvG7hpHAlCLqCpa+7a7RwVMLIGzDDH7TBv7ZC8tJ3X+V9h/gMAAP//&#10;AwBQSwMEFAAGAAgAAAAhALrIutDdAAAACAEAAA8AAABkcnMvZG93bnJldi54bWxMj81OwzAQhO9I&#10;vIO1lbgg6hDlp4Q4FSCBuLb0ATbxNokar6PYbdK3xz3BcTSjmW/K7WIGcaHJ9ZYVPK8jEMSN1T23&#10;Cg4/n08bEM4jaxwsk4IrOdhW93clFtrOvKPL3rcilLArUEHn/VhI6ZqODLq1HYmDd7STQR/k1Eo9&#10;4RzKzSDjKMqkwZ7DQocjfXTUnPZno+D4PT+mL3P95Q/5Lsnesc9re1XqYbW8vYLwtPi/MNzwAzpU&#10;gam2Z9ZODAqSJAQVxDmImxunUQaiVrDJkhRkVcr/B6pfAAAA//8DAFBLAQItABQABgAIAAAAIQC2&#10;gziS/gAAAOEBAAATAAAAAAAAAAAAAAAAAAAAAABbQ29udGVudF9UeXBlc10ueG1sUEsBAi0AFAAG&#10;AAgAAAAhADj9If/WAAAAlAEAAAsAAAAAAAAAAAAAAAAALwEAAF9yZWxzLy5yZWxzUEsBAi0AFAAG&#10;AAgAAAAhAGS9Aa8AAwAAXQYAAA4AAAAAAAAAAAAAAAAALgIAAGRycy9lMm9Eb2MueG1sUEsBAi0A&#10;FAAGAAgAAAAhALrIutDdAAAACAEAAA8AAAAAAAAAAAAAAAAAWgUAAGRycy9kb3ducmV2LnhtbFBL&#10;BQYAAAAABAAEAPMAAABkBgAAAAA=&#10;" stroked="f">
                <v:textbox>
                  <w:txbxContent>
                    <w:p w:rsidR="00396A52" w:rsidRDefault="00396A52" w:rsidP="00776642">
                      <w:pPr>
                        <w:spacing w:after="0" w:line="240" w:lineRule="auto"/>
                        <w:ind w:firstLine="0"/>
                        <w:contextualSpacing/>
                      </w:pPr>
                    </w:p>
                  </w:txbxContent>
                </v:textbox>
              </v:shape>
            </w:pict>
          </mc:Fallback>
        </mc:AlternateContent>
      </w:r>
    </w:p>
    <w:p w:rsidR="00E82396" w:rsidRPr="00E82396" w:rsidRDefault="00564EAD" w:rsidP="00520F1C">
      <w:pPr>
        <w:spacing w:after="0" w:line="240" w:lineRule="auto"/>
        <w:ind w:firstLine="0"/>
        <w:contextualSpacing/>
        <w:rPr>
          <w:b/>
        </w:rPr>
      </w:pPr>
      <w:r>
        <w:rPr>
          <w:b/>
          <w:bCs/>
        </w:rPr>
        <w:t xml:space="preserve"> </w:t>
      </w:r>
      <w:r w:rsidR="004A7165">
        <w:br w:type="page"/>
      </w:r>
      <w:r w:rsidR="00E82396" w:rsidRPr="00520F1C">
        <w:rPr>
          <w:b/>
        </w:rPr>
        <w:lastRenderedPageBreak/>
        <w:t xml:space="preserve">Appendix A </w:t>
      </w:r>
      <w:r w:rsidR="00E82396" w:rsidRPr="00E82396">
        <w:rPr>
          <w:b/>
          <w:bCs/>
        </w:rPr>
        <w:t>- DDF’s Dual Commitments, Actions and Promises to Care and Research Logics</w:t>
      </w:r>
    </w:p>
    <w:tbl>
      <w:tblPr>
        <w:tblW w:w="11895" w:type="dxa"/>
        <w:tblInd w:w="93" w:type="dxa"/>
        <w:tblLook w:val="04A0" w:firstRow="1" w:lastRow="0" w:firstColumn="1" w:lastColumn="0" w:noHBand="0" w:noVBand="1"/>
      </w:tblPr>
      <w:tblGrid>
        <w:gridCol w:w="2620"/>
        <w:gridCol w:w="4865"/>
        <w:gridCol w:w="4410"/>
      </w:tblGrid>
      <w:tr w:rsidR="00E82396" w:rsidRPr="00755BF9" w:rsidTr="00E13CDF">
        <w:trPr>
          <w:trHeight w:val="264"/>
        </w:trPr>
        <w:tc>
          <w:tcPr>
            <w:tcW w:w="2620" w:type="dxa"/>
            <w:tcBorders>
              <w:top w:val="single" w:sz="4" w:space="0" w:color="auto"/>
              <w:left w:val="single" w:sz="4" w:space="0" w:color="auto"/>
              <w:bottom w:val="single" w:sz="4" w:space="0" w:color="auto"/>
              <w:right w:val="single" w:sz="4" w:space="0" w:color="auto"/>
            </w:tcBorders>
            <w:shd w:val="clear" w:color="auto" w:fill="auto"/>
            <w:noWrap/>
            <w:hideMark/>
          </w:tcPr>
          <w:p w:rsidR="00E82396" w:rsidRPr="00606AF2" w:rsidRDefault="00E82396" w:rsidP="00E13CDF">
            <w:pPr>
              <w:spacing w:after="0" w:line="240" w:lineRule="auto"/>
              <w:ind w:firstLine="0"/>
              <w:rPr>
                <w:rFonts w:eastAsia="Times New Roman"/>
                <w:szCs w:val="20"/>
                <w:lang w:val="en-US"/>
              </w:rPr>
            </w:pPr>
            <w:r w:rsidRPr="00606AF2">
              <w:rPr>
                <w:rFonts w:eastAsia="Times New Roman"/>
                <w:szCs w:val="20"/>
                <w:lang w:val="en-US"/>
              </w:rPr>
              <w:t> </w:t>
            </w:r>
          </w:p>
        </w:tc>
        <w:tc>
          <w:tcPr>
            <w:tcW w:w="4865" w:type="dxa"/>
            <w:tcBorders>
              <w:top w:val="single" w:sz="4" w:space="0" w:color="auto"/>
              <w:left w:val="nil"/>
              <w:bottom w:val="single" w:sz="4" w:space="0" w:color="auto"/>
              <w:right w:val="single" w:sz="4" w:space="0" w:color="auto"/>
            </w:tcBorders>
            <w:shd w:val="clear" w:color="auto" w:fill="auto"/>
            <w:hideMark/>
          </w:tcPr>
          <w:p w:rsidR="00E82396" w:rsidRPr="00606AF2" w:rsidRDefault="00E82396" w:rsidP="00E13CDF">
            <w:pPr>
              <w:spacing w:after="0" w:line="240" w:lineRule="auto"/>
              <w:ind w:firstLine="0"/>
              <w:rPr>
                <w:rFonts w:eastAsia="Times New Roman"/>
                <w:b/>
                <w:bCs/>
                <w:szCs w:val="20"/>
                <w:lang w:val="en-US"/>
              </w:rPr>
            </w:pPr>
            <w:r w:rsidRPr="00606AF2">
              <w:rPr>
                <w:rFonts w:eastAsia="Times New Roman"/>
                <w:b/>
                <w:bCs/>
                <w:szCs w:val="20"/>
                <w:lang w:val="en-US"/>
              </w:rPr>
              <w:t xml:space="preserve">Care </w:t>
            </w:r>
          </w:p>
        </w:tc>
        <w:tc>
          <w:tcPr>
            <w:tcW w:w="4410" w:type="dxa"/>
            <w:tcBorders>
              <w:top w:val="single" w:sz="4" w:space="0" w:color="auto"/>
              <w:left w:val="nil"/>
              <w:bottom w:val="single" w:sz="4" w:space="0" w:color="auto"/>
              <w:right w:val="single" w:sz="4" w:space="0" w:color="auto"/>
            </w:tcBorders>
            <w:shd w:val="clear" w:color="auto" w:fill="auto"/>
            <w:noWrap/>
            <w:hideMark/>
          </w:tcPr>
          <w:p w:rsidR="00E82396" w:rsidRPr="00606AF2" w:rsidRDefault="00E82396" w:rsidP="00E13CDF">
            <w:pPr>
              <w:spacing w:after="0" w:line="240" w:lineRule="auto"/>
              <w:ind w:firstLine="0"/>
              <w:rPr>
                <w:rFonts w:eastAsia="Times New Roman"/>
                <w:b/>
                <w:bCs/>
                <w:szCs w:val="20"/>
                <w:lang w:val="en-US"/>
              </w:rPr>
            </w:pPr>
            <w:r>
              <w:rPr>
                <w:rFonts w:eastAsia="Times New Roman"/>
                <w:b/>
                <w:bCs/>
                <w:szCs w:val="20"/>
                <w:lang w:val="en-US"/>
              </w:rPr>
              <w:t>Research</w:t>
            </w:r>
            <w:r w:rsidRPr="00606AF2">
              <w:rPr>
                <w:rFonts w:eastAsia="Times New Roman"/>
                <w:b/>
                <w:bCs/>
                <w:szCs w:val="20"/>
                <w:lang w:val="en-US"/>
              </w:rPr>
              <w:t xml:space="preserve"> </w:t>
            </w:r>
          </w:p>
        </w:tc>
      </w:tr>
      <w:tr w:rsidR="00E82396" w:rsidRPr="00755BF9" w:rsidTr="00E13CDF">
        <w:trPr>
          <w:trHeight w:val="264"/>
        </w:trPr>
        <w:tc>
          <w:tcPr>
            <w:tcW w:w="2620" w:type="dxa"/>
            <w:tcBorders>
              <w:top w:val="nil"/>
              <w:left w:val="single" w:sz="4" w:space="0" w:color="auto"/>
              <w:bottom w:val="single" w:sz="4" w:space="0" w:color="auto"/>
              <w:right w:val="single" w:sz="4" w:space="0" w:color="auto"/>
            </w:tcBorders>
            <w:shd w:val="clear" w:color="auto" w:fill="auto"/>
            <w:noWrap/>
            <w:hideMark/>
          </w:tcPr>
          <w:p w:rsidR="00E82396" w:rsidRPr="00606AF2" w:rsidRDefault="00E82396" w:rsidP="00E13CDF">
            <w:pPr>
              <w:spacing w:after="0" w:line="240" w:lineRule="auto"/>
              <w:ind w:firstLine="0"/>
              <w:rPr>
                <w:rFonts w:eastAsia="Times New Roman"/>
                <w:szCs w:val="20"/>
                <w:lang w:val="en-US"/>
              </w:rPr>
            </w:pPr>
            <w:r w:rsidRPr="00606AF2">
              <w:rPr>
                <w:rFonts w:eastAsia="Times New Roman"/>
                <w:szCs w:val="20"/>
                <w:lang w:val="en-US"/>
              </w:rPr>
              <w:t>Mission</w:t>
            </w:r>
          </w:p>
        </w:tc>
        <w:tc>
          <w:tcPr>
            <w:tcW w:w="4865" w:type="dxa"/>
            <w:tcBorders>
              <w:top w:val="nil"/>
              <w:left w:val="nil"/>
              <w:bottom w:val="single" w:sz="4" w:space="0" w:color="auto"/>
              <w:right w:val="single" w:sz="4" w:space="0" w:color="auto"/>
            </w:tcBorders>
            <w:shd w:val="clear" w:color="auto" w:fill="auto"/>
            <w:hideMark/>
          </w:tcPr>
          <w:p w:rsidR="00E82396" w:rsidRPr="00606AF2" w:rsidRDefault="00E82396" w:rsidP="00E13CDF">
            <w:pPr>
              <w:spacing w:after="0" w:line="240" w:lineRule="auto"/>
              <w:ind w:firstLine="0"/>
              <w:rPr>
                <w:rFonts w:eastAsia="Times New Roman"/>
                <w:szCs w:val="20"/>
                <w:lang w:val="en-US"/>
              </w:rPr>
            </w:pPr>
            <w:r w:rsidRPr="00606AF2">
              <w:rPr>
                <w:rFonts w:eastAsia="Times New Roman"/>
                <w:szCs w:val="20"/>
                <w:lang w:val="en-US"/>
              </w:rPr>
              <w:t>Enhancing quality of life</w:t>
            </w:r>
          </w:p>
        </w:tc>
        <w:tc>
          <w:tcPr>
            <w:tcW w:w="4410" w:type="dxa"/>
            <w:tcBorders>
              <w:top w:val="nil"/>
              <w:left w:val="nil"/>
              <w:bottom w:val="single" w:sz="4" w:space="0" w:color="auto"/>
              <w:right w:val="single" w:sz="4" w:space="0" w:color="auto"/>
            </w:tcBorders>
            <w:shd w:val="clear" w:color="auto" w:fill="auto"/>
            <w:noWrap/>
            <w:hideMark/>
          </w:tcPr>
          <w:p w:rsidR="00E82396" w:rsidRPr="00606AF2" w:rsidRDefault="00E82396" w:rsidP="00E13CDF">
            <w:pPr>
              <w:spacing w:after="0" w:line="240" w:lineRule="auto"/>
              <w:ind w:firstLine="0"/>
              <w:rPr>
                <w:rFonts w:eastAsia="Times New Roman"/>
                <w:szCs w:val="20"/>
                <w:lang w:val="en-US"/>
              </w:rPr>
            </w:pPr>
            <w:r w:rsidRPr="00606AF2">
              <w:rPr>
                <w:rFonts w:eastAsia="Times New Roman"/>
                <w:szCs w:val="20"/>
                <w:lang w:val="en-US"/>
              </w:rPr>
              <w:t>Finding a cure</w:t>
            </w:r>
          </w:p>
        </w:tc>
      </w:tr>
      <w:tr w:rsidR="00E82396" w:rsidRPr="00755BF9" w:rsidTr="00E13CDF">
        <w:trPr>
          <w:trHeight w:val="1205"/>
        </w:trPr>
        <w:tc>
          <w:tcPr>
            <w:tcW w:w="2620" w:type="dxa"/>
            <w:tcBorders>
              <w:top w:val="nil"/>
              <w:left w:val="single" w:sz="4" w:space="0" w:color="auto"/>
              <w:bottom w:val="single" w:sz="4" w:space="0" w:color="auto"/>
              <w:right w:val="single" w:sz="4" w:space="0" w:color="auto"/>
            </w:tcBorders>
            <w:shd w:val="clear" w:color="auto" w:fill="auto"/>
            <w:noWrap/>
            <w:hideMark/>
          </w:tcPr>
          <w:p w:rsidR="00E82396" w:rsidRPr="00606AF2" w:rsidRDefault="00E82396" w:rsidP="00E13CDF">
            <w:pPr>
              <w:spacing w:after="0" w:line="240" w:lineRule="auto"/>
              <w:ind w:firstLine="0"/>
              <w:rPr>
                <w:rFonts w:eastAsia="Times New Roman"/>
                <w:szCs w:val="20"/>
                <w:lang w:val="en-US"/>
              </w:rPr>
            </w:pPr>
            <w:r w:rsidRPr="00606AF2">
              <w:rPr>
                <w:rFonts w:eastAsia="Times New Roman"/>
                <w:szCs w:val="20"/>
                <w:lang w:val="en-US"/>
              </w:rPr>
              <w:t>Organization activity</w:t>
            </w:r>
          </w:p>
        </w:tc>
        <w:tc>
          <w:tcPr>
            <w:tcW w:w="4865" w:type="dxa"/>
            <w:tcBorders>
              <w:top w:val="nil"/>
              <w:left w:val="nil"/>
              <w:bottom w:val="single" w:sz="4" w:space="0" w:color="auto"/>
              <w:right w:val="single" w:sz="4" w:space="0" w:color="auto"/>
            </w:tcBorders>
            <w:shd w:val="clear" w:color="auto" w:fill="auto"/>
            <w:hideMark/>
          </w:tcPr>
          <w:p w:rsidR="00E82396" w:rsidRPr="00606AF2" w:rsidRDefault="00E82396" w:rsidP="00E13CDF">
            <w:pPr>
              <w:spacing w:after="0" w:line="240" w:lineRule="auto"/>
              <w:ind w:firstLine="0"/>
              <w:rPr>
                <w:rFonts w:eastAsia="Times New Roman"/>
                <w:szCs w:val="20"/>
                <w:lang w:val="en-US"/>
              </w:rPr>
            </w:pPr>
            <w:r>
              <w:rPr>
                <w:rFonts w:eastAsia="Times New Roman"/>
                <w:szCs w:val="20"/>
                <w:lang w:val="en-US"/>
              </w:rPr>
              <w:t>“</w:t>
            </w:r>
            <w:r w:rsidRPr="00606AF2">
              <w:rPr>
                <w:rFonts w:eastAsia="Times New Roman"/>
                <w:szCs w:val="20"/>
                <w:lang w:val="en-US"/>
              </w:rPr>
              <w:t>We offer support counseling and so, it's either one-on-one or in a support group.  We have a range of social and recreation programs that we offer so, we have program called "Coffee Break" where people with the DD come to the office... We run you know maybe some games.</w:t>
            </w:r>
            <w:r>
              <w:rPr>
                <w:rFonts w:eastAsia="Times New Roman"/>
                <w:szCs w:val="20"/>
                <w:lang w:val="en-US"/>
              </w:rPr>
              <w:t>”</w:t>
            </w:r>
          </w:p>
        </w:tc>
        <w:tc>
          <w:tcPr>
            <w:tcW w:w="4410" w:type="dxa"/>
            <w:tcBorders>
              <w:top w:val="nil"/>
              <w:left w:val="nil"/>
              <w:bottom w:val="single" w:sz="4" w:space="0" w:color="auto"/>
              <w:right w:val="single" w:sz="4" w:space="0" w:color="auto"/>
            </w:tcBorders>
            <w:shd w:val="clear" w:color="auto" w:fill="auto"/>
            <w:hideMark/>
          </w:tcPr>
          <w:p w:rsidR="00E82396" w:rsidRPr="00606AF2" w:rsidRDefault="00E82396" w:rsidP="00E13CDF">
            <w:pPr>
              <w:spacing w:after="0" w:line="240" w:lineRule="auto"/>
              <w:ind w:firstLine="0"/>
              <w:rPr>
                <w:rFonts w:eastAsia="Times New Roman"/>
                <w:szCs w:val="20"/>
                <w:lang w:val="en-US"/>
              </w:rPr>
            </w:pPr>
            <w:r>
              <w:rPr>
                <w:rFonts w:eastAsia="Times New Roman"/>
                <w:szCs w:val="20"/>
                <w:lang w:val="en-US"/>
              </w:rPr>
              <w:t>“</w:t>
            </w:r>
            <w:r w:rsidRPr="00606AF2">
              <w:rPr>
                <w:rFonts w:eastAsia="Times New Roman"/>
                <w:szCs w:val="20"/>
                <w:lang w:val="en-US"/>
              </w:rPr>
              <w:t>We provide funding to DD clinics in a number of academic health science centers … the clinic becomes a platform for clinical trials.</w:t>
            </w:r>
            <w:r>
              <w:rPr>
                <w:rFonts w:eastAsia="Times New Roman"/>
                <w:szCs w:val="20"/>
                <w:lang w:val="en-US"/>
              </w:rPr>
              <w:t>”</w:t>
            </w:r>
          </w:p>
        </w:tc>
      </w:tr>
      <w:tr w:rsidR="00E82396" w:rsidRPr="00755BF9" w:rsidTr="00E13CDF">
        <w:trPr>
          <w:trHeight w:val="1520"/>
        </w:trPr>
        <w:tc>
          <w:tcPr>
            <w:tcW w:w="2620" w:type="dxa"/>
            <w:tcBorders>
              <w:top w:val="nil"/>
              <w:left w:val="single" w:sz="4" w:space="0" w:color="auto"/>
              <w:bottom w:val="single" w:sz="4" w:space="0" w:color="auto"/>
              <w:right w:val="single" w:sz="4" w:space="0" w:color="auto"/>
            </w:tcBorders>
            <w:shd w:val="clear" w:color="auto" w:fill="auto"/>
            <w:noWrap/>
            <w:hideMark/>
          </w:tcPr>
          <w:p w:rsidR="00E82396" w:rsidRPr="00606AF2" w:rsidRDefault="00E82396" w:rsidP="00E13CDF">
            <w:pPr>
              <w:spacing w:after="0" w:line="240" w:lineRule="auto"/>
              <w:ind w:firstLine="0"/>
              <w:rPr>
                <w:rFonts w:eastAsia="Times New Roman"/>
                <w:szCs w:val="20"/>
                <w:lang w:val="en-US"/>
              </w:rPr>
            </w:pPr>
            <w:r>
              <w:rPr>
                <w:rFonts w:eastAsia="Times New Roman"/>
                <w:szCs w:val="20"/>
                <w:lang w:val="en-US"/>
              </w:rPr>
              <w:t>Member Promise</w:t>
            </w:r>
          </w:p>
        </w:tc>
        <w:tc>
          <w:tcPr>
            <w:tcW w:w="4865" w:type="dxa"/>
            <w:tcBorders>
              <w:top w:val="nil"/>
              <w:left w:val="nil"/>
              <w:bottom w:val="single" w:sz="4" w:space="0" w:color="auto"/>
              <w:right w:val="single" w:sz="4" w:space="0" w:color="auto"/>
            </w:tcBorders>
            <w:shd w:val="clear" w:color="auto" w:fill="auto"/>
            <w:hideMark/>
          </w:tcPr>
          <w:p w:rsidR="00E82396" w:rsidRPr="00606AF2" w:rsidRDefault="00E82396" w:rsidP="00E13CDF">
            <w:pPr>
              <w:spacing w:after="0" w:line="240" w:lineRule="auto"/>
              <w:ind w:firstLine="0"/>
              <w:rPr>
                <w:rFonts w:eastAsia="Times New Roman"/>
                <w:szCs w:val="20"/>
                <w:lang w:val="en-US"/>
              </w:rPr>
            </w:pPr>
            <w:r>
              <w:rPr>
                <w:rFonts w:eastAsia="Times New Roman"/>
                <w:szCs w:val="20"/>
                <w:lang w:val="en-US"/>
              </w:rPr>
              <w:t>“</w:t>
            </w:r>
            <w:r w:rsidRPr="00606AF2">
              <w:rPr>
                <w:rFonts w:eastAsia="Times New Roman"/>
                <w:szCs w:val="20"/>
                <w:lang w:val="en-US"/>
              </w:rPr>
              <w:t>People affected by DD… will be meaningfully engaged in shaping the work of the DDF. They will have access to client-centered, consistently evaluated, and continuously improved programs and services that will enable them to achieve the highest possible quality of life while living with the daily challenges that the DD disease presents.</w:t>
            </w:r>
            <w:r>
              <w:rPr>
                <w:rFonts w:eastAsia="Times New Roman"/>
                <w:szCs w:val="20"/>
                <w:lang w:val="en-US"/>
              </w:rPr>
              <w:t>”</w:t>
            </w:r>
          </w:p>
        </w:tc>
        <w:tc>
          <w:tcPr>
            <w:tcW w:w="4410" w:type="dxa"/>
            <w:tcBorders>
              <w:top w:val="nil"/>
              <w:left w:val="nil"/>
              <w:bottom w:val="single" w:sz="4" w:space="0" w:color="auto"/>
              <w:right w:val="single" w:sz="4" w:space="0" w:color="auto"/>
            </w:tcBorders>
            <w:shd w:val="clear" w:color="auto" w:fill="auto"/>
            <w:hideMark/>
          </w:tcPr>
          <w:p w:rsidR="00E82396" w:rsidRPr="00606AF2" w:rsidRDefault="00E82396" w:rsidP="00E13CDF">
            <w:pPr>
              <w:spacing w:after="0" w:line="240" w:lineRule="auto"/>
              <w:ind w:firstLine="0"/>
              <w:rPr>
                <w:rFonts w:eastAsia="Times New Roman"/>
                <w:szCs w:val="20"/>
                <w:lang w:val="en-US"/>
              </w:rPr>
            </w:pPr>
            <w:r>
              <w:rPr>
                <w:rFonts w:eastAsia="Times New Roman"/>
                <w:szCs w:val="20"/>
                <w:lang w:val="en-US"/>
              </w:rPr>
              <w:t>“</w:t>
            </w:r>
            <w:r w:rsidRPr="00606AF2">
              <w:rPr>
                <w:rFonts w:eastAsia="Times New Roman"/>
                <w:szCs w:val="20"/>
                <w:lang w:val="en-US"/>
              </w:rPr>
              <w:t>Answers to the fundamental questions of the cause and prevention of DD will be found. Early treatments … will be available and accessible. Canada will be the world’s premier destination for the training and retention of young DD researchers. Collaboration among researchers will be strengthened and accelerated.</w:t>
            </w:r>
            <w:r>
              <w:rPr>
                <w:rFonts w:eastAsia="Times New Roman"/>
                <w:szCs w:val="20"/>
                <w:lang w:val="en-US"/>
              </w:rPr>
              <w:t>”</w:t>
            </w:r>
            <w:r w:rsidRPr="00606AF2">
              <w:rPr>
                <w:rFonts w:eastAsia="Times New Roman"/>
                <w:szCs w:val="20"/>
                <w:lang w:val="en-US"/>
              </w:rPr>
              <w:t xml:space="preserve"> </w:t>
            </w:r>
          </w:p>
        </w:tc>
      </w:tr>
      <w:tr w:rsidR="00E82396" w:rsidRPr="00755BF9" w:rsidTr="00E13CDF">
        <w:trPr>
          <w:trHeight w:val="2060"/>
        </w:trPr>
        <w:tc>
          <w:tcPr>
            <w:tcW w:w="2620" w:type="dxa"/>
            <w:tcBorders>
              <w:top w:val="nil"/>
              <w:left w:val="single" w:sz="4" w:space="0" w:color="auto"/>
              <w:bottom w:val="single" w:sz="4" w:space="0" w:color="auto"/>
              <w:right w:val="single" w:sz="4" w:space="0" w:color="auto"/>
            </w:tcBorders>
            <w:shd w:val="clear" w:color="auto" w:fill="auto"/>
            <w:noWrap/>
            <w:hideMark/>
          </w:tcPr>
          <w:p w:rsidR="00E82396" w:rsidRPr="00606AF2" w:rsidRDefault="00E82396" w:rsidP="00E13CDF">
            <w:pPr>
              <w:spacing w:after="0" w:line="240" w:lineRule="auto"/>
              <w:ind w:firstLine="0"/>
              <w:rPr>
                <w:rFonts w:eastAsia="Times New Roman"/>
                <w:szCs w:val="20"/>
                <w:lang w:val="en-US"/>
              </w:rPr>
            </w:pPr>
            <w:r w:rsidRPr="00606AF2">
              <w:rPr>
                <w:rFonts w:eastAsia="Times New Roman"/>
                <w:szCs w:val="20"/>
                <w:lang w:val="en-US"/>
              </w:rPr>
              <w:t xml:space="preserve">Commitment </w:t>
            </w:r>
          </w:p>
        </w:tc>
        <w:tc>
          <w:tcPr>
            <w:tcW w:w="4865" w:type="dxa"/>
            <w:tcBorders>
              <w:top w:val="nil"/>
              <w:left w:val="nil"/>
              <w:bottom w:val="single" w:sz="4" w:space="0" w:color="auto"/>
              <w:right w:val="single" w:sz="4" w:space="0" w:color="auto"/>
            </w:tcBorders>
            <w:shd w:val="clear" w:color="auto" w:fill="auto"/>
            <w:hideMark/>
          </w:tcPr>
          <w:p w:rsidR="00E82396" w:rsidRPr="00606AF2" w:rsidRDefault="00E82396" w:rsidP="00E13CDF">
            <w:pPr>
              <w:spacing w:after="0" w:line="240" w:lineRule="auto"/>
              <w:ind w:firstLine="0"/>
              <w:rPr>
                <w:rFonts w:eastAsia="Times New Roman"/>
                <w:color w:val="000000"/>
                <w:szCs w:val="20"/>
                <w:lang w:val="en-US"/>
              </w:rPr>
            </w:pPr>
            <w:r>
              <w:rPr>
                <w:rFonts w:eastAsia="Times New Roman"/>
                <w:color w:val="000000"/>
                <w:szCs w:val="20"/>
                <w:lang w:val="en-US"/>
              </w:rPr>
              <w:t>“</w:t>
            </w:r>
            <w:r w:rsidRPr="00606AF2">
              <w:rPr>
                <w:rFonts w:eastAsia="Times New Roman"/>
                <w:color w:val="000000"/>
                <w:szCs w:val="20"/>
                <w:lang w:val="en-US"/>
              </w:rPr>
              <w:t>The DDF is ready to offer as much or as little help as you may need within its range of services.… We provide programs and services to those affected by DD to achieve the highest possible quality of life while living with the daily challenges that DD presents.”</w:t>
            </w:r>
          </w:p>
        </w:tc>
        <w:tc>
          <w:tcPr>
            <w:tcW w:w="4410" w:type="dxa"/>
            <w:tcBorders>
              <w:top w:val="nil"/>
              <w:left w:val="nil"/>
              <w:bottom w:val="single" w:sz="4" w:space="0" w:color="auto"/>
              <w:right w:val="single" w:sz="4" w:space="0" w:color="auto"/>
            </w:tcBorders>
            <w:shd w:val="clear" w:color="auto" w:fill="auto"/>
            <w:hideMark/>
          </w:tcPr>
          <w:p w:rsidR="00E82396" w:rsidRPr="00606AF2" w:rsidRDefault="00E82396" w:rsidP="00E13CDF">
            <w:pPr>
              <w:spacing w:after="0" w:line="240" w:lineRule="auto"/>
              <w:ind w:firstLine="0"/>
              <w:rPr>
                <w:rFonts w:eastAsia="Times New Roman"/>
                <w:color w:val="000000"/>
                <w:szCs w:val="20"/>
                <w:lang w:val="en-US"/>
              </w:rPr>
            </w:pPr>
            <w:r>
              <w:rPr>
                <w:rFonts w:eastAsia="Times New Roman"/>
                <w:color w:val="000000"/>
                <w:szCs w:val="20"/>
                <w:lang w:val="en-US"/>
              </w:rPr>
              <w:t>“</w:t>
            </w:r>
            <w:r w:rsidRPr="00606AF2">
              <w:rPr>
                <w:rFonts w:eastAsia="Times New Roman"/>
                <w:color w:val="000000"/>
                <w:szCs w:val="20"/>
                <w:lang w:val="en-US"/>
              </w:rPr>
              <w:t>In its first 60 years, donors to the DDF have made it possible to provide over $110 million in funding for Canada’s world-class researchers, enabling them to explore new ideas and participate in international clinical trials of new medications. The DDF also provides vital seed money for new avenues of research, and promotes the development of the next generation of scientists and clinicians working to find a cure for DD.</w:t>
            </w:r>
            <w:r>
              <w:rPr>
                <w:rFonts w:eastAsia="Times New Roman"/>
                <w:color w:val="000000"/>
                <w:szCs w:val="20"/>
                <w:lang w:val="en-US"/>
              </w:rPr>
              <w:t>”</w:t>
            </w:r>
          </w:p>
        </w:tc>
      </w:tr>
    </w:tbl>
    <w:p w:rsidR="00E82396" w:rsidRPr="00755BF9" w:rsidRDefault="00E82396" w:rsidP="00C818DF">
      <w:pPr>
        <w:spacing w:after="0"/>
        <w:ind w:left="-567" w:firstLine="0"/>
        <w:rPr>
          <w:rFonts w:eastAsia="Times New Roman"/>
          <w:b/>
          <w:szCs w:val="24"/>
          <w:lang w:val="en-US"/>
        </w:rPr>
      </w:pPr>
      <w:r>
        <w:br w:type="page"/>
      </w:r>
      <w:r>
        <w:rPr>
          <w:b/>
          <w:bCs/>
          <w:szCs w:val="24"/>
        </w:rPr>
        <w:lastRenderedPageBreak/>
        <w:t>Appendix B</w:t>
      </w:r>
      <w:r w:rsidRPr="00755BF9">
        <w:rPr>
          <w:b/>
          <w:bCs/>
          <w:szCs w:val="24"/>
        </w:rPr>
        <w:t>:</w:t>
      </w:r>
      <w:r w:rsidRPr="00755BF9">
        <w:rPr>
          <w:b/>
          <w:szCs w:val="24"/>
        </w:rPr>
        <w:t xml:space="preserve"> </w:t>
      </w:r>
      <w:r>
        <w:rPr>
          <w:rFonts w:eastAsia="Times New Roman"/>
          <w:b/>
          <w:szCs w:val="24"/>
          <w:lang w:val="en-US"/>
        </w:rPr>
        <w:t xml:space="preserve">Coding Scheme and Coding Examples for Care and </w:t>
      </w:r>
      <w:r w:rsidR="00123BF4">
        <w:rPr>
          <w:rFonts w:eastAsia="Times New Roman"/>
          <w:b/>
          <w:szCs w:val="24"/>
          <w:lang w:val="en-US"/>
        </w:rPr>
        <w:t>Research</w:t>
      </w:r>
      <w:r>
        <w:rPr>
          <w:rFonts w:eastAsia="Times New Roman"/>
          <w:b/>
          <w:szCs w:val="24"/>
          <w:lang w:val="en-US"/>
        </w:rPr>
        <w:t xml:space="preserve"> L</w:t>
      </w:r>
      <w:r w:rsidRPr="00755BF9">
        <w:rPr>
          <w:rFonts w:eastAsia="Times New Roman"/>
          <w:b/>
          <w:szCs w:val="24"/>
          <w:lang w:val="en-US"/>
        </w:rPr>
        <w:t>ogics</w:t>
      </w:r>
    </w:p>
    <w:tbl>
      <w:tblPr>
        <w:tblW w:w="13047" w:type="dxa"/>
        <w:tblInd w:w="-522" w:type="dxa"/>
        <w:tblLook w:val="04A0" w:firstRow="1" w:lastRow="0" w:firstColumn="1" w:lastColumn="0" w:noHBand="0" w:noVBand="1"/>
      </w:tblPr>
      <w:tblGrid>
        <w:gridCol w:w="1591"/>
        <w:gridCol w:w="1586"/>
        <w:gridCol w:w="5669"/>
        <w:gridCol w:w="4201"/>
      </w:tblGrid>
      <w:tr w:rsidR="00E82396" w:rsidRPr="005049A2" w:rsidTr="00125AFA">
        <w:trPr>
          <w:trHeight w:val="129"/>
        </w:trPr>
        <w:tc>
          <w:tcPr>
            <w:tcW w:w="1591" w:type="dxa"/>
            <w:tcBorders>
              <w:top w:val="nil"/>
              <w:left w:val="nil"/>
              <w:bottom w:val="single" w:sz="8" w:space="0" w:color="auto"/>
              <w:right w:val="nil"/>
            </w:tcBorders>
            <w:shd w:val="clear" w:color="auto" w:fill="auto"/>
            <w:noWrap/>
            <w:vAlign w:val="bottom"/>
            <w:hideMark/>
          </w:tcPr>
          <w:p w:rsidR="00E82396" w:rsidRPr="005049A2" w:rsidRDefault="00E82396" w:rsidP="00E13CDF">
            <w:pPr>
              <w:spacing w:after="0" w:line="240" w:lineRule="auto"/>
              <w:ind w:firstLine="0"/>
              <w:rPr>
                <w:rFonts w:eastAsia="Times New Roman"/>
                <w:b/>
                <w:bCs/>
                <w:sz w:val="20"/>
                <w:szCs w:val="20"/>
                <w:lang w:val="en-US"/>
              </w:rPr>
            </w:pPr>
            <w:r w:rsidRPr="005049A2">
              <w:rPr>
                <w:rFonts w:eastAsia="Times New Roman"/>
                <w:b/>
                <w:bCs/>
                <w:sz w:val="20"/>
                <w:szCs w:val="20"/>
                <w:lang w:val="en-US"/>
              </w:rPr>
              <w:t>Logic</w:t>
            </w:r>
          </w:p>
        </w:tc>
        <w:tc>
          <w:tcPr>
            <w:tcW w:w="1586" w:type="dxa"/>
            <w:tcBorders>
              <w:top w:val="nil"/>
              <w:left w:val="nil"/>
              <w:bottom w:val="single" w:sz="8" w:space="0" w:color="auto"/>
              <w:right w:val="nil"/>
            </w:tcBorders>
            <w:shd w:val="clear" w:color="auto" w:fill="auto"/>
            <w:noWrap/>
            <w:hideMark/>
          </w:tcPr>
          <w:p w:rsidR="00E82396" w:rsidRPr="005049A2" w:rsidRDefault="00E82396" w:rsidP="00E13CDF">
            <w:pPr>
              <w:spacing w:after="0" w:line="240" w:lineRule="auto"/>
              <w:ind w:firstLine="0"/>
              <w:rPr>
                <w:rFonts w:eastAsia="Times New Roman"/>
                <w:b/>
                <w:bCs/>
                <w:sz w:val="20"/>
                <w:szCs w:val="20"/>
                <w:lang w:val="en-US"/>
              </w:rPr>
            </w:pPr>
            <w:r w:rsidRPr="005049A2">
              <w:rPr>
                <w:rFonts w:eastAsia="Times New Roman"/>
                <w:b/>
                <w:bCs/>
                <w:sz w:val="20"/>
                <w:szCs w:val="20"/>
                <w:lang w:val="en-US"/>
              </w:rPr>
              <w:t>Keywords and focus of content</w:t>
            </w:r>
          </w:p>
        </w:tc>
        <w:tc>
          <w:tcPr>
            <w:tcW w:w="5669" w:type="dxa"/>
            <w:tcBorders>
              <w:top w:val="nil"/>
              <w:left w:val="nil"/>
              <w:bottom w:val="single" w:sz="8" w:space="0" w:color="auto"/>
              <w:right w:val="nil"/>
            </w:tcBorders>
            <w:shd w:val="clear" w:color="auto" w:fill="auto"/>
            <w:hideMark/>
          </w:tcPr>
          <w:p w:rsidR="00E82396" w:rsidRPr="005049A2" w:rsidRDefault="00E82396" w:rsidP="00E13CDF">
            <w:pPr>
              <w:spacing w:after="0" w:line="240" w:lineRule="auto"/>
              <w:ind w:firstLine="0"/>
              <w:rPr>
                <w:rFonts w:eastAsia="Times New Roman"/>
                <w:b/>
                <w:bCs/>
                <w:sz w:val="20"/>
                <w:szCs w:val="20"/>
                <w:lang w:val="en-US"/>
              </w:rPr>
            </w:pPr>
            <w:r w:rsidRPr="005049A2">
              <w:rPr>
                <w:rFonts w:eastAsia="Times New Roman"/>
                <w:b/>
                <w:bCs/>
                <w:sz w:val="20"/>
                <w:szCs w:val="20"/>
                <w:lang w:val="en-US"/>
              </w:rPr>
              <w:t xml:space="preserve">Example code </w:t>
            </w:r>
            <w:r>
              <w:rPr>
                <w:rFonts w:eastAsia="Times New Roman"/>
                <w:b/>
                <w:bCs/>
                <w:sz w:val="20"/>
                <w:szCs w:val="20"/>
                <w:lang w:val="en-US"/>
              </w:rPr>
              <w:t>from</w:t>
            </w:r>
            <w:r w:rsidRPr="005049A2">
              <w:rPr>
                <w:rFonts w:eastAsia="Times New Roman"/>
                <w:b/>
                <w:bCs/>
                <w:sz w:val="20"/>
                <w:szCs w:val="20"/>
                <w:lang w:val="en-US"/>
              </w:rPr>
              <w:t xml:space="preserve"> DDF</w:t>
            </w:r>
          </w:p>
        </w:tc>
        <w:tc>
          <w:tcPr>
            <w:tcW w:w="4201" w:type="dxa"/>
            <w:tcBorders>
              <w:top w:val="nil"/>
              <w:left w:val="nil"/>
              <w:bottom w:val="single" w:sz="8" w:space="0" w:color="auto"/>
              <w:right w:val="nil"/>
            </w:tcBorders>
          </w:tcPr>
          <w:p w:rsidR="00E82396" w:rsidRPr="005049A2" w:rsidRDefault="00E82396" w:rsidP="00E13CDF">
            <w:pPr>
              <w:spacing w:after="0" w:line="240" w:lineRule="auto"/>
              <w:ind w:firstLine="0"/>
              <w:rPr>
                <w:rFonts w:eastAsia="Times New Roman"/>
                <w:b/>
                <w:bCs/>
                <w:sz w:val="20"/>
                <w:szCs w:val="20"/>
                <w:lang w:val="en-US"/>
              </w:rPr>
            </w:pPr>
            <w:r>
              <w:rPr>
                <w:rFonts w:eastAsia="Times New Roman"/>
                <w:b/>
                <w:bCs/>
                <w:sz w:val="20"/>
                <w:szCs w:val="20"/>
                <w:lang w:val="en-US"/>
              </w:rPr>
              <w:t>Example code from Members</w:t>
            </w:r>
          </w:p>
        </w:tc>
      </w:tr>
      <w:tr w:rsidR="00E82396" w:rsidRPr="005049A2" w:rsidTr="00125AFA">
        <w:trPr>
          <w:trHeight w:val="80"/>
        </w:trPr>
        <w:tc>
          <w:tcPr>
            <w:tcW w:w="1591" w:type="dxa"/>
            <w:tcBorders>
              <w:top w:val="nil"/>
              <w:left w:val="nil"/>
              <w:bottom w:val="nil"/>
              <w:right w:val="nil"/>
            </w:tcBorders>
            <w:shd w:val="clear" w:color="auto" w:fill="auto"/>
            <w:noWrap/>
            <w:vAlign w:val="bottom"/>
            <w:hideMark/>
          </w:tcPr>
          <w:p w:rsidR="00E82396" w:rsidRPr="005049A2" w:rsidRDefault="00E82396" w:rsidP="00E13CDF">
            <w:pPr>
              <w:spacing w:after="0" w:line="240" w:lineRule="auto"/>
              <w:ind w:firstLine="0"/>
              <w:rPr>
                <w:rFonts w:eastAsia="Times New Roman"/>
                <w:sz w:val="20"/>
                <w:szCs w:val="20"/>
                <w:lang w:val="en-US"/>
              </w:rPr>
            </w:pPr>
          </w:p>
        </w:tc>
        <w:tc>
          <w:tcPr>
            <w:tcW w:w="1586" w:type="dxa"/>
            <w:tcBorders>
              <w:top w:val="nil"/>
              <w:left w:val="nil"/>
              <w:bottom w:val="nil"/>
              <w:right w:val="nil"/>
            </w:tcBorders>
            <w:shd w:val="clear" w:color="auto" w:fill="auto"/>
            <w:noWrap/>
            <w:vAlign w:val="bottom"/>
            <w:hideMark/>
          </w:tcPr>
          <w:p w:rsidR="00E82396" w:rsidRPr="005049A2" w:rsidRDefault="00E82396" w:rsidP="00E13CDF">
            <w:pPr>
              <w:spacing w:after="0" w:line="240" w:lineRule="auto"/>
              <w:ind w:firstLine="0"/>
              <w:rPr>
                <w:rFonts w:eastAsia="Times New Roman"/>
                <w:sz w:val="20"/>
                <w:szCs w:val="20"/>
                <w:lang w:val="en-US"/>
              </w:rPr>
            </w:pPr>
          </w:p>
        </w:tc>
        <w:tc>
          <w:tcPr>
            <w:tcW w:w="5669" w:type="dxa"/>
            <w:tcBorders>
              <w:top w:val="nil"/>
              <w:left w:val="nil"/>
              <w:bottom w:val="nil"/>
              <w:right w:val="nil"/>
            </w:tcBorders>
            <w:shd w:val="clear" w:color="auto" w:fill="auto"/>
            <w:vAlign w:val="bottom"/>
            <w:hideMark/>
          </w:tcPr>
          <w:p w:rsidR="00E82396" w:rsidRPr="005049A2" w:rsidRDefault="00E82396" w:rsidP="00E13CDF">
            <w:pPr>
              <w:spacing w:after="0" w:line="240" w:lineRule="auto"/>
              <w:ind w:firstLine="0"/>
              <w:rPr>
                <w:rFonts w:eastAsia="Times New Roman"/>
                <w:sz w:val="20"/>
                <w:szCs w:val="20"/>
                <w:lang w:val="en-US"/>
              </w:rPr>
            </w:pPr>
          </w:p>
        </w:tc>
        <w:tc>
          <w:tcPr>
            <w:tcW w:w="4201" w:type="dxa"/>
            <w:tcBorders>
              <w:top w:val="nil"/>
              <w:left w:val="nil"/>
              <w:bottom w:val="nil"/>
              <w:right w:val="nil"/>
            </w:tcBorders>
          </w:tcPr>
          <w:p w:rsidR="00E82396" w:rsidRPr="005049A2" w:rsidRDefault="00E82396" w:rsidP="00E13CDF">
            <w:pPr>
              <w:spacing w:after="0" w:line="240" w:lineRule="auto"/>
              <w:ind w:firstLine="0"/>
              <w:rPr>
                <w:rFonts w:eastAsia="Times New Roman"/>
                <w:sz w:val="20"/>
                <w:szCs w:val="20"/>
                <w:lang w:val="en-US"/>
              </w:rPr>
            </w:pPr>
          </w:p>
        </w:tc>
      </w:tr>
      <w:tr w:rsidR="00E82396" w:rsidRPr="005049A2" w:rsidTr="00125AFA">
        <w:trPr>
          <w:trHeight w:val="619"/>
        </w:trPr>
        <w:tc>
          <w:tcPr>
            <w:tcW w:w="1591" w:type="dxa"/>
            <w:tcBorders>
              <w:top w:val="nil"/>
              <w:left w:val="nil"/>
              <w:bottom w:val="nil"/>
              <w:right w:val="nil"/>
            </w:tcBorders>
            <w:shd w:val="clear" w:color="auto" w:fill="auto"/>
            <w:noWrap/>
            <w:hideMark/>
          </w:tcPr>
          <w:p w:rsidR="00E82396" w:rsidRPr="005049A2" w:rsidRDefault="00E82396" w:rsidP="00E13CDF">
            <w:pPr>
              <w:spacing w:after="0" w:line="240" w:lineRule="auto"/>
              <w:ind w:firstLine="0"/>
              <w:rPr>
                <w:rFonts w:eastAsia="Times New Roman"/>
                <w:b/>
                <w:bCs/>
                <w:sz w:val="20"/>
                <w:szCs w:val="20"/>
                <w:lang w:val="en-US"/>
              </w:rPr>
            </w:pPr>
            <w:r w:rsidRPr="005049A2">
              <w:rPr>
                <w:rFonts w:eastAsia="Times New Roman"/>
                <w:b/>
                <w:bCs/>
                <w:sz w:val="20"/>
                <w:szCs w:val="20"/>
                <w:lang w:val="en-US"/>
              </w:rPr>
              <w:t>Care</w:t>
            </w:r>
          </w:p>
        </w:tc>
        <w:tc>
          <w:tcPr>
            <w:tcW w:w="1586" w:type="dxa"/>
            <w:tcBorders>
              <w:top w:val="nil"/>
              <w:left w:val="nil"/>
              <w:bottom w:val="nil"/>
              <w:right w:val="nil"/>
            </w:tcBorders>
            <w:shd w:val="clear" w:color="auto" w:fill="auto"/>
            <w:hideMark/>
          </w:tcPr>
          <w:p w:rsidR="00E82396" w:rsidRPr="005049A2" w:rsidRDefault="00E82396" w:rsidP="00E13CDF">
            <w:pPr>
              <w:spacing w:after="0" w:line="240" w:lineRule="auto"/>
              <w:ind w:firstLine="0"/>
              <w:rPr>
                <w:rFonts w:eastAsia="Times New Roman"/>
                <w:sz w:val="20"/>
                <w:szCs w:val="20"/>
                <w:lang w:val="en-US"/>
              </w:rPr>
            </w:pPr>
            <w:r w:rsidRPr="005049A2">
              <w:rPr>
                <w:rFonts w:eastAsia="Times New Roman"/>
                <w:sz w:val="20"/>
                <w:szCs w:val="20"/>
                <w:lang w:val="en-US"/>
              </w:rPr>
              <w:t>Treatment access, well-being, quality of life, health, support, compassion</w:t>
            </w:r>
            <w:r>
              <w:rPr>
                <w:rFonts w:eastAsia="Times New Roman"/>
                <w:sz w:val="20"/>
                <w:szCs w:val="20"/>
                <w:lang w:val="en-US"/>
              </w:rPr>
              <w:t>, care</w:t>
            </w:r>
          </w:p>
        </w:tc>
        <w:tc>
          <w:tcPr>
            <w:tcW w:w="5669" w:type="dxa"/>
            <w:tcBorders>
              <w:top w:val="nil"/>
              <w:left w:val="nil"/>
              <w:bottom w:val="nil"/>
              <w:right w:val="nil"/>
            </w:tcBorders>
            <w:shd w:val="clear" w:color="auto" w:fill="auto"/>
            <w:hideMark/>
          </w:tcPr>
          <w:p w:rsidR="00E82396" w:rsidRPr="005049A2" w:rsidRDefault="00E82396" w:rsidP="00E13CDF">
            <w:pPr>
              <w:spacing w:after="0" w:line="240" w:lineRule="auto"/>
              <w:ind w:firstLine="0"/>
              <w:rPr>
                <w:rFonts w:eastAsia="Times New Roman"/>
                <w:sz w:val="20"/>
                <w:szCs w:val="20"/>
                <w:lang w:val="en-US"/>
              </w:rPr>
            </w:pPr>
            <w:r w:rsidRPr="005049A2">
              <w:rPr>
                <w:rFonts w:eastAsia="Times New Roman"/>
                <w:sz w:val="20"/>
                <w:szCs w:val="20"/>
                <w:lang w:val="en-US"/>
              </w:rPr>
              <w:t>We believe that individuals who have travelled outside of Canada to receive treatment should be allowed post-treatment care and follow-up from the health care system. The health of the individual returning from outs</w:t>
            </w:r>
            <w:r>
              <w:rPr>
                <w:rFonts w:eastAsia="Times New Roman"/>
                <w:sz w:val="20"/>
                <w:szCs w:val="20"/>
                <w:lang w:val="en-US"/>
              </w:rPr>
              <w:t>ide of Canada is a top concern.</w:t>
            </w:r>
          </w:p>
        </w:tc>
        <w:tc>
          <w:tcPr>
            <w:tcW w:w="4201" w:type="dxa"/>
            <w:tcBorders>
              <w:top w:val="nil"/>
              <w:left w:val="nil"/>
              <w:bottom w:val="nil"/>
              <w:right w:val="nil"/>
            </w:tcBorders>
          </w:tcPr>
          <w:p w:rsidR="00E82396" w:rsidRPr="0035142C" w:rsidRDefault="00E82396" w:rsidP="00E13CDF">
            <w:pPr>
              <w:spacing w:after="0" w:line="240" w:lineRule="auto"/>
              <w:ind w:firstLine="0"/>
              <w:contextualSpacing/>
              <w:rPr>
                <w:sz w:val="20"/>
                <w:szCs w:val="24"/>
              </w:rPr>
            </w:pPr>
            <w:r>
              <w:rPr>
                <w:sz w:val="20"/>
                <w:szCs w:val="24"/>
              </w:rPr>
              <w:t>…</w:t>
            </w:r>
            <w:r w:rsidRPr="0035142C">
              <w:rPr>
                <w:sz w:val="20"/>
                <w:szCs w:val="24"/>
              </w:rPr>
              <w:t xml:space="preserve">even on “compassionate grounds”, the </w:t>
            </w:r>
            <w:r>
              <w:rPr>
                <w:sz w:val="20"/>
                <w:szCs w:val="24"/>
              </w:rPr>
              <w:t>DDF</w:t>
            </w:r>
            <w:r w:rsidRPr="0035142C">
              <w:rPr>
                <w:sz w:val="20"/>
                <w:szCs w:val="24"/>
              </w:rPr>
              <w:t xml:space="preserve">, our advocate agency, said they would not appeal (and they did not appeal) to the Government for immediate testing and treatment of </w:t>
            </w:r>
            <w:proofErr w:type="spellStart"/>
            <w:r>
              <w:rPr>
                <w:sz w:val="20"/>
                <w:szCs w:val="24"/>
              </w:rPr>
              <w:t>DDers</w:t>
            </w:r>
            <w:proofErr w:type="spellEnd"/>
            <w:r w:rsidRPr="0035142C">
              <w:rPr>
                <w:sz w:val="20"/>
                <w:szCs w:val="24"/>
              </w:rPr>
              <w:t xml:space="preserve"> for whom pharmacological treatment is not available and for </w:t>
            </w:r>
            <w:proofErr w:type="spellStart"/>
            <w:r>
              <w:rPr>
                <w:sz w:val="20"/>
                <w:szCs w:val="24"/>
              </w:rPr>
              <w:t>DDers</w:t>
            </w:r>
            <w:proofErr w:type="spellEnd"/>
            <w:r w:rsidRPr="0035142C">
              <w:rPr>
                <w:sz w:val="20"/>
                <w:szCs w:val="24"/>
              </w:rPr>
              <w:t xml:space="preserve"> in further stages of the disease</w:t>
            </w:r>
            <w:r>
              <w:rPr>
                <w:sz w:val="20"/>
                <w:szCs w:val="24"/>
              </w:rPr>
              <w:t>.</w:t>
            </w:r>
          </w:p>
          <w:p w:rsidR="00E82396" w:rsidRPr="005049A2" w:rsidRDefault="00E82396" w:rsidP="00E13CDF">
            <w:pPr>
              <w:spacing w:after="0" w:line="240" w:lineRule="auto"/>
              <w:ind w:firstLine="0"/>
              <w:rPr>
                <w:rFonts w:eastAsia="Times New Roman"/>
                <w:sz w:val="20"/>
                <w:szCs w:val="20"/>
                <w:lang w:val="en-US"/>
              </w:rPr>
            </w:pPr>
          </w:p>
        </w:tc>
      </w:tr>
      <w:tr w:rsidR="00E82396" w:rsidRPr="005049A2" w:rsidTr="00125AFA">
        <w:trPr>
          <w:trHeight w:val="253"/>
        </w:trPr>
        <w:tc>
          <w:tcPr>
            <w:tcW w:w="1591" w:type="dxa"/>
            <w:tcBorders>
              <w:top w:val="nil"/>
              <w:left w:val="nil"/>
              <w:bottom w:val="nil"/>
              <w:right w:val="nil"/>
            </w:tcBorders>
            <w:shd w:val="clear" w:color="auto" w:fill="auto"/>
            <w:noWrap/>
            <w:vAlign w:val="bottom"/>
            <w:hideMark/>
          </w:tcPr>
          <w:p w:rsidR="00E82396" w:rsidRPr="005049A2" w:rsidRDefault="00E82396" w:rsidP="00E13CDF">
            <w:pPr>
              <w:spacing w:after="0" w:line="240" w:lineRule="auto"/>
              <w:ind w:firstLine="0"/>
              <w:rPr>
                <w:rFonts w:eastAsia="Times New Roman"/>
                <w:b/>
                <w:bCs/>
                <w:sz w:val="20"/>
                <w:szCs w:val="20"/>
                <w:lang w:val="en-US"/>
              </w:rPr>
            </w:pPr>
          </w:p>
        </w:tc>
        <w:tc>
          <w:tcPr>
            <w:tcW w:w="1586" w:type="dxa"/>
            <w:tcBorders>
              <w:top w:val="nil"/>
              <w:left w:val="nil"/>
              <w:bottom w:val="nil"/>
              <w:right w:val="nil"/>
            </w:tcBorders>
            <w:shd w:val="clear" w:color="auto" w:fill="auto"/>
            <w:noWrap/>
            <w:hideMark/>
          </w:tcPr>
          <w:p w:rsidR="00E82396" w:rsidRPr="005049A2" w:rsidRDefault="00E82396" w:rsidP="00E13CDF">
            <w:pPr>
              <w:spacing w:after="0" w:line="240" w:lineRule="auto"/>
              <w:ind w:firstLine="0"/>
              <w:rPr>
                <w:rFonts w:eastAsia="Times New Roman"/>
                <w:sz w:val="20"/>
                <w:szCs w:val="20"/>
                <w:lang w:val="en-US"/>
              </w:rPr>
            </w:pPr>
          </w:p>
        </w:tc>
        <w:tc>
          <w:tcPr>
            <w:tcW w:w="5669" w:type="dxa"/>
            <w:tcBorders>
              <w:top w:val="nil"/>
              <w:left w:val="nil"/>
              <w:bottom w:val="nil"/>
              <w:right w:val="nil"/>
            </w:tcBorders>
            <w:shd w:val="clear" w:color="auto" w:fill="auto"/>
            <w:hideMark/>
          </w:tcPr>
          <w:p w:rsidR="00E82396" w:rsidRPr="005049A2" w:rsidRDefault="00E82396" w:rsidP="00E13CDF">
            <w:pPr>
              <w:spacing w:after="0" w:line="240" w:lineRule="auto"/>
              <w:ind w:firstLine="0"/>
              <w:rPr>
                <w:rFonts w:eastAsia="Times New Roman"/>
                <w:sz w:val="20"/>
                <w:szCs w:val="20"/>
                <w:lang w:val="en-US"/>
              </w:rPr>
            </w:pPr>
            <w:r w:rsidRPr="005049A2">
              <w:rPr>
                <w:rFonts w:eastAsia="Times New Roman"/>
                <w:sz w:val="20"/>
                <w:szCs w:val="20"/>
                <w:lang w:val="en-US"/>
              </w:rPr>
              <w:t>Our actions are based on the mandate of keeping all people living wit</w:t>
            </w:r>
            <w:r>
              <w:rPr>
                <w:rFonts w:eastAsia="Times New Roman"/>
                <w:sz w:val="20"/>
                <w:szCs w:val="20"/>
                <w:lang w:val="en-US"/>
              </w:rPr>
              <w:t xml:space="preserve">h DD at the </w:t>
            </w:r>
            <w:proofErr w:type="spellStart"/>
            <w:r>
              <w:rPr>
                <w:rFonts w:eastAsia="Times New Roman"/>
                <w:sz w:val="20"/>
                <w:szCs w:val="20"/>
                <w:lang w:val="en-US"/>
              </w:rPr>
              <w:t>centre</w:t>
            </w:r>
            <w:proofErr w:type="spellEnd"/>
            <w:r>
              <w:rPr>
                <w:rFonts w:eastAsia="Times New Roman"/>
                <w:sz w:val="20"/>
                <w:szCs w:val="20"/>
                <w:lang w:val="en-US"/>
              </w:rPr>
              <w:t xml:space="preserve"> of our work.</w:t>
            </w:r>
          </w:p>
        </w:tc>
        <w:tc>
          <w:tcPr>
            <w:tcW w:w="4201" w:type="dxa"/>
            <w:tcBorders>
              <w:top w:val="nil"/>
              <w:left w:val="nil"/>
              <w:bottom w:val="nil"/>
              <w:right w:val="nil"/>
            </w:tcBorders>
          </w:tcPr>
          <w:p w:rsidR="00E82396" w:rsidRPr="008E20F9" w:rsidRDefault="00E82396" w:rsidP="00E13CDF">
            <w:pPr>
              <w:spacing w:after="0" w:line="240" w:lineRule="auto"/>
              <w:ind w:firstLine="0"/>
              <w:contextualSpacing/>
              <w:rPr>
                <w:sz w:val="20"/>
                <w:szCs w:val="24"/>
              </w:rPr>
            </w:pPr>
            <w:r>
              <w:rPr>
                <w:sz w:val="20"/>
                <w:szCs w:val="24"/>
              </w:rPr>
              <w:t xml:space="preserve">When </w:t>
            </w:r>
            <w:proofErr w:type="spellStart"/>
            <w:r>
              <w:rPr>
                <w:sz w:val="20"/>
                <w:szCs w:val="24"/>
              </w:rPr>
              <w:t>DD</w:t>
            </w:r>
            <w:r w:rsidRPr="008E20F9">
              <w:rPr>
                <w:sz w:val="20"/>
                <w:szCs w:val="24"/>
              </w:rPr>
              <w:t>er</w:t>
            </w:r>
            <w:r>
              <w:rPr>
                <w:sz w:val="20"/>
                <w:szCs w:val="24"/>
              </w:rPr>
              <w:t>s</w:t>
            </w:r>
            <w:proofErr w:type="spellEnd"/>
            <w:r>
              <w:rPr>
                <w:sz w:val="20"/>
                <w:szCs w:val="24"/>
              </w:rPr>
              <w:t xml:space="preserve"> reminded the CEO of DDF that Dr. X [doctor who pioneered treatment]</w:t>
            </w:r>
            <w:r w:rsidRPr="008E20F9">
              <w:rPr>
                <w:sz w:val="20"/>
                <w:szCs w:val="24"/>
              </w:rPr>
              <w:t xml:space="preserve"> had also called for immediate testing and treatment on compassionate grounds, the CEO chose to ignore this and made no comment.</w:t>
            </w:r>
          </w:p>
          <w:p w:rsidR="00E82396" w:rsidRPr="005049A2" w:rsidRDefault="00E82396" w:rsidP="00E13CDF">
            <w:pPr>
              <w:spacing w:after="0" w:line="240" w:lineRule="auto"/>
              <w:ind w:firstLine="0"/>
              <w:rPr>
                <w:rFonts w:eastAsia="Times New Roman"/>
                <w:sz w:val="20"/>
                <w:szCs w:val="20"/>
                <w:lang w:val="en-US"/>
              </w:rPr>
            </w:pPr>
          </w:p>
        </w:tc>
      </w:tr>
      <w:tr w:rsidR="00E82396" w:rsidRPr="005049A2" w:rsidTr="00125AFA">
        <w:trPr>
          <w:trHeight w:val="619"/>
        </w:trPr>
        <w:tc>
          <w:tcPr>
            <w:tcW w:w="1591" w:type="dxa"/>
            <w:tcBorders>
              <w:top w:val="nil"/>
              <w:left w:val="nil"/>
              <w:bottom w:val="nil"/>
              <w:right w:val="nil"/>
            </w:tcBorders>
            <w:shd w:val="clear" w:color="auto" w:fill="auto"/>
            <w:noWrap/>
            <w:vAlign w:val="bottom"/>
            <w:hideMark/>
          </w:tcPr>
          <w:p w:rsidR="00E82396" w:rsidRPr="005049A2" w:rsidRDefault="00E82396" w:rsidP="00E13CDF">
            <w:pPr>
              <w:spacing w:after="0" w:line="240" w:lineRule="auto"/>
              <w:ind w:firstLine="0"/>
              <w:rPr>
                <w:rFonts w:eastAsia="Times New Roman"/>
                <w:b/>
                <w:bCs/>
                <w:sz w:val="20"/>
                <w:szCs w:val="20"/>
                <w:lang w:val="en-US"/>
              </w:rPr>
            </w:pPr>
          </w:p>
        </w:tc>
        <w:tc>
          <w:tcPr>
            <w:tcW w:w="1586" w:type="dxa"/>
            <w:tcBorders>
              <w:top w:val="nil"/>
              <w:left w:val="nil"/>
              <w:bottom w:val="nil"/>
              <w:right w:val="nil"/>
            </w:tcBorders>
            <w:shd w:val="clear" w:color="auto" w:fill="auto"/>
            <w:noWrap/>
            <w:hideMark/>
          </w:tcPr>
          <w:p w:rsidR="00E82396" w:rsidRPr="005049A2" w:rsidRDefault="00E82396" w:rsidP="00E13CDF">
            <w:pPr>
              <w:spacing w:after="0" w:line="240" w:lineRule="auto"/>
              <w:ind w:firstLine="0"/>
              <w:rPr>
                <w:rFonts w:eastAsia="Times New Roman"/>
                <w:sz w:val="20"/>
                <w:szCs w:val="20"/>
                <w:lang w:val="en-US"/>
              </w:rPr>
            </w:pPr>
          </w:p>
        </w:tc>
        <w:tc>
          <w:tcPr>
            <w:tcW w:w="5669" w:type="dxa"/>
            <w:tcBorders>
              <w:top w:val="nil"/>
              <w:left w:val="nil"/>
              <w:bottom w:val="nil"/>
              <w:right w:val="nil"/>
            </w:tcBorders>
            <w:shd w:val="clear" w:color="auto" w:fill="auto"/>
            <w:hideMark/>
          </w:tcPr>
          <w:p w:rsidR="00E82396" w:rsidRPr="005049A2" w:rsidRDefault="00E82396" w:rsidP="00E13CDF">
            <w:pPr>
              <w:spacing w:after="0" w:line="240" w:lineRule="auto"/>
              <w:ind w:firstLine="0"/>
              <w:rPr>
                <w:rFonts w:eastAsia="Times New Roman"/>
                <w:sz w:val="20"/>
                <w:szCs w:val="20"/>
                <w:lang w:val="en-US"/>
              </w:rPr>
            </w:pPr>
            <w:r w:rsidRPr="005049A2">
              <w:rPr>
                <w:rFonts w:eastAsia="Times New Roman"/>
                <w:sz w:val="20"/>
                <w:szCs w:val="20"/>
                <w:lang w:val="en-US"/>
              </w:rPr>
              <w:t xml:space="preserve">Everyone here can appreciate your sense of frustration and urgency to come to conclusive answers on </w:t>
            </w:r>
            <w:r>
              <w:rPr>
                <w:rFonts w:eastAsia="Times New Roman"/>
                <w:sz w:val="20"/>
                <w:szCs w:val="20"/>
                <w:lang w:val="en-US"/>
              </w:rPr>
              <w:t>treatment</w:t>
            </w:r>
            <w:r w:rsidRPr="005049A2">
              <w:rPr>
                <w:rFonts w:eastAsia="Times New Roman"/>
                <w:sz w:val="20"/>
                <w:szCs w:val="20"/>
                <w:lang w:val="en-US"/>
              </w:rPr>
              <w:t>. Please know the DD Federation is committed to</w:t>
            </w:r>
            <w:r>
              <w:rPr>
                <w:rFonts w:eastAsia="Times New Roman"/>
                <w:sz w:val="20"/>
                <w:szCs w:val="20"/>
                <w:lang w:val="en-US"/>
              </w:rPr>
              <w:t>…</w:t>
            </w:r>
            <w:r w:rsidRPr="005049A2">
              <w:rPr>
                <w:rFonts w:eastAsia="Times New Roman"/>
                <w:sz w:val="20"/>
                <w:szCs w:val="20"/>
                <w:lang w:val="en-US"/>
              </w:rPr>
              <w:t xml:space="preserve"> supporting thos</w:t>
            </w:r>
            <w:r>
              <w:rPr>
                <w:rFonts w:eastAsia="Times New Roman"/>
                <w:sz w:val="20"/>
                <w:szCs w:val="20"/>
                <w:lang w:val="en-US"/>
              </w:rPr>
              <w:t>e individuals who live with DD.</w:t>
            </w:r>
          </w:p>
        </w:tc>
        <w:tc>
          <w:tcPr>
            <w:tcW w:w="4201" w:type="dxa"/>
            <w:tcBorders>
              <w:top w:val="nil"/>
              <w:left w:val="nil"/>
              <w:bottom w:val="nil"/>
              <w:right w:val="nil"/>
            </w:tcBorders>
          </w:tcPr>
          <w:p w:rsidR="00E82396" w:rsidRPr="005049A2" w:rsidRDefault="00E82396" w:rsidP="00E13CDF">
            <w:pPr>
              <w:spacing w:after="0" w:line="240" w:lineRule="auto"/>
              <w:ind w:firstLine="0"/>
              <w:rPr>
                <w:rFonts w:eastAsia="Times New Roman"/>
                <w:sz w:val="20"/>
                <w:szCs w:val="20"/>
                <w:lang w:val="en-US"/>
              </w:rPr>
            </w:pPr>
            <w:r w:rsidRPr="00B02E54">
              <w:rPr>
                <w:sz w:val="20"/>
                <w:szCs w:val="24"/>
              </w:rPr>
              <w:t>We don't have years to wonder when we'll get our chance to have our lives back. I have not been pleased with the DDF. A number of us live a few hours away from a city, they ignore us and won't even set us up with a support group. I take it the money that I give and millions of other people give must go for research</w:t>
            </w:r>
            <w:r>
              <w:rPr>
                <w:sz w:val="20"/>
                <w:szCs w:val="24"/>
              </w:rPr>
              <w:t xml:space="preserve"> instead</w:t>
            </w:r>
            <w:r w:rsidRPr="00B02E54">
              <w:rPr>
                <w:sz w:val="20"/>
                <w:szCs w:val="24"/>
              </w:rPr>
              <w:t>.</w:t>
            </w:r>
          </w:p>
        </w:tc>
      </w:tr>
      <w:tr w:rsidR="00E82396" w:rsidRPr="005049A2" w:rsidTr="00125AFA">
        <w:trPr>
          <w:trHeight w:val="123"/>
        </w:trPr>
        <w:tc>
          <w:tcPr>
            <w:tcW w:w="1591" w:type="dxa"/>
            <w:tcBorders>
              <w:top w:val="nil"/>
              <w:left w:val="nil"/>
              <w:bottom w:val="nil"/>
              <w:right w:val="nil"/>
            </w:tcBorders>
            <w:shd w:val="clear" w:color="auto" w:fill="auto"/>
            <w:noWrap/>
            <w:vAlign w:val="bottom"/>
            <w:hideMark/>
          </w:tcPr>
          <w:p w:rsidR="00E82396" w:rsidRPr="005049A2" w:rsidRDefault="00E82396" w:rsidP="00E13CDF">
            <w:pPr>
              <w:spacing w:after="0" w:line="240" w:lineRule="auto"/>
              <w:ind w:firstLine="0"/>
              <w:rPr>
                <w:rFonts w:eastAsia="Times New Roman"/>
                <w:b/>
                <w:bCs/>
                <w:sz w:val="20"/>
                <w:szCs w:val="20"/>
                <w:lang w:val="en-US"/>
              </w:rPr>
            </w:pPr>
          </w:p>
        </w:tc>
        <w:tc>
          <w:tcPr>
            <w:tcW w:w="1586" w:type="dxa"/>
            <w:tcBorders>
              <w:top w:val="nil"/>
              <w:left w:val="nil"/>
              <w:bottom w:val="nil"/>
              <w:right w:val="nil"/>
            </w:tcBorders>
            <w:shd w:val="clear" w:color="auto" w:fill="auto"/>
            <w:noWrap/>
            <w:vAlign w:val="bottom"/>
            <w:hideMark/>
          </w:tcPr>
          <w:p w:rsidR="00E82396" w:rsidRPr="005049A2" w:rsidRDefault="00E82396" w:rsidP="00E13CDF">
            <w:pPr>
              <w:spacing w:after="0" w:line="240" w:lineRule="auto"/>
              <w:ind w:firstLine="0"/>
              <w:rPr>
                <w:rFonts w:eastAsia="Times New Roman"/>
                <w:sz w:val="20"/>
                <w:szCs w:val="20"/>
                <w:lang w:val="en-US"/>
              </w:rPr>
            </w:pPr>
          </w:p>
        </w:tc>
        <w:tc>
          <w:tcPr>
            <w:tcW w:w="5669" w:type="dxa"/>
            <w:tcBorders>
              <w:top w:val="nil"/>
              <w:left w:val="nil"/>
              <w:bottom w:val="nil"/>
              <w:right w:val="nil"/>
            </w:tcBorders>
            <w:shd w:val="clear" w:color="auto" w:fill="auto"/>
            <w:vAlign w:val="bottom"/>
            <w:hideMark/>
          </w:tcPr>
          <w:p w:rsidR="00E82396" w:rsidRPr="005049A2" w:rsidRDefault="00E82396" w:rsidP="00E13CDF">
            <w:pPr>
              <w:spacing w:after="0" w:line="240" w:lineRule="auto"/>
              <w:ind w:firstLine="0"/>
              <w:rPr>
                <w:rFonts w:eastAsia="Times New Roman"/>
                <w:sz w:val="20"/>
                <w:szCs w:val="20"/>
                <w:lang w:val="en-US"/>
              </w:rPr>
            </w:pPr>
          </w:p>
        </w:tc>
        <w:tc>
          <w:tcPr>
            <w:tcW w:w="4201" w:type="dxa"/>
            <w:tcBorders>
              <w:top w:val="nil"/>
              <w:left w:val="nil"/>
              <w:bottom w:val="nil"/>
              <w:right w:val="nil"/>
            </w:tcBorders>
          </w:tcPr>
          <w:p w:rsidR="00E82396" w:rsidRPr="005049A2" w:rsidRDefault="00E82396" w:rsidP="00E13CDF">
            <w:pPr>
              <w:spacing w:after="0" w:line="240" w:lineRule="auto"/>
              <w:ind w:firstLine="0"/>
              <w:rPr>
                <w:rFonts w:eastAsia="Times New Roman"/>
                <w:sz w:val="20"/>
                <w:szCs w:val="20"/>
                <w:lang w:val="en-US"/>
              </w:rPr>
            </w:pPr>
          </w:p>
        </w:tc>
      </w:tr>
      <w:tr w:rsidR="00E82396" w:rsidRPr="005049A2" w:rsidTr="00125AFA">
        <w:trPr>
          <w:trHeight w:val="495"/>
        </w:trPr>
        <w:tc>
          <w:tcPr>
            <w:tcW w:w="1591" w:type="dxa"/>
            <w:tcBorders>
              <w:top w:val="nil"/>
              <w:left w:val="nil"/>
              <w:bottom w:val="nil"/>
              <w:right w:val="nil"/>
            </w:tcBorders>
            <w:shd w:val="clear" w:color="auto" w:fill="auto"/>
            <w:noWrap/>
            <w:hideMark/>
          </w:tcPr>
          <w:p w:rsidR="00E82396" w:rsidRPr="005049A2" w:rsidRDefault="00E82396" w:rsidP="00E13CDF">
            <w:pPr>
              <w:spacing w:after="0" w:line="240" w:lineRule="auto"/>
              <w:ind w:firstLine="0"/>
              <w:rPr>
                <w:rFonts w:eastAsia="Times New Roman"/>
                <w:b/>
                <w:bCs/>
                <w:sz w:val="20"/>
                <w:szCs w:val="20"/>
                <w:lang w:val="en-US"/>
              </w:rPr>
            </w:pPr>
            <w:r>
              <w:rPr>
                <w:rFonts w:eastAsia="Times New Roman"/>
                <w:b/>
                <w:bCs/>
                <w:sz w:val="20"/>
                <w:szCs w:val="20"/>
                <w:lang w:val="en-US"/>
              </w:rPr>
              <w:t>Research</w:t>
            </w:r>
          </w:p>
        </w:tc>
        <w:tc>
          <w:tcPr>
            <w:tcW w:w="1586" w:type="dxa"/>
            <w:tcBorders>
              <w:top w:val="nil"/>
              <w:left w:val="nil"/>
              <w:bottom w:val="nil"/>
              <w:right w:val="nil"/>
            </w:tcBorders>
            <w:shd w:val="clear" w:color="auto" w:fill="auto"/>
            <w:hideMark/>
          </w:tcPr>
          <w:p w:rsidR="00E82396" w:rsidRPr="005049A2" w:rsidRDefault="00E82396" w:rsidP="00E13CDF">
            <w:pPr>
              <w:spacing w:after="0" w:line="240" w:lineRule="auto"/>
              <w:ind w:firstLine="0"/>
              <w:rPr>
                <w:rFonts w:eastAsia="Times New Roman"/>
                <w:sz w:val="20"/>
                <w:szCs w:val="20"/>
                <w:lang w:val="en-US"/>
              </w:rPr>
            </w:pPr>
            <w:r>
              <w:rPr>
                <w:rFonts w:eastAsia="Times New Roman"/>
                <w:sz w:val="20"/>
                <w:szCs w:val="20"/>
                <w:lang w:val="en-US"/>
              </w:rPr>
              <w:t>M</w:t>
            </w:r>
            <w:r w:rsidRPr="005049A2">
              <w:rPr>
                <w:rFonts w:eastAsia="Times New Roman"/>
                <w:sz w:val="20"/>
                <w:szCs w:val="20"/>
                <w:lang w:val="en-US"/>
              </w:rPr>
              <w:t>edical expertise, rigor, safety, proof, evidence</w:t>
            </w:r>
            <w:r>
              <w:rPr>
                <w:rFonts w:eastAsia="Times New Roman"/>
                <w:sz w:val="20"/>
                <w:szCs w:val="20"/>
                <w:lang w:val="en-US"/>
              </w:rPr>
              <w:t>, further research, science</w:t>
            </w:r>
          </w:p>
        </w:tc>
        <w:tc>
          <w:tcPr>
            <w:tcW w:w="5669" w:type="dxa"/>
            <w:tcBorders>
              <w:top w:val="nil"/>
              <w:left w:val="nil"/>
              <w:bottom w:val="nil"/>
              <w:right w:val="nil"/>
            </w:tcBorders>
            <w:shd w:val="clear" w:color="auto" w:fill="auto"/>
            <w:hideMark/>
          </w:tcPr>
          <w:p w:rsidR="00E82396" w:rsidRDefault="00E82396" w:rsidP="00E13CDF">
            <w:pPr>
              <w:spacing w:after="0" w:line="240" w:lineRule="auto"/>
              <w:ind w:firstLine="0"/>
              <w:rPr>
                <w:rFonts w:eastAsia="Times New Roman"/>
                <w:sz w:val="20"/>
                <w:szCs w:val="20"/>
                <w:lang w:val="en-US"/>
              </w:rPr>
            </w:pPr>
            <w:r w:rsidRPr="005049A2">
              <w:rPr>
                <w:rFonts w:eastAsia="Times New Roman"/>
                <w:sz w:val="20"/>
                <w:szCs w:val="20"/>
                <w:lang w:val="en-US"/>
              </w:rPr>
              <w:t xml:space="preserve">It's important to recognize that our health systems require evidence of a treatment's safety and efficacy before </w:t>
            </w:r>
            <w:r>
              <w:rPr>
                <w:rFonts w:eastAsia="Times New Roman"/>
                <w:sz w:val="20"/>
                <w:szCs w:val="20"/>
                <w:lang w:val="en-US"/>
              </w:rPr>
              <w:t xml:space="preserve">funding it. </w:t>
            </w:r>
            <w:r w:rsidRPr="005049A2">
              <w:rPr>
                <w:rFonts w:eastAsia="Times New Roman"/>
                <w:sz w:val="20"/>
                <w:szCs w:val="20"/>
                <w:lang w:val="en-US"/>
              </w:rPr>
              <w:t xml:space="preserve"> </w:t>
            </w:r>
          </w:p>
          <w:p w:rsidR="00E82396" w:rsidRPr="005049A2" w:rsidRDefault="00E82396" w:rsidP="00E13CDF">
            <w:pPr>
              <w:spacing w:after="0" w:line="240" w:lineRule="auto"/>
              <w:ind w:firstLine="0"/>
              <w:rPr>
                <w:rFonts w:eastAsia="Times New Roman"/>
                <w:sz w:val="20"/>
                <w:szCs w:val="20"/>
                <w:lang w:val="en-US"/>
              </w:rPr>
            </w:pPr>
          </w:p>
          <w:p w:rsidR="00E82396" w:rsidRPr="005049A2" w:rsidRDefault="00E82396" w:rsidP="00E13CDF">
            <w:pPr>
              <w:spacing w:after="0" w:line="240" w:lineRule="auto"/>
              <w:ind w:firstLine="0"/>
              <w:rPr>
                <w:rFonts w:eastAsia="Times New Roman"/>
                <w:sz w:val="20"/>
                <w:szCs w:val="20"/>
                <w:lang w:val="en-US"/>
              </w:rPr>
            </w:pPr>
            <w:r w:rsidRPr="003D0F61">
              <w:rPr>
                <w:sz w:val="20"/>
                <w:szCs w:val="20"/>
              </w:rPr>
              <w:t>There are many factors involved in preparing a clinical trial - gathering and review of evidence</w:t>
            </w:r>
            <w:r>
              <w:rPr>
                <w:sz w:val="20"/>
                <w:szCs w:val="20"/>
              </w:rPr>
              <w:t>..</w:t>
            </w:r>
            <w:r w:rsidRPr="003D0F61">
              <w:rPr>
                <w:sz w:val="20"/>
                <w:szCs w:val="20"/>
              </w:rPr>
              <w:t xml:space="preserve">. In terms of process, funding agencies including the </w:t>
            </w:r>
            <w:r>
              <w:rPr>
                <w:sz w:val="20"/>
                <w:szCs w:val="20"/>
              </w:rPr>
              <w:t xml:space="preserve">DDF </w:t>
            </w:r>
            <w:r w:rsidRPr="003D0F61">
              <w:rPr>
                <w:sz w:val="20"/>
                <w:szCs w:val="20"/>
              </w:rPr>
              <w:t>will actively explore the means by which a pan-Canadian therapeutic trial designed to yield conclusive results can proceed ethically and efficiently. Expert peer review will be a required component of approval.</w:t>
            </w:r>
          </w:p>
          <w:p w:rsidR="00E82396" w:rsidRPr="005049A2" w:rsidRDefault="00E82396" w:rsidP="00E13CDF">
            <w:pPr>
              <w:spacing w:after="0" w:line="240" w:lineRule="auto"/>
              <w:ind w:firstLine="0"/>
              <w:rPr>
                <w:rFonts w:eastAsia="Times New Roman"/>
                <w:sz w:val="20"/>
                <w:szCs w:val="20"/>
                <w:lang w:val="en-US"/>
              </w:rPr>
            </w:pPr>
          </w:p>
        </w:tc>
        <w:tc>
          <w:tcPr>
            <w:tcW w:w="4201" w:type="dxa"/>
            <w:tcBorders>
              <w:top w:val="nil"/>
              <w:left w:val="nil"/>
              <w:bottom w:val="nil"/>
              <w:right w:val="nil"/>
            </w:tcBorders>
          </w:tcPr>
          <w:p w:rsidR="00E82396" w:rsidRDefault="00E82396" w:rsidP="00E13CDF">
            <w:pPr>
              <w:spacing w:after="0" w:line="240" w:lineRule="auto"/>
              <w:ind w:firstLine="0"/>
              <w:rPr>
                <w:sz w:val="20"/>
                <w:szCs w:val="24"/>
              </w:rPr>
            </w:pPr>
            <w:r w:rsidRPr="008E20F9">
              <w:rPr>
                <w:sz w:val="20"/>
                <w:szCs w:val="24"/>
              </w:rPr>
              <w:t xml:space="preserve">I seek answers to my questions, true answers, and not those based on biased opinion or a one-sided view of the evidence. </w:t>
            </w:r>
          </w:p>
          <w:p w:rsidR="00E82396" w:rsidRPr="008E20F9" w:rsidRDefault="00E82396" w:rsidP="00E13CDF">
            <w:pPr>
              <w:spacing w:after="0" w:line="240" w:lineRule="auto"/>
              <w:ind w:firstLine="0"/>
              <w:rPr>
                <w:sz w:val="16"/>
                <w:szCs w:val="20"/>
              </w:rPr>
            </w:pPr>
          </w:p>
          <w:p w:rsidR="00E82396" w:rsidRDefault="00E82396" w:rsidP="00E13CDF">
            <w:pPr>
              <w:spacing w:after="0" w:line="240" w:lineRule="auto"/>
              <w:ind w:firstLine="0"/>
              <w:rPr>
                <w:sz w:val="20"/>
                <w:szCs w:val="24"/>
              </w:rPr>
            </w:pPr>
            <w:r w:rsidRPr="00C30D42">
              <w:rPr>
                <w:sz w:val="20"/>
                <w:szCs w:val="24"/>
              </w:rPr>
              <w:t>let's get on with life and wait for the results to come in for this, like every other time a discovery is found- it's based on good science</w:t>
            </w:r>
            <w:r>
              <w:rPr>
                <w:sz w:val="20"/>
                <w:szCs w:val="24"/>
              </w:rPr>
              <w:t>…</w:t>
            </w:r>
            <w:r>
              <w:rPr>
                <w:szCs w:val="24"/>
              </w:rPr>
              <w:t xml:space="preserve"> </w:t>
            </w:r>
            <w:r w:rsidRPr="008E20F9">
              <w:rPr>
                <w:sz w:val="20"/>
                <w:szCs w:val="24"/>
              </w:rPr>
              <w:t>make those decisions based on evidence - not desperation</w:t>
            </w:r>
          </w:p>
          <w:p w:rsidR="00E82396" w:rsidRPr="00C30D42" w:rsidRDefault="00E82396" w:rsidP="00E13CDF">
            <w:pPr>
              <w:spacing w:after="0" w:line="240" w:lineRule="auto"/>
              <w:ind w:firstLine="0"/>
              <w:rPr>
                <w:rFonts w:eastAsia="Times New Roman"/>
                <w:sz w:val="20"/>
                <w:szCs w:val="20"/>
                <w:lang w:val="en-US"/>
              </w:rPr>
            </w:pPr>
          </w:p>
        </w:tc>
      </w:tr>
      <w:tr w:rsidR="00E82396" w:rsidRPr="005049A2" w:rsidTr="00125AFA">
        <w:trPr>
          <w:trHeight w:val="247"/>
        </w:trPr>
        <w:tc>
          <w:tcPr>
            <w:tcW w:w="1591" w:type="dxa"/>
            <w:tcBorders>
              <w:top w:val="nil"/>
              <w:left w:val="nil"/>
              <w:bottom w:val="nil"/>
              <w:right w:val="nil"/>
            </w:tcBorders>
            <w:shd w:val="clear" w:color="auto" w:fill="auto"/>
            <w:noWrap/>
            <w:vAlign w:val="bottom"/>
            <w:hideMark/>
          </w:tcPr>
          <w:p w:rsidR="00E82396" w:rsidRPr="005049A2" w:rsidRDefault="00E82396" w:rsidP="00E13CDF">
            <w:pPr>
              <w:spacing w:after="0" w:line="240" w:lineRule="auto"/>
              <w:ind w:firstLine="0"/>
              <w:rPr>
                <w:rFonts w:eastAsia="Times New Roman"/>
                <w:sz w:val="20"/>
                <w:szCs w:val="20"/>
                <w:lang w:val="en-US"/>
              </w:rPr>
            </w:pPr>
          </w:p>
        </w:tc>
        <w:tc>
          <w:tcPr>
            <w:tcW w:w="1586" w:type="dxa"/>
            <w:tcBorders>
              <w:top w:val="nil"/>
              <w:left w:val="nil"/>
              <w:bottom w:val="nil"/>
              <w:right w:val="nil"/>
            </w:tcBorders>
            <w:shd w:val="clear" w:color="auto" w:fill="auto"/>
            <w:noWrap/>
            <w:vAlign w:val="bottom"/>
            <w:hideMark/>
          </w:tcPr>
          <w:p w:rsidR="00E82396" w:rsidRPr="005049A2" w:rsidRDefault="00E82396" w:rsidP="00E13CDF">
            <w:pPr>
              <w:spacing w:after="0" w:line="240" w:lineRule="auto"/>
              <w:ind w:firstLine="0"/>
              <w:rPr>
                <w:rFonts w:eastAsia="Times New Roman"/>
                <w:sz w:val="20"/>
                <w:szCs w:val="20"/>
                <w:lang w:val="en-US"/>
              </w:rPr>
            </w:pPr>
          </w:p>
        </w:tc>
        <w:tc>
          <w:tcPr>
            <w:tcW w:w="5669" w:type="dxa"/>
            <w:tcBorders>
              <w:top w:val="nil"/>
              <w:left w:val="nil"/>
              <w:bottom w:val="nil"/>
              <w:right w:val="nil"/>
            </w:tcBorders>
            <w:shd w:val="clear" w:color="auto" w:fill="auto"/>
            <w:hideMark/>
          </w:tcPr>
          <w:p w:rsidR="00E82396" w:rsidRPr="005049A2" w:rsidRDefault="00E82396" w:rsidP="00125AFA">
            <w:pPr>
              <w:autoSpaceDE w:val="0"/>
              <w:autoSpaceDN w:val="0"/>
              <w:adjustRightInd w:val="0"/>
              <w:spacing w:after="0" w:line="240" w:lineRule="auto"/>
              <w:ind w:firstLine="0"/>
              <w:rPr>
                <w:rFonts w:eastAsia="Times New Roman"/>
                <w:sz w:val="20"/>
                <w:szCs w:val="20"/>
                <w:lang w:val="en-US"/>
              </w:rPr>
            </w:pPr>
            <w:r w:rsidRPr="005049A2">
              <w:rPr>
                <w:rFonts w:eastAsia="Times New Roman"/>
                <w:sz w:val="20"/>
                <w:szCs w:val="20"/>
                <w:lang w:val="en-US"/>
              </w:rPr>
              <w:t>If the treatment is proven to be a valid therapeutic treatment option for DD, then the DD Federation would have a role in lobbyin</w:t>
            </w:r>
            <w:r>
              <w:rPr>
                <w:rFonts w:eastAsia="Times New Roman"/>
                <w:sz w:val="20"/>
                <w:szCs w:val="20"/>
                <w:lang w:val="en-US"/>
              </w:rPr>
              <w:t>g to make it widely accessible.</w:t>
            </w:r>
            <w:r w:rsidRPr="005049A2">
              <w:rPr>
                <w:rFonts w:eastAsia="Times New Roman"/>
                <w:sz w:val="20"/>
                <w:szCs w:val="20"/>
                <w:lang w:val="en-US"/>
              </w:rPr>
              <w:t xml:space="preserve"> Increased research funding is the only way we'll get closer to unravelin</w:t>
            </w:r>
            <w:r>
              <w:rPr>
                <w:rFonts w:eastAsia="Times New Roman"/>
                <w:sz w:val="20"/>
                <w:szCs w:val="20"/>
                <w:lang w:val="en-US"/>
              </w:rPr>
              <w:t>g this complicated disease</w:t>
            </w:r>
          </w:p>
        </w:tc>
        <w:tc>
          <w:tcPr>
            <w:tcW w:w="4201" w:type="dxa"/>
            <w:tcBorders>
              <w:top w:val="nil"/>
              <w:left w:val="nil"/>
              <w:bottom w:val="nil"/>
              <w:right w:val="nil"/>
            </w:tcBorders>
          </w:tcPr>
          <w:p w:rsidR="00E82396" w:rsidRPr="005049A2" w:rsidRDefault="00E82396" w:rsidP="00E13CDF">
            <w:pPr>
              <w:spacing w:after="0" w:line="240" w:lineRule="auto"/>
              <w:ind w:firstLine="0"/>
              <w:rPr>
                <w:rFonts w:eastAsia="Times New Roman"/>
                <w:sz w:val="20"/>
                <w:szCs w:val="20"/>
                <w:lang w:val="en-US"/>
              </w:rPr>
            </w:pPr>
            <w:r w:rsidRPr="00B02E54">
              <w:rPr>
                <w:sz w:val="20"/>
                <w:szCs w:val="20"/>
              </w:rPr>
              <w:t>It's a matter of having the right science to do that, which the initial call for proposals is about. I do hope she gets funding, because she'll get the right answers to get go to the next stage of research</w:t>
            </w:r>
          </w:p>
        </w:tc>
      </w:tr>
    </w:tbl>
    <w:p w:rsidR="002250BB" w:rsidRDefault="002250BB" w:rsidP="002250BB">
      <w:pPr>
        <w:spacing w:after="0" w:line="240" w:lineRule="auto"/>
        <w:ind w:firstLine="0"/>
        <w:contextualSpacing/>
        <w:rPr>
          <w:b/>
          <w:bCs/>
        </w:rPr>
        <w:sectPr w:rsidR="002250BB" w:rsidSect="00520F1C">
          <w:pgSz w:w="15840" w:h="12240" w:orient="landscape"/>
          <w:pgMar w:top="1440" w:right="1440" w:bottom="1260" w:left="1440" w:header="708" w:footer="435" w:gutter="0"/>
          <w:cols w:space="708"/>
          <w:docGrid w:linePitch="360"/>
        </w:sectPr>
      </w:pPr>
    </w:p>
    <w:p w:rsidR="00FD748C" w:rsidRPr="00AD117B" w:rsidRDefault="00D63BAD" w:rsidP="00B41A70">
      <w:pPr>
        <w:spacing w:after="0" w:line="240" w:lineRule="auto"/>
        <w:ind w:firstLine="0"/>
        <w:contextualSpacing/>
        <w:jc w:val="center"/>
        <w:rPr>
          <w:b/>
        </w:rPr>
      </w:pPr>
      <w:r>
        <w:rPr>
          <w:i/>
        </w:rPr>
        <w:lastRenderedPageBreak/>
        <w:t>Authors</w:t>
      </w:r>
      <w:r w:rsidR="00500910">
        <w:rPr>
          <w:i/>
        </w:rPr>
        <w:t>’</w:t>
      </w:r>
      <w:r>
        <w:rPr>
          <w:i/>
        </w:rPr>
        <w:t xml:space="preserve"> Bios</w:t>
      </w:r>
    </w:p>
    <w:p w:rsidR="00E74316" w:rsidRDefault="00E74316" w:rsidP="00982117">
      <w:pPr>
        <w:spacing w:after="0" w:line="240" w:lineRule="auto"/>
        <w:ind w:firstLine="0"/>
        <w:contextualSpacing/>
        <w:rPr>
          <w:szCs w:val="24"/>
        </w:rPr>
      </w:pPr>
    </w:p>
    <w:p w:rsidR="003B2946" w:rsidRDefault="00E74316" w:rsidP="00982117">
      <w:pPr>
        <w:spacing w:after="0" w:line="240" w:lineRule="auto"/>
        <w:ind w:firstLine="0"/>
        <w:contextualSpacing/>
      </w:pPr>
      <w:r>
        <w:rPr>
          <w:b/>
          <w:bCs/>
        </w:rPr>
        <w:t>Madeline Toubiana</w:t>
      </w:r>
      <w:r>
        <w:rPr>
          <w:bCs/>
        </w:rPr>
        <w:t xml:space="preserve"> </w:t>
      </w:r>
      <w:r w:rsidR="00B41A70">
        <w:rPr>
          <w:bCs/>
        </w:rPr>
        <w:t>(</w:t>
      </w:r>
      <w:r w:rsidR="00B41A70" w:rsidRPr="002F3218">
        <w:rPr>
          <w:bCs/>
        </w:rPr>
        <w:t>Toubiana@ualberta.ca</w:t>
      </w:r>
      <w:r w:rsidR="00B41A70">
        <w:rPr>
          <w:bCs/>
        </w:rPr>
        <w:t xml:space="preserve">) </w:t>
      </w:r>
      <w:r>
        <w:rPr>
          <w:bCs/>
        </w:rPr>
        <w:t xml:space="preserve">is an assistant professor of strategic management and organization at the University of Alberta. She received her PhD from </w:t>
      </w:r>
      <w:proofErr w:type="spellStart"/>
      <w:r>
        <w:rPr>
          <w:bCs/>
        </w:rPr>
        <w:t>Schulich</w:t>
      </w:r>
      <w:proofErr w:type="spellEnd"/>
      <w:r>
        <w:rPr>
          <w:bCs/>
        </w:rPr>
        <w:t xml:space="preserve"> School of Business at York University. </w:t>
      </w:r>
      <w:r w:rsidR="00FC2779" w:rsidRPr="00C83AC0">
        <w:rPr>
          <w:szCs w:val="24"/>
        </w:rPr>
        <w:t>Her</w:t>
      </w:r>
      <w:r w:rsidR="00FC2779" w:rsidRPr="00C83AC0">
        <w:rPr>
          <w:rStyle w:val="apple-converted-space"/>
          <w:color w:val="222222"/>
          <w:szCs w:val="24"/>
          <w:shd w:val="clear" w:color="auto" w:fill="FFFFFF"/>
        </w:rPr>
        <w:t> </w:t>
      </w:r>
      <w:r w:rsidR="00FC2779" w:rsidRPr="00C83AC0">
        <w:rPr>
          <w:szCs w:val="24"/>
        </w:rPr>
        <w:t xml:space="preserve">research focuses on the role </w:t>
      </w:r>
      <w:r w:rsidR="00FC2779">
        <w:rPr>
          <w:szCs w:val="24"/>
        </w:rPr>
        <w:t>complexity</w:t>
      </w:r>
      <w:r w:rsidR="00FC2779" w:rsidRPr="00C83AC0">
        <w:rPr>
          <w:szCs w:val="24"/>
        </w:rPr>
        <w:t xml:space="preserve">, </w:t>
      </w:r>
      <w:r w:rsidR="00FC2779">
        <w:rPr>
          <w:szCs w:val="24"/>
        </w:rPr>
        <w:t>emotions</w:t>
      </w:r>
      <w:r w:rsidR="00FC2779" w:rsidRPr="00C83AC0">
        <w:rPr>
          <w:szCs w:val="24"/>
        </w:rPr>
        <w:t xml:space="preserve"> and stigmatization play in processes of social change.</w:t>
      </w:r>
      <w:r w:rsidR="00FC2779">
        <w:rPr>
          <w:szCs w:val="24"/>
        </w:rPr>
        <w:t xml:space="preserve"> </w:t>
      </w:r>
      <w:r w:rsidR="003B2946">
        <w:t>She is specifically interested in connecting macro-level institutional constructs to the actors inhabiting those institutional spaces.</w:t>
      </w:r>
    </w:p>
    <w:p w:rsidR="007A1DC5" w:rsidRDefault="007A1DC5" w:rsidP="00982117">
      <w:pPr>
        <w:spacing w:after="0" w:line="240" w:lineRule="auto"/>
        <w:ind w:firstLine="0"/>
        <w:contextualSpacing/>
        <w:rPr>
          <w:szCs w:val="24"/>
        </w:rPr>
      </w:pPr>
    </w:p>
    <w:p w:rsidR="007A1DC5" w:rsidRPr="007A1DC5" w:rsidRDefault="007A1DC5" w:rsidP="00982117">
      <w:pPr>
        <w:spacing w:after="0" w:line="240" w:lineRule="auto"/>
        <w:ind w:firstLine="0"/>
        <w:contextualSpacing/>
        <w:rPr>
          <w:bCs/>
        </w:rPr>
      </w:pPr>
      <w:r>
        <w:rPr>
          <w:b/>
          <w:szCs w:val="24"/>
        </w:rPr>
        <w:t xml:space="preserve">Charlene </w:t>
      </w:r>
      <w:proofErr w:type="spellStart"/>
      <w:r>
        <w:rPr>
          <w:b/>
          <w:szCs w:val="24"/>
        </w:rPr>
        <w:t>Zietsma</w:t>
      </w:r>
      <w:proofErr w:type="spellEnd"/>
      <w:r>
        <w:rPr>
          <w:b/>
          <w:szCs w:val="24"/>
        </w:rPr>
        <w:t xml:space="preserve"> </w:t>
      </w:r>
      <w:r w:rsidR="001C1BAE" w:rsidRPr="00B41A70">
        <w:rPr>
          <w:szCs w:val="24"/>
        </w:rPr>
        <w:t>(</w:t>
      </w:r>
      <w:r w:rsidR="001C1BAE" w:rsidRPr="002F3218">
        <w:rPr>
          <w:szCs w:val="24"/>
        </w:rPr>
        <w:t>czietsma@schulich.yorku.ca</w:t>
      </w:r>
      <w:r w:rsidR="001C1BAE" w:rsidRPr="00B41A70">
        <w:rPr>
          <w:szCs w:val="24"/>
        </w:rPr>
        <w:t xml:space="preserve">) </w:t>
      </w:r>
      <w:r>
        <w:rPr>
          <w:szCs w:val="24"/>
        </w:rPr>
        <w:t xml:space="preserve">is Associate Professor and Ann Brown Chair of Organization Studies at the </w:t>
      </w:r>
      <w:proofErr w:type="spellStart"/>
      <w:r>
        <w:rPr>
          <w:szCs w:val="24"/>
        </w:rPr>
        <w:t>Schulich</w:t>
      </w:r>
      <w:proofErr w:type="spellEnd"/>
      <w:r>
        <w:rPr>
          <w:szCs w:val="24"/>
        </w:rPr>
        <w:t xml:space="preserve"> School of Business, York University.</w:t>
      </w:r>
      <w:r w:rsidR="00453462">
        <w:rPr>
          <w:szCs w:val="24"/>
        </w:rPr>
        <w:t xml:space="preserve"> </w:t>
      </w:r>
      <w:r>
        <w:rPr>
          <w:szCs w:val="24"/>
        </w:rPr>
        <w:t xml:space="preserve"> </w:t>
      </w:r>
      <w:r w:rsidR="00453462">
        <w:t>She received her Ph.D. from the University of British Columbia. Her research uses theories of institutions, social movements, and entrepreneurs to investigate the agency and processes involved in social change.</w:t>
      </w:r>
    </w:p>
    <w:sectPr w:rsidR="007A1DC5" w:rsidRPr="007A1DC5" w:rsidSect="00FD748C">
      <w:headerReference w:type="even" r:id="rId17"/>
      <w:headerReference w:type="default" r:id="rId18"/>
      <w:headerReference w:type="first" r:id="rId1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3B8" w:rsidRDefault="00E063B8" w:rsidP="00475DE3">
      <w:pPr>
        <w:spacing w:after="0" w:line="240" w:lineRule="auto"/>
      </w:pPr>
      <w:r>
        <w:separator/>
      </w:r>
    </w:p>
  </w:endnote>
  <w:endnote w:type="continuationSeparator" w:id="0">
    <w:p w:rsidR="00E063B8" w:rsidRDefault="00E063B8" w:rsidP="0047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Garamond">
    <w:panose1 w:val="02020404030301010803"/>
    <w:charset w:val="00"/>
    <w:family w:val="roman"/>
    <w:pitch w:val="variable"/>
    <w:sig w:usb0="00000287" w:usb1="00000000" w:usb2="00000000" w:usb3="00000000" w:csb0="0000009F" w:csb1="00000000"/>
  </w:font>
  <w:font w:name="Melior">
    <w:panose1 w:val="00000000000000000000"/>
    <w:charset w:val="00"/>
    <w:family w:val="roman"/>
    <w:notTrueType/>
    <w:pitch w:val="default"/>
    <w:sig w:usb0="00000003" w:usb1="00000000" w:usb2="00000000" w:usb3="00000000" w:csb0="00000001" w:csb1="00000000"/>
  </w:font>
  <w:font w:name="AdvTTdeec4450">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A52" w:rsidRPr="006A149E" w:rsidRDefault="00396A52">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3B8" w:rsidRDefault="00E063B8" w:rsidP="00475DE3">
      <w:pPr>
        <w:spacing w:after="0" w:line="240" w:lineRule="auto"/>
      </w:pPr>
      <w:r>
        <w:separator/>
      </w:r>
    </w:p>
  </w:footnote>
  <w:footnote w:type="continuationSeparator" w:id="0">
    <w:p w:rsidR="00E063B8" w:rsidRDefault="00E063B8" w:rsidP="00475DE3">
      <w:pPr>
        <w:spacing w:after="0" w:line="240" w:lineRule="auto"/>
      </w:pPr>
      <w:r>
        <w:continuationSeparator/>
      </w:r>
    </w:p>
  </w:footnote>
  <w:footnote w:id="1">
    <w:p w:rsidR="00396A52" w:rsidRPr="00A634AD" w:rsidRDefault="00396A52" w:rsidP="00061081">
      <w:pPr>
        <w:pStyle w:val="FootnoteText"/>
        <w:spacing w:after="0" w:line="240" w:lineRule="auto"/>
        <w:contextualSpacing/>
        <w:rPr>
          <w:lang w:val="en-US"/>
        </w:rPr>
      </w:pPr>
      <w:r>
        <w:rPr>
          <w:rStyle w:val="FootnoteReference"/>
        </w:rPr>
        <w:footnoteRef/>
      </w:r>
      <w:r>
        <w:t xml:space="preserve"> </w:t>
      </w:r>
      <w:r>
        <w:rPr>
          <w:lang w:val="en-US"/>
        </w:rPr>
        <w:t>A care logic reflects prescriptions of appropriate action based on a rationality of care. It is distinct from the generic capacity of an individual to have concern for another. See Table 1 for more explicit detail.</w:t>
      </w:r>
    </w:p>
  </w:footnote>
  <w:footnote w:id="2">
    <w:p w:rsidR="00396A52" w:rsidRPr="00C67B4B" w:rsidRDefault="00396A52" w:rsidP="00C67B4B">
      <w:pPr>
        <w:pStyle w:val="FootnoteText"/>
        <w:spacing w:after="0" w:line="240" w:lineRule="auto"/>
        <w:rPr>
          <w:lang w:val="en-US"/>
        </w:rPr>
      </w:pPr>
      <w:r>
        <w:rPr>
          <w:rStyle w:val="FootnoteReference"/>
        </w:rPr>
        <w:footnoteRef/>
      </w:r>
      <w:r>
        <w:t xml:space="preserve"> </w:t>
      </w:r>
      <w:r>
        <w:rPr>
          <w:lang w:val="en-US"/>
        </w:rPr>
        <w:t xml:space="preserve">These numbers underrepresent the numbers of commenters, as many of those who posted were banned from the Facebook page during the conflict, as both the DDF and members revealed. Thus, the number of unique members posting on Facebook is lower than the amount actually engaging with the page. Nonetheless, commenters represent less than 10% of the membership of the organization as a whole (estimated to be 8000-9000 members). </w:t>
      </w:r>
    </w:p>
  </w:footnote>
  <w:footnote w:id="3">
    <w:p w:rsidR="00396A52" w:rsidRPr="00C67B4B" w:rsidRDefault="00396A52" w:rsidP="00C67B4B">
      <w:pPr>
        <w:pStyle w:val="FootnoteText"/>
        <w:spacing w:after="0" w:line="240" w:lineRule="auto"/>
        <w:rPr>
          <w:lang w:val="en-US"/>
        </w:rPr>
      </w:pPr>
      <w:r>
        <w:rPr>
          <w:rStyle w:val="FootnoteReference"/>
        </w:rPr>
        <w:footnoteRef/>
      </w:r>
      <w:r>
        <w:t xml:space="preserve"> </w:t>
      </w:r>
      <w:r>
        <w:rPr>
          <w:lang w:val="en-US"/>
        </w:rPr>
        <w:t xml:space="preserve">Prior to June 2010, Facebook allowed members to “like” their posts, but not the comments people made on these posts. As a result, and since only DDF had the facility to make initial posts, prior to June 2010, 100% of the “likes” recorded on the Facebook page were of the posts made by DDF. After that point, however, members were able to “like” the comments others made on the DDF posts, and so we present these data. Because individuals were unable to like comments of members prior to June 2010 these data again underrepresent the number engaging on the Facebook page as data is not available for the earlier period of the study. </w:t>
      </w:r>
    </w:p>
  </w:footnote>
  <w:footnote w:id="4">
    <w:p w:rsidR="00396A52" w:rsidRPr="009E66D8" w:rsidRDefault="00396A52" w:rsidP="005E244D">
      <w:pPr>
        <w:pStyle w:val="FootnoteText"/>
        <w:spacing w:after="0" w:line="240" w:lineRule="auto"/>
        <w:contextualSpacing/>
        <w:rPr>
          <w:lang w:val="en-US"/>
        </w:rPr>
      </w:pPr>
      <w:r>
        <w:rPr>
          <w:rStyle w:val="FootnoteReference"/>
        </w:rPr>
        <w:footnoteRef/>
      </w:r>
      <w:r>
        <w:t xml:space="preserve"> </w:t>
      </w:r>
      <w:r>
        <w:rPr>
          <w:lang w:val="en-US"/>
        </w:rPr>
        <w:t xml:space="preserve">LIWC </w:t>
      </w:r>
      <w:r w:rsidRPr="009E66D8">
        <w:rPr>
          <w:lang w:val="en-US"/>
        </w:rPr>
        <w:t xml:space="preserve">or </w:t>
      </w:r>
      <w:r w:rsidRPr="009E66D8">
        <w:rPr>
          <w:sz w:val="18"/>
          <w:szCs w:val="18"/>
          <w:shd w:val="clear" w:color="auto" w:fill="FFFFFF"/>
        </w:rPr>
        <w:t>Linguistic Inquiry and Word Count</w:t>
      </w:r>
      <w:r>
        <w:rPr>
          <w:sz w:val="18"/>
          <w:szCs w:val="18"/>
          <w:shd w:val="clear" w:color="auto" w:fill="FFFFFF"/>
          <w:lang w:val="en-US"/>
        </w:rPr>
        <w:t xml:space="preserve"> is a textual analysis software. See </w:t>
      </w:r>
      <w:proofErr w:type="spellStart"/>
      <w:r>
        <w:rPr>
          <w:sz w:val="18"/>
          <w:szCs w:val="18"/>
          <w:shd w:val="clear" w:color="auto" w:fill="FFFFFF"/>
          <w:lang w:val="en-US"/>
        </w:rPr>
        <w:t>Pennebaker</w:t>
      </w:r>
      <w:proofErr w:type="spellEnd"/>
      <w:r>
        <w:rPr>
          <w:sz w:val="18"/>
          <w:szCs w:val="18"/>
          <w:shd w:val="clear" w:color="auto" w:fill="FFFFFF"/>
          <w:lang w:val="en-US"/>
        </w:rPr>
        <w:t xml:space="preserve">, Francis and Booth (2001) for examinations of its validity and reliability and Helms, Oliver and Webb (2012) for its use in institutional analysis. </w:t>
      </w:r>
    </w:p>
  </w:footnote>
  <w:footnote w:id="5">
    <w:p w:rsidR="00396A52" w:rsidRPr="00520F1C" w:rsidRDefault="00396A52" w:rsidP="00520F1C">
      <w:pPr>
        <w:pStyle w:val="FootnoteText"/>
        <w:spacing w:after="0" w:line="240" w:lineRule="auto"/>
        <w:rPr>
          <w:lang w:val="en-US"/>
        </w:rPr>
      </w:pPr>
      <w:r>
        <w:rPr>
          <w:rStyle w:val="FootnoteReference"/>
        </w:rPr>
        <w:footnoteRef/>
      </w:r>
      <w:r>
        <w:t xml:space="preserve"> </w:t>
      </w:r>
      <w:r>
        <w:rPr>
          <w:szCs w:val="24"/>
        </w:rPr>
        <w:t xml:space="preserve">If we combined emotions such as resentment and frustration under anger, excitement under hope, and mistrust under betrayal, these three emotions would account for 86 percent of all coded emotions (hope with 312 incidents, anger with 570 and betrayal with 391 incidents). However to be conservative, we only reported on those </w:t>
      </w:r>
      <w:r>
        <w:rPr>
          <w:szCs w:val="24"/>
          <w:lang w:val="en-CA"/>
        </w:rPr>
        <w:t xml:space="preserve">specifically </w:t>
      </w:r>
      <w:r>
        <w:rPr>
          <w:szCs w:val="24"/>
        </w:rPr>
        <w:t xml:space="preserve">coded as hope, anger, and betrayal. </w:t>
      </w:r>
    </w:p>
  </w:footnote>
  <w:footnote w:id="6">
    <w:p w:rsidR="00396A52" w:rsidRPr="00E131D7" w:rsidRDefault="00396A52" w:rsidP="00E131D7">
      <w:pPr>
        <w:pStyle w:val="FootnoteText"/>
        <w:spacing w:after="0" w:line="240" w:lineRule="auto"/>
        <w:contextualSpacing/>
        <w:rPr>
          <w:lang w:val="en-US"/>
        </w:rPr>
      </w:pPr>
      <w:r>
        <w:rPr>
          <w:rStyle w:val="FootnoteReference"/>
        </w:rPr>
        <w:footnoteRef/>
      </w:r>
      <w:r>
        <w:t xml:space="preserve"> </w:t>
      </w:r>
      <w:r>
        <w:rPr>
          <w:lang w:val="en-US"/>
        </w:rPr>
        <w:t>Since this treatment was a common procedure for a different illness, it was available and publically funded in Canada. However it was not available to those suffering from DD.</w:t>
      </w:r>
    </w:p>
  </w:footnote>
  <w:footnote w:id="7">
    <w:p w:rsidR="00396A52" w:rsidRPr="00D95609" w:rsidRDefault="00396A52">
      <w:pPr>
        <w:pStyle w:val="FootnoteText"/>
        <w:rPr>
          <w:lang w:val="en-CA"/>
        </w:rPr>
      </w:pPr>
      <w:r>
        <w:rPr>
          <w:rStyle w:val="FootnoteReference"/>
        </w:rPr>
        <w:footnoteRef/>
      </w:r>
      <w:r>
        <w:t xml:space="preserve"> </w:t>
      </w:r>
      <w:r>
        <w:rPr>
          <w:lang w:val="en-CA"/>
        </w:rPr>
        <w:t>For further evidence see our detailed timeline in the online supplement.</w:t>
      </w:r>
    </w:p>
  </w:footnote>
  <w:footnote w:id="8">
    <w:p w:rsidR="00396A52" w:rsidRPr="00B81CBA" w:rsidRDefault="00396A52" w:rsidP="00B81CBA">
      <w:pPr>
        <w:pStyle w:val="FootnoteText"/>
        <w:spacing w:line="240" w:lineRule="auto"/>
        <w:rPr>
          <w:lang w:val="en-US"/>
        </w:rPr>
      </w:pPr>
      <w:r>
        <w:rPr>
          <w:rStyle w:val="FootnoteReference"/>
        </w:rPr>
        <w:footnoteRef/>
      </w:r>
      <w:r>
        <w:t xml:space="preserve"> </w:t>
      </w:r>
      <w:r>
        <w:rPr>
          <w:lang w:val="en-US"/>
        </w:rPr>
        <w:t xml:space="preserve">DDF received grants from pharmaceutical companies of several hundred thousand dollars each year, though this accounted for less than 1% of the organization’s annual revenues.   </w:t>
      </w:r>
    </w:p>
  </w:footnote>
  <w:footnote w:id="9">
    <w:p w:rsidR="00396A52" w:rsidRPr="00AD10E5" w:rsidRDefault="00396A52" w:rsidP="00AD10E5">
      <w:pPr>
        <w:pStyle w:val="FootnoteText"/>
        <w:spacing w:after="0" w:line="240" w:lineRule="auto"/>
        <w:rPr>
          <w:lang w:val="en-US"/>
        </w:rPr>
      </w:pPr>
      <w:r>
        <w:rPr>
          <w:rStyle w:val="FootnoteReference"/>
        </w:rPr>
        <w:footnoteRef/>
      </w:r>
      <w:r>
        <w:t xml:space="preserve"> </w:t>
      </w:r>
      <w:r>
        <w:rPr>
          <w:lang w:val="en-US"/>
        </w:rPr>
        <w:t xml:space="preserve">Despite the federal government and the DDF’s positions against treatment clinical trials, </w:t>
      </w:r>
      <w:r w:rsidRPr="00173538">
        <w:rPr>
          <w:szCs w:val="24"/>
        </w:rPr>
        <w:t xml:space="preserve">several provincial governments </w:t>
      </w:r>
      <w:r>
        <w:rPr>
          <w:szCs w:val="24"/>
        </w:rPr>
        <w:t>announced</w:t>
      </w:r>
      <w:r w:rsidRPr="00173538">
        <w:rPr>
          <w:szCs w:val="24"/>
        </w:rPr>
        <w:t xml:space="preserve"> they would fund clinical trials and/or </w:t>
      </w:r>
      <w:proofErr w:type="spellStart"/>
      <w:r>
        <w:rPr>
          <w:szCs w:val="24"/>
        </w:rPr>
        <w:t>beg</w:t>
      </w:r>
      <w:r>
        <w:rPr>
          <w:szCs w:val="24"/>
          <w:lang w:val="en-US"/>
        </w:rPr>
        <w:t>i</w:t>
      </w:r>
      <w:proofErr w:type="spellEnd"/>
      <w:r>
        <w:rPr>
          <w:szCs w:val="24"/>
        </w:rPr>
        <w:t>n</w:t>
      </w:r>
      <w:r w:rsidRPr="00173538">
        <w:rPr>
          <w:szCs w:val="24"/>
        </w:rPr>
        <w:t xml:space="preserve"> tracking the experiences of those who had gotten their own treatments overseas</w:t>
      </w:r>
      <w:r>
        <w:rPr>
          <w:szCs w:val="24"/>
        </w:rPr>
        <w:t>.  O</w:t>
      </w:r>
      <w:r w:rsidRPr="00173538">
        <w:rPr>
          <w:szCs w:val="24"/>
        </w:rPr>
        <w:t xml:space="preserve">ne province </w:t>
      </w:r>
      <w:r>
        <w:rPr>
          <w:szCs w:val="24"/>
        </w:rPr>
        <w:t>started</w:t>
      </w:r>
      <w:r w:rsidRPr="00173538">
        <w:rPr>
          <w:szCs w:val="24"/>
        </w:rPr>
        <w:t xml:space="preserve"> a fund to help DD pati</w:t>
      </w:r>
      <w:r>
        <w:rPr>
          <w:szCs w:val="24"/>
        </w:rPr>
        <w:t>ents pay for treatment</w:t>
      </w:r>
      <w:r w:rsidRPr="00173538">
        <w:rPr>
          <w:szCs w:val="24"/>
        </w:rPr>
        <w:t>.</w:t>
      </w:r>
    </w:p>
  </w:footnote>
  <w:footnote w:id="10">
    <w:p w:rsidR="00396A52" w:rsidRPr="0028322D" w:rsidRDefault="00396A52" w:rsidP="0028322D">
      <w:pPr>
        <w:pStyle w:val="FootnoteText"/>
        <w:spacing w:line="240" w:lineRule="auto"/>
        <w:rPr>
          <w:lang w:val="en-US"/>
        </w:rPr>
      </w:pPr>
      <w:r>
        <w:rPr>
          <w:rStyle w:val="FootnoteReference"/>
        </w:rPr>
        <w:footnoteRef/>
      </w:r>
      <w:r>
        <w:t xml:space="preserve"> </w:t>
      </w:r>
      <w:r>
        <w:rPr>
          <w:lang w:val="en-US"/>
        </w:rPr>
        <w:t xml:space="preserve">Membership revenues dropped by about 7% in 2010 vs. 2009, but they did rebound in 2011. Community based-fundraising and individual giving and direct marketing each dropped by about 12% from 2010 to 2011 (Figures from DDF annual financial reports). Executive directors and board chairs also expressed they were losing members and donations to us in our interviews, indicating these losses were concerning for the DDF. </w:t>
      </w:r>
    </w:p>
  </w:footnote>
  <w:footnote w:id="11">
    <w:p w:rsidR="00396A52" w:rsidRPr="00EA78D5" w:rsidRDefault="00396A52" w:rsidP="00EA78D5">
      <w:pPr>
        <w:pStyle w:val="FootnoteText"/>
        <w:spacing w:after="0" w:line="240" w:lineRule="auto"/>
        <w:rPr>
          <w:lang w:val="en-US"/>
        </w:rPr>
      </w:pPr>
      <w:r>
        <w:rPr>
          <w:rStyle w:val="FootnoteReference"/>
        </w:rPr>
        <w:footnoteRef/>
      </w:r>
      <w:r>
        <w:t xml:space="preserve"> </w:t>
      </w:r>
      <w:r>
        <w:rPr>
          <w:lang w:val="en-US"/>
        </w:rPr>
        <w:t>These media stories were consistent with the DDF’s research stance, yet were not reflected in either the DDF’s or the members’ Facebook activity.</w:t>
      </w:r>
    </w:p>
  </w:footnote>
  <w:footnote w:id="12">
    <w:p w:rsidR="00396A52" w:rsidRPr="007C6CD2" w:rsidRDefault="00396A52" w:rsidP="00CD0F8E">
      <w:pPr>
        <w:pStyle w:val="FootnoteText"/>
        <w:spacing w:after="0" w:line="240" w:lineRule="auto"/>
        <w:rPr>
          <w:lang w:val="en-US"/>
        </w:rPr>
      </w:pPr>
      <w:r>
        <w:rPr>
          <w:rStyle w:val="FootnoteReference"/>
        </w:rPr>
        <w:footnoteRef/>
      </w:r>
      <w:r>
        <w:rPr>
          <w:lang w:val="en-US"/>
        </w:rPr>
        <w:t>Interviews with local and national office managers revealed that they believed a significant number of members left the organization over the conflict, and donations dropped significantly due to the conflict.</w:t>
      </w:r>
    </w:p>
  </w:footnote>
  <w:footnote w:id="13">
    <w:p w:rsidR="00396A52" w:rsidRPr="00185349" w:rsidRDefault="00396A52" w:rsidP="00185349">
      <w:pPr>
        <w:pStyle w:val="FootnoteText"/>
        <w:spacing w:line="240" w:lineRule="auto"/>
        <w:rPr>
          <w:lang w:val="en-US"/>
        </w:rPr>
      </w:pPr>
      <w:r>
        <w:rPr>
          <w:rStyle w:val="FootnoteReference"/>
        </w:rPr>
        <w:footnoteRef/>
      </w:r>
      <w:r>
        <w:t xml:space="preserve"> </w:t>
      </w:r>
      <w:r>
        <w:rPr>
          <w:lang w:val="en-CA"/>
        </w:rPr>
        <w:t xml:space="preserve">The four year follow-up to this event suggests that to this day there remains some controversy on the treatment based on the mixed empirical results that continue to be published. The DDF still maintains a web-page specifically for the treatment at time of publishing. However, while there is no concrete answer regarding the efficacy of the treatment, it is acknowledged that it is not the miracle cure DDF members initially thought. </w:t>
      </w:r>
    </w:p>
  </w:footnote>
  <w:footnote w:id="14">
    <w:p w:rsidR="00396A52" w:rsidRPr="00EA318A" w:rsidRDefault="00396A52" w:rsidP="00E96628">
      <w:pPr>
        <w:pStyle w:val="FootnoteText"/>
        <w:rPr>
          <w:lang w:val="en-US"/>
        </w:rPr>
      </w:pPr>
      <w:r>
        <w:rPr>
          <w:rStyle w:val="FootnoteReference"/>
        </w:rPr>
        <w:footnoteRef/>
      </w:r>
      <w:r>
        <w:t xml:space="preserve"> </w:t>
      </w:r>
      <w:r>
        <w:rPr>
          <w:lang w:val="en-US"/>
        </w:rPr>
        <w:t xml:space="preserve">We are indebted to an anonymous reviewer for this point.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A52" w:rsidRPr="00DC228B" w:rsidRDefault="00396A52" w:rsidP="00EA30B3">
    <w:pPr>
      <w:pStyle w:val="Header"/>
      <w:ind w:firstLine="0"/>
      <w:jc w:val="right"/>
      <w:rPr>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A52" w:rsidRDefault="00396A52">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24766" o:spid="_x0000_s2050" type="#_x0000_t75" style="position:absolute;left:0;text-align:left;margin-left:0;margin-top:0;width:258pt;height:276pt;z-index:-251658752;mso-position-horizontal:center;mso-position-horizontal-relative:margin;mso-position-vertical:center;mso-position-vertical-relative:margin" o:allowincell="f">
          <v:imagedata r:id="rId1" o:title="amj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A52" w:rsidRDefault="00396A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A52" w:rsidRPr="007A6D43" w:rsidRDefault="00396A52" w:rsidP="007A6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975"/>
    <w:multiLevelType w:val="hybridMultilevel"/>
    <w:tmpl w:val="F74EF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009BE"/>
    <w:multiLevelType w:val="hybridMultilevel"/>
    <w:tmpl w:val="A7005C18"/>
    <w:lvl w:ilvl="0" w:tplc="1F0EDB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763BF2"/>
    <w:multiLevelType w:val="hybridMultilevel"/>
    <w:tmpl w:val="84680482"/>
    <w:lvl w:ilvl="0" w:tplc="063C7A4E">
      <w:numFmt w:val="bullet"/>
      <w:lvlText w:val=""/>
      <w:lvlJc w:val="left"/>
      <w:pPr>
        <w:ind w:left="405" w:hanging="360"/>
      </w:pPr>
      <w:rPr>
        <w:rFonts w:ascii="Wingdings" w:eastAsia="Calibri"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36714A4E"/>
    <w:multiLevelType w:val="hybridMultilevel"/>
    <w:tmpl w:val="D3BE9F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D0F340C"/>
    <w:multiLevelType w:val="hybridMultilevel"/>
    <w:tmpl w:val="698A4CBC"/>
    <w:lvl w:ilvl="0" w:tplc="2B247AC6">
      <w:start w:val="1"/>
      <w:numFmt w:val="decimal"/>
      <w:lvlText w:val="%1."/>
      <w:lvlJc w:val="left"/>
      <w:pPr>
        <w:ind w:left="1069" w:hanging="360"/>
      </w:pPr>
    </w:lvl>
    <w:lvl w:ilvl="1" w:tplc="10090019">
      <w:start w:val="1"/>
      <w:numFmt w:val="lowerLetter"/>
      <w:lvlText w:val="%2."/>
      <w:lvlJc w:val="left"/>
      <w:pPr>
        <w:ind w:left="1789" w:hanging="360"/>
      </w:pPr>
    </w:lvl>
    <w:lvl w:ilvl="2" w:tplc="1009001B">
      <w:start w:val="1"/>
      <w:numFmt w:val="lowerRoman"/>
      <w:lvlText w:val="%3."/>
      <w:lvlJc w:val="right"/>
      <w:pPr>
        <w:ind w:left="2509" w:hanging="180"/>
      </w:pPr>
    </w:lvl>
    <w:lvl w:ilvl="3" w:tplc="1009000F">
      <w:start w:val="1"/>
      <w:numFmt w:val="decimal"/>
      <w:lvlText w:val="%4."/>
      <w:lvlJc w:val="left"/>
      <w:pPr>
        <w:ind w:left="3229" w:hanging="360"/>
      </w:pPr>
    </w:lvl>
    <w:lvl w:ilvl="4" w:tplc="10090019">
      <w:start w:val="1"/>
      <w:numFmt w:val="lowerLetter"/>
      <w:lvlText w:val="%5."/>
      <w:lvlJc w:val="left"/>
      <w:pPr>
        <w:ind w:left="3949" w:hanging="360"/>
      </w:pPr>
    </w:lvl>
    <w:lvl w:ilvl="5" w:tplc="1009001B">
      <w:start w:val="1"/>
      <w:numFmt w:val="lowerRoman"/>
      <w:lvlText w:val="%6."/>
      <w:lvlJc w:val="right"/>
      <w:pPr>
        <w:ind w:left="4669" w:hanging="180"/>
      </w:pPr>
    </w:lvl>
    <w:lvl w:ilvl="6" w:tplc="1009000F">
      <w:start w:val="1"/>
      <w:numFmt w:val="decimal"/>
      <w:lvlText w:val="%7."/>
      <w:lvlJc w:val="left"/>
      <w:pPr>
        <w:ind w:left="5389" w:hanging="360"/>
      </w:pPr>
    </w:lvl>
    <w:lvl w:ilvl="7" w:tplc="10090019">
      <w:start w:val="1"/>
      <w:numFmt w:val="lowerLetter"/>
      <w:lvlText w:val="%8."/>
      <w:lvlJc w:val="left"/>
      <w:pPr>
        <w:ind w:left="6109" w:hanging="360"/>
      </w:pPr>
    </w:lvl>
    <w:lvl w:ilvl="8" w:tplc="1009001B">
      <w:start w:val="1"/>
      <w:numFmt w:val="lowerRoman"/>
      <w:lvlText w:val="%9."/>
      <w:lvlJc w:val="right"/>
      <w:pPr>
        <w:ind w:left="6829" w:hanging="180"/>
      </w:pPr>
    </w:lvl>
  </w:abstractNum>
  <w:abstractNum w:abstractNumId="5" w15:restartNumberingAfterBreak="0">
    <w:nsid w:val="3D292098"/>
    <w:multiLevelType w:val="hybridMultilevel"/>
    <w:tmpl w:val="255E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433638"/>
    <w:multiLevelType w:val="hybridMultilevel"/>
    <w:tmpl w:val="1B4C9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97C5E"/>
    <w:multiLevelType w:val="hybridMultilevel"/>
    <w:tmpl w:val="CA48A7F8"/>
    <w:lvl w:ilvl="0" w:tplc="FA181250">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17EF0"/>
    <w:multiLevelType w:val="hybridMultilevel"/>
    <w:tmpl w:val="3C285C0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59416812"/>
    <w:multiLevelType w:val="hybridMultilevel"/>
    <w:tmpl w:val="0B5648AC"/>
    <w:lvl w:ilvl="0" w:tplc="E71E0138">
      <w:numFmt w:val="bullet"/>
      <w:lvlText w:val="-"/>
      <w:lvlJc w:val="left"/>
      <w:pPr>
        <w:ind w:left="720" w:hanging="360"/>
      </w:pPr>
      <w:rPr>
        <w:rFonts w:ascii="Times New Roman Bold" w:eastAsia="Calibri" w:hAnsi="Times New Roman Bol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10D20"/>
    <w:multiLevelType w:val="hybridMultilevel"/>
    <w:tmpl w:val="DA544546"/>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600E4349"/>
    <w:multiLevelType w:val="hybridMultilevel"/>
    <w:tmpl w:val="D2B4D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000EA4"/>
    <w:multiLevelType w:val="hybridMultilevel"/>
    <w:tmpl w:val="EE4C9444"/>
    <w:lvl w:ilvl="0" w:tplc="5CF0FFE0">
      <w:start w:val="16"/>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724135"/>
    <w:multiLevelType w:val="hybridMultilevel"/>
    <w:tmpl w:val="58A4EE62"/>
    <w:lvl w:ilvl="0" w:tplc="79540D5C">
      <w:start w:val="1"/>
      <w:numFmt w:val="bullet"/>
      <w:lvlText w:val="-"/>
      <w:lvlJc w:val="left"/>
      <w:pPr>
        <w:ind w:left="720" w:hanging="360"/>
      </w:pPr>
      <w:rPr>
        <w:rFonts w:ascii="Times New Roman" w:eastAsia="Calibr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A7959BF"/>
    <w:multiLevelType w:val="hybridMultilevel"/>
    <w:tmpl w:val="54C6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9"/>
  </w:num>
  <w:num w:numId="4">
    <w:abstractNumId w:val="7"/>
  </w:num>
  <w:num w:numId="5">
    <w:abstractNumId w:val="1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6"/>
  </w:num>
  <w:num w:numId="10">
    <w:abstractNumId w:val="11"/>
  </w:num>
  <w:num w:numId="11">
    <w:abstractNumId w:val="2"/>
  </w:num>
  <w:num w:numId="12">
    <w:abstractNumId w:val="10"/>
  </w:num>
  <w:num w:numId="13">
    <w:abstractNumId w:val="14"/>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FDE90AE-BB3A-42E2-8469-AD29BF1E4053}"/>
    <w:docVar w:name="dgnword-eventsink" w:val="370155072"/>
    <w:docVar w:name="EN.InstantFormat" w:val="&lt;ENInstantFormat&gt;&lt;Enabled&gt;1&lt;/Enabled&gt;&lt;ScanUnformatted&gt;0&lt;/ScanUnformatted&gt;&lt;ScanChanges&gt;0&lt;/ScanChanges&gt;&lt;/ENInstantFormat&gt;"/>
    <w:docVar w:name="EN.Layout" w:val="&lt;ENLayout&gt;&lt;Style&gt;Academy Management Review&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px9v5twayra9r9efza7pza9wtv52ftwpzeaz&quot;&gt;My EndNote Library&lt;record-ids&gt;&lt;item&gt;194&lt;/item&gt;&lt;item&gt;213&lt;/item&gt;&lt;item&gt;259&lt;/item&gt;&lt;item&gt;270&lt;/item&gt;&lt;item&gt;284&lt;/item&gt;&lt;item&gt;285&lt;/item&gt;&lt;item&gt;304&lt;/item&gt;&lt;item&gt;305&lt;/item&gt;&lt;item&gt;307&lt;/item&gt;&lt;item&gt;314&lt;/item&gt;&lt;item&gt;422&lt;/item&gt;&lt;item&gt;627&lt;/item&gt;&lt;item&gt;800&lt;/item&gt;&lt;item&gt;1019&lt;/item&gt;&lt;item&gt;1020&lt;/item&gt;&lt;item&gt;1026&lt;/item&gt;&lt;item&gt;1028&lt;/item&gt;&lt;item&gt;1034&lt;/item&gt;&lt;item&gt;1038&lt;/item&gt;&lt;item&gt;1039&lt;/item&gt;&lt;item&gt;1051&lt;/item&gt;&lt;item&gt;1056&lt;/item&gt;&lt;item&gt;1062&lt;/item&gt;&lt;item&gt;1075&lt;/item&gt;&lt;item&gt;1108&lt;/item&gt;&lt;item&gt;1125&lt;/item&gt;&lt;item&gt;1324&lt;/item&gt;&lt;item&gt;1329&lt;/item&gt;&lt;item&gt;1350&lt;/item&gt;&lt;item&gt;1617&lt;/item&gt;&lt;item&gt;2169&lt;/item&gt;&lt;item&gt;2313&lt;/item&gt;&lt;item&gt;2347&lt;/item&gt;&lt;item&gt;2370&lt;/item&gt;&lt;item&gt;2407&lt;/item&gt;&lt;item&gt;2408&lt;/item&gt;&lt;item&gt;2409&lt;/item&gt;&lt;item&gt;2424&lt;/item&gt;&lt;item&gt;2425&lt;/item&gt;&lt;item&gt;2428&lt;/item&gt;&lt;item&gt;2458&lt;/item&gt;&lt;item&gt;2473&lt;/item&gt;&lt;item&gt;2479&lt;/item&gt;&lt;item&gt;2498&lt;/item&gt;&lt;item&gt;2527&lt;/item&gt;&lt;item&gt;2538&lt;/item&gt;&lt;item&gt;2540&lt;/item&gt;&lt;item&gt;2560&lt;/item&gt;&lt;item&gt;2561&lt;/item&gt;&lt;item&gt;2651&lt;/item&gt;&lt;item&gt;2656&lt;/item&gt;&lt;item&gt;2657&lt;/item&gt;&lt;item&gt;2660&lt;/item&gt;&lt;item&gt;2704&lt;/item&gt;&lt;item&gt;2738&lt;/item&gt;&lt;item&gt;2791&lt;/item&gt;&lt;item&gt;2818&lt;/item&gt;&lt;item&gt;2858&lt;/item&gt;&lt;item&gt;2898&lt;/item&gt;&lt;item&gt;2899&lt;/item&gt;&lt;item&gt;2901&lt;/item&gt;&lt;item&gt;2902&lt;/item&gt;&lt;item&gt;2908&lt;/item&gt;&lt;item&gt;2960&lt;/item&gt;&lt;item&gt;2972&lt;/item&gt;&lt;item&gt;2973&lt;/item&gt;&lt;item&gt;2974&lt;/item&gt;&lt;/record-ids&gt;&lt;/item&gt;&lt;/Libraries&gt;"/>
  </w:docVars>
  <w:rsids>
    <w:rsidRoot w:val="00F83496"/>
    <w:rsid w:val="0000008C"/>
    <w:rsid w:val="00000258"/>
    <w:rsid w:val="000011AF"/>
    <w:rsid w:val="0000194D"/>
    <w:rsid w:val="00001A9C"/>
    <w:rsid w:val="00002322"/>
    <w:rsid w:val="00002ACA"/>
    <w:rsid w:val="00002CEE"/>
    <w:rsid w:val="00002D4A"/>
    <w:rsid w:val="0000315B"/>
    <w:rsid w:val="00003442"/>
    <w:rsid w:val="0000374C"/>
    <w:rsid w:val="00003909"/>
    <w:rsid w:val="000039DF"/>
    <w:rsid w:val="00003A5A"/>
    <w:rsid w:val="00004375"/>
    <w:rsid w:val="00004702"/>
    <w:rsid w:val="00004908"/>
    <w:rsid w:val="00004DC7"/>
    <w:rsid w:val="00006047"/>
    <w:rsid w:val="00006422"/>
    <w:rsid w:val="00006B73"/>
    <w:rsid w:val="00006CA5"/>
    <w:rsid w:val="00006DC7"/>
    <w:rsid w:val="00006F80"/>
    <w:rsid w:val="0000717D"/>
    <w:rsid w:val="000071EB"/>
    <w:rsid w:val="00007261"/>
    <w:rsid w:val="000077A4"/>
    <w:rsid w:val="00007801"/>
    <w:rsid w:val="00007950"/>
    <w:rsid w:val="00007ABC"/>
    <w:rsid w:val="00007CA3"/>
    <w:rsid w:val="00007D61"/>
    <w:rsid w:val="00007E16"/>
    <w:rsid w:val="0001019A"/>
    <w:rsid w:val="000102B5"/>
    <w:rsid w:val="000106FF"/>
    <w:rsid w:val="00010D8F"/>
    <w:rsid w:val="00011074"/>
    <w:rsid w:val="0001119C"/>
    <w:rsid w:val="0001149B"/>
    <w:rsid w:val="00011986"/>
    <w:rsid w:val="000119DB"/>
    <w:rsid w:val="00011A55"/>
    <w:rsid w:val="00011E4C"/>
    <w:rsid w:val="00012070"/>
    <w:rsid w:val="00012217"/>
    <w:rsid w:val="000126C0"/>
    <w:rsid w:val="00012AC6"/>
    <w:rsid w:val="00012F82"/>
    <w:rsid w:val="0001338B"/>
    <w:rsid w:val="000133C2"/>
    <w:rsid w:val="00013569"/>
    <w:rsid w:val="000137CD"/>
    <w:rsid w:val="00013E0B"/>
    <w:rsid w:val="0001427D"/>
    <w:rsid w:val="00014B25"/>
    <w:rsid w:val="00014D4A"/>
    <w:rsid w:val="000151F9"/>
    <w:rsid w:val="00015406"/>
    <w:rsid w:val="000154C1"/>
    <w:rsid w:val="000156CF"/>
    <w:rsid w:val="0001587A"/>
    <w:rsid w:val="000159F1"/>
    <w:rsid w:val="0001606D"/>
    <w:rsid w:val="000161A0"/>
    <w:rsid w:val="00016C0A"/>
    <w:rsid w:val="00017140"/>
    <w:rsid w:val="00017284"/>
    <w:rsid w:val="0001736A"/>
    <w:rsid w:val="000175E1"/>
    <w:rsid w:val="00017645"/>
    <w:rsid w:val="00017B2C"/>
    <w:rsid w:val="00017C55"/>
    <w:rsid w:val="00017F8D"/>
    <w:rsid w:val="000200DF"/>
    <w:rsid w:val="0002043E"/>
    <w:rsid w:val="00020694"/>
    <w:rsid w:val="000207FE"/>
    <w:rsid w:val="00020BA1"/>
    <w:rsid w:val="00020D2F"/>
    <w:rsid w:val="00020D6E"/>
    <w:rsid w:val="00020D84"/>
    <w:rsid w:val="00021A4B"/>
    <w:rsid w:val="00022020"/>
    <w:rsid w:val="0002252F"/>
    <w:rsid w:val="000245A8"/>
    <w:rsid w:val="000245E6"/>
    <w:rsid w:val="00024AD4"/>
    <w:rsid w:val="00024C73"/>
    <w:rsid w:val="00024E6E"/>
    <w:rsid w:val="00024FD5"/>
    <w:rsid w:val="000255BB"/>
    <w:rsid w:val="00025B39"/>
    <w:rsid w:val="00025B8F"/>
    <w:rsid w:val="00025DD6"/>
    <w:rsid w:val="0002661B"/>
    <w:rsid w:val="000269BE"/>
    <w:rsid w:val="00026AB8"/>
    <w:rsid w:val="00026BDB"/>
    <w:rsid w:val="00027250"/>
    <w:rsid w:val="000272E1"/>
    <w:rsid w:val="0002739A"/>
    <w:rsid w:val="000279BD"/>
    <w:rsid w:val="00030988"/>
    <w:rsid w:val="0003138B"/>
    <w:rsid w:val="00031548"/>
    <w:rsid w:val="00031865"/>
    <w:rsid w:val="00031A98"/>
    <w:rsid w:val="00031F93"/>
    <w:rsid w:val="000323B0"/>
    <w:rsid w:val="00032773"/>
    <w:rsid w:val="0003299C"/>
    <w:rsid w:val="00032C0B"/>
    <w:rsid w:val="00032F0A"/>
    <w:rsid w:val="00033011"/>
    <w:rsid w:val="000330F6"/>
    <w:rsid w:val="00033180"/>
    <w:rsid w:val="00033195"/>
    <w:rsid w:val="000333F5"/>
    <w:rsid w:val="0003381B"/>
    <w:rsid w:val="00033B6F"/>
    <w:rsid w:val="00033DA9"/>
    <w:rsid w:val="00033F2D"/>
    <w:rsid w:val="000341EB"/>
    <w:rsid w:val="000345B6"/>
    <w:rsid w:val="00034870"/>
    <w:rsid w:val="00034E96"/>
    <w:rsid w:val="000351CE"/>
    <w:rsid w:val="000358D1"/>
    <w:rsid w:val="000359DE"/>
    <w:rsid w:val="00036243"/>
    <w:rsid w:val="0003634C"/>
    <w:rsid w:val="00036988"/>
    <w:rsid w:val="00036F5B"/>
    <w:rsid w:val="00037348"/>
    <w:rsid w:val="000373E5"/>
    <w:rsid w:val="00037969"/>
    <w:rsid w:val="00037A25"/>
    <w:rsid w:val="00040212"/>
    <w:rsid w:val="0004028C"/>
    <w:rsid w:val="00040733"/>
    <w:rsid w:val="0004092C"/>
    <w:rsid w:val="00040E3A"/>
    <w:rsid w:val="00040E70"/>
    <w:rsid w:val="0004103F"/>
    <w:rsid w:val="00041214"/>
    <w:rsid w:val="00041ED3"/>
    <w:rsid w:val="0004238E"/>
    <w:rsid w:val="0004261D"/>
    <w:rsid w:val="00042E09"/>
    <w:rsid w:val="00042E6C"/>
    <w:rsid w:val="00042FF5"/>
    <w:rsid w:val="00043459"/>
    <w:rsid w:val="000436B8"/>
    <w:rsid w:val="000439F7"/>
    <w:rsid w:val="00043DB4"/>
    <w:rsid w:val="00044677"/>
    <w:rsid w:val="000446DD"/>
    <w:rsid w:val="000447E4"/>
    <w:rsid w:val="000448F4"/>
    <w:rsid w:val="000449B5"/>
    <w:rsid w:val="0004542C"/>
    <w:rsid w:val="000454F5"/>
    <w:rsid w:val="000456DD"/>
    <w:rsid w:val="0004584B"/>
    <w:rsid w:val="000459F2"/>
    <w:rsid w:val="00045B30"/>
    <w:rsid w:val="000460A1"/>
    <w:rsid w:val="000460DA"/>
    <w:rsid w:val="00046191"/>
    <w:rsid w:val="0004656E"/>
    <w:rsid w:val="0004678C"/>
    <w:rsid w:val="000467E1"/>
    <w:rsid w:val="00046AA7"/>
    <w:rsid w:val="00046B54"/>
    <w:rsid w:val="00047252"/>
    <w:rsid w:val="000473D4"/>
    <w:rsid w:val="00047668"/>
    <w:rsid w:val="0004786A"/>
    <w:rsid w:val="00047A17"/>
    <w:rsid w:val="00047EE3"/>
    <w:rsid w:val="00050B06"/>
    <w:rsid w:val="00050B1A"/>
    <w:rsid w:val="00050E35"/>
    <w:rsid w:val="00051C4A"/>
    <w:rsid w:val="00051F6A"/>
    <w:rsid w:val="00051FCD"/>
    <w:rsid w:val="00052371"/>
    <w:rsid w:val="000526EB"/>
    <w:rsid w:val="00052E0A"/>
    <w:rsid w:val="00053408"/>
    <w:rsid w:val="000536C4"/>
    <w:rsid w:val="000538A5"/>
    <w:rsid w:val="00053B34"/>
    <w:rsid w:val="00053F6E"/>
    <w:rsid w:val="00054736"/>
    <w:rsid w:val="00054883"/>
    <w:rsid w:val="0005496E"/>
    <w:rsid w:val="00054B7C"/>
    <w:rsid w:val="00054FED"/>
    <w:rsid w:val="00055718"/>
    <w:rsid w:val="00055959"/>
    <w:rsid w:val="00055D96"/>
    <w:rsid w:val="00055F85"/>
    <w:rsid w:val="000566B5"/>
    <w:rsid w:val="00056814"/>
    <w:rsid w:val="00056957"/>
    <w:rsid w:val="00056D29"/>
    <w:rsid w:val="00056EAB"/>
    <w:rsid w:val="00056F0A"/>
    <w:rsid w:val="00057458"/>
    <w:rsid w:val="00057540"/>
    <w:rsid w:val="00057922"/>
    <w:rsid w:val="00057AA8"/>
    <w:rsid w:val="00057DE5"/>
    <w:rsid w:val="0006009F"/>
    <w:rsid w:val="0006012A"/>
    <w:rsid w:val="000602C0"/>
    <w:rsid w:val="000602C7"/>
    <w:rsid w:val="00060CB5"/>
    <w:rsid w:val="00060E9A"/>
    <w:rsid w:val="00061055"/>
    <w:rsid w:val="00061081"/>
    <w:rsid w:val="000617D4"/>
    <w:rsid w:val="00061A93"/>
    <w:rsid w:val="00061B7C"/>
    <w:rsid w:val="00062029"/>
    <w:rsid w:val="00062286"/>
    <w:rsid w:val="00062D44"/>
    <w:rsid w:val="00062DE6"/>
    <w:rsid w:val="0006345A"/>
    <w:rsid w:val="00063906"/>
    <w:rsid w:val="00063AF9"/>
    <w:rsid w:val="00063B4B"/>
    <w:rsid w:val="00064465"/>
    <w:rsid w:val="0006448B"/>
    <w:rsid w:val="000655FF"/>
    <w:rsid w:val="00065615"/>
    <w:rsid w:val="00065B73"/>
    <w:rsid w:val="00065D38"/>
    <w:rsid w:val="0006622B"/>
    <w:rsid w:val="0006624C"/>
    <w:rsid w:val="00066895"/>
    <w:rsid w:val="000671A9"/>
    <w:rsid w:val="000679F8"/>
    <w:rsid w:val="00067AEE"/>
    <w:rsid w:val="00067E0B"/>
    <w:rsid w:val="00070566"/>
    <w:rsid w:val="000706C4"/>
    <w:rsid w:val="00070767"/>
    <w:rsid w:val="000710D3"/>
    <w:rsid w:val="0007136D"/>
    <w:rsid w:val="000716FD"/>
    <w:rsid w:val="00071D4A"/>
    <w:rsid w:val="0007289C"/>
    <w:rsid w:val="000729C7"/>
    <w:rsid w:val="00072D89"/>
    <w:rsid w:val="00073E1B"/>
    <w:rsid w:val="000743B7"/>
    <w:rsid w:val="000747C7"/>
    <w:rsid w:val="0007493B"/>
    <w:rsid w:val="00074AFC"/>
    <w:rsid w:val="00074B11"/>
    <w:rsid w:val="000754CF"/>
    <w:rsid w:val="00075520"/>
    <w:rsid w:val="000756AE"/>
    <w:rsid w:val="000756C0"/>
    <w:rsid w:val="000756C4"/>
    <w:rsid w:val="00076468"/>
    <w:rsid w:val="000764E7"/>
    <w:rsid w:val="000766A1"/>
    <w:rsid w:val="000767BC"/>
    <w:rsid w:val="000770C9"/>
    <w:rsid w:val="00077DF3"/>
    <w:rsid w:val="000802F8"/>
    <w:rsid w:val="00080EF4"/>
    <w:rsid w:val="00081279"/>
    <w:rsid w:val="00081A14"/>
    <w:rsid w:val="00081BE8"/>
    <w:rsid w:val="00081BF8"/>
    <w:rsid w:val="00081CA7"/>
    <w:rsid w:val="00081DFA"/>
    <w:rsid w:val="0008221E"/>
    <w:rsid w:val="00082726"/>
    <w:rsid w:val="000830BA"/>
    <w:rsid w:val="0008330E"/>
    <w:rsid w:val="0008349D"/>
    <w:rsid w:val="0008368A"/>
    <w:rsid w:val="000838C4"/>
    <w:rsid w:val="00083956"/>
    <w:rsid w:val="00083C94"/>
    <w:rsid w:val="000852F6"/>
    <w:rsid w:val="000856AA"/>
    <w:rsid w:val="000859E4"/>
    <w:rsid w:val="00085A65"/>
    <w:rsid w:val="00085CDD"/>
    <w:rsid w:val="00085D18"/>
    <w:rsid w:val="000861DA"/>
    <w:rsid w:val="00086287"/>
    <w:rsid w:val="000863A3"/>
    <w:rsid w:val="000863DD"/>
    <w:rsid w:val="000868E5"/>
    <w:rsid w:val="000869FE"/>
    <w:rsid w:val="00086D20"/>
    <w:rsid w:val="000877F6"/>
    <w:rsid w:val="0008791B"/>
    <w:rsid w:val="0009058A"/>
    <w:rsid w:val="00090ADE"/>
    <w:rsid w:val="00090C7C"/>
    <w:rsid w:val="00091286"/>
    <w:rsid w:val="00091294"/>
    <w:rsid w:val="0009141A"/>
    <w:rsid w:val="00091740"/>
    <w:rsid w:val="0009174A"/>
    <w:rsid w:val="000918A8"/>
    <w:rsid w:val="00091BAF"/>
    <w:rsid w:val="000921A5"/>
    <w:rsid w:val="000924F5"/>
    <w:rsid w:val="00092E4D"/>
    <w:rsid w:val="00093888"/>
    <w:rsid w:val="00093A84"/>
    <w:rsid w:val="00093DE0"/>
    <w:rsid w:val="00094946"/>
    <w:rsid w:val="000951FB"/>
    <w:rsid w:val="000954C5"/>
    <w:rsid w:val="00095A73"/>
    <w:rsid w:val="00095BCB"/>
    <w:rsid w:val="00096082"/>
    <w:rsid w:val="0009653F"/>
    <w:rsid w:val="0009666B"/>
    <w:rsid w:val="00096F84"/>
    <w:rsid w:val="00097010"/>
    <w:rsid w:val="000973F2"/>
    <w:rsid w:val="00097438"/>
    <w:rsid w:val="000A09F0"/>
    <w:rsid w:val="000A0AC9"/>
    <w:rsid w:val="000A0F84"/>
    <w:rsid w:val="000A1349"/>
    <w:rsid w:val="000A14FD"/>
    <w:rsid w:val="000A1506"/>
    <w:rsid w:val="000A19D2"/>
    <w:rsid w:val="000A25A4"/>
    <w:rsid w:val="000A2B29"/>
    <w:rsid w:val="000A2B98"/>
    <w:rsid w:val="000A2E3A"/>
    <w:rsid w:val="000A2F5D"/>
    <w:rsid w:val="000A359F"/>
    <w:rsid w:val="000A37AB"/>
    <w:rsid w:val="000A3AE5"/>
    <w:rsid w:val="000A3D65"/>
    <w:rsid w:val="000A3F4C"/>
    <w:rsid w:val="000A4537"/>
    <w:rsid w:val="000A48F8"/>
    <w:rsid w:val="000A4C28"/>
    <w:rsid w:val="000A505A"/>
    <w:rsid w:val="000A5450"/>
    <w:rsid w:val="000A5BF2"/>
    <w:rsid w:val="000A5C0E"/>
    <w:rsid w:val="000A5C18"/>
    <w:rsid w:val="000A5E66"/>
    <w:rsid w:val="000A6321"/>
    <w:rsid w:val="000A6373"/>
    <w:rsid w:val="000A65BA"/>
    <w:rsid w:val="000A673A"/>
    <w:rsid w:val="000A6991"/>
    <w:rsid w:val="000A6A36"/>
    <w:rsid w:val="000A6DAD"/>
    <w:rsid w:val="000A7169"/>
    <w:rsid w:val="000A7270"/>
    <w:rsid w:val="000A7533"/>
    <w:rsid w:val="000A77C6"/>
    <w:rsid w:val="000A795C"/>
    <w:rsid w:val="000A7BBE"/>
    <w:rsid w:val="000B0250"/>
    <w:rsid w:val="000B0314"/>
    <w:rsid w:val="000B0A5B"/>
    <w:rsid w:val="000B0B57"/>
    <w:rsid w:val="000B1038"/>
    <w:rsid w:val="000B1321"/>
    <w:rsid w:val="000B136B"/>
    <w:rsid w:val="000B13D9"/>
    <w:rsid w:val="000B1531"/>
    <w:rsid w:val="000B182A"/>
    <w:rsid w:val="000B27D7"/>
    <w:rsid w:val="000B2A53"/>
    <w:rsid w:val="000B2ABE"/>
    <w:rsid w:val="000B2F40"/>
    <w:rsid w:val="000B3A9E"/>
    <w:rsid w:val="000B3E8F"/>
    <w:rsid w:val="000B483E"/>
    <w:rsid w:val="000B52EA"/>
    <w:rsid w:val="000B530E"/>
    <w:rsid w:val="000B53C8"/>
    <w:rsid w:val="000B57A1"/>
    <w:rsid w:val="000B58F4"/>
    <w:rsid w:val="000B5EE5"/>
    <w:rsid w:val="000B6361"/>
    <w:rsid w:val="000B675E"/>
    <w:rsid w:val="000B6FDA"/>
    <w:rsid w:val="000B706B"/>
    <w:rsid w:val="000B7321"/>
    <w:rsid w:val="000B78CB"/>
    <w:rsid w:val="000B7E97"/>
    <w:rsid w:val="000C0703"/>
    <w:rsid w:val="000C07C6"/>
    <w:rsid w:val="000C0A18"/>
    <w:rsid w:val="000C0C2C"/>
    <w:rsid w:val="000C0E85"/>
    <w:rsid w:val="000C15F2"/>
    <w:rsid w:val="000C1693"/>
    <w:rsid w:val="000C181C"/>
    <w:rsid w:val="000C20AA"/>
    <w:rsid w:val="000C26BE"/>
    <w:rsid w:val="000C2ACD"/>
    <w:rsid w:val="000C2E85"/>
    <w:rsid w:val="000C334A"/>
    <w:rsid w:val="000C392F"/>
    <w:rsid w:val="000C3AB9"/>
    <w:rsid w:val="000C3BB1"/>
    <w:rsid w:val="000C3BD1"/>
    <w:rsid w:val="000C3F84"/>
    <w:rsid w:val="000C4443"/>
    <w:rsid w:val="000C54BD"/>
    <w:rsid w:val="000C55F3"/>
    <w:rsid w:val="000C56C0"/>
    <w:rsid w:val="000C5B6D"/>
    <w:rsid w:val="000C5CB8"/>
    <w:rsid w:val="000C62FB"/>
    <w:rsid w:val="000C6769"/>
    <w:rsid w:val="000C6A5D"/>
    <w:rsid w:val="000C6C29"/>
    <w:rsid w:val="000C6F03"/>
    <w:rsid w:val="000C75A4"/>
    <w:rsid w:val="000C765C"/>
    <w:rsid w:val="000C770B"/>
    <w:rsid w:val="000C7780"/>
    <w:rsid w:val="000C798D"/>
    <w:rsid w:val="000D00DB"/>
    <w:rsid w:val="000D032B"/>
    <w:rsid w:val="000D06BE"/>
    <w:rsid w:val="000D06F7"/>
    <w:rsid w:val="000D09AA"/>
    <w:rsid w:val="000D0EAC"/>
    <w:rsid w:val="000D0EF4"/>
    <w:rsid w:val="000D0FC8"/>
    <w:rsid w:val="000D14A2"/>
    <w:rsid w:val="000D19D8"/>
    <w:rsid w:val="000D1A2F"/>
    <w:rsid w:val="000D1FCF"/>
    <w:rsid w:val="000D202C"/>
    <w:rsid w:val="000D2590"/>
    <w:rsid w:val="000D298E"/>
    <w:rsid w:val="000D29AC"/>
    <w:rsid w:val="000D2B94"/>
    <w:rsid w:val="000D2DA9"/>
    <w:rsid w:val="000D2F12"/>
    <w:rsid w:val="000D309F"/>
    <w:rsid w:val="000D33C0"/>
    <w:rsid w:val="000D390A"/>
    <w:rsid w:val="000D3AE9"/>
    <w:rsid w:val="000D40B0"/>
    <w:rsid w:val="000D41E6"/>
    <w:rsid w:val="000D477B"/>
    <w:rsid w:val="000D56AF"/>
    <w:rsid w:val="000D57CB"/>
    <w:rsid w:val="000D57E8"/>
    <w:rsid w:val="000D589C"/>
    <w:rsid w:val="000D5CA3"/>
    <w:rsid w:val="000D61AC"/>
    <w:rsid w:val="000D67AF"/>
    <w:rsid w:val="000D6A20"/>
    <w:rsid w:val="000D6A63"/>
    <w:rsid w:val="000D7088"/>
    <w:rsid w:val="000D714B"/>
    <w:rsid w:val="000D75D4"/>
    <w:rsid w:val="000D781D"/>
    <w:rsid w:val="000D78BD"/>
    <w:rsid w:val="000E07C3"/>
    <w:rsid w:val="000E0857"/>
    <w:rsid w:val="000E0BDC"/>
    <w:rsid w:val="000E0C33"/>
    <w:rsid w:val="000E174B"/>
    <w:rsid w:val="000E1CEB"/>
    <w:rsid w:val="000E2031"/>
    <w:rsid w:val="000E2322"/>
    <w:rsid w:val="000E2CA1"/>
    <w:rsid w:val="000E338D"/>
    <w:rsid w:val="000E33B6"/>
    <w:rsid w:val="000E36FD"/>
    <w:rsid w:val="000E38DF"/>
    <w:rsid w:val="000E3E5D"/>
    <w:rsid w:val="000E4396"/>
    <w:rsid w:val="000E4401"/>
    <w:rsid w:val="000E44C0"/>
    <w:rsid w:val="000E45FD"/>
    <w:rsid w:val="000E4B0E"/>
    <w:rsid w:val="000E5083"/>
    <w:rsid w:val="000E5114"/>
    <w:rsid w:val="000E5EE4"/>
    <w:rsid w:val="000E5EFA"/>
    <w:rsid w:val="000E6249"/>
    <w:rsid w:val="000E65FE"/>
    <w:rsid w:val="000E68DB"/>
    <w:rsid w:val="000E6D6F"/>
    <w:rsid w:val="000E71A3"/>
    <w:rsid w:val="000E740C"/>
    <w:rsid w:val="000E7452"/>
    <w:rsid w:val="000E7C5F"/>
    <w:rsid w:val="000E7E5A"/>
    <w:rsid w:val="000E7F15"/>
    <w:rsid w:val="000F05E4"/>
    <w:rsid w:val="000F0AEC"/>
    <w:rsid w:val="000F0D58"/>
    <w:rsid w:val="000F1902"/>
    <w:rsid w:val="000F1A1A"/>
    <w:rsid w:val="000F1D91"/>
    <w:rsid w:val="000F1E0F"/>
    <w:rsid w:val="000F2302"/>
    <w:rsid w:val="000F2CB8"/>
    <w:rsid w:val="000F32D8"/>
    <w:rsid w:val="000F3B1A"/>
    <w:rsid w:val="000F3D92"/>
    <w:rsid w:val="000F3EE1"/>
    <w:rsid w:val="000F3EEE"/>
    <w:rsid w:val="000F425B"/>
    <w:rsid w:val="000F4367"/>
    <w:rsid w:val="000F4466"/>
    <w:rsid w:val="000F49FA"/>
    <w:rsid w:val="000F4F10"/>
    <w:rsid w:val="000F59B0"/>
    <w:rsid w:val="000F5ABE"/>
    <w:rsid w:val="000F5CA8"/>
    <w:rsid w:val="000F5EAE"/>
    <w:rsid w:val="000F5F7F"/>
    <w:rsid w:val="000F628A"/>
    <w:rsid w:val="000F6337"/>
    <w:rsid w:val="000F6357"/>
    <w:rsid w:val="000F678A"/>
    <w:rsid w:val="000F67EC"/>
    <w:rsid w:val="000F6D79"/>
    <w:rsid w:val="000F7087"/>
    <w:rsid w:val="000F7088"/>
    <w:rsid w:val="000F7167"/>
    <w:rsid w:val="000F72C7"/>
    <w:rsid w:val="000F7435"/>
    <w:rsid w:val="000F7629"/>
    <w:rsid w:val="0010000A"/>
    <w:rsid w:val="0010047A"/>
    <w:rsid w:val="001008BC"/>
    <w:rsid w:val="00100B1D"/>
    <w:rsid w:val="00100DD5"/>
    <w:rsid w:val="00100E83"/>
    <w:rsid w:val="0010120E"/>
    <w:rsid w:val="00101229"/>
    <w:rsid w:val="001014A3"/>
    <w:rsid w:val="00101636"/>
    <w:rsid w:val="00101891"/>
    <w:rsid w:val="00101F5E"/>
    <w:rsid w:val="001021C6"/>
    <w:rsid w:val="00102280"/>
    <w:rsid w:val="0010286D"/>
    <w:rsid w:val="00102E4E"/>
    <w:rsid w:val="0010308A"/>
    <w:rsid w:val="00103503"/>
    <w:rsid w:val="00103541"/>
    <w:rsid w:val="0010365C"/>
    <w:rsid w:val="00103729"/>
    <w:rsid w:val="001037FF"/>
    <w:rsid w:val="0010394C"/>
    <w:rsid w:val="00103E05"/>
    <w:rsid w:val="001040F1"/>
    <w:rsid w:val="001046B7"/>
    <w:rsid w:val="00104AC3"/>
    <w:rsid w:val="00104E78"/>
    <w:rsid w:val="00105341"/>
    <w:rsid w:val="0010561B"/>
    <w:rsid w:val="001059B3"/>
    <w:rsid w:val="00105CB3"/>
    <w:rsid w:val="00106722"/>
    <w:rsid w:val="00106C8B"/>
    <w:rsid w:val="00107604"/>
    <w:rsid w:val="0010767A"/>
    <w:rsid w:val="00110387"/>
    <w:rsid w:val="00110460"/>
    <w:rsid w:val="00111266"/>
    <w:rsid w:val="001114E1"/>
    <w:rsid w:val="00111875"/>
    <w:rsid w:val="00111FE4"/>
    <w:rsid w:val="0011227B"/>
    <w:rsid w:val="001126AD"/>
    <w:rsid w:val="00112856"/>
    <w:rsid w:val="001128AA"/>
    <w:rsid w:val="00112A52"/>
    <w:rsid w:val="00112F7F"/>
    <w:rsid w:val="00113532"/>
    <w:rsid w:val="00113594"/>
    <w:rsid w:val="0011367D"/>
    <w:rsid w:val="0011370F"/>
    <w:rsid w:val="00113898"/>
    <w:rsid w:val="00114989"/>
    <w:rsid w:val="00114B4D"/>
    <w:rsid w:val="00114B5E"/>
    <w:rsid w:val="00114C96"/>
    <w:rsid w:val="00114D03"/>
    <w:rsid w:val="001154BE"/>
    <w:rsid w:val="001155CA"/>
    <w:rsid w:val="0011560D"/>
    <w:rsid w:val="00115878"/>
    <w:rsid w:val="00115D7D"/>
    <w:rsid w:val="00115E2B"/>
    <w:rsid w:val="00115F1C"/>
    <w:rsid w:val="001161B5"/>
    <w:rsid w:val="00116FBD"/>
    <w:rsid w:val="00117252"/>
    <w:rsid w:val="001172BC"/>
    <w:rsid w:val="001173D3"/>
    <w:rsid w:val="001176D2"/>
    <w:rsid w:val="00117724"/>
    <w:rsid w:val="00117A3E"/>
    <w:rsid w:val="0012027D"/>
    <w:rsid w:val="0012092E"/>
    <w:rsid w:val="00120976"/>
    <w:rsid w:val="00120A08"/>
    <w:rsid w:val="00120A2B"/>
    <w:rsid w:val="00120BA3"/>
    <w:rsid w:val="00120E25"/>
    <w:rsid w:val="00120E47"/>
    <w:rsid w:val="001217D1"/>
    <w:rsid w:val="001217FF"/>
    <w:rsid w:val="0012283F"/>
    <w:rsid w:val="00122C05"/>
    <w:rsid w:val="00122DFF"/>
    <w:rsid w:val="00122E4D"/>
    <w:rsid w:val="001232B8"/>
    <w:rsid w:val="001237A0"/>
    <w:rsid w:val="0012386C"/>
    <w:rsid w:val="00123BF4"/>
    <w:rsid w:val="00124094"/>
    <w:rsid w:val="00124791"/>
    <w:rsid w:val="00124E15"/>
    <w:rsid w:val="0012504D"/>
    <w:rsid w:val="00125130"/>
    <w:rsid w:val="00125293"/>
    <w:rsid w:val="00125499"/>
    <w:rsid w:val="001254BC"/>
    <w:rsid w:val="00125A27"/>
    <w:rsid w:val="00125A91"/>
    <w:rsid w:val="00125AFA"/>
    <w:rsid w:val="00125EA5"/>
    <w:rsid w:val="00125F1E"/>
    <w:rsid w:val="001264FA"/>
    <w:rsid w:val="00127557"/>
    <w:rsid w:val="00127D30"/>
    <w:rsid w:val="00130320"/>
    <w:rsid w:val="00130A51"/>
    <w:rsid w:val="00130C66"/>
    <w:rsid w:val="00131245"/>
    <w:rsid w:val="00131327"/>
    <w:rsid w:val="0013133A"/>
    <w:rsid w:val="0013163F"/>
    <w:rsid w:val="00131823"/>
    <w:rsid w:val="001318C8"/>
    <w:rsid w:val="00131A3D"/>
    <w:rsid w:val="00131C74"/>
    <w:rsid w:val="00131EDC"/>
    <w:rsid w:val="0013272C"/>
    <w:rsid w:val="0013294E"/>
    <w:rsid w:val="00132BD2"/>
    <w:rsid w:val="00132C65"/>
    <w:rsid w:val="00132F46"/>
    <w:rsid w:val="0013345E"/>
    <w:rsid w:val="00133480"/>
    <w:rsid w:val="00133A90"/>
    <w:rsid w:val="00133DFD"/>
    <w:rsid w:val="001340ED"/>
    <w:rsid w:val="0013460C"/>
    <w:rsid w:val="00134760"/>
    <w:rsid w:val="001349E5"/>
    <w:rsid w:val="00134BD6"/>
    <w:rsid w:val="00135021"/>
    <w:rsid w:val="0013556C"/>
    <w:rsid w:val="00135615"/>
    <w:rsid w:val="00135902"/>
    <w:rsid w:val="0013650F"/>
    <w:rsid w:val="00136742"/>
    <w:rsid w:val="00136DAC"/>
    <w:rsid w:val="00136DCA"/>
    <w:rsid w:val="00136F4A"/>
    <w:rsid w:val="00137294"/>
    <w:rsid w:val="00137395"/>
    <w:rsid w:val="00137CD9"/>
    <w:rsid w:val="00137E25"/>
    <w:rsid w:val="0014014C"/>
    <w:rsid w:val="00140B43"/>
    <w:rsid w:val="00140B86"/>
    <w:rsid w:val="00140DAA"/>
    <w:rsid w:val="00140F80"/>
    <w:rsid w:val="001412A1"/>
    <w:rsid w:val="001415A0"/>
    <w:rsid w:val="0014187D"/>
    <w:rsid w:val="00142024"/>
    <w:rsid w:val="00142030"/>
    <w:rsid w:val="001424A2"/>
    <w:rsid w:val="001429F8"/>
    <w:rsid w:val="00142F13"/>
    <w:rsid w:val="00143072"/>
    <w:rsid w:val="00143887"/>
    <w:rsid w:val="00143BCB"/>
    <w:rsid w:val="00143CEE"/>
    <w:rsid w:val="00144293"/>
    <w:rsid w:val="001442A2"/>
    <w:rsid w:val="00144602"/>
    <w:rsid w:val="00145666"/>
    <w:rsid w:val="001459AA"/>
    <w:rsid w:val="001459BB"/>
    <w:rsid w:val="00145F22"/>
    <w:rsid w:val="0014606D"/>
    <w:rsid w:val="001466AB"/>
    <w:rsid w:val="00146D99"/>
    <w:rsid w:val="00146DEE"/>
    <w:rsid w:val="00146EE9"/>
    <w:rsid w:val="0014723C"/>
    <w:rsid w:val="00147496"/>
    <w:rsid w:val="00147DF6"/>
    <w:rsid w:val="00147E8B"/>
    <w:rsid w:val="00147EFA"/>
    <w:rsid w:val="0015002C"/>
    <w:rsid w:val="001503D8"/>
    <w:rsid w:val="00150730"/>
    <w:rsid w:val="00150ACD"/>
    <w:rsid w:val="00150D90"/>
    <w:rsid w:val="00151106"/>
    <w:rsid w:val="0015136B"/>
    <w:rsid w:val="001514F7"/>
    <w:rsid w:val="00151FA1"/>
    <w:rsid w:val="0015215A"/>
    <w:rsid w:val="001528E1"/>
    <w:rsid w:val="00152D74"/>
    <w:rsid w:val="00153263"/>
    <w:rsid w:val="001536C2"/>
    <w:rsid w:val="001537A1"/>
    <w:rsid w:val="00153828"/>
    <w:rsid w:val="0015383A"/>
    <w:rsid w:val="0015383D"/>
    <w:rsid w:val="00153A64"/>
    <w:rsid w:val="00153C5B"/>
    <w:rsid w:val="00153E28"/>
    <w:rsid w:val="00153E86"/>
    <w:rsid w:val="0015407F"/>
    <w:rsid w:val="00154237"/>
    <w:rsid w:val="001543C9"/>
    <w:rsid w:val="001543F2"/>
    <w:rsid w:val="00154A1F"/>
    <w:rsid w:val="0015502B"/>
    <w:rsid w:val="00155512"/>
    <w:rsid w:val="00155646"/>
    <w:rsid w:val="0015581E"/>
    <w:rsid w:val="00155A9F"/>
    <w:rsid w:val="00155E04"/>
    <w:rsid w:val="00155E26"/>
    <w:rsid w:val="001565A7"/>
    <w:rsid w:val="00156C38"/>
    <w:rsid w:val="0015781D"/>
    <w:rsid w:val="00157AAB"/>
    <w:rsid w:val="00157D3E"/>
    <w:rsid w:val="001609C9"/>
    <w:rsid w:val="00160E1C"/>
    <w:rsid w:val="0016150C"/>
    <w:rsid w:val="00161A54"/>
    <w:rsid w:val="00161D6E"/>
    <w:rsid w:val="00162590"/>
    <w:rsid w:val="001626A4"/>
    <w:rsid w:val="00162707"/>
    <w:rsid w:val="001627B5"/>
    <w:rsid w:val="00162DFE"/>
    <w:rsid w:val="0016319F"/>
    <w:rsid w:val="001631C2"/>
    <w:rsid w:val="0016356E"/>
    <w:rsid w:val="0016393E"/>
    <w:rsid w:val="00163AD5"/>
    <w:rsid w:val="00163BE3"/>
    <w:rsid w:val="00163E05"/>
    <w:rsid w:val="0016419B"/>
    <w:rsid w:val="0016431D"/>
    <w:rsid w:val="00164405"/>
    <w:rsid w:val="00164B1C"/>
    <w:rsid w:val="00164B33"/>
    <w:rsid w:val="00164D5E"/>
    <w:rsid w:val="00164DF8"/>
    <w:rsid w:val="00164F21"/>
    <w:rsid w:val="001651AE"/>
    <w:rsid w:val="001654E7"/>
    <w:rsid w:val="00165579"/>
    <w:rsid w:val="0016567D"/>
    <w:rsid w:val="001656F0"/>
    <w:rsid w:val="001657EC"/>
    <w:rsid w:val="001657F4"/>
    <w:rsid w:val="001659B3"/>
    <w:rsid w:val="00165B14"/>
    <w:rsid w:val="00165C88"/>
    <w:rsid w:val="00165CA8"/>
    <w:rsid w:val="00165E25"/>
    <w:rsid w:val="00166375"/>
    <w:rsid w:val="0016644E"/>
    <w:rsid w:val="00166483"/>
    <w:rsid w:val="00166B41"/>
    <w:rsid w:val="00167C15"/>
    <w:rsid w:val="00167CB8"/>
    <w:rsid w:val="00167EA4"/>
    <w:rsid w:val="001700FA"/>
    <w:rsid w:val="0017059D"/>
    <w:rsid w:val="00170631"/>
    <w:rsid w:val="001708FC"/>
    <w:rsid w:val="00171611"/>
    <w:rsid w:val="00171874"/>
    <w:rsid w:val="00171F74"/>
    <w:rsid w:val="00172160"/>
    <w:rsid w:val="00172DCD"/>
    <w:rsid w:val="0017356A"/>
    <w:rsid w:val="0017364E"/>
    <w:rsid w:val="00173955"/>
    <w:rsid w:val="00173F90"/>
    <w:rsid w:val="00174404"/>
    <w:rsid w:val="0017459C"/>
    <w:rsid w:val="0017480A"/>
    <w:rsid w:val="00174AB2"/>
    <w:rsid w:val="00174C13"/>
    <w:rsid w:val="00174C54"/>
    <w:rsid w:val="00174E3A"/>
    <w:rsid w:val="00174EBD"/>
    <w:rsid w:val="00175090"/>
    <w:rsid w:val="001750CF"/>
    <w:rsid w:val="001756E1"/>
    <w:rsid w:val="00175A4C"/>
    <w:rsid w:val="00175BEA"/>
    <w:rsid w:val="00176054"/>
    <w:rsid w:val="00176145"/>
    <w:rsid w:val="001763C0"/>
    <w:rsid w:val="00176A0D"/>
    <w:rsid w:val="00177066"/>
    <w:rsid w:val="001778BF"/>
    <w:rsid w:val="00177A11"/>
    <w:rsid w:val="0018074E"/>
    <w:rsid w:val="00180B72"/>
    <w:rsid w:val="00180F86"/>
    <w:rsid w:val="00181354"/>
    <w:rsid w:val="001819C5"/>
    <w:rsid w:val="00181A53"/>
    <w:rsid w:val="00182084"/>
    <w:rsid w:val="00182601"/>
    <w:rsid w:val="00182994"/>
    <w:rsid w:val="00182D08"/>
    <w:rsid w:val="00182D59"/>
    <w:rsid w:val="001830F8"/>
    <w:rsid w:val="00183664"/>
    <w:rsid w:val="00183F07"/>
    <w:rsid w:val="00184144"/>
    <w:rsid w:val="001844F8"/>
    <w:rsid w:val="001848B4"/>
    <w:rsid w:val="00184CA3"/>
    <w:rsid w:val="00184E7A"/>
    <w:rsid w:val="00184FD2"/>
    <w:rsid w:val="00185349"/>
    <w:rsid w:val="00185822"/>
    <w:rsid w:val="00185BA0"/>
    <w:rsid w:val="0018606D"/>
    <w:rsid w:val="00186929"/>
    <w:rsid w:val="00186A7D"/>
    <w:rsid w:val="00186CB2"/>
    <w:rsid w:val="00187071"/>
    <w:rsid w:val="00187317"/>
    <w:rsid w:val="00187415"/>
    <w:rsid w:val="00187534"/>
    <w:rsid w:val="00187840"/>
    <w:rsid w:val="00187978"/>
    <w:rsid w:val="00187E9C"/>
    <w:rsid w:val="00190242"/>
    <w:rsid w:val="00190265"/>
    <w:rsid w:val="00190B28"/>
    <w:rsid w:val="00190E50"/>
    <w:rsid w:val="0019107B"/>
    <w:rsid w:val="00191145"/>
    <w:rsid w:val="001914FD"/>
    <w:rsid w:val="00191800"/>
    <w:rsid w:val="0019259C"/>
    <w:rsid w:val="001926C8"/>
    <w:rsid w:val="00192782"/>
    <w:rsid w:val="0019285A"/>
    <w:rsid w:val="00192B83"/>
    <w:rsid w:val="0019304B"/>
    <w:rsid w:val="001930A3"/>
    <w:rsid w:val="0019380F"/>
    <w:rsid w:val="00193E0C"/>
    <w:rsid w:val="00194198"/>
    <w:rsid w:val="0019528E"/>
    <w:rsid w:val="0019531C"/>
    <w:rsid w:val="0019578F"/>
    <w:rsid w:val="00195A98"/>
    <w:rsid w:val="00196040"/>
    <w:rsid w:val="001961D5"/>
    <w:rsid w:val="00196535"/>
    <w:rsid w:val="00196DF0"/>
    <w:rsid w:val="0019707B"/>
    <w:rsid w:val="0019711B"/>
    <w:rsid w:val="0019758A"/>
    <w:rsid w:val="0019778F"/>
    <w:rsid w:val="001A0025"/>
    <w:rsid w:val="001A0812"/>
    <w:rsid w:val="001A0A4A"/>
    <w:rsid w:val="001A0E60"/>
    <w:rsid w:val="001A11A8"/>
    <w:rsid w:val="001A13B6"/>
    <w:rsid w:val="001A13BA"/>
    <w:rsid w:val="001A15C0"/>
    <w:rsid w:val="001A18AC"/>
    <w:rsid w:val="001A1E72"/>
    <w:rsid w:val="001A2054"/>
    <w:rsid w:val="001A233B"/>
    <w:rsid w:val="001A2631"/>
    <w:rsid w:val="001A2A65"/>
    <w:rsid w:val="001A2BC3"/>
    <w:rsid w:val="001A35E8"/>
    <w:rsid w:val="001A35F8"/>
    <w:rsid w:val="001A371A"/>
    <w:rsid w:val="001A389D"/>
    <w:rsid w:val="001A39F2"/>
    <w:rsid w:val="001A3E37"/>
    <w:rsid w:val="001A3E48"/>
    <w:rsid w:val="001A3F72"/>
    <w:rsid w:val="001A4128"/>
    <w:rsid w:val="001A4BB6"/>
    <w:rsid w:val="001A5109"/>
    <w:rsid w:val="001A52B9"/>
    <w:rsid w:val="001A6329"/>
    <w:rsid w:val="001A664D"/>
    <w:rsid w:val="001A7562"/>
    <w:rsid w:val="001A786D"/>
    <w:rsid w:val="001A7E72"/>
    <w:rsid w:val="001B0CF5"/>
    <w:rsid w:val="001B0D17"/>
    <w:rsid w:val="001B103C"/>
    <w:rsid w:val="001B1372"/>
    <w:rsid w:val="001B1613"/>
    <w:rsid w:val="001B176F"/>
    <w:rsid w:val="001B29DD"/>
    <w:rsid w:val="001B2AFB"/>
    <w:rsid w:val="001B33E9"/>
    <w:rsid w:val="001B387D"/>
    <w:rsid w:val="001B393A"/>
    <w:rsid w:val="001B3A97"/>
    <w:rsid w:val="001B3C9B"/>
    <w:rsid w:val="001B3F73"/>
    <w:rsid w:val="001B46F3"/>
    <w:rsid w:val="001B4853"/>
    <w:rsid w:val="001B4A50"/>
    <w:rsid w:val="001B4C2B"/>
    <w:rsid w:val="001B4D52"/>
    <w:rsid w:val="001B4EA3"/>
    <w:rsid w:val="001B588B"/>
    <w:rsid w:val="001B58CC"/>
    <w:rsid w:val="001B598C"/>
    <w:rsid w:val="001B5B95"/>
    <w:rsid w:val="001B5FD4"/>
    <w:rsid w:val="001B64B2"/>
    <w:rsid w:val="001B6850"/>
    <w:rsid w:val="001B68CC"/>
    <w:rsid w:val="001B693F"/>
    <w:rsid w:val="001B6CCE"/>
    <w:rsid w:val="001B758E"/>
    <w:rsid w:val="001B7883"/>
    <w:rsid w:val="001B7901"/>
    <w:rsid w:val="001B79E2"/>
    <w:rsid w:val="001B7C2D"/>
    <w:rsid w:val="001C0007"/>
    <w:rsid w:val="001C0664"/>
    <w:rsid w:val="001C0AEA"/>
    <w:rsid w:val="001C0DF7"/>
    <w:rsid w:val="001C16F9"/>
    <w:rsid w:val="001C1959"/>
    <w:rsid w:val="001C1BAE"/>
    <w:rsid w:val="001C24E6"/>
    <w:rsid w:val="001C2B16"/>
    <w:rsid w:val="001C2E7A"/>
    <w:rsid w:val="001C319E"/>
    <w:rsid w:val="001C396A"/>
    <w:rsid w:val="001C39BD"/>
    <w:rsid w:val="001C39CF"/>
    <w:rsid w:val="001C3EAD"/>
    <w:rsid w:val="001C4083"/>
    <w:rsid w:val="001C4314"/>
    <w:rsid w:val="001C4602"/>
    <w:rsid w:val="001C51A9"/>
    <w:rsid w:val="001C5F77"/>
    <w:rsid w:val="001C63B4"/>
    <w:rsid w:val="001C69A3"/>
    <w:rsid w:val="001C6CB6"/>
    <w:rsid w:val="001C6CC3"/>
    <w:rsid w:val="001C72E5"/>
    <w:rsid w:val="001C73F8"/>
    <w:rsid w:val="001C770C"/>
    <w:rsid w:val="001C7C3B"/>
    <w:rsid w:val="001C7DBB"/>
    <w:rsid w:val="001D01C8"/>
    <w:rsid w:val="001D01CA"/>
    <w:rsid w:val="001D01F4"/>
    <w:rsid w:val="001D0694"/>
    <w:rsid w:val="001D09CE"/>
    <w:rsid w:val="001D115E"/>
    <w:rsid w:val="001D190E"/>
    <w:rsid w:val="001D1C7A"/>
    <w:rsid w:val="001D2249"/>
    <w:rsid w:val="001D244D"/>
    <w:rsid w:val="001D2515"/>
    <w:rsid w:val="001D2AEA"/>
    <w:rsid w:val="001D2F39"/>
    <w:rsid w:val="001D3449"/>
    <w:rsid w:val="001D34D3"/>
    <w:rsid w:val="001D37D8"/>
    <w:rsid w:val="001D3804"/>
    <w:rsid w:val="001D3DB8"/>
    <w:rsid w:val="001D3E14"/>
    <w:rsid w:val="001D4A56"/>
    <w:rsid w:val="001D5BB8"/>
    <w:rsid w:val="001D5BE0"/>
    <w:rsid w:val="001D69B8"/>
    <w:rsid w:val="001D6A9B"/>
    <w:rsid w:val="001D6B2C"/>
    <w:rsid w:val="001D6C04"/>
    <w:rsid w:val="001D76AB"/>
    <w:rsid w:val="001D7A71"/>
    <w:rsid w:val="001D7BD4"/>
    <w:rsid w:val="001E004A"/>
    <w:rsid w:val="001E0090"/>
    <w:rsid w:val="001E04F9"/>
    <w:rsid w:val="001E05FF"/>
    <w:rsid w:val="001E09B1"/>
    <w:rsid w:val="001E10B2"/>
    <w:rsid w:val="001E14FE"/>
    <w:rsid w:val="001E26FC"/>
    <w:rsid w:val="001E288E"/>
    <w:rsid w:val="001E2AFF"/>
    <w:rsid w:val="001E34D6"/>
    <w:rsid w:val="001E3576"/>
    <w:rsid w:val="001E38D5"/>
    <w:rsid w:val="001E41C6"/>
    <w:rsid w:val="001E4345"/>
    <w:rsid w:val="001E4411"/>
    <w:rsid w:val="001E462D"/>
    <w:rsid w:val="001E469B"/>
    <w:rsid w:val="001E4823"/>
    <w:rsid w:val="001E4B59"/>
    <w:rsid w:val="001E4C7E"/>
    <w:rsid w:val="001E4DEE"/>
    <w:rsid w:val="001E4E26"/>
    <w:rsid w:val="001E66C7"/>
    <w:rsid w:val="001E690F"/>
    <w:rsid w:val="001E6AB6"/>
    <w:rsid w:val="001E6D28"/>
    <w:rsid w:val="001E6E7A"/>
    <w:rsid w:val="001E6EB4"/>
    <w:rsid w:val="001E6F1D"/>
    <w:rsid w:val="001E732F"/>
    <w:rsid w:val="001E7348"/>
    <w:rsid w:val="001E7483"/>
    <w:rsid w:val="001E74B4"/>
    <w:rsid w:val="001E76B1"/>
    <w:rsid w:val="001E77B6"/>
    <w:rsid w:val="001E785E"/>
    <w:rsid w:val="001F0380"/>
    <w:rsid w:val="001F1084"/>
    <w:rsid w:val="001F14A4"/>
    <w:rsid w:val="001F192B"/>
    <w:rsid w:val="001F1A52"/>
    <w:rsid w:val="001F1D2D"/>
    <w:rsid w:val="001F2092"/>
    <w:rsid w:val="001F2219"/>
    <w:rsid w:val="001F2455"/>
    <w:rsid w:val="001F28B8"/>
    <w:rsid w:val="001F2919"/>
    <w:rsid w:val="001F2DC6"/>
    <w:rsid w:val="001F388E"/>
    <w:rsid w:val="001F3C9E"/>
    <w:rsid w:val="001F4020"/>
    <w:rsid w:val="001F477E"/>
    <w:rsid w:val="001F47FA"/>
    <w:rsid w:val="001F558D"/>
    <w:rsid w:val="001F5628"/>
    <w:rsid w:val="001F5675"/>
    <w:rsid w:val="001F5737"/>
    <w:rsid w:val="001F5CD4"/>
    <w:rsid w:val="001F5DF6"/>
    <w:rsid w:val="001F61D7"/>
    <w:rsid w:val="001F62DE"/>
    <w:rsid w:val="001F633E"/>
    <w:rsid w:val="001F680C"/>
    <w:rsid w:val="001F6EE7"/>
    <w:rsid w:val="001F7471"/>
    <w:rsid w:val="001F75BE"/>
    <w:rsid w:val="001F7B29"/>
    <w:rsid w:val="001F7C87"/>
    <w:rsid w:val="00200032"/>
    <w:rsid w:val="002002A4"/>
    <w:rsid w:val="00200336"/>
    <w:rsid w:val="002003C1"/>
    <w:rsid w:val="0020070C"/>
    <w:rsid w:val="002007A1"/>
    <w:rsid w:val="0020089B"/>
    <w:rsid w:val="00200ADC"/>
    <w:rsid w:val="00200CF8"/>
    <w:rsid w:val="00200E93"/>
    <w:rsid w:val="00201021"/>
    <w:rsid w:val="0020117C"/>
    <w:rsid w:val="0020131F"/>
    <w:rsid w:val="002013C7"/>
    <w:rsid w:val="00201524"/>
    <w:rsid w:val="00201B46"/>
    <w:rsid w:val="0020248D"/>
    <w:rsid w:val="0020378C"/>
    <w:rsid w:val="00203AC0"/>
    <w:rsid w:val="00203C3A"/>
    <w:rsid w:val="00203D6C"/>
    <w:rsid w:val="0020405C"/>
    <w:rsid w:val="0020408F"/>
    <w:rsid w:val="00204A2B"/>
    <w:rsid w:val="00204B48"/>
    <w:rsid w:val="0020511A"/>
    <w:rsid w:val="0020524B"/>
    <w:rsid w:val="0020525B"/>
    <w:rsid w:val="002053B9"/>
    <w:rsid w:val="0020561B"/>
    <w:rsid w:val="002057A7"/>
    <w:rsid w:val="00205B37"/>
    <w:rsid w:val="00205C90"/>
    <w:rsid w:val="00205CF7"/>
    <w:rsid w:val="0020648F"/>
    <w:rsid w:val="002068A7"/>
    <w:rsid w:val="002076C1"/>
    <w:rsid w:val="0020774B"/>
    <w:rsid w:val="00210234"/>
    <w:rsid w:val="0021023A"/>
    <w:rsid w:val="0021066F"/>
    <w:rsid w:val="00210711"/>
    <w:rsid w:val="0021072D"/>
    <w:rsid w:val="002116B0"/>
    <w:rsid w:val="00211799"/>
    <w:rsid w:val="00211937"/>
    <w:rsid w:val="00211AEE"/>
    <w:rsid w:val="002124B6"/>
    <w:rsid w:val="00212754"/>
    <w:rsid w:val="00212912"/>
    <w:rsid w:val="00212B34"/>
    <w:rsid w:val="00213315"/>
    <w:rsid w:val="00213347"/>
    <w:rsid w:val="00213620"/>
    <w:rsid w:val="00213947"/>
    <w:rsid w:val="00214166"/>
    <w:rsid w:val="0021458C"/>
    <w:rsid w:val="002147C1"/>
    <w:rsid w:val="002147DC"/>
    <w:rsid w:val="00214997"/>
    <w:rsid w:val="00214D16"/>
    <w:rsid w:val="00214ECD"/>
    <w:rsid w:val="00214F73"/>
    <w:rsid w:val="00215051"/>
    <w:rsid w:val="00215184"/>
    <w:rsid w:val="002156B0"/>
    <w:rsid w:val="002158E7"/>
    <w:rsid w:val="00215A31"/>
    <w:rsid w:val="00215A66"/>
    <w:rsid w:val="00216A1F"/>
    <w:rsid w:val="0021703D"/>
    <w:rsid w:val="0021713A"/>
    <w:rsid w:val="00217472"/>
    <w:rsid w:val="0021755A"/>
    <w:rsid w:val="00217A37"/>
    <w:rsid w:val="00220252"/>
    <w:rsid w:val="00220314"/>
    <w:rsid w:val="002208EE"/>
    <w:rsid w:val="00220BF5"/>
    <w:rsid w:val="00220D84"/>
    <w:rsid w:val="00220E9D"/>
    <w:rsid w:val="002213A1"/>
    <w:rsid w:val="002214DA"/>
    <w:rsid w:val="00221860"/>
    <w:rsid w:val="002219F7"/>
    <w:rsid w:val="00221F20"/>
    <w:rsid w:val="00221F95"/>
    <w:rsid w:val="00222293"/>
    <w:rsid w:val="00222E00"/>
    <w:rsid w:val="00222E32"/>
    <w:rsid w:val="002231E9"/>
    <w:rsid w:val="002233DD"/>
    <w:rsid w:val="00223995"/>
    <w:rsid w:val="00223A65"/>
    <w:rsid w:val="00223F27"/>
    <w:rsid w:val="00224185"/>
    <w:rsid w:val="002245E9"/>
    <w:rsid w:val="00224BFE"/>
    <w:rsid w:val="00224DD3"/>
    <w:rsid w:val="00224FA7"/>
    <w:rsid w:val="00225061"/>
    <w:rsid w:val="002250BB"/>
    <w:rsid w:val="002258B2"/>
    <w:rsid w:val="0022596C"/>
    <w:rsid w:val="00225B1D"/>
    <w:rsid w:val="00225CAB"/>
    <w:rsid w:val="00225EAA"/>
    <w:rsid w:val="0022625D"/>
    <w:rsid w:val="00226312"/>
    <w:rsid w:val="00226329"/>
    <w:rsid w:val="002266A8"/>
    <w:rsid w:val="002267DB"/>
    <w:rsid w:val="00227127"/>
    <w:rsid w:val="002274D9"/>
    <w:rsid w:val="00227974"/>
    <w:rsid w:val="00227C1F"/>
    <w:rsid w:val="00227C45"/>
    <w:rsid w:val="00227FB4"/>
    <w:rsid w:val="002302A0"/>
    <w:rsid w:val="00230400"/>
    <w:rsid w:val="00231373"/>
    <w:rsid w:val="002313FB"/>
    <w:rsid w:val="0023155A"/>
    <w:rsid w:val="002318CC"/>
    <w:rsid w:val="00231AE7"/>
    <w:rsid w:val="00232237"/>
    <w:rsid w:val="002328A5"/>
    <w:rsid w:val="002329A5"/>
    <w:rsid w:val="00232C67"/>
    <w:rsid w:val="00232D83"/>
    <w:rsid w:val="00233430"/>
    <w:rsid w:val="002335EA"/>
    <w:rsid w:val="0023378D"/>
    <w:rsid w:val="002344EF"/>
    <w:rsid w:val="00234752"/>
    <w:rsid w:val="00234806"/>
    <w:rsid w:val="00234932"/>
    <w:rsid w:val="002349CD"/>
    <w:rsid w:val="00234EB0"/>
    <w:rsid w:val="00234F6C"/>
    <w:rsid w:val="002350D2"/>
    <w:rsid w:val="00235146"/>
    <w:rsid w:val="0023543B"/>
    <w:rsid w:val="00235A74"/>
    <w:rsid w:val="00235AA7"/>
    <w:rsid w:val="00235FFE"/>
    <w:rsid w:val="0023616A"/>
    <w:rsid w:val="002361DD"/>
    <w:rsid w:val="00236218"/>
    <w:rsid w:val="0023666C"/>
    <w:rsid w:val="00236A4A"/>
    <w:rsid w:val="00236B15"/>
    <w:rsid w:val="00237DEE"/>
    <w:rsid w:val="00237FD2"/>
    <w:rsid w:val="00240200"/>
    <w:rsid w:val="0024034D"/>
    <w:rsid w:val="0024093D"/>
    <w:rsid w:val="00240C6F"/>
    <w:rsid w:val="00241B17"/>
    <w:rsid w:val="00241E25"/>
    <w:rsid w:val="00242271"/>
    <w:rsid w:val="0024255F"/>
    <w:rsid w:val="0024265B"/>
    <w:rsid w:val="002428F0"/>
    <w:rsid w:val="00242C19"/>
    <w:rsid w:val="00243769"/>
    <w:rsid w:val="00244134"/>
    <w:rsid w:val="0024479D"/>
    <w:rsid w:val="002448D7"/>
    <w:rsid w:val="00244C81"/>
    <w:rsid w:val="00244E35"/>
    <w:rsid w:val="00244E80"/>
    <w:rsid w:val="00244F1B"/>
    <w:rsid w:val="0024518C"/>
    <w:rsid w:val="0024523B"/>
    <w:rsid w:val="002452E3"/>
    <w:rsid w:val="00245A15"/>
    <w:rsid w:val="00245D80"/>
    <w:rsid w:val="00245ED8"/>
    <w:rsid w:val="00245FFD"/>
    <w:rsid w:val="0024602A"/>
    <w:rsid w:val="0024604B"/>
    <w:rsid w:val="002460AE"/>
    <w:rsid w:val="00246112"/>
    <w:rsid w:val="002469CE"/>
    <w:rsid w:val="0024701F"/>
    <w:rsid w:val="002476D7"/>
    <w:rsid w:val="00247755"/>
    <w:rsid w:val="002478C7"/>
    <w:rsid w:val="00247C18"/>
    <w:rsid w:val="00247D74"/>
    <w:rsid w:val="00250000"/>
    <w:rsid w:val="00250215"/>
    <w:rsid w:val="002505E6"/>
    <w:rsid w:val="00250DDF"/>
    <w:rsid w:val="00250E06"/>
    <w:rsid w:val="00251255"/>
    <w:rsid w:val="00251326"/>
    <w:rsid w:val="002518A1"/>
    <w:rsid w:val="00251949"/>
    <w:rsid w:val="00251C2C"/>
    <w:rsid w:val="00252097"/>
    <w:rsid w:val="00252736"/>
    <w:rsid w:val="00252A65"/>
    <w:rsid w:val="0025326E"/>
    <w:rsid w:val="002533B5"/>
    <w:rsid w:val="002539F9"/>
    <w:rsid w:val="00253F8A"/>
    <w:rsid w:val="0025407B"/>
    <w:rsid w:val="002545B9"/>
    <w:rsid w:val="002547B1"/>
    <w:rsid w:val="00254B54"/>
    <w:rsid w:val="00254B55"/>
    <w:rsid w:val="0025534F"/>
    <w:rsid w:val="00256682"/>
    <w:rsid w:val="0025674B"/>
    <w:rsid w:val="00256A0F"/>
    <w:rsid w:val="00256D5F"/>
    <w:rsid w:val="00257000"/>
    <w:rsid w:val="00257009"/>
    <w:rsid w:val="002571B2"/>
    <w:rsid w:val="00257275"/>
    <w:rsid w:val="002572BC"/>
    <w:rsid w:val="002573CF"/>
    <w:rsid w:val="00257C66"/>
    <w:rsid w:val="002602FA"/>
    <w:rsid w:val="002609B2"/>
    <w:rsid w:val="00260A21"/>
    <w:rsid w:val="00260B6F"/>
    <w:rsid w:val="00260DFD"/>
    <w:rsid w:val="00260F0A"/>
    <w:rsid w:val="00261366"/>
    <w:rsid w:val="00261531"/>
    <w:rsid w:val="00261636"/>
    <w:rsid w:val="00261A0A"/>
    <w:rsid w:val="002620F4"/>
    <w:rsid w:val="002629D7"/>
    <w:rsid w:val="00262A42"/>
    <w:rsid w:val="002630C0"/>
    <w:rsid w:val="002632F2"/>
    <w:rsid w:val="00263615"/>
    <w:rsid w:val="00263CFA"/>
    <w:rsid w:val="00263E6C"/>
    <w:rsid w:val="00263ED1"/>
    <w:rsid w:val="002640C4"/>
    <w:rsid w:val="002643D8"/>
    <w:rsid w:val="002653D2"/>
    <w:rsid w:val="00265A1B"/>
    <w:rsid w:val="00265BE6"/>
    <w:rsid w:val="00266090"/>
    <w:rsid w:val="002661BC"/>
    <w:rsid w:val="00266357"/>
    <w:rsid w:val="002663E2"/>
    <w:rsid w:val="00266792"/>
    <w:rsid w:val="00266929"/>
    <w:rsid w:val="00266B53"/>
    <w:rsid w:val="00267120"/>
    <w:rsid w:val="00267603"/>
    <w:rsid w:val="002702A0"/>
    <w:rsid w:val="002708FD"/>
    <w:rsid w:val="00270BF1"/>
    <w:rsid w:val="00270E38"/>
    <w:rsid w:val="0027147D"/>
    <w:rsid w:val="0027175C"/>
    <w:rsid w:val="00271D06"/>
    <w:rsid w:val="00272374"/>
    <w:rsid w:val="00272378"/>
    <w:rsid w:val="002726EB"/>
    <w:rsid w:val="00272E23"/>
    <w:rsid w:val="00272F55"/>
    <w:rsid w:val="0027304C"/>
    <w:rsid w:val="00273585"/>
    <w:rsid w:val="00273B19"/>
    <w:rsid w:val="00273D96"/>
    <w:rsid w:val="00274284"/>
    <w:rsid w:val="00274C4B"/>
    <w:rsid w:val="00274DF9"/>
    <w:rsid w:val="00275622"/>
    <w:rsid w:val="00275A4E"/>
    <w:rsid w:val="00275A52"/>
    <w:rsid w:val="00275C91"/>
    <w:rsid w:val="00276366"/>
    <w:rsid w:val="002763D4"/>
    <w:rsid w:val="00276626"/>
    <w:rsid w:val="002766F1"/>
    <w:rsid w:val="00276CC7"/>
    <w:rsid w:val="00276F27"/>
    <w:rsid w:val="00277136"/>
    <w:rsid w:val="002776DF"/>
    <w:rsid w:val="00277754"/>
    <w:rsid w:val="00277F0A"/>
    <w:rsid w:val="0028014A"/>
    <w:rsid w:val="00280430"/>
    <w:rsid w:val="002804CC"/>
    <w:rsid w:val="00280739"/>
    <w:rsid w:val="00280962"/>
    <w:rsid w:val="00280EA6"/>
    <w:rsid w:val="00280ECC"/>
    <w:rsid w:val="0028139E"/>
    <w:rsid w:val="002817E2"/>
    <w:rsid w:val="00281F87"/>
    <w:rsid w:val="002828BC"/>
    <w:rsid w:val="00282A34"/>
    <w:rsid w:val="00282F92"/>
    <w:rsid w:val="0028308F"/>
    <w:rsid w:val="0028322D"/>
    <w:rsid w:val="00283A69"/>
    <w:rsid w:val="00283AD9"/>
    <w:rsid w:val="00283B6D"/>
    <w:rsid w:val="00284228"/>
    <w:rsid w:val="0028435F"/>
    <w:rsid w:val="00284657"/>
    <w:rsid w:val="0028470B"/>
    <w:rsid w:val="00284FEE"/>
    <w:rsid w:val="002851C1"/>
    <w:rsid w:val="00285261"/>
    <w:rsid w:val="00285598"/>
    <w:rsid w:val="00285A51"/>
    <w:rsid w:val="00285A7C"/>
    <w:rsid w:val="00286196"/>
    <w:rsid w:val="0028662D"/>
    <w:rsid w:val="00286EE9"/>
    <w:rsid w:val="002870FA"/>
    <w:rsid w:val="002872EC"/>
    <w:rsid w:val="0028734B"/>
    <w:rsid w:val="0028769D"/>
    <w:rsid w:val="00287AFA"/>
    <w:rsid w:val="00287C79"/>
    <w:rsid w:val="00290B64"/>
    <w:rsid w:val="00291183"/>
    <w:rsid w:val="002917A0"/>
    <w:rsid w:val="00291B46"/>
    <w:rsid w:val="00291BB5"/>
    <w:rsid w:val="00291C56"/>
    <w:rsid w:val="0029206C"/>
    <w:rsid w:val="0029219C"/>
    <w:rsid w:val="002922A4"/>
    <w:rsid w:val="0029244A"/>
    <w:rsid w:val="0029258D"/>
    <w:rsid w:val="0029302F"/>
    <w:rsid w:val="00293199"/>
    <w:rsid w:val="00293313"/>
    <w:rsid w:val="0029381B"/>
    <w:rsid w:val="00294122"/>
    <w:rsid w:val="00294233"/>
    <w:rsid w:val="002948EE"/>
    <w:rsid w:val="00294EE6"/>
    <w:rsid w:val="002950FE"/>
    <w:rsid w:val="002951E9"/>
    <w:rsid w:val="0029593E"/>
    <w:rsid w:val="00295ACC"/>
    <w:rsid w:val="00296E6F"/>
    <w:rsid w:val="00297334"/>
    <w:rsid w:val="002973FC"/>
    <w:rsid w:val="00297B88"/>
    <w:rsid w:val="002A06B6"/>
    <w:rsid w:val="002A0CCD"/>
    <w:rsid w:val="002A110C"/>
    <w:rsid w:val="002A150C"/>
    <w:rsid w:val="002A1B1B"/>
    <w:rsid w:val="002A22F6"/>
    <w:rsid w:val="002A2A35"/>
    <w:rsid w:val="002A2DBE"/>
    <w:rsid w:val="002A2F4D"/>
    <w:rsid w:val="002A3523"/>
    <w:rsid w:val="002A3699"/>
    <w:rsid w:val="002A38C6"/>
    <w:rsid w:val="002A3A98"/>
    <w:rsid w:val="002A3E42"/>
    <w:rsid w:val="002A41D0"/>
    <w:rsid w:val="002A5C07"/>
    <w:rsid w:val="002A600E"/>
    <w:rsid w:val="002A60DF"/>
    <w:rsid w:val="002A69C7"/>
    <w:rsid w:val="002A7019"/>
    <w:rsid w:val="002A71E4"/>
    <w:rsid w:val="002A7383"/>
    <w:rsid w:val="002A7544"/>
    <w:rsid w:val="002A754C"/>
    <w:rsid w:val="002A7867"/>
    <w:rsid w:val="002A7C45"/>
    <w:rsid w:val="002A7F48"/>
    <w:rsid w:val="002A7F50"/>
    <w:rsid w:val="002B019D"/>
    <w:rsid w:val="002B01C0"/>
    <w:rsid w:val="002B0213"/>
    <w:rsid w:val="002B029C"/>
    <w:rsid w:val="002B02C4"/>
    <w:rsid w:val="002B05A4"/>
    <w:rsid w:val="002B080B"/>
    <w:rsid w:val="002B0C17"/>
    <w:rsid w:val="002B0C6C"/>
    <w:rsid w:val="002B1711"/>
    <w:rsid w:val="002B25AA"/>
    <w:rsid w:val="002B27BA"/>
    <w:rsid w:val="002B3000"/>
    <w:rsid w:val="002B349C"/>
    <w:rsid w:val="002B36BE"/>
    <w:rsid w:val="002B36FD"/>
    <w:rsid w:val="002B37AE"/>
    <w:rsid w:val="002B399F"/>
    <w:rsid w:val="002B3AD2"/>
    <w:rsid w:val="002B3DEA"/>
    <w:rsid w:val="002B3E9A"/>
    <w:rsid w:val="002B417A"/>
    <w:rsid w:val="002B44C8"/>
    <w:rsid w:val="002B4C8C"/>
    <w:rsid w:val="002B58A5"/>
    <w:rsid w:val="002B5A96"/>
    <w:rsid w:val="002B5DEF"/>
    <w:rsid w:val="002B6C14"/>
    <w:rsid w:val="002B6DDE"/>
    <w:rsid w:val="002B711E"/>
    <w:rsid w:val="002B73B8"/>
    <w:rsid w:val="002B75F9"/>
    <w:rsid w:val="002B768A"/>
    <w:rsid w:val="002B7710"/>
    <w:rsid w:val="002C00EF"/>
    <w:rsid w:val="002C05C9"/>
    <w:rsid w:val="002C0830"/>
    <w:rsid w:val="002C141B"/>
    <w:rsid w:val="002C14A9"/>
    <w:rsid w:val="002C1501"/>
    <w:rsid w:val="002C1747"/>
    <w:rsid w:val="002C19FA"/>
    <w:rsid w:val="002C1FE2"/>
    <w:rsid w:val="002C24B8"/>
    <w:rsid w:val="002C2677"/>
    <w:rsid w:val="002C270A"/>
    <w:rsid w:val="002C2B93"/>
    <w:rsid w:val="002C331F"/>
    <w:rsid w:val="002C342C"/>
    <w:rsid w:val="002C36A8"/>
    <w:rsid w:val="002C36BC"/>
    <w:rsid w:val="002C38DB"/>
    <w:rsid w:val="002C3A10"/>
    <w:rsid w:val="002C3E1F"/>
    <w:rsid w:val="002C4200"/>
    <w:rsid w:val="002C46B6"/>
    <w:rsid w:val="002C499E"/>
    <w:rsid w:val="002C4AD8"/>
    <w:rsid w:val="002C4C21"/>
    <w:rsid w:val="002C4D6B"/>
    <w:rsid w:val="002C5128"/>
    <w:rsid w:val="002C54B5"/>
    <w:rsid w:val="002C5706"/>
    <w:rsid w:val="002C58B2"/>
    <w:rsid w:val="002C5F68"/>
    <w:rsid w:val="002C6654"/>
    <w:rsid w:val="002C6723"/>
    <w:rsid w:val="002C6933"/>
    <w:rsid w:val="002C7A5A"/>
    <w:rsid w:val="002D04E2"/>
    <w:rsid w:val="002D060C"/>
    <w:rsid w:val="002D06B1"/>
    <w:rsid w:val="002D0C39"/>
    <w:rsid w:val="002D165D"/>
    <w:rsid w:val="002D18B9"/>
    <w:rsid w:val="002D1AE4"/>
    <w:rsid w:val="002D21E5"/>
    <w:rsid w:val="002D22D1"/>
    <w:rsid w:val="002D232D"/>
    <w:rsid w:val="002D2393"/>
    <w:rsid w:val="002D2789"/>
    <w:rsid w:val="002D279D"/>
    <w:rsid w:val="002D2F48"/>
    <w:rsid w:val="002D3711"/>
    <w:rsid w:val="002D38B8"/>
    <w:rsid w:val="002D3991"/>
    <w:rsid w:val="002D39A1"/>
    <w:rsid w:val="002D3A1D"/>
    <w:rsid w:val="002D3CF8"/>
    <w:rsid w:val="002D3DF0"/>
    <w:rsid w:val="002D4192"/>
    <w:rsid w:val="002D429A"/>
    <w:rsid w:val="002D457F"/>
    <w:rsid w:val="002D4A9E"/>
    <w:rsid w:val="002D4B44"/>
    <w:rsid w:val="002D4B9D"/>
    <w:rsid w:val="002D50F1"/>
    <w:rsid w:val="002D53CD"/>
    <w:rsid w:val="002D5508"/>
    <w:rsid w:val="002D5A59"/>
    <w:rsid w:val="002D5BB6"/>
    <w:rsid w:val="002D60C6"/>
    <w:rsid w:val="002D623A"/>
    <w:rsid w:val="002D671E"/>
    <w:rsid w:val="002D68ED"/>
    <w:rsid w:val="002D6F3E"/>
    <w:rsid w:val="002D7192"/>
    <w:rsid w:val="002D71B0"/>
    <w:rsid w:val="002D73F8"/>
    <w:rsid w:val="002D78AF"/>
    <w:rsid w:val="002D7B69"/>
    <w:rsid w:val="002D7F80"/>
    <w:rsid w:val="002E08DF"/>
    <w:rsid w:val="002E0C30"/>
    <w:rsid w:val="002E0D4B"/>
    <w:rsid w:val="002E0E13"/>
    <w:rsid w:val="002E103A"/>
    <w:rsid w:val="002E177D"/>
    <w:rsid w:val="002E20B6"/>
    <w:rsid w:val="002E25F2"/>
    <w:rsid w:val="002E28CB"/>
    <w:rsid w:val="002E2D0E"/>
    <w:rsid w:val="002E2F9D"/>
    <w:rsid w:val="002E326B"/>
    <w:rsid w:val="002E3AA5"/>
    <w:rsid w:val="002E41A8"/>
    <w:rsid w:val="002E4222"/>
    <w:rsid w:val="002E481C"/>
    <w:rsid w:val="002E4926"/>
    <w:rsid w:val="002E4EC3"/>
    <w:rsid w:val="002E4F07"/>
    <w:rsid w:val="002E5711"/>
    <w:rsid w:val="002E5AD3"/>
    <w:rsid w:val="002E5DF9"/>
    <w:rsid w:val="002E5E0F"/>
    <w:rsid w:val="002E694B"/>
    <w:rsid w:val="002E742F"/>
    <w:rsid w:val="002E7874"/>
    <w:rsid w:val="002E78FC"/>
    <w:rsid w:val="002E7AA8"/>
    <w:rsid w:val="002E7D05"/>
    <w:rsid w:val="002E7D8C"/>
    <w:rsid w:val="002F000E"/>
    <w:rsid w:val="002F0081"/>
    <w:rsid w:val="002F0089"/>
    <w:rsid w:val="002F013D"/>
    <w:rsid w:val="002F0291"/>
    <w:rsid w:val="002F03A6"/>
    <w:rsid w:val="002F0428"/>
    <w:rsid w:val="002F0450"/>
    <w:rsid w:val="002F0DE0"/>
    <w:rsid w:val="002F0F0F"/>
    <w:rsid w:val="002F1470"/>
    <w:rsid w:val="002F18E4"/>
    <w:rsid w:val="002F1F13"/>
    <w:rsid w:val="002F234F"/>
    <w:rsid w:val="002F247A"/>
    <w:rsid w:val="002F259A"/>
    <w:rsid w:val="002F26C2"/>
    <w:rsid w:val="002F27B2"/>
    <w:rsid w:val="002F2C21"/>
    <w:rsid w:val="002F30BF"/>
    <w:rsid w:val="002F3117"/>
    <w:rsid w:val="002F3218"/>
    <w:rsid w:val="002F3507"/>
    <w:rsid w:val="002F3782"/>
    <w:rsid w:val="002F3A10"/>
    <w:rsid w:val="002F411D"/>
    <w:rsid w:val="002F48D0"/>
    <w:rsid w:val="002F4CF9"/>
    <w:rsid w:val="002F4DC3"/>
    <w:rsid w:val="002F614F"/>
    <w:rsid w:val="002F6390"/>
    <w:rsid w:val="002F6685"/>
    <w:rsid w:val="002F6EA8"/>
    <w:rsid w:val="002F7504"/>
    <w:rsid w:val="002F77AE"/>
    <w:rsid w:val="002F79FB"/>
    <w:rsid w:val="002F7F91"/>
    <w:rsid w:val="0030019E"/>
    <w:rsid w:val="0030021E"/>
    <w:rsid w:val="00300690"/>
    <w:rsid w:val="0030072C"/>
    <w:rsid w:val="003009E9"/>
    <w:rsid w:val="00300B0E"/>
    <w:rsid w:val="00300CD7"/>
    <w:rsid w:val="003010AF"/>
    <w:rsid w:val="00301361"/>
    <w:rsid w:val="003013F4"/>
    <w:rsid w:val="00301525"/>
    <w:rsid w:val="00301C96"/>
    <w:rsid w:val="00301CDA"/>
    <w:rsid w:val="00301E0A"/>
    <w:rsid w:val="00302173"/>
    <w:rsid w:val="003022B6"/>
    <w:rsid w:val="00302332"/>
    <w:rsid w:val="00302615"/>
    <w:rsid w:val="003028FB"/>
    <w:rsid w:val="00302AF5"/>
    <w:rsid w:val="00303007"/>
    <w:rsid w:val="00303223"/>
    <w:rsid w:val="0030364A"/>
    <w:rsid w:val="00303E5D"/>
    <w:rsid w:val="00303FF7"/>
    <w:rsid w:val="00304218"/>
    <w:rsid w:val="0030432F"/>
    <w:rsid w:val="0030450F"/>
    <w:rsid w:val="003047CA"/>
    <w:rsid w:val="003049C4"/>
    <w:rsid w:val="003051FA"/>
    <w:rsid w:val="0030522F"/>
    <w:rsid w:val="003053AF"/>
    <w:rsid w:val="003057FE"/>
    <w:rsid w:val="00305EAF"/>
    <w:rsid w:val="00306566"/>
    <w:rsid w:val="003065EC"/>
    <w:rsid w:val="0030694B"/>
    <w:rsid w:val="0030751D"/>
    <w:rsid w:val="00307D33"/>
    <w:rsid w:val="003100E7"/>
    <w:rsid w:val="0031031C"/>
    <w:rsid w:val="00310DA4"/>
    <w:rsid w:val="00311584"/>
    <w:rsid w:val="003116B6"/>
    <w:rsid w:val="00311843"/>
    <w:rsid w:val="00311CF9"/>
    <w:rsid w:val="00311E30"/>
    <w:rsid w:val="00311FC1"/>
    <w:rsid w:val="00312346"/>
    <w:rsid w:val="00312468"/>
    <w:rsid w:val="0031271B"/>
    <w:rsid w:val="00312835"/>
    <w:rsid w:val="00312A64"/>
    <w:rsid w:val="00312AF9"/>
    <w:rsid w:val="00312C87"/>
    <w:rsid w:val="00312CA1"/>
    <w:rsid w:val="0031344F"/>
    <w:rsid w:val="00313508"/>
    <w:rsid w:val="003135A9"/>
    <w:rsid w:val="0031372B"/>
    <w:rsid w:val="003141A0"/>
    <w:rsid w:val="0031433C"/>
    <w:rsid w:val="00314389"/>
    <w:rsid w:val="0031446A"/>
    <w:rsid w:val="00314B16"/>
    <w:rsid w:val="00314DF7"/>
    <w:rsid w:val="0031535A"/>
    <w:rsid w:val="0031561C"/>
    <w:rsid w:val="0031576C"/>
    <w:rsid w:val="00315853"/>
    <w:rsid w:val="00315BCF"/>
    <w:rsid w:val="00315D9F"/>
    <w:rsid w:val="00315FE5"/>
    <w:rsid w:val="003163CE"/>
    <w:rsid w:val="00316512"/>
    <w:rsid w:val="003168DF"/>
    <w:rsid w:val="00316EE0"/>
    <w:rsid w:val="003172FB"/>
    <w:rsid w:val="003177FC"/>
    <w:rsid w:val="00317860"/>
    <w:rsid w:val="00317CC4"/>
    <w:rsid w:val="00317EF5"/>
    <w:rsid w:val="003201BE"/>
    <w:rsid w:val="00320A68"/>
    <w:rsid w:val="00320B42"/>
    <w:rsid w:val="00320C87"/>
    <w:rsid w:val="00321307"/>
    <w:rsid w:val="003213EE"/>
    <w:rsid w:val="003214D9"/>
    <w:rsid w:val="00321557"/>
    <w:rsid w:val="003216D5"/>
    <w:rsid w:val="00321A9B"/>
    <w:rsid w:val="00321C05"/>
    <w:rsid w:val="00322240"/>
    <w:rsid w:val="003223EC"/>
    <w:rsid w:val="00322525"/>
    <w:rsid w:val="0032255D"/>
    <w:rsid w:val="0032299E"/>
    <w:rsid w:val="00322F93"/>
    <w:rsid w:val="00322FCF"/>
    <w:rsid w:val="0032314C"/>
    <w:rsid w:val="0032324D"/>
    <w:rsid w:val="00323362"/>
    <w:rsid w:val="003233E7"/>
    <w:rsid w:val="00323689"/>
    <w:rsid w:val="00323B34"/>
    <w:rsid w:val="003240A0"/>
    <w:rsid w:val="00324928"/>
    <w:rsid w:val="0032492D"/>
    <w:rsid w:val="00324CF4"/>
    <w:rsid w:val="003251DB"/>
    <w:rsid w:val="00325551"/>
    <w:rsid w:val="00325AB2"/>
    <w:rsid w:val="00325AF9"/>
    <w:rsid w:val="00325BE5"/>
    <w:rsid w:val="00325CED"/>
    <w:rsid w:val="00326603"/>
    <w:rsid w:val="00326961"/>
    <w:rsid w:val="0032713E"/>
    <w:rsid w:val="003271EF"/>
    <w:rsid w:val="003272C2"/>
    <w:rsid w:val="00327316"/>
    <w:rsid w:val="00327540"/>
    <w:rsid w:val="003275A7"/>
    <w:rsid w:val="00327CE3"/>
    <w:rsid w:val="00327E9A"/>
    <w:rsid w:val="00330179"/>
    <w:rsid w:val="00330629"/>
    <w:rsid w:val="003307D2"/>
    <w:rsid w:val="00330D17"/>
    <w:rsid w:val="003315CD"/>
    <w:rsid w:val="003320A2"/>
    <w:rsid w:val="003323B1"/>
    <w:rsid w:val="003328E8"/>
    <w:rsid w:val="00332BA0"/>
    <w:rsid w:val="003330AE"/>
    <w:rsid w:val="00333163"/>
    <w:rsid w:val="00333375"/>
    <w:rsid w:val="00333427"/>
    <w:rsid w:val="003334FF"/>
    <w:rsid w:val="003343EF"/>
    <w:rsid w:val="0033484E"/>
    <w:rsid w:val="00334A20"/>
    <w:rsid w:val="00334C7D"/>
    <w:rsid w:val="00334DBA"/>
    <w:rsid w:val="00334DC7"/>
    <w:rsid w:val="00334E79"/>
    <w:rsid w:val="00334EB8"/>
    <w:rsid w:val="0033535A"/>
    <w:rsid w:val="0033541E"/>
    <w:rsid w:val="0033593A"/>
    <w:rsid w:val="00335BBE"/>
    <w:rsid w:val="00335E6E"/>
    <w:rsid w:val="00336240"/>
    <w:rsid w:val="00336860"/>
    <w:rsid w:val="0033727A"/>
    <w:rsid w:val="003373C3"/>
    <w:rsid w:val="003377FC"/>
    <w:rsid w:val="00337867"/>
    <w:rsid w:val="00337AEF"/>
    <w:rsid w:val="00337B6B"/>
    <w:rsid w:val="00337C29"/>
    <w:rsid w:val="00337C9E"/>
    <w:rsid w:val="00337D47"/>
    <w:rsid w:val="00337DAB"/>
    <w:rsid w:val="00337E26"/>
    <w:rsid w:val="003400D7"/>
    <w:rsid w:val="003402CA"/>
    <w:rsid w:val="003404F0"/>
    <w:rsid w:val="003405FF"/>
    <w:rsid w:val="003409C1"/>
    <w:rsid w:val="00340C17"/>
    <w:rsid w:val="0034117F"/>
    <w:rsid w:val="003412CE"/>
    <w:rsid w:val="00341370"/>
    <w:rsid w:val="003416D1"/>
    <w:rsid w:val="003417A0"/>
    <w:rsid w:val="00341808"/>
    <w:rsid w:val="003419FF"/>
    <w:rsid w:val="00341DB3"/>
    <w:rsid w:val="00342ACB"/>
    <w:rsid w:val="00342CFD"/>
    <w:rsid w:val="00342E51"/>
    <w:rsid w:val="00343326"/>
    <w:rsid w:val="00343506"/>
    <w:rsid w:val="00343779"/>
    <w:rsid w:val="00343B8F"/>
    <w:rsid w:val="00343D71"/>
    <w:rsid w:val="003445F1"/>
    <w:rsid w:val="00344624"/>
    <w:rsid w:val="003446E1"/>
    <w:rsid w:val="003447DE"/>
    <w:rsid w:val="00344C1E"/>
    <w:rsid w:val="00344CDB"/>
    <w:rsid w:val="00345604"/>
    <w:rsid w:val="00345E69"/>
    <w:rsid w:val="003463BC"/>
    <w:rsid w:val="00346AE7"/>
    <w:rsid w:val="0034716C"/>
    <w:rsid w:val="0034776F"/>
    <w:rsid w:val="00347827"/>
    <w:rsid w:val="00347873"/>
    <w:rsid w:val="00347E7E"/>
    <w:rsid w:val="0035013E"/>
    <w:rsid w:val="0035028D"/>
    <w:rsid w:val="0035046F"/>
    <w:rsid w:val="003504E6"/>
    <w:rsid w:val="00350525"/>
    <w:rsid w:val="0035067A"/>
    <w:rsid w:val="00350B8A"/>
    <w:rsid w:val="00350C53"/>
    <w:rsid w:val="00350E20"/>
    <w:rsid w:val="003512D8"/>
    <w:rsid w:val="003513D4"/>
    <w:rsid w:val="0035142C"/>
    <w:rsid w:val="00351529"/>
    <w:rsid w:val="00351618"/>
    <w:rsid w:val="00351D62"/>
    <w:rsid w:val="00351DA2"/>
    <w:rsid w:val="003526A0"/>
    <w:rsid w:val="00352A52"/>
    <w:rsid w:val="00353797"/>
    <w:rsid w:val="00353C26"/>
    <w:rsid w:val="0035430A"/>
    <w:rsid w:val="0035443D"/>
    <w:rsid w:val="003544BB"/>
    <w:rsid w:val="003545AE"/>
    <w:rsid w:val="003546F0"/>
    <w:rsid w:val="003549C6"/>
    <w:rsid w:val="00354CC4"/>
    <w:rsid w:val="003553B6"/>
    <w:rsid w:val="00355440"/>
    <w:rsid w:val="0035547B"/>
    <w:rsid w:val="003556C6"/>
    <w:rsid w:val="00355941"/>
    <w:rsid w:val="00355C38"/>
    <w:rsid w:val="00355CB2"/>
    <w:rsid w:val="003564CC"/>
    <w:rsid w:val="003566DD"/>
    <w:rsid w:val="00356B30"/>
    <w:rsid w:val="003570B5"/>
    <w:rsid w:val="003571B1"/>
    <w:rsid w:val="00357ED2"/>
    <w:rsid w:val="00360281"/>
    <w:rsid w:val="00360314"/>
    <w:rsid w:val="003603BD"/>
    <w:rsid w:val="00360523"/>
    <w:rsid w:val="0036079B"/>
    <w:rsid w:val="00360E8F"/>
    <w:rsid w:val="003616CB"/>
    <w:rsid w:val="0036193B"/>
    <w:rsid w:val="00361C84"/>
    <w:rsid w:val="0036244C"/>
    <w:rsid w:val="0036363D"/>
    <w:rsid w:val="0036368D"/>
    <w:rsid w:val="00364128"/>
    <w:rsid w:val="0036413D"/>
    <w:rsid w:val="00364352"/>
    <w:rsid w:val="00364819"/>
    <w:rsid w:val="00364E3D"/>
    <w:rsid w:val="00365530"/>
    <w:rsid w:val="00365669"/>
    <w:rsid w:val="00365BE8"/>
    <w:rsid w:val="00365F28"/>
    <w:rsid w:val="003668AA"/>
    <w:rsid w:val="0036705B"/>
    <w:rsid w:val="00367464"/>
    <w:rsid w:val="003679D2"/>
    <w:rsid w:val="003679ED"/>
    <w:rsid w:val="00367BD0"/>
    <w:rsid w:val="00367C14"/>
    <w:rsid w:val="00367D72"/>
    <w:rsid w:val="003701C4"/>
    <w:rsid w:val="003703C2"/>
    <w:rsid w:val="00370626"/>
    <w:rsid w:val="00370933"/>
    <w:rsid w:val="00370D50"/>
    <w:rsid w:val="003715A1"/>
    <w:rsid w:val="00371826"/>
    <w:rsid w:val="00371847"/>
    <w:rsid w:val="00371B3F"/>
    <w:rsid w:val="00371C38"/>
    <w:rsid w:val="00372300"/>
    <w:rsid w:val="00372595"/>
    <w:rsid w:val="003725DE"/>
    <w:rsid w:val="00372808"/>
    <w:rsid w:val="00372945"/>
    <w:rsid w:val="00372E8D"/>
    <w:rsid w:val="003732E4"/>
    <w:rsid w:val="0037391B"/>
    <w:rsid w:val="00373BE9"/>
    <w:rsid w:val="00375004"/>
    <w:rsid w:val="00375131"/>
    <w:rsid w:val="00375164"/>
    <w:rsid w:val="0037516E"/>
    <w:rsid w:val="00375854"/>
    <w:rsid w:val="00375B10"/>
    <w:rsid w:val="00375F7C"/>
    <w:rsid w:val="003766FB"/>
    <w:rsid w:val="00376A8C"/>
    <w:rsid w:val="0037719C"/>
    <w:rsid w:val="003771D5"/>
    <w:rsid w:val="003774C3"/>
    <w:rsid w:val="00377EDA"/>
    <w:rsid w:val="003802F3"/>
    <w:rsid w:val="00380377"/>
    <w:rsid w:val="0038059A"/>
    <w:rsid w:val="00380C4D"/>
    <w:rsid w:val="00380CC3"/>
    <w:rsid w:val="00380D03"/>
    <w:rsid w:val="00380F2D"/>
    <w:rsid w:val="00381245"/>
    <w:rsid w:val="0038125C"/>
    <w:rsid w:val="00381BA0"/>
    <w:rsid w:val="00381D33"/>
    <w:rsid w:val="00382610"/>
    <w:rsid w:val="003826C7"/>
    <w:rsid w:val="003826F9"/>
    <w:rsid w:val="003831E5"/>
    <w:rsid w:val="00383445"/>
    <w:rsid w:val="00383CA4"/>
    <w:rsid w:val="00383D83"/>
    <w:rsid w:val="00383E67"/>
    <w:rsid w:val="0038456D"/>
    <w:rsid w:val="00384D97"/>
    <w:rsid w:val="00385199"/>
    <w:rsid w:val="00385392"/>
    <w:rsid w:val="003860EE"/>
    <w:rsid w:val="003861C4"/>
    <w:rsid w:val="0038657D"/>
    <w:rsid w:val="00386666"/>
    <w:rsid w:val="00386BCB"/>
    <w:rsid w:val="003873CC"/>
    <w:rsid w:val="00387495"/>
    <w:rsid w:val="0038786B"/>
    <w:rsid w:val="003878BE"/>
    <w:rsid w:val="00387EB1"/>
    <w:rsid w:val="00390290"/>
    <w:rsid w:val="0039057D"/>
    <w:rsid w:val="0039075C"/>
    <w:rsid w:val="0039080B"/>
    <w:rsid w:val="00390A1F"/>
    <w:rsid w:val="00390C2D"/>
    <w:rsid w:val="00390D6C"/>
    <w:rsid w:val="003912B0"/>
    <w:rsid w:val="00391528"/>
    <w:rsid w:val="003917B9"/>
    <w:rsid w:val="003919DD"/>
    <w:rsid w:val="00391E7B"/>
    <w:rsid w:val="0039225B"/>
    <w:rsid w:val="00392510"/>
    <w:rsid w:val="00392671"/>
    <w:rsid w:val="00392675"/>
    <w:rsid w:val="00392836"/>
    <w:rsid w:val="00392881"/>
    <w:rsid w:val="00392D74"/>
    <w:rsid w:val="00392DC1"/>
    <w:rsid w:val="003930C1"/>
    <w:rsid w:val="00393133"/>
    <w:rsid w:val="00393391"/>
    <w:rsid w:val="003933BB"/>
    <w:rsid w:val="00393486"/>
    <w:rsid w:val="00393762"/>
    <w:rsid w:val="00393AA5"/>
    <w:rsid w:val="00394076"/>
    <w:rsid w:val="003942AC"/>
    <w:rsid w:val="003947C8"/>
    <w:rsid w:val="00394CD5"/>
    <w:rsid w:val="00394CF6"/>
    <w:rsid w:val="00395022"/>
    <w:rsid w:val="00395486"/>
    <w:rsid w:val="00395511"/>
    <w:rsid w:val="003955B8"/>
    <w:rsid w:val="00395C28"/>
    <w:rsid w:val="00396185"/>
    <w:rsid w:val="00396A52"/>
    <w:rsid w:val="00396BE1"/>
    <w:rsid w:val="003970A1"/>
    <w:rsid w:val="003A0674"/>
    <w:rsid w:val="003A0763"/>
    <w:rsid w:val="003A1330"/>
    <w:rsid w:val="003A1C4F"/>
    <w:rsid w:val="003A1E7F"/>
    <w:rsid w:val="003A1ED7"/>
    <w:rsid w:val="003A2755"/>
    <w:rsid w:val="003A28B1"/>
    <w:rsid w:val="003A2937"/>
    <w:rsid w:val="003A2C94"/>
    <w:rsid w:val="003A2DB6"/>
    <w:rsid w:val="003A3041"/>
    <w:rsid w:val="003A3105"/>
    <w:rsid w:val="003A3408"/>
    <w:rsid w:val="003A36E7"/>
    <w:rsid w:val="003A3B2E"/>
    <w:rsid w:val="003A4080"/>
    <w:rsid w:val="003A43B1"/>
    <w:rsid w:val="003A455C"/>
    <w:rsid w:val="003A45EE"/>
    <w:rsid w:val="003A4A45"/>
    <w:rsid w:val="003A55A9"/>
    <w:rsid w:val="003A59E7"/>
    <w:rsid w:val="003A6435"/>
    <w:rsid w:val="003A6C90"/>
    <w:rsid w:val="003A6E53"/>
    <w:rsid w:val="003A7F8F"/>
    <w:rsid w:val="003B0110"/>
    <w:rsid w:val="003B01CB"/>
    <w:rsid w:val="003B036F"/>
    <w:rsid w:val="003B076D"/>
    <w:rsid w:val="003B0E2C"/>
    <w:rsid w:val="003B0FDC"/>
    <w:rsid w:val="003B138B"/>
    <w:rsid w:val="003B1706"/>
    <w:rsid w:val="003B270C"/>
    <w:rsid w:val="003B2946"/>
    <w:rsid w:val="003B2C92"/>
    <w:rsid w:val="003B369E"/>
    <w:rsid w:val="003B36ED"/>
    <w:rsid w:val="003B38E7"/>
    <w:rsid w:val="003B3D70"/>
    <w:rsid w:val="003B4904"/>
    <w:rsid w:val="003B4F7B"/>
    <w:rsid w:val="003B5061"/>
    <w:rsid w:val="003B5486"/>
    <w:rsid w:val="003B5C14"/>
    <w:rsid w:val="003B5E75"/>
    <w:rsid w:val="003B5FEE"/>
    <w:rsid w:val="003B6359"/>
    <w:rsid w:val="003B66A5"/>
    <w:rsid w:val="003B6759"/>
    <w:rsid w:val="003B6A2B"/>
    <w:rsid w:val="003B6D4C"/>
    <w:rsid w:val="003B6E72"/>
    <w:rsid w:val="003B71BC"/>
    <w:rsid w:val="003B74D7"/>
    <w:rsid w:val="003B7518"/>
    <w:rsid w:val="003B776F"/>
    <w:rsid w:val="003B7A2D"/>
    <w:rsid w:val="003B7FEB"/>
    <w:rsid w:val="003C007B"/>
    <w:rsid w:val="003C0339"/>
    <w:rsid w:val="003C0664"/>
    <w:rsid w:val="003C080C"/>
    <w:rsid w:val="003C0872"/>
    <w:rsid w:val="003C0982"/>
    <w:rsid w:val="003C0E78"/>
    <w:rsid w:val="003C18EC"/>
    <w:rsid w:val="003C1BD6"/>
    <w:rsid w:val="003C1E43"/>
    <w:rsid w:val="003C24EC"/>
    <w:rsid w:val="003C2694"/>
    <w:rsid w:val="003C2837"/>
    <w:rsid w:val="003C2B40"/>
    <w:rsid w:val="003C2B8B"/>
    <w:rsid w:val="003C2E7B"/>
    <w:rsid w:val="003C321E"/>
    <w:rsid w:val="003C32F2"/>
    <w:rsid w:val="003C3710"/>
    <w:rsid w:val="003C3BB6"/>
    <w:rsid w:val="003C3DCE"/>
    <w:rsid w:val="003C4E94"/>
    <w:rsid w:val="003C4F19"/>
    <w:rsid w:val="003C4F6B"/>
    <w:rsid w:val="003C5265"/>
    <w:rsid w:val="003C5A8B"/>
    <w:rsid w:val="003C5BF9"/>
    <w:rsid w:val="003C6429"/>
    <w:rsid w:val="003C6868"/>
    <w:rsid w:val="003C68CF"/>
    <w:rsid w:val="003C69EA"/>
    <w:rsid w:val="003C6ABD"/>
    <w:rsid w:val="003C73B2"/>
    <w:rsid w:val="003C74A1"/>
    <w:rsid w:val="003C765A"/>
    <w:rsid w:val="003C7907"/>
    <w:rsid w:val="003C7B06"/>
    <w:rsid w:val="003C7F41"/>
    <w:rsid w:val="003D00B8"/>
    <w:rsid w:val="003D021A"/>
    <w:rsid w:val="003D050C"/>
    <w:rsid w:val="003D0C17"/>
    <w:rsid w:val="003D1756"/>
    <w:rsid w:val="003D1801"/>
    <w:rsid w:val="003D1B71"/>
    <w:rsid w:val="003D2585"/>
    <w:rsid w:val="003D265E"/>
    <w:rsid w:val="003D26A9"/>
    <w:rsid w:val="003D27DA"/>
    <w:rsid w:val="003D28FA"/>
    <w:rsid w:val="003D2B38"/>
    <w:rsid w:val="003D2E41"/>
    <w:rsid w:val="003D3226"/>
    <w:rsid w:val="003D32EA"/>
    <w:rsid w:val="003D373B"/>
    <w:rsid w:val="003D3762"/>
    <w:rsid w:val="003D3800"/>
    <w:rsid w:val="003D388C"/>
    <w:rsid w:val="003D3A48"/>
    <w:rsid w:val="003D3E45"/>
    <w:rsid w:val="003D3E62"/>
    <w:rsid w:val="003D3ECC"/>
    <w:rsid w:val="003D3F4F"/>
    <w:rsid w:val="003D3F66"/>
    <w:rsid w:val="003D3FEC"/>
    <w:rsid w:val="003D4055"/>
    <w:rsid w:val="003D41D4"/>
    <w:rsid w:val="003D4293"/>
    <w:rsid w:val="003D46B6"/>
    <w:rsid w:val="003D48B8"/>
    <w:rsid w:val="003D4A17"/>
    <w:rsid w:val="003D4B68"/>
    <w:rsid w:val="003D4DC0"/>
    <w:rsid w:val="003D523B"/>
    <w:rsid w:val="003D52BB"/>
    <w:rsid w:val="003D5675"/>
    <w:rsid w:val="003D56A8"/>
    <w:rsid w:val="003D570D"/>
    <w:rsid w:val="003D594F"/>
    <w:rsid w:val="003D64F6"/>
    <w:rsid w:val="003D6C89"/>
    <w:rsid w:val="003D7753"/>
    <w:rsid w:val="003D77A8"/>
    <w:rsid w:val="003D7D75"/>
    <w:rsid w:val="003D7E2A"/>
    <w:rsid w:val="003E0796"/>
    <w:rsid w:val="003E17C2"/>
    <w:rsid w:val="003E1A04"/>
    <w:rsid w:val="003E21FF"/>
    <w:rsid w:val="003E2202"/>
    <w:rsid w:val="003E2618"/>
    <w:rsid w:val="003E2837"/>
    <w:rsid w:val="003E2B60"/>
    <w:rsid w:val="003E3026"/>
    <w:rsid w:val="003E3491"/>
    <w:rsid w:val="003E3807"/>
    <w:rsid w:val="003E3AC7"/>
    <w:rsid w:val="003E3B2F"/>
    <w:rsid w:val="003E41B5"/>
    <w:rsid w:val="003E52D4"/>
    <w:rsid w:val="003E544E"/>
    <w:rsid w:val="003E556B"/>
    <w:rsid w:val="003E5729"/>
    <w:rsid w:val="003E5B12"/>
    <w:rsid w:val="003E5EE2"/>
    <w:rsid w:val="003E6821"/>
    <w:rsid w:val="003E7111"/>
    <w:rsid w:val="003E7725"/>
    <w:rsid w:val="003E7900"/>
    <w:rsid w:val="003E79BF"/>
    <w:rsid w:val="003E7B6A"/>
    <w:rsid w:val="003F0BDD"/>
    <w:rsid w:val="003F0E99"/>
    <w:rsid w:val="003F0F69"/>
    <w:rsid w:val="003F115A"/>
    <w:rsid w:val="003F116D"/>
    <w:rsid w:val="003F13F8"/>
    <w:rsid w:val="003F17FF"/>
    <w:rsid w:val="003F1CFC"/>
    <w:rsid w:val="003F1D51"/>
    <w:rsid w:val="003F2148"/>
    <w:rsid w:val="003F2246"/>
    <w:rsid w:val="003F254A"/>
    <w:rsid w:val="003F2755"/>
    <w:rsid w:val="003F32F3"/>
    <w:rsid w:val="003F34D9"/>
    <w:rsid w:val="003F397A"/>
    <w:rsid w:val="003F39E6"/>
    <w:rsid w:val="003F3A65"/>
    <w:rsid w:val="003F3D1F"/>
    <w:rsid w:val="003F3F0A"/>
    <w:rsid w:val="003F4018"/>
    <w:rsid w:val="003F40DA"/>
    <w:rsid w:val="003F44C7"/>
    <w:rsid w:val="003F491E"/>
    <w:rsid w:val="003F4A1F"/>
    <w:rsid w:val="003F4DF4"/>
    <w:rsid w:val="003F4FB3"/>
    <w:rsid w:val="003F5647"/>
    <w:rsid w:val="003F58EA"/>
    <w:rsid w:val="003F5D51"/>
    <w:rsid w:val="003F6442"/>
    <w:rsid w:val="003F6796"/>
    <w:rsid w:val="003F69CA"/>
    <w:rsid w:val="003F6DC4"/>
    <w:rsid w:val="003F70A9"/>
    <w:rsid w:val="003F72D3"/>
    <w:rsid w:val="003F765E"/>
    <w:rsid w:val="003F7CAC"/>
    <w:rsid w:val="003F7D1D"/>
    <w:rsid w:val="003F7DB6"/>
    <w:rsid w:val="00400057"/>
    <w:rsid w:val="00400261"/>
    <w:rsid w:val="004004A6"/>
    <w:rsid w:val="00400998"/>
    <w:rsid w:val="00400A08"/>
    <w:rsid w:val="00400A67"/>
    <w:rsid w:val="00400FDD"/>
    <w:rsid w:val="00401925"/>
    <w:rsid w:val="00401E8E"/>
    <w:rsid w:val="00402026"/>
    <w:rsid w:val="004021AE"/>
    <w:rsid w:val="0040231E"/>
    <w:rsid w:val="00402394"/>
    <w:rsid w:val="004029CF"/>
    <w:rsid w:val="00402B78"/>
    <w:rsid w:val="00402ED0"/>
    <w:rsid w:val="00403149"/>
    <w:rsid w:val="00403569"/>
    <w:rsid w:val="0040379E"/>
    <w:rsid w:val="00404315"/>
    <w:rsid w:val="00404395"/>
    <w:rsid w:val="00404887"/>
    <w:rsid w:val="00404B36"/>
    <w:rsid w:val="00404C10"/>
    <w:rsid w:val="00404CD2"/>
    <w:rsid w:val="0040545F"/>
    <w:rsid w:val="00405723"/>
    <w:rsid w:val="0040581F"/>
    <w:rsid w:val="0040587A"/>
    <w:rsid w:val="00405C45"/>
    <w:rsid w:val="00405D95"/>
    <w:rsid w:val="00405F1B"/>
    <w:rsid w:val="0040610F"/>
    <w:rsid w:val="0040656F"/>
    <w:rsid w:val="00406740"/>
    <w:rsid w:val="00406958"/>
    <w:rsid w:val="0040704E"/>
    <w:rsid w:val="00407AE1"/>
    <w:rsid w:val="00407E9C"/>
    <w:rsid w:val="004101C0"/>
    <w:rsid w:val="004101CE"/>
    <w:rsid w:val="004104CC"/>
    <w:rsid w:val="00410914"/>
    <w:rsid w:val="004114C5"/>
    <w:rsid w:val="00411533"/>
    <w:rsid w:val="00411D33"/>
    <w:rsid w:val="004120B7"/>
    <w:rsid w:val="004128C9"/>
    <w:rsid w:val="00413034"/>
    <w:rsid w:val="004134B7"/>
    <w:rsid w:val="004135B0"/>
    <w:rsid w:val="004135E8"/>
    <w:rsid w:val="00413F30"/>
    <w:rsid w:val="004143E6"/>
    <w:rsid w:val="004147D5"/>
    <w:rsid w:val="00414A50"/>
    <w:rsid w:val="00414C10"/>
    <w:rsid w:val="0041546E"/>
    <w:rsid w:val="00415502"/>
    <w:rsid w:val="00415C0C"/>
    <w:rsid w:val="00416322"/>
    <w:rsid w:val="004164A6"/>
    <w:rsid w:val="004164FD"/>
    <w:rsid w:val="00416F6E"/>
    <w:rsid w:val="00417517"/>
    <w:rsid w:val="00417C26"/>
    <w:rsid w:val="00417D39"/>
    <w:rsid w:val="00417E71"/>
    <w:rsid w:val="0042016E"/>
    <w:rsid w:val="00420664"/>
    <w:rsid w:val="00420B39"/>
    <w:rsid w:val="00420CE9"/>
    <w:rsid w:val="00420DA4"/>
    <w:rsid w:val="00420E02"/>
    <w:rsid w:val="00420F8A"/>
    <w:rsid w:val="00421574"/>
    <w:rsid w:val="00421664"/>
    <w:rsid w:val="00421707"/>
    <w:rsid w:val="00421C93"/>
    <w:rsid w:val="00421DE5"/>
    <w:rsid w:val="0042229A"/>
    <w:rsid w:val="004226AF"/>
    <w:rsid w:val="00423050"/>
    <w:rsid w:val="00423478"/>
    <w:rsid w:val="0042355B"/>
    <w:rsid w:val="004236A0"/>
    <w:rsid w:val="004237EB"/>
    <w:rsid w:val="00424213"/>
    <w:rsid w:val="00424244"/>
    <w:rsid w:val="004244C1"/>
    <w:rsid w:val="00424B7B"/>
    <w:rsid w:val="00424C05"/>
    <w:rsid w:val="004256F9"/>
    <w:rsid w:val="00425F55"/>
    <w:rsid w:val="00426069"/>
    <w:rsid w:val="00426199"/>
    <w:rsid w:val="0042622E"/>
    <w:rsid w:val="00426273"/>
    <w:rsid w:val="0042642F"/>
    <w:rsid w:val="004268E0"/>
    <w:rsid w:val="00426D47"/>
    <w:rsid w:val="00426DBD"/>
    <w:rsid w:val="004274E4"/>
    <w:rsid w:val="00427515"/>
    <w:rsid w:val="004276B1"/>
    <w:rsid w:val="004277EC"/>
    <w:rsid w:val="00427AE5"/>
    <w:rsid w:val="00430438"/>
    <w:rsid w:val="00430936"/>
    <w:rsid w:val="0043093B"/>
    <w:rsid w:val="00431498"/>
    <w:rsid w:val="00431A2B"/>
    <w:rsid w:val="00431A48"/>
    <w:rsid w:val="00431A80"/>
    <w:rsid w:val="00431B9F"/>
    <w:rsid w:val="00431BA9"/>
    <w:rsid w:val="004322B6"/>
    <w:rsid w:val="0043237D"/>
    <w:rsid w:val="004323D9"/>
    <w:rsid w:val="00432BC0"/>
    <w:rsid w:val="00432CF8"/>
    <w:rsid w:val="004335A8"/>
    <w:rsid w:val="00433759"/>
    <w:rsid w:val="00435125"/>
    <w:rsid w:val="00435BCA"/>
    <w:rsid w:val="00435D6C"/>
    <w:rsid w:val="00435DA4"/>
    <w:rsid w:val="004362D9"/>
    <w:rsid w:val="00437087"/>
    <w:rsid w:val="0043747E"/>
    <w:rsid w:val="004377AF"/>
    <w:rsid w:val="00437801"/>
    <w:rsid w:val="004379B3"/>
    <w:rsid w:val="0044148F"/>
    <w:rsid w:val="00441F15"/>
    <w:rsid w:val="004425EB"/>
    <w:rsid w:val="004427F2"/>
    <w:rsid w:val="004429F6"/>
    <w:rsid w:val="00442E14"/>
    <w:rsid w:val="00443046"/>
    <w:rsid w:val="004433DE"/>
    <w:rsid w:val="004434B6"/>
    <w:rsid w:val="004434F5"/>
    <w:rsid w:val="00443543"/>
    <w:rsid w:val="00443B7E"/>
    <w:rsid w:val="00444057"/>
    <w:rsid w:val="0044437E"/>
    <w:rsid w:val="00444788"/>
    <w:rsid w:val="00444837"/>
    <w:rsid w:val="004448EC"/>
    <w:rsid w:val="00444AEB"/>
    <w:rsid w:val="00444BC6"/>
    <w:rsid w:val="00444D0A"/>
    <w:rsid w:val="004454A5"/>
    <w:rsid w:val="00445678"/>
    <w:rsid w:val="00445A02"/>
    <w:rsid w:val="00445B9A"/>
    <w:rsid w:val="00445F25"/>
    <w:rsid w:val="004465C2"/>
    <w:rsid w:val="00446746"/>
    <w:rsid w:val="004469B8"/>
    <w:rsid w:val="00446BA1"/>
    <w:rsid w:val="00446DAB"/>
    <w:rsid w:val="00447318"/>
    <w:rsid w:val="00447432"/>
    <w:rsid w:val="00447573"/>
    <w:rsid w:val="00447600"/>
    <w:rsid w:val="004479B3"/>
    <w:rsid w:val="004479B8"/>
    <w:rsid w:val="00447BBC"/>
    <w:rsid w:val="00447D8B"/>
    <w:rsid w:val="00450125"/>
    <w:rsid w:val="0045020C"/>
    <w:rsid w:val="004507A6"/>
    <w:rsid w:val="004510CA"/>
    <w:rsid w:val="00451148"/>
    <w:rsid w:val="0045175E"/>
    <w:rsid w:val="0045183F"/>
    <w:rsid w:val="00451C58"/>
    <w:rsid w:val="0045223C"/>
    <w:rsid w:val="004524E9"/>
    <w:rsid w:val="0045307C"/>
    <w:rsid w:val="00453099"/>
    <w:rsid w:val="00453462"/>
    <w:rsid w:val="00453749"/>
    <w:rsid w:val="00453DCE"/>
    <w:rsid w:val="00454388"/>
    <w:rsid w:val="00454713"/>
    <w:rsid w:val="00455784"/>
    <w:rsid w:val="00456043"/>
    <w:rsid w:val="00456303"/>
    <w:rsid w:val="00456474"/>
    <w:rsid w:val="004564FE"/>
    <w:rsid w:val="00456918"/>
    <w:rsid w:val="00456ABE"/>
    <w:rsid w:val="00456CEA"/>
    <w:rsid w:val="00456D50"/>
    <w:rsid w:val="00456FAC"/>
    <w:rsid w:val="00456FBC"/>
    <w:rsid w:val="004577C8"/>
    <w:rsid w:val="004577E0"/>
    <w:rsid w:val="00457B11"/>
    <w:rsid w:val="00457D1B"/>
    <w:rsid w:val="00457DAB"/>
    <w:rsid w:val="004600F3"/>
    <w:rsid w:val="004601B8"/>
    <w:rsid w:val="0046031A"/>
    <w:rsid w:val="00460541"/>
    <w:rsid w:val="00461106"/>
    <w:rsid w:val="004613ED"/>
    <w:rsid w:val="00461695"/>
    <w:rsid w:val="004618C7"/>
    <w:rsid w:val="00461BD1"/>
    <w:rsid w:val="004620DC"/>
    <w:rsid w:val="004624A4"/>
    <w:rsid w:val="0046252F"/>
    <w:rsid w:val="00462ECF"/>
    <w:rsid w:val="00464095"/>
    <w:rsid w:val="00464744"/>
    <w:rsid w:val="00464A10"/>
    <w:rsid w:val="00464C83"/>
    <w:rsid w:val="00464EBB"/>
    <w:rsid w:val="00465689"/>
    <w:rsid w:val="00465EA1"/>
    <w:rsid w:val="004660B6"/>
    <w:rsid w:val="00466BC7"/>
    <w:rsid w:val="00466D2F"/>
    <w:rsid w:val="0046753C"/>
    <w:rsid w:val="004675CC"/>
    <w:rsid w:val="00467760"/>
    <w:rsid w:val="0046796A"/>
    <w:rsid w:val="004679E8"/>
    <w:rsid w:val="00467B3C"/>
    <w:rsid w:val="0047037A"/>
    <w:rsid w:val="00470449"/>
    <w:rsid w:val="00470E7D"/>
    <w:rsid w:val="004717D0"/>
    <w:rsid w:val="004718F3"/>
    <w:rsid w:val="00471E3F"/>
    <w:rsid w:val="00472066"/>
    <w:rsid w:val="00472190"/>
    <w:rsid w:val="004726D4"/>
    <w:rsid w:val="004729CC"/>
    <w:rsid w:val="00472D4A"/>
    <w:rsid w:val="00472D92"/>
    <w:rsid w:val="00472EA4"/>
    <w:rsid w:val="00473199"/>
    <w:rsid w:val="0047341B"/>
    <w:rsid w:val="004734DD"/>
    <w:rsid w:val="0047361C"/>
    <w:rsid w:val="00473ECB"/>
    <w:rsid w:val="00473FDA"/>
    <w:rsid w:val="0047406A"/>
    <w:rsid w:val="0047430C"/>
    <w:rsid w:val="00474573"/>
    <w:rsid w:val="00474D83"/>
    <w:rsid w:val="004751D9"/>
    <w:rsid w:val="004754A0"/>
    <w:rsid w:val="00475DE3"/>
    <w:rsid w:val="00475E31"/>
    <w:rsid w:val="004760DA"/>
    <w:rsid w:val="00476217"/>
    <w:rsid w:val="004766AE"/>
    <w:rsid w:val="00476992"/>
    <w:rsid w:val="00476BC7"/>
    <w:rsid w:val="00476FDE"/>
    <w:rsid w:val="004773F4"/>
    <w:rsid w:val="004774F5"/>
    <w:rsid w:val="00477577"/>
    <w:rsid w:val="00477FB3"/>
    <w:rsid w:val="00480A57"/>
    <w:rsid w:val="00480F3B"/>
    <w:rsid w:val="00481A0B"/>
    <w:rsid w:val="00481CC1"/>
    <w:rsid w:val="00481D7E"/>
    <w:rsid w:val="00482078"/>
    <w:rsid w:val="0048215C"/>
    <w:rsid w:val="0048236D"/>
    <w:rsid w:val="00482654"/>
    <w:rsid w:val="004828DC"/>
    <w:rsid w:val="00482954"/>
    <w:rsid w:val="00482EF4"/>
    <w:rsid w:val="0048344A"/>
    <w:rsid w:val="00483490"/>
    <w:rsid w:val="004835E8"/>
    <w:rsid w:val="00484100"/>
    <w:rsid w:val="004841D3"/>
    <w:rsid w:val="004842FE"/>
    <w:rsid w:val="00484C47"/>
    <w:rsid w:val="00484E76"/>
    <w:rsid w:val="00485726"/>
    <w:rsid w:val="00485FF2"/>
    <w:rsid w:val="00486230"/>
    <w:rsid w:val="0048684B"/>
    <w:rsid w:val="00486A67"/>
    <w:rsid w:val="00487096"/>
    <w:rsid w:val="00487661"/>
    <w:rsid w:val="0048770F"/>
    <w:rsid w:val="0048777E"/>
    <w:rsid w:val="0048798F"/>
    <w:rsid w:val="00487C1C"/>
    <w:rsid w:val="00487CC3"/>
    <w:rsid w:val="0049017F"/>
    <w:rsid w:val="004901B6"/>
    <w:rsid w:val="0049045D"/>
    <w:rsid w:val="00490B4F"/>
    <w:rsid w:val="00490CFC"/>
    <w:rsid w:val="00490E20"/>
    <w:rsid w:val="00491030"/>
    <w:rsid w:val="0049123D"/>
    <w:rsid w:val="00491274"/>
    <w:rsid w:val="00491877"/>
    <w:rsid w:val="004918D7"/>
    <w:rsid w:val="00491A36"/>
    <w:rsid w:val="00491F41"/>
    <w:rsid w:val="00492781"/>
    <w:rsid w:val="004928B0"/>
    <w:rsid w:val="00492994"/>
    <w:rsid w:val="00492B17"/>
    <w:rsid w:val="00492B40"/>
    <w:rsid w:val="004934AA"/>
    <w:rsid w:val="00493A07"/>
    <w:rsid w:val="00493B0C"/>
    <w:rsid w:val="00493B96"/>
    <w:rsid w:val="00493CCE"/>
    <w:rsid w:val="00494531"/>
    <w:rsid w:val="0049511D"/>
    <w:rsid w:val="004951AC"/>
    <w:rsid w:val="00495375"/>
    <w:rsid w:val="004957BD"/>
    <w:rsid w:val="004960E8"/>
    <w:rsid w:val="0049645E"/>
    <w:rsid w:val="004966C7"/>
    <w:rsid w:val="0049697A"/>
    <w:rsid w:val="00496D4F"/>
    <w:rsid w:val="00497E29"/>
    <w:rsid w:val="004A07BE"/>
    <w:rsid w:val="004A0872"/>
    <w:rsid w:val="004A08D5"/>
    <w:rsid w:val="004A0ED5"/>
    <w:rsid w:val="004A0F7C"/>
    <w:rsid w:val="004A11D2"/>
    <w:rsid w:val="004A1592"/>
    <w:rsid w:val="004A19DA"/>
    <w:rsid w:val="004A1B88"/>
    <w:rsid w:val="004A1FB2"/>
    <w:rsid w:val="004A24EA"/>
    <w:rsid w:val="004A263B"/>
    <w:rsid w:val="004A2810"/>
    <w:rsid w:val="004A28B9"/>
    <w:rsid w:val="004A28BC"/>
    <w:rsid w:val="004A2CD1"/>
    <w:rsid w:val="004A2DB1"/>
    <w:rsid w:val="004A3F38"/>
    <w:rsid w:val="004A45E8"/>
    <w:rsid w:val="004A470B"/>
    <w:rsid w:val="004A491B"/>
    <w:rsid w:val="004A4BC5"/>
    <w:rsid w:val="004A5024"/>
    <w:rsid w:val="004A5477"/>
    <w:rsid w:val="004A54F1"/>
    <w:rsid w:val="004A5508"/>
    <w:rsid w:val="004A5932"/>
    <w:rsid w:val="004A5C22"/>
    <w:rsid w:val="004A5D4C"/>
    <w:rsid w:val="004A5EFF"/>
    <w:rsid w:val="004A6441"/>
    <w:rsid w:val="004A6D67"/>
    <w:rsid w:val="004A6E33"/>
    <w:rsid w:val="004A6E97"/>
    <w:rsid w:val="004A6E9F"/>
    <w:rsid w:val="004A713D"/>
    <w:rsid w:val="004A7165"/>
    <w:rsid w:val="004A7525"/>
    <w:rsid w:val="004A7DFE"/>
    <w:rsid w:val="004A7EE2"/>
    <w:rsid w:val="004B043E"/>
    <w:rsid w:val="004B0698"/>
    <w:rsid w:val="004B0803"/>
    <w:rsid w:val="004B0E0C"/>
    <w:rsid w:val="004B1226"/>
    <w:rsid w:val="004B14A0"/>
    <w:rsid w:val="004B15DF"/>
    <w:rsid w:val="004B17A1"/>
    <w:rsid w:val="004B18E1"/>
    <w:rsid w:val="004B19DF"/>
    <w:rsid w:val="004B1CD7"/>
    <w:rsid w:val="004B22DE"/>
    <w:rsid w:val="004B28E5"/>
    <w:rsid w:val="004B28F4"/>
    <w:rsid w:val="004B3552"/>
    <w:rsid w:val="004B35D2"/>
    <w:rsid w:val="004B3706"/>
    <w:rsid w:val="004B3A18"/>
    <w:rsid w:val="004B3D2A"/>
    <w:rsid w:val="004B3DA3"/>
    <w:rsid w:val="004B3F13"/>
    <w:rsid w:val="004B450B"/>
    <w:rsid w:val="004B470C"/>
    <w:rsid w:val="004B4DB8"/>
    <w:rsid w:val="004B4FFB"/>
    <w:rsid w:val="004B5127"/>
    <w:rsid w:val="004B53DC"/>
    <w:rsid w:val="004B5AC3"/>
    <w:rsid w:val="004B5AC7"/>
    <w:rsid w:val="004B5CF9"/>
    <w:rsid w:val="004B5F56"/>
    <w:rsid w:val="004B6247"/>
    <w:rsid w:val="004B64F3"/>
    <w:rsid w:val="004B6A16"/>
    <w:rsid w:val="004B6DF7"/>
    <w:rsid w:val="004B6F22"/>
    <w:rsid w:val="004B6F99"/>
    <w:rsid w:val="004B7095"/>
    <w:rsid w:val="004B709F"/>
    <w:rsid w:val="004B71FA"/>
    <w:rsid w:val="004B7E45"/>
    <w:rsid w:val="004C0136"/>
    <w:rsid w:val="004C015A"/>
    <w:rsid w:val="004C039C"/>
    <w:rsid w:val="004C0C64"/>
    <w:rsid w:val="004C0CA7"/>
    <w:rsid w:val="004C0DE9"/>
    <w:rsid w:val="004C0EE5"/>
    <w:rsid w:val="004C1AFA"/>
    <w:rsid w:val="004C1CDD"/>
    <w:rsid w:val="004C2409"/>
    <w:rsid w:val="004C26AB"/>
    <w:rsid w:val="004C2BF8"/>
    <w:rsid w:val="004C2F5E"/>
    <w:rsid w:val="004C2F7A"/>
    <w:rsid w:val="004C2FC2"/>
    <w:rsid w:val="004C4451"/>
    <w:rsid w:val="004C46F8"/>
    <w:rsid w:val="004C4E9C"/>
    <w:rsid w:val="004C508E"/>
    <w:rsid w:val="004C5182"/>
    <w:rsid w:val="004C5193"/>
    <w:rsid w:val="004C51CA"/>
    <w:rsid w:val="004C53A2"/>
    <w:rsid w:val="004C5482"/>
    <w:rsid w:val="004C561C"/>
    <w:rsid w:val="004C566C"/>
    <w:rsid w:val="004C5771"/>
    <w:rsid w:val="004C5BDB"/>
    <w:rsid w:val="004C5DB1"/>
    <w:rsid w:val="004C6191"/>
    <w:rsid w:val="004C6A4B"/>
    <w:rsid w:val="004C6B12"/>
    <w:rsid w:val="004C70B9"/>
    <w:rsid w:val="004C7183"/>
    <w:rsid w:val="004C76A9"/>
    <w:rsid w:val="004C7A3B"/>
    <w:rsid w:val="004D04B8"/>
    <w:rsid w:val="004D09BA"/>
    <w:rsid w:val="004D0A0F"/>
    <w:rsid w:val="004D0A1A"/>
    <w:rsid w:val="004D0B8A"/>
    <w:rsid w:val="004D0DB8"/>
    <w:rsid w:val="004D12B5"/>
    <w:rsid w:val="004D14AF"/>
    <w:rsid w:val="004D1921"/>
    <w:rsid w:val="004D1A06"/>
    <w:rsid w:val="004D1AFD"/>
    <w:rsid w:val="004D1FF7"/>
    <w:rsid w:val="004D2260"/>
    <w:rsid w:val="004D2472"/>
    <w:rsid w:val="004D28E0"/>
    <w:rsid w:val="004D2EB0"/>
    <w:rsid w:val="004D316A"/>
    <w:rsid w:val="004D35DE"/>
    <w:rsid w:val="004D3A88"/>
    <w:rsid w:val="004D3B10"/>
    <w:rsid w:val="004D442B"/>
    <w:rsid w:val="004D4510"/>
    <w:rsid w:val="004D461F"/>
    <w:rsid w:val="004D4771"/>
    <w:rsid w:val="004D4995"/>
    <w:rsid w:val="004D4A49"/>
    <w:rsid w:val="004D4E1C"/>
    <w:rsid w:val="004D500C"/>
    <w:rsid w:val="004D522C"/>
    <w:rsid w:val="004D53C3"/>
    <w:rsid w:val="004D53CC"/>
    <w:rsid w:val="004D5456"/>
    <w:rsid w:val="004D5992"/>
    <w:rsid w:val="004D5E93"/>
    <w:rsid w:val="004D613E"/>
    <w:rsid w:val="004D6177"/>
    <w:rsid w:val="004D6475"/>
    <w:rsid w:val="004D688A"/>
    <w:rsid w:val="004D6919"/>
    <w:rsid w:val="004D6D30"/>
    <w:rsid w:val="004D74DB"/>
    <w:rsid w:val="004D790E"/>
    <w:rsid w:val="004D7AB2"/>
    <w:rsid w:val="004D7C7C"/>
    <w:rsid w:val="004E02F0"/>
    <w:rsid w:val="004E04BA"/>
    <w:rsid w:val="004E0CAF"/>
    <w:rsid w:val="004E0D19"/>
    <w:rsid w:val="004E132F"/>
    <w:rsid w:val="004E162D"/>
    <w:rsid w:val="004E16C6"/>
    <w:rsid w:val="004E1E2C"/>
    <w:rsid w:val="004E20BD"/>
    <w:rsid w:val="004E23B3"/>
    <w:rsid w:val="004E2A7C"/>
    <w:rsid w:val="004E3140"/>
    <w:rsid w:val="004E36E6"/>
    <w:rsid w:val="004E374D"/>
    <w:rsid w:val="004E3AF7"/>
    <w:rsid w:val="004E3B0F"/>
    <w:rsid w:val="004E3EE0"/>
    <w:rsid w:val="004E3F5B"/>
    <w:rsid w:val="004E4028"/>
    <w:rsid w:val="004E41A4"/>
    <w:rsid w:val="004E46A5"/>
    <w:rsid w:val="004E49DE"/>
    <w:rsid w:val="004E4CA2"/>
    <w:rsid w:val="004E521A"/>
    <w:rsid w:val="004E5E20"/>
    <w:rsid w:val="004E6091"/>
    <w:rsid w:val="004E63A6"/>
    <w:rsid w:val="004E6421"/>
    <w:rsid w:val="004E696D"/>
    <w:rsid w:val="004E6A4D"/>
    <w:rsid w:val="004E6B38"/>
    <w:rsid w:val="004E6C64"/>
    <w:rsid w:val="004E6F91"/>
    <w:rsid w:val="004E7180"/>
    <w:rsid w:val="004E770F"/>
    <w:rsid w:val="004E7850"/>
    <w:rsid w:val="004E7ADC"/>
    <w:rsid w:val="004E7C92"/>
    <w:rsid w:val="004F04FD"/>
    <w:rsid w:val="004F0BE8"/>
    <w:rsid w:val="004F0CFD"/>
    <w:rsid w:val="004F0FFD"/>
    <w:rsid w:val="004F12BA"/>
    <w:rsid w:val="004F1633"/>
    <w:rsid w:val="004F1750"/>
    <w:rsid w:val="004F1FC1"/>
    <w:rsid w:val="004F201E"/>
    <w:rsid w:val="004F20D4"/>
    <w:rsid w:val="004F242D"/>
    <w:rsid w:val="004F275B"/>
    <w:rsid w:val="004F2E83"/>
    <w:rsid w:val="004F33CC"/>
    <w:rsid w:val="004F340A"/>
    <w:rsid w:val="004F372F"/>
    <w:rsid w:val="004F39C8"/>
    <w:rsid w:val="004F3DAF"/>
    <w:rsid w:val="004F3F95"/>
    <w:rsid w:val="004F3FDC"/>
    <w:rsid w:val="004F4419"/>
    <w:rsid w:val="004F4431"/>
    <w:rsid w:val="004F4909"/>
    <w:rsid w:val="004F4D9B"/>
    <w:rsid w:val="004F4DDC"/>
    <w:rsid w:val="004F561C"/>
    <w:rsid w:val="004F571C"/>
    <w:rsid w:val="004F6114"/>
    <w:rsid w:val="004F61C4"/>
    <w:rsid w:val="004F628F"/>
    <w:rsid w:val="004F6612"/>
    <w:rsid w:val="004F7011"/>
    <w:rsid w:val="004F7559"/>
    <w:rsid w:val="004F7A22"/>
    <w:rsid w:val="004F7B1F"/>
    <w:rsid w:val="004F7D25"/>
    <w:rsid w:val="004F7FDD"/>
    <w:rsid w:val="005000E2"/>
    <w:rsid w:val="00500237"/>
    <w:rsid w:val="0050026A"/>
    <w:rsid w:val="00500426"/>
    <w:rsid w:val="00500509"/>
    <w:rsid w:val="00500717"/>
    <w:rsid w:val="00500872"/>
    <w:rsid w:val="00500910"/>
    <w:rsid w:val="0050091A"/>
    <w:rsid w:val="00500BB8"/>
    <w:rsid w:val="00500CB8"/>
    <w:rsid w:val="0050142E"/>
    <w:rsid w:val="00501448"/>
    <w:rsid w:val="005014E1"/>
    <w:rsid w:val="0050225E"/>
    <w:rsid w:val="00502460"/>
    <w:rsid w:val="00502760"/>
    <w:rsid w:val="005027A7"/>
    <w:rsid w:val="0050307B"/>
    <w:rsid w:val="00503A9C"/>
    <w:rsid w:val="00503F4A"/>
    <w:rsid w:val="00504769"/>
    <w:rsid w:val="005047D1"/>
    <w:rsid w:val="005049A2"/>
    <w:rsid w:val="005049F9"/>
    <w:rsid w:val="00504A39"/>
    <w:rsid w:val="00504E23"/>
    <w:rsid w:val="00505B49"/>
    <w:rsid w:val="00505EB8"/>
    <w:rsid w:val="00506275"/>
    <w:rsid w:val="00506400"/>
    <w:rsid w:val="00506491"/>
    <w:rsid w:val="00506C4F"/>
    <w:rsid w:val="00507697"/>
    <w:rsid w:val="0051032E"/>
    <w:rsid w:val="0051040F"/>
    <w:rsid w:val="00510914"/>
    <w:rsid w:val="00510AD7"/>
    <w:rsid w:val="00510B33"/>
    <w:rsid w:val="00510FC1"/>
    <w:rsid w:val="005113FB"/>
    <w:rsid w:val="005120E3"/>
    <w:rsid w:val="005123DE"/>
    <w:rsid w:val="005124BC"/>
    <w:rsid w:val="005124F6"/>
    <w:rsid w:val="00512939"/>
    <w:rsid w:val="00513BFF"/>
    <w:rsid w:val="005141FC"/>
    <w:rsid w:val="0051421E"/>
    <w:rsid w:val="0051494F"/>
    <w:rsid w:val="00514D46"/>
    <w:rsid w:val="00514EB1"/>
    <w:rsid w:val="00514FBE"/>
    <w:rsid w:val="0051510D"/>
    <w:rsid w:val="00515727"/>
    <w:rsid w:val="00515853"/>
    <w:rsid w:val="00515A74"/>
    <w:rsid w:val="00516009"/>
    <w:rsid w:val="0051600D"/>
    <w:rsid w:val="005163C0"/>
    <w:rsid w:val="00516400"/>
    <w:rsid w:val="005168B3"/>
    <w:rsid w:val="00516F8D"/>
    <w:rsid w:val="00517714"/>
    <w:rsid w:val="00517919"/>
    <w:rsid w:val="005179BA"/>
    <w:rsid w:val="00517C60"/>
    <w:rsid w:val="005200E7"/>
    <w:rsid w:val="0052055C"/>
    <w:rsid w:val="00520C35"/>
    <w:rsid w:val="00520F1C"/>
    <w:rsid w:val="00520FBB"/>
    <w:rsid w:val="005219BA"/>
    <w:rsid w:val="00521CC2"/>
    <w:rsid w:val="00521E16"/>
    <w:rsid w:val="00521ECA"/>
    <w:rsid w:val="005220A7"/>
    <w:rsid w:val="005222DE"/>
    <w:rsid w:val="00522421"/>
    <w:rsid w:val="0052260D"/>
    <w:rsid w:val="00522E32"/>
    <w:rsid w:val="00523167"/>
    <w:rsid w:val="005231D3"/>
    <w:rsid w:val="0052348B"/>
    <w:rsid w:val="00524070"/>
    <w:rsid w:val="0052462F"/>
    <w:rsid w:val="00524758"/>
    <w:rsid w:val="00524D0E"/>
    <w:rsid w:val="00524E77"/>
    <w:rsid w:val="00524F4E"/>
    <w:rsid w:val="0052567A"/>
    <w:rsid w:val="00525C62"/>
    <w:rsid w:val="0052613D"/>
    <w:rsid w:val="00526ED8"/>
    <w:rsid w:val="00526F86"/>
    <w:rsid w:val="005272A6"/>
    <w:rsid w:val="00527320"/>
    <w:rsid w:val="00527A0A"/>
    <w:rsid w:val="0053017D"/>
    <w:rsid w:val="00530A85"/>
    <w:rsid w:val="00530ECC"/>
    <w:rsid w:val="0053130F"/>
    <w:rsid w:val="00531413"/>
    <w:rsid w:val="00532047"/>
    <w:rsid w:val="0053220C"/>
    <w:rsid w:val="00532291"/>
    <w:rsid w:val="005324E9"/>
    <w:rsid w:val="00532536"/>
    <w:rsid w:val="005327A4"/>
    <w:rsid w:val="00532B4F"/>
    <w:rsid w:val="005330AD"/>
    <w:rsid w:val="005330F7"/>
    <w:rsid w:val="00533115"/>
    <w:rsid w:val="00533464"/>
    <w:rsid w:val="005334D6"/>
    <w:rsid w:val="005336DC"/>
    <w:rsid w:val="00533793"/>
    <w:rsid w:val="005337DE"/>
    <w:rsid w:val="0053382A"/>
    <w:rsid w:val="00533A88"/>
    <w:rsid w:val="005342AC"/>
    <w:rsid w:val="00534C30"/>
    <w:rsid w:val="00534FDA"/>
    <w:rsid w:val="00534FE8"/>
    <w:rsid w:val="0053520E"/>
    <w:rsid w:val="00535386"/>
    <w:rsid w:val="005355EC"/>
    <w:rsid w:val="0053572D"/>
    <w:rsid w:val="00535753"/>
    <w:rsid w:val="00535B5C"/>
    <w:rsid w:val="00535BFA"/>
    <w:rsid w:val="00535D31"/>
    <w:rsid w:val="00535E8B"/>
    <w:rsid w:val="00536173"/>
    <w:rsid w:val="005368EF"/>
    <w:rsid w:val="0053691C"/>
    <w:rsid w:val="005369E2"/>
    <w:rsid w:val="005369F8"/>
    <w:rsid w:val="00537382"/>
    <w:rsid w:val="00537549"/>
    <w:rsid w:val="00537566"/>
    <w:rsid w:val="00537A93"/>
    <w:rsid w:val="00537AA0"/>
    <w:rsid w:val="00540A7E"/>
    <w:rsid w:val="00540ACC"/>
    <w:rsid w:val="00540E44"/>
    <w:rsid w:val="00540F7A"/>
    <w:rsid w:val="0054131E"/>
    <w:rsid w:val="00541F9F"/>
    <w:rsid w:val="00541FB1"/>
    <w:rsid w:val="00541FDD"/>
    <w:rsid w:val="00542358"/>
    <w:rsid w:val="00542677"/>
    <w:rsid w:val="00542E12"/>
    <w:rsid w:val="00543055"/>
    <w:rsid w:val="005432D8"/>
    <w:rsid w:val="00543840"/>
    <w:rsid w:val="005439E6"/>
    <w:rsid w:val="00543E01"/>
    <w:rsid w:val="00544080"/>
    <w:rsid w:val="00544321"/>
    <w:rsid w:val="00544698"/>
    <w:rsid w:val="00544840"/>
    <w:rsid w:val="00544CCA"/>
    <w:rsid w:val="00544D0F"/>
    <w:rsid w:val="005450E1"/>
    <w:rsid w:val="00545219"/>
    <w:rsid w:val="0054650F"/>
    <w:rsid w:val="00546BA3"/>
    <w:rsid w:val="00546C51"/>
    <w:rsid w:val="00546E3A"/>
    <w:rsid w:val="00546E7D"/>
    <w:rsid w:val="00546F02"/>
    <w:rsid w:val="005471E6"/>
    <w:rsid w:val="005473BB"/>
    <w:rsid w:val="00547686"/>
    <w:rsid w:val="005479E3"/>
    <w:rsid w:val="00547EC4"/>
    <w:rsid w:val="00550671"/>
    <w:rsid w:val="005506E3"/>
    <w:rsid w:val="00550B89"/>
    <w:rsid w:val="00550F04"/>
    <w:rsid w:val="0055154E"/>
    <w:rsid w:val="005517B3"/>
    <w:rsid w:val="00551B65"/>
    <w:rsid w:val="00551C65"/>
    <w:rsid w:val="00551D6B"/>
    <w:rsid w:val="00551FF3"/>
    <w:rsid w:val="00552058"/>
    <w:rsid w:val="00552232"/>
    <w:rsid w:val="0055259D"/>
    <w:rsid w:val="005526DA"/>
    <w:rsid w:val="00552770"/>
    <w:rsid w:val="00552D79"/>
    <w:rsid w:val="00553104"/>
    <w:rsid w:val="005533EE"/>
    <w:rsid w:val="00553596"/>
    <w:rsid w:val="00553CF3"/>
    <w:rsid w:val="00554361"/>
    <w:rsid w:val="0055462E"/>
    <w:rsid w:val="0055475D"/>
    <w:rsid w:val="00554BF2"/>
    <w:rsid w:val="00554F63"/>
    <w:rsid w:val="00555234"/>
    <w:rsid w:val="005552EE"/>
    <w:rsid w:val="0055532C"/>
    <w:rsid w:val="0055534C"/>
    <w:rsid w:val="00555538"/>
    <w:rsid w:val="005558F8"/>
    <w:rsid w:val="0055613A"/>
    <w:rsid w:val="00556526"/>
    <w:rsid w:val="00556868"/>
    <w:rsid w:val="00556C18"/>
    <w:rsid w:val="005570DA"/>
    <w:rsid w:val="005573F8"/>
    <w:rsid w:val="005574DA"/>
    <w:rsid w:val="0055778F"/>
    <w:rsid w:val="005577B6"/>
    <w:rsid w:val="005577FF"/>
    <w:rsid w:val="00557B48"/>
    <w:rsid w:val="00557C64"/>
    <w:rsid w:val="00557FBA"/>
    <w:rsid w:val="0056042A"/>
    <w:rsid w:val="005608E9"/>
    <w:rsid w:val="00561263"/>
    <w:rsid w:val="005614A4"/>
    <w:rsid w:val="005615E5"/>
    <w:rsid w:val="00561D0D"/>
    <w:rsid w:val="00561DAF"/>
    <w:rsid w:val="00561E87"/>
    <w:rsid w:val="00562B08"/>
    <w:rsid w:val="00562B7C"/>
    <w:rsid w:val="00562E89"/>
    <w:rsid w:val="00563286"/>
    <w:rsid w:val="0056331A"/>
    <w:rsid w:val="005634F0"/>
    <w:rsid w:val="00563612"/>
    <w:rsid w:val="00563984"/>
    <w:rsid w:val="00563B3A"/>
    <w:rsid w:val="00563CF5"/>
    <w:rsid w:val="00563E8E"/>
    <w:rsid w:val="005643C1"/>
    <w:rsid w:val="00564AB8"/>
    <w:rsid w:val="00564EAD"/>
    <w:rsid w:val="005651C6"/>
    <w:rsid w:val="00565BEA"/>
    <w:rsid w:val="00566818"/>
    <w:rsid w:val="00566EF2"/>
    <w:rsid w:val="00567222"/>
    <w:rsid w:val="0056739E"/>
    <w:rsid w:val="00567921"/>
    <w:rsid w:val="00567E8D"/>
    <w:rsid w:val="00570BB5"/>
    <w:rsid w:val="00570FFE"/>
    <w:rsid w:val="0057138F"/>
    <w:rsid w:val="0057167D"/>
    <w:rsid w:val="0057183E"/>
    <w:rsid w:val="00571F8C"/>
    <w:rsid w:val="00572362"/>
    <w:rsid w:val="00572383"/>
    <w:rsid w:val="005724B4"/>
    <w:rsid w:val="00572D30"/>
    <w:rsid w:val="00572D7D"/>
    <w:rsid w:val="00572DF9"/>
    <w:rsid w:val="00572F97"/>
    <w:rsid w:val="00573654"/>
    <w:rsid w:val="00573F15"/>
    <w:rsid w:val="00574985"/>
    <w:rsid w:val="005749AC"/>
    <w:rsid w:val="005749DE"/>
    <w:rsid w:val="00574CB0"/>
    <w:rsid w:val="00574F59"/>
    <w:rsid w:val="00575310"/>
    <w:rsid w:val="005754A1"/>
    <w:rsid w:val="0057582E"/>
    <w:rsid w:val="00575ACB"/>
    <w:rsid w:val="00575FB0"/>
    <w:rsid w:val="0057608B"/>
    <w:rsid w:val="00576372"/>
    <w:rsid w:val="005763DB"/>
    <w:rsid w:val="00576436"/>
    <w:rsid w:val="00576DA4"/>
    <w:rsid w:val="0057753B"/>
    <w:rsid w:val="005775D1"/>
    <w:rsid w:val="00577D80"/>
    <w:rsid w:val="00577F8F"/>
    <w:rsid w:val="0058076E"/>
    <w:rsid w:val="005809EF"/>
    <w:rsid w:val="00580B26"/>
    <w:rsid w:val="00580BCD"/>
    <w:rsid w:val="005810B2"/>
    <w:rsid w:val="0058166B"/>
    <w:rsid w:val="00581938"/>
    <w:rsid w:val="00582413"/>
    <w:rsid w:val="005825F6"/>
    <w:rsid w:val="00582855"/>
    <w:rsid w:val="00582B48"/>
    <w:rsid w:val="00582EF2"/>
    <w:rsid w:val="00582F08"/>
    <w:rsid w:val="005831F9"/>
    <w:rsid w:val="005834BC"/>
    <w:rsid w:val="005836D1"/>
    <w:rsid w:val="0058371A"/>
    <w:rsid w:val="00583822"/>
    <w:rsid w:val="0058389A"/>
    <w:rsid w:val="005839B8"/>
    <w:rsid w:val="005839E3"/>
    <w:rsid w:val="00583E19"/>
    <w:rsid w:val="00583F57"/>
    <w:rsid w:val="00584034"/>
    <w:rsid w:val="005842DD"/>
    <w:rsid w:val="005845AD"/>
    <w:rsid w:val="00584E8D"/>
    <w:rsid w:val="0058527B"/>
    <w:rsid w:val="00585616"/>
    <w:rsid w:val="005859F1"/>
    <w:rsid w:val="00585AF0"/>
    <w:rsid w:val="00585AF1"/>
    <w:rsid w:val="00585C53"/>
    <w:rsid w:val="00585C73"/>
    <w:rsid w:val="00585D06"/>
    <w:rsid w:val="0058618C"/>
    <w:rsid w:val="005869DD"/>
    <w:rsid w:val="00586AC8"/>
    <w:rsid w:val="00586AEA"/>
    <w:rsid w:val="00587E1B"/>
    <w:rsid w:val="005902C1"/>
    <w:rsid w:val="00590465"/>
    <w:rsid w:val="00590DBA"/>
    <w:rsid w:val="005911D0"/>
    <w:rsid w:val="005911DC"/>
    <w:rsid w:val="0059126A"/>
    <w:rsid w:val="0059141A"/>
    <w:rsid w:val="005914F5"/>
    <w:rsid w:val="00591685"/>
    <w:rsid w:val="00591A45"/>
    <w:rsid w:val="00591E51"/>
    <w:rsid w:val="00591ECA"/>
    <w:rsid w:val="0059218E"/>
    <w:rsid w:val="005921CA"/>
    <w:rsid w:val="00592382"/>
    <w:rsid w:val="005923D1"/>
    <w:rsid w:val="005927C2"/>
    <w:rsid w:val="00592AEC"/>
    <w:rsid w:val="00592EFE"/>
    <w:rsid w:val="00592FBA"/>
    <w:rsid w:val="00592FF4"/>
    <w:rsid w:val="005936AF"/>
    <w:rsid w:val="00593828"/>
    <w:rsid w:val="00593BD5"/>
    <w:rsid w:val="00594176"/>
    <w:rsid w:val="005943E3"/>
    <w:rsid w:val="0059444F"/>
    <w:rsid w:val="00594795"/>
    <w:rsid w:val="00594FDA"/>
    <w:rsid w:val="00595062"/>
    <w:rsid w:val="0059520E"/>
    <w:rsid w:val="005954E6"/>
    <w:rsid w:val="005959A1"/>
    <w:rsid w:val="00596122"/>
    <w:rsid w:val="005967E1"/>
    <w:rsid w:val="00596A10"/>
    <w:rsid w:val="00596BD7"/>
    <w:rsid w:val="00596E98"/>
    <w:rsid w:val="0059725D"/>
    <w:rsid w:val="00597388"/>
    <w:rsid w:val="005976D3"/>
    <w:rsid w:val="00597E2A"/>
    <w:rsid w:val="005A00BC"/>
    <w:rsid w:val="005A0C58"/>
    <w:rsid w:val="005A17BB"/>
    <w:rsid w:val="005A1A52"/>
    <w:rsid w:val="005A1C38"/>
    <w:rsid w:val="005A22FB"/>
    <w:rsid w:val="005A2892"/>
    <w:rsid w:val="005A2A3B"/>
    <w:rsid w:val="005A2AA4"/>
    <w:rsid w:val="005A2CC5"/>
    <w:rsid w:val="005A2F29"/>
    <w:rsid w:val="005A352E"/>
    <w:rsid w:val="005A3A7C"/>
    <w:rsid w:val="005A3C4C"/>
    <w:rsid w:val="005A4360"/>
    <w:rsid w:val="005A5455"/>
    <w:rsid w:val="005A5560"/>
    <w:rsid w:val="005A5688"/>
    <w:rsid w:val="005A57C3"/>
    <w:rsid w:val="005A592F"/>
    <w:rsid w:val="005A65B8"/>
    <w:rsid w:val="005A678B"/>
    <w:rsid w:val="005A6892"/>
    <w:rsid w:val="005A6C29"/>
    <w:rsid w:val="005A6E15"/>
    <w:rsid w:val="005A6EED"/>
    <w:rsid w:val="005A7316"/>
    <w:rsid w:val="005A7503"/>
    <w:rsid w:val="005A7813"/>
    <w:rsid w:val="005A7ABE"/>
    <w:rsid w:val="005A7CD0"/>
    <w:rsid w:val="005B0000"/>
    <w:rsid w:val="005B0188"/>
    <w:rsid w:val="005B0787"/>
    <w:rsid w:val="005B0CCC"/>
    <w:rsid w:val="005B1117"/>
    <w:rsid w:val="005B1538"/>
    <w:rsid w:val="005B2070"/>
    <w:rsid w:val="005B23D9"/>
    <w:rsid w:val="005B2704"/>
    <w:rsid w:val="005B2784"/>
    <w:rsid w:val="005B2875"/>
    <w:rsid w:val="005B2AF2"/>
    <w:rsid w:val="005B2CC2"/>
    <w:rsid w:val="005B2F0A"/>
    <w:rsid w:val="005B31B8"/>
    <w:rsid w:val="005B33F8"/>
    <w:rsid w:val="005B3680"/>
    <w:rsid w:val="005B3BF4"/>
    <w:rsid w:val="005B444C"/>
    <w:rsid w:val="005B4670"/>
    <w:rsid w:val="005B5014"/>
    <w:rsid w:val="005B51F8"/>
    <w:rsid w:val="005B5615"/>
    <w:rsid w:val="005B56E7"/>
    <w:rsid w:val="005B5D02"/>
    <w:rsid w:val="005B61AD"/>
    <w:rsid w:val="005B64DE"/>
    <w:rsid w:val="005B68FD"/>
    <w:rsid w:val="005B6982"/>
    <w:rsid w:val="005B6B18"/>
    <w:rsid w:val="005B6B39"/>
    <w:rsid w:val="005B70D4"/>
    <w:rsid w:val="005B7103"/>
    <w:rsid w:val="005B75CF"/>
    <w:rsid w:val="005B76D4"/>
    <w:rsid w:val="005B7883"/>
    <w:rsid w:val="005B7C5F"/>
    <w:rsid w:val="005B7C95"/>
    <w:rsid w:val="005C033A"/>
    <w:rsid w:val="005C0702"/>
    <w:rsid w:val="005C0748"/>
    <w:rsid w:val="005C0853"/>
    <w:rsid w:val="005C08BB"/>
    <w:rsid w:val="005C09B2"/>
    <w:rsid w:val="005C0DC3"/>
    <w:rsid w:val="005C0ECC"/>
    <w:rsid w:val="005C1CA6"/>
    <w:rsid w:val="005C23F1"/>
    <w:rsid w:val="005C26A1"/>
    <w:rsid w:val="005C2851"/>
    <w:rsid w:val="005C2932"/>
    <w:rsid w:val="005C2BC0"/>
    <w:rsid w:val="005C30EF"/>
    <w:rsid w:val="005C3701"/>
    <w:rsid w:val="005C38D6"/>
    <w:rsid w:val="005C3977"/>
    <w:rsid w:val="005C3A90"/>
    <w:rsid w:val="005C3F9E"/>
    <w:rsid w:val="005C42AC"/>
    <w:rsid w:val="005C4B01"/>
    <w:rsid w:val="005C511B"/>
    <w:rsid w:val="005C5338"/>
    <w:rsid w:val="005C5CEA"/>
    <w:rsid w:val="005C62D9"/>
    <w:rsid w:val="005C6429"/>
    <w:rsid w:val="005C679F"/>
    <w:rsid w:val="005C6DDA"/>
    <w:rsid w:val="005C7025"/>
    <w:rsid w:val="005C72A9"/>
    <w:rsid w:val="005C790E"/>
    <w:rsid w:val="005C79F2"/>
    <w:rsid w:val="005C7DDC"/>
    <w:rsid w:val="005D0310"/>
    <w:rsid w:val="005D03D8"/>
    <w:rsid w:val="005D0B50"/>
    <w:rsid w:val="005D0E67"/>
    <w:rsid w:val="005D0F89"/>
    <w:rsid w:val="005D12B7"/>
    <w:rsid w:val="005D178A"/>
    <w:rsid w:val="005D1AAB"/>
    <w:rsid w:val="005D1B29"/>
    <w:rsid w:val="005D1D07"/>
    <w:rsid w:val="005D29D4"/>
    <w:rsid w:val="005D2BEF"/>
    <w:rsid w:val="005D2C96"/>
    <w:rsid w:val="005D373F"/>
    <w:rsid w:val="005D3993"/>
    <w:rsid w:val="005D3A66"/>
    <w:rsid w:val="005D45C1"/>
    <w:rsid w:val="005D495D"/>
    <w:rsid w:val="005D4BDC"/>
    <w:rsid w:val="005D4CE7"/>
    <w:rsid w:val="005D4E08"/>
    <w:rsid w:val="005D5FC7"/>
    <w:rsid w:val="005D6009"/>
    <w:rsid w:val="005D61AC"/>
    <w:rsid w:val="005D64BF"/>
    <w:rsid w:val="005D6AD8"/>
    <w:rsid w:val="005D7044"/>
    <w:rsid w:val="005D706B"/>
    <w:rsid w:val="005D716C"/>
    <w:rsid w:val="005D732E"/>
    <w:rsid w:val="005D7BC1"/>
    <w:rsid w:val="005E0E4E"/>
    <w:rsid w:val="005E0FE3"/>
    <w:rsid w:val="005E1212"/>
    <w:rsid w:val="005E15BD"/>
    <w:rsid w:val="005E17BC"/>
    <w:rsid w:val="005E180C"/>
    <w:rsid w:val="005E1D8C"/>
    <w:rsid w:val="005E1E98"/>
    <w:rsid w:val="005E23EC"/>
    <w:rsid w:val="005E244D"/>
    <w:rsid w:val="005E27B9"/>
    <w:rsid w:val="005E2A7C"/>
    <w:rsid w:val="005E2B9F"/>
    <w:rsid w:val="005E2C79"/>
    <w:rsid w:val="005E34BB"/>
    <w:rsid w:val="005E365A"/>
    <w:rsid w:val="005E3881"/>
    <w:rsid w:val="005E3BF4"/>
    <w:rsid w:val="005E4074"/>
    <w:rsid w:val="005E4286"/>
    <w:rsid w:val="005E46CF"/>
    <w:rsid w:val="005E4974"/>
    <w:rsid w:val="005E4C0F"/>
    <w:rsid w:val="005E4F28"/>
    <w:rsid w:val="005E4FE2"/>
    <w:rsid w:val="005E5242"/>
    <w:rsid w:val="005E55D5"/>
    <w:rsid w:val="005E60B1"/>
    <w:rsid w:val="005E6270"/>
    <w:rsid w:val="005E6B6D"/>
    <w:rsid w:val="005E6C24"/>
    <w:rsid w:val="005E6C6F"/>
    <w:rsid w:val="005E6CE2"/>
    <w:rsid w:val="005E6EDB"/>
    <w:rsid w:val="005E6F89"/>
    <w:rsid w:val="005E734D"/>
    <w:rsid w:val="005E748A"/>
    <w:rsid w:val="005E76F1"/>
    <w:rsid w:val="005E7749"/>
    <w:rsid w:val="005E774E"/>
    <w:rsid w:val="005E7CA4"/>
    <w:rsid w:val="005E7D8B"/>
    <w:rsid w:val="005F0452"/>
    <w:rsid w:val="005F0A1E"/>
    <w:rsid w:val="005F16D8"/>
    <w:rsid w:val="005F1EC3"/>
    <w:rsid w:val="005F2B30"/>
    <w:rsid w:val="005F2CC2"/>
    <w:rsid w:val="005F2D5F"/>
    <w:rsid w:val="005F43BA"/>
    <w:rsid w:val="005F440B"/>
    <w:rsid w:val="005F4459"/>
    <w:rsid w:val="005F44A5"/>
    <w:rsid w:val="005F4861"/>
    <w:rsid w:val="005F496A"/>
    <w:rsid w:val="005F498B"/>
    <w:rsid w:val="005F4A85"/>
    <w:rsid w:val="005F4B6F"/>
    <w:rsid w:val="005F4C88"/>
    <w:rsid w:val="005F537A"/>
    <w:rsid w:val="005F57CC"/>
    <w:rsid w:val="005F616D"/>
    <w:rsid w:val="005F7322"/>
    <w:rsid w:val="005F76DD"/>
    <w:rsid w:val="005F7A3E"/>
    <w:rsid w:val="005F7FD9"/>
    <w:rsid w:val="00600733"/>
    <w:rsid w:val="00600F07"/>
    <w:rsid w:val="00601427"/>
    <w:rsid w:val="00601533"/>
    <w:rsid w:val="00601622"/>
    <w:rsid w:val="00601963"/>
    <w:rsid w:val="00601A4F"/>
    <w:rsid w:val="00601A5D"/>
    <w:rsid w:val="00601E0C"/>
    <w:rsid w:val="00601F52"/>
    <w:rsid w:val="00602A44"/>
    <w:rsid w:val="00602F66"/>
    <w:rsid w:val="00603012"/>
    <w:rsid w:val="00603ADE"/>
    <w:rsid w:val="00603E07"/>
    <w:rsid w:val="00603F52"/>
    <w:rsid w:val="00604977"/>
    <w:rsid w:val="00604A4F"/>
    <w:rsid w:val="00604BB6"/>
    <w:rsid w:val="00604C31"/>
    <w:rsid w:val="00604DB5"/>
    <w:rsid w:val="00604EC3"/>
    <w:rsid w:val="006050F2"/>
    <w:rsid w:val="0060513D"/>
    <w:rsid w:val="00605641"/>
    <w:rsid w:val="006058A2"/>
    <w:rsid w:val="00605DA1"/>
    <w:rsid w:val="006061CE"/>
    <w:rsid w:val="006062D1"/>
    <w:rsid w:val="00606AF2"/>
    <w:rsid w:val="00606BE4"/>
    <w:rsid w:val="006073CC"/>
    <w:rsid w:val="00607730"/>
    <w:rsid w:val="0060789C"/>
    <w:rsid w:val="006078AB"/>
    <w:rsid w:val="006078C3"/>
    <w:rsid w:val="00607AFC"/>
    <w:rsid w:val="00610227"/>
    <w:rsid w:val="00610299"/>
    <w:rsid w:val="006108D0"/>
    <w:rsid w:val="00610BC4"/>
    <w:rsid w:val="00610C7E"/>
    <w:rsid w:val="00610E00"/>
    <w:rsid w:val="006112AE"/>
    <w:rsid w:val="00612517"/>
    <w:rsid w:val="00612579"/>
    <w:rsid w:val="0061279D"/>
    <w:rsid w:val="00612930"/>
    <w:rsid w:val="00612CE7"/>
    <w:rsid w:val="00613025"/>
    <w:rsid w:val="00613393"/>
    <w:rsid w:val="0061361E"/>
    <w:rsid w:val="006136F4"/>
    <w:rsid w:val="00614868"/>
    <w:rsid w:val="00614BE0"/>
    <w:rsid w:val="00614DE2"/>
    <w:rsid w:val="00614ECB"/>
    <w:rsid w:val="00614FC9"/>
    <w:rsid w:val="0061535D"/>
    <w:rsid w:val="00615369"/>
    <w:rsid w:val="00615438"/>
    <w:rsid w:val="00615503"/>
    <w:rsid w:val="006155D3"/>
    <w:rsid w:val="00615727"/>
    <w:rsid w:val="006157CB"/>
    <w:rsid w:val="00615EDF"/>
    <w:rsid w:val="00615FCF"/>
    <w:rsid w:val="006162D1"/>
    <w:rsid w:val="00616632"/>
    <w:rsid w:val="00616E05"/>
    <w:rsid w:val="0061713B"/>
    <w:rsid w:val="0061729D"/>
    <w:rsid w:val="00617C9D"/>
    <w:rsid w:val="00617F34"/>
    <w:rsid w:val="00617F3D"/>
    <w:rsid w:val="00620079"/>
    <w:rsid w:val="00620383"/>
    <w:rsid w:val="00620516"/>
    <w:rsid w:val="006205BD"/>
    <w:rsid w:val="00620958"/>
    <w:rsid w:val="00620C7F"/>
    <w:rsid w:val="00620CFC"/>
    <w:rsid w:val="006214C3"/>
    <w:rsid w:val="00621D7F"/>
    <w:rsid w:val="00622365"/>
    <w:rsid w:val="006227B1"/>
    <w:rsid w:val="006227DB"/>
    <w:rsid w:val="00622D55"/>
    <w:rsid w:val="00623325"/>
    <w:rsid w:val="00623661"/>
    <w:rsid w:val="0062428D"/>
    <w:rsid w:val="006244FF"/>
    <w:rsid w:val="006246D2"/>
    <w:rsid w:val="00624884"/>
    <w:rsid w:val="00624C3F"/>
    <w:rsid w:val="00624D71"/>
    <w:rsid w:val="00624F4A"/>
    <w:rsid w:val="00625652"/>
    <w:rsid w:val="00625B9F"/>
    <w:rsid w:val="00625C41"/>
    <w:rsid w:val="00625F55"/>
    <w:rsid w:val="0062690A"/>
    <w:rsid w:val="00626B29"/>
    <w:rsid w:val="00626B72"/>
    <w:rsid w:val="00627115"/>
    <w:rsid w:val="0062717B"/>
    <w:rsid w:val="0062753A"/>
    <w:rsid w:val="00627574"/>
    <w:rsid w:val="0062773A"/>
    <w:rsid w:val="0062799D"/>
    <w:rsid w:val="00627AB7"/>
    <w:rsid w:val="00627EB7"/>
    <w:rsid w:val="00627F83"/>
    <w:rsid w:val="00630011"/>
    <w:rsid w:val="00630994"/>
    <w:rsid w:val="006309FD"/>
    <w:rsid w:val="00630CBB"/>
    <w:rsid w:val="00630F8D"/>
    <w:rsid w:val="00630F9F"/>
    <w:rsid w:val="00631268"/>
    <w:rsid w:val="00631353"/>
    <w:rsid w:val="0063237C"/>
    <w:rsid w:val="0063331A"/>
    <w:rsid w:val="00633B0F"/>
    <w:rsid w:val="00633F60"/>
    <w:rsid w:val="0063410D"/>
    <w:rsid w:val="006343F9"/>
    <w:rsid w:val="00634673"/>
    <w:rsid w:val="00634766"/>
    <w:rsid w:val="006347A9"/>
    <w:rsid w:val="006348C1"/>
    <w:rsid w:val="006350D4"/>
    <w:rsid w:val="0063512D"/>
    <w:rsid w:val="006352CE"/>
    <w:rsid w:val="006357F0"/>
    <w:rsid w:val="00635F3D"/>
    <w:rsid w:val="0063603B"/>
    <w:rsid w:val="00636069"/>
    <w:rsid w:val="00636A96"/>
    <w:rsid w:val="00636BFC"/>
    <w:rsid w:val="00636E04"/>
    <w:rsid w:val="00637563"/>
    <w:rsid w:val="006375D9"/>
    <w:rsid w:val="0063764C"/>
    <w:rsid w:val="00637738"/>
    <w:rsid w:val="00640122"/>
    <w:rsid w:val="006402E9"/>
    <w:rsid w:val="00640387"/>
    <w:rsid w:val="0064125F"/>
    <w:rsid w:val="00641502"/>
    <w:rsid w:val="006416AD"/>
    <w:rsid w:val="006416BC"/>
    <w:rsid w:val="00641838"/>
    <w:rsid w:val="00641E13"/>
    <w:rsid w:val="006420EE"/>
    <w:rsid w:val="00642508"/>
    <w:rsid w:val="00642810"/>
    <w:rsid w:val="00642868"/>
    <w:rsid w:val="00642A4D"/>
    <w:rsid w:val="00642B17"/>
    <w:rsid w:val="00642C6E"/>
    <w:rsid w:val="00643DA9"/>
    <w:rsid w:val="0064402F"/>
    <w:rsid w:val="006440D1"/>
    <w:rsid w:val="00644367"/>
    <w:rsid w:val="00644C2D"/>
    <w:rsid w:val="006450F8"/>
    <w:rsid w:val="006451E5"/>
    <w:rsid w:val="00645212"/>
    <w:rsid w:val="0064527E"/>
    <w:rsid w:val="00645BF5"/>
    <w:rsid w:val="00645F5F"/>
    <w:rsid w:val="006461BC"/>
    <w:rsid w:val="006464E4"/>
    <w:rsid w:val="00646737"/>
    <w:rsid w:val="00646B0A"/>
    <w:rsid w:val="00646BD4"/>
    <w:rsid w:val="00646E2B"/>
    <w:rsid w:val="00646F53"/>
    <w:rsid w:val="00647012"/>
    <w:rsid w:val="00647262"/>
    <w:rsid w:val="00647521"/>
    <w:rsid w:val="00647665"/>
    <w:rsid w:val="00650139"/>
    <w:rsid w:val="006506AE"/>
    <w:rsid w:val="006508F7"/>
    <w:rsid w:val="00650A61"/>
    <w:rsid w:val="0065111A"/>
    <w:rsid w:val="00651894"/>
    <w:rsid w:val="00651E28"/>
    <w:rsid w:val="00652423"/>
    <w:rsid w:val="00652749"/>
    <w:rsid w:val="006529B7"/>
    <w:rsid w:val="00652DE0"/>
    <w:rsid w:val="00653179"/>
    <w:rsid w:val="006532C0"/>
    <w:rsid w:val="006533BF"/>
    <w:rsid w:val="00653636"/>
    <w:rsid w:val="00653681"/>
    <w:rsid w:val="00653777"/>
    <w:rsid w:val="0065419A"/>
    <w:rsid w:val="0065429B"/>
    <w:rsid w:val="00654488"/>
    <w:rsid w:val="00654D8B"/>
    <w:rsid w:val="00655667"/>
    <w:rsid w:val="006568B9"/>
    <w:rsid w:val="00656BFB"/>
    <w:rsid w:val="0065718B"/>
    <w:rsid w:val="0065732F"/>
    <w:rsid w:val="00657ADD"/>
    <w:rsid w:val="00657B69"/>
    <w:rsid w:val="00657BDF"/>
    <w:rsid w:val="00657EDB"/>
    <w:rsid w:val="0066029F"/>
    <w:rsid w:val="006604D0"/>
    <w:rsid w:val="006605F5"/>
    <w:rsid w:val="00660695"/>
    <w:rsid w:val="006615C3"/>
    <w:rsid w:val="006615F6"/>
    <w:rsid w:val="0066178C"/>
    <w:rsid w:val="00661E1E"/>
    <w:rsid w:val="006623F0"/>
    <w:rsid w:val="00662703"/>
    <w:rsid w:val="00662BA8"/>
    <w:rsid w:val="00663564"/>
    <w:rsid w:val="00663C81"/>
    <w:rsid w:val="00664651"/>
    <w:rsid w:val="006647C9"/>
    <w:rsid w:val="00664942"/>
    <w:rsid w:val="00664A66"/>
    <w:rsid w:val="0066509C"/>
    <w:rsid w:val="006651CD"/>
    <w:rsid w:val="0066522A"/>
    <w:rsid w:val="00665753"/>
    <w:rsid w:val="0066581B"/>
    <w:rsid w:val="006658CB"/>
    <w:rsid w:val="00665C66"/>
    <w:rsid w:val="00665FF6"/>
    <w:rsid w:val="0066613D"/>
    <w:rsid w:val="006662EC"/>
    <w:rsid w:val="00666A3F"/>
    <w:rsid w:val="00666B9F"/>
    <w:rsid w:val="00666E0D"/>
    <w:rsid w:val="0066759C"/>
    <w:rsid w:val="006675D2"/>
    <w:rsid w:val="006678A3"/>
    <w:rsid w:val="00667A73"/>
    <w:rsid w:val="00667B5B"/>
    <w:rsid w:val="00667D43"/>
    <w:rsid w:val="00667E36"/>
    <w:rsid w:val="00667E5E"/>
    <w:rsid w:val="00670127"/>
    <w:rsid w:val="006704D3"/>
    <w:rsid w:val="00670749"/>
    <w:rsid w:val="006708A8"/>
    <w:rsid w:val="006709A5"/>
    <w:rsid w:val="00670BAE"/>
    <w:rsid w:val="00670ED8"/>
    <w:rsid w:val="00670F1A"/>
    <w:rsid w:val="00671203"/>
    <w:rsid w:val="0067148B"/>
    <w:rsid w:val="006716E4"/>
    <w:rsid w:val="0067179A"/>
    <w:rsid w:val="006718E7"/>
    <w:rsid w:val="006718E9"/>
    <w:rsid w:val="00671A60"/>
    <w:rsid w:val="00671EE3"/>
    <w:rsid w:val="00672509"/>
    <w:rsid w:val="006733A1"/>
    <w:rsid w:val="00673490"/>
    <w:rsid w:val="006735CE"/>
    <w:rsid w:val="00673857"/>
    <w:rsid w:val="006741B9"/>
    <w:rsid w:val="00674BD5"/>
    <w:rsid w:val="00674E4B"/>
    <w:rsid w:val="006752FF"/>
    <w:rsid w:val="00675354"/>
    <w:rsid w:val="006757B1"/>
    <w:rsid w:val="006757C2"/>
    <w:rsid w:val="00675A9F"/>
    <w:rsid w:val="00675AE3"/>
    <w:rsid w:val="00675BC7"/>
    <w:rsid w:val="00676027"/>
    <w:rsid w:val="00676398"/>
    <w:rsid w:val="0067653D"/>
    <w:rsid w:val="006767B5"/>
    <w:rsid w:val="0067692F"/>
    <w:rsid w:val="00677039"/>
    <w:rsid w:val="00677857"/>
    <w:rsid w:val="00677B7C"/>
    <w:rsid w:val="00677E97"/>
    <w:rsid w:val="00677F6E"/>
    <w:rsid w:val="00677FA8"/>
    <w:rsid w:val="00680180"/>
    <w:rsid w:val="006805DC"/>
    <w:rsid w:val="0068087E"/>
    <w:rsid w:val="00681612"/>
    <w:rsid w:val="00681B9F"/>
    <w:rsid w:val="00681E3B"/>
    <w:rsid w:val="00681EA7"/>
    <w:rsid w:val="00681F1D"/>
    <w:rsid w:val="00682105"/>
    <w:rsid w:val="00682508"/>
    <w:rsid w:val="0068289D"/>
    <w:rsid w:val="006828E5"/>
    <w:rsid w:val="00682942"/>
    <w:rsid w:val="00682E8C"/>
    <w:rsid w:val="00682FB1"/>
    <w:rsid w:val="00683534"/>
    <w:rsid w:val="00683605"/>
    <w:rsid w:val="00683617"/>
    <w:rsid w:val="00683A52"/>
    <w:rsid w:val="00683B29"/>
    <w:rsid w:val="00683CAB"/>
    <w:rsid w:val="006840A2"/>
    <w:rsid w:val="006849D9"/>
    <w:rsid w:val="006850DB"/>
    <w:rsid w:val="0068552C"/>
    <w:rsid w:val="00685A47"/>
    <w:rsid w:val="00685AFB"/>
    <w:rsid w:val="00685C49"/>
    <w:rsid w:val="00685F3B"/>
    <w:rsid w:val="006865F7"/>
    <w:rsid w:val="0068663D"/>
    <w:rsid w:val="00686B22"/>
    <w:rsid w:val="00686C4C"/>
    <w:rsid w:val="00686DFD"/>
    <w:rsid w:val="00686F50"/>
    <w:rsid w:val="00687648"/>
    <w:rsid w:val="006878E3"/>
    <w:rsid w:val="00687A32"/>
    <w:rsid w:val="00690896"/>
    <w:rsid w:val="006908A8"/>
    <w:rsid w:val="00690BD4"/>
    <w:rsid w:val="00690D1E"/>
    <w:rsid w:val="00690FEB"/>
    <w:rsid w:val="00691004"/>
    <w:rsid w:val="006911A8"/>
    <w:rsid w:val="006911C7"/>
    <w:rsid w:val="00691874"/>
    <w:rsid w:val="006921D1"/>
    <w:rsid w:val="006926A3"/>
    <w:rsid w:val="006933ED"/>
    <w:rsid w:val="00693BBE"/>
    <w:rsid w:val="00693C07"/>
    <w:rsid w:val="006948C8"/>
    <w:rsid w:val="00694A11"/>
    <w:rsid w:val="00694ED1"/>
    <w:rsid w:val="00694FEE"/>
    <w:rsid w:val="00695348"/>
    <w:rsid w:val="00695483"/>
    <w:rsid w:val="006956BC"/>
    <w:rsid w:val="0069618D"/>
    <w:rsid w:val="00696373"/>
    <w:rsid w:val="00696609"/>
    <w:rsid w:val="006967C9"/>
    <w:rsid w:val="006979DE"/>
    <w:rsid w:val="00697C20"/>
    <w:rsid w:val="00697C5D"/>
    <w:rsid w:val="006A05B9"/>
    <w:rsid w:val="006A0BD2"/>
    <w:rsid w:val="006A0C0E"/>
    <w:rsid w:val="006A140A"/>
    <w:rsid w:val="006A149E"/>
    <w:rsid w:val="006A1820"/>
    <w:rsid w:val="006A1956"/>
    <w:rsid w:val="006A19F7"/>
    <w:rsid w:val="006A1BFD"/>
    <w:rsid w:val="006A1C64"/>
    <w:rsid w:val="006A258D"/>
    <w:rsid w:val="006A28F0"/>
    <w:rsid w:val="006A3133"/>
    <w:rsid w:val="006A365C"/>
    <w:rsid w:val="006A3804"/>
    <w:rsid w:val="006A3910"/>
    <w:rsid w:val="006A3B92"/>
    <w:rsid w:val="006A3EC6"/>
    <w:rsid w:val="006A4952"/>
    <w:rsid w:val="006A49F3"/>
    <w:rsid w:val="006A4A45"/>
    <w:rsid w:val="006A4BE3"/>
    <w:rsid w:val="006A537C"/>
    <w:rsid w:val="006A5746"/>
    <w:rsid w:val="006A57B9"/>
    <w:rsid w:val="006A57CE"/>
    <w:rsid w:val="006A5C45"/>
    <w:rsid w:val="006A5D1B"/>
    <w:rsid w:val="006A6293"/>
    <w:rsid w:val="006A69C7"/>
    <w:rsid w:val="006A6A9D"/>
    <w:rsid w:val="006A6CCA"/>
    <w:rsid w:val="006A7008"/>
    <w:rsid w:val="006A7452"/>
    <w:rsid w:val="006A765B"/>
    <w:rsid w:val="006A76CC"/>
    <w:rsid w:val="006A7EB6"/>
    <w:rsid w:val="006B00B9"/>
    <w:rsid w:val="006B02ED"/>
    <w:rsid w:val="006B0831"/>
    <w:rsid w:val="006B0879"/>
    <w:rsid w:val="006B0C63"/>
    <w:rsid w:val="006B0ECE"/>
    <w:rsid w:val="006B1100"/>
    <w:rsid w:val="006B11C1"/>
    <w:rsid w:val="006B1DB0"/>
    <w:rsid w:val="006B1EC6"/>
    <w:rsid w:val="006B2328"/>
    <w:rsid w:val="006B24EA"/>
    <w:rsid w:val="006B2D47"/>
    <w:rsid w:val="006B2D7B"/>
    <w:rsid w:val="006B3058"/>
    <w:rsid w:val="006B30F5"/>
    <w:rsid w:val="006B36F5"/>
    <w:rsid w:val="006B3AA4"/>
    <w:rsid w:val="006B412F"/>
    <w:rsid w:val="006B4232"/>
    <w:rsid w:val="006B4A77"/>
    <w:rsid w:val="006B5CDE"/>
    <w:rsid w:val="006B5D53"/>
    <w:rsid w:val="006B6241"/>
    <w:rsid w:val="006B65C5"/>
    <w:rsid w:val="006B669C"/>
    <w:rsid w:val="006B66BA"/>
    <w:rsid w:val="006B66C3"/>
    <w:rsid w:val="006B70B3"/>
    <w:rsid w:val="006B71BF"/>
    <w:rsid w:val="006B7478"/>
    <w:rsid w:val="006B757B"/>
    <w:rsid w:val="006B7849"/>
    <w:rsid w:val="006B7ED3"/>
    <w:rsid w:val="006C048B"/>
    <w:rsid w:val="006C048D"/>
    <w:rsid w:val="006C0682"/>
    <w:rsid w:val="006C0960"/>
    <w:rsid w:val="006C0C11"/>
    <w:rsid w:val="006C14FE"/>
    <w:rsid w:val="006C1728"/>
    <w:rsid w:val="006C1737"/>
    <w:rsid w:val="006C19E4"/>
    <w:rsid w:val="006C1BFC"/>
    <w:rsid w:val="006C2052"/>
    <w:rsid w:val="006C20C2"/>
    <w:rsid w:val="006C2191"/>
    <w:rsid w:val="006C2369"/>
    <w:rsid w:val="006C2CA9"/>
    <w:rsid w:val="006C3184"/>
    <w:rsid w:val="006C367D"/>
    <w:rsid w:val="006C441F"/>
    <w:rsid w:val="006C4A04"/>
    <w:rsid w:val="006C4F67"/>
    <w:rsid w:val="006C522E"/>
    <w:rsid w:val="006C52A0"/>
    <w:rsid w:val="006C52CF"/>
    <w:rsid w:val="006C539E"/>
    <w:rsid w:val="006C53BF"/>
    <w:rsid w:val="006C586F"/>
    <w:rsid w:val="006C59A6"/>
    <w:rsid w:val="006C5C83"/>
    <w:rsid w:val="006C5FC1"/>
    <w:rsid w:val="006C6210"/>
    <w:rsid w:val="006C6220"/>
    <w:rsid w:val="006C63D6"/>
    <w:rsid w:val="006C6A34"/>
    <w:rsid w:val="006C6CC7"/>
    <w:rsid w:val="006C73C6"/>
    <w:rsid w:val="006C7983"/>
    <w:rsid w:val="006C7A41"/>
    <w:rsid w:val="006D0196"/>
    <w:rsid w:val="006D0A80"/>
    <w:rsid w:val="006D0E0C"/>
    <w:rsid w:val="006D0EB6"/>
    <w:rsid w:val="006D0FE4"/>
    <w:rsid w:val="006D1378"/>
    <w:rsid w:val="006D2879"/>
    <w:rsid w:val="006D2A02"/>
    <w:rsid w:val="006D2A65"/>
    <w:rsid w:val="006D2BE3"/>
    <w:rsid w:val="006D2D1D"/>
    <w:rsid w:val="006D3479"/>
    <w:rsid w:val="006D3814"/>
    <w:rsid w:val="006D38EA"/>
    <w:rsid w:val="006D4062"/>
    <w:rsid w:val="006D53CA"/>
    <w:rsid w:val="006D5655"/>
    <w:rsid w:val="006D5741"/>
    <w:rsid w:val="006D5801"/>
    <w:rsid w:val="006D6028"/>
    <w:rsid w:val="006D627B"/>
    <w:rsid w:val="006D6CD1"/>
    <w:rsid w:val="006D7134"/>
    <w:rsid w:val="006D737F"/>
    <w:rsid w:val="006D7570"/>
    <w:rsid w:val="006D7602"/>
    <w:rsid w:val="006D796A"/>
    <w:rsid w:val="006E0CEA"/>
    <w:rsid w:val="006E1101"/>
    <w:rsid w:val="006E11CB"/>
    <w:rsid w:val="006E122B"/>
    <w:rsid w:val="006E1329"/>
    <w:rsid w:val="006E1343"/>
    <w:rsid w:val="006E19E0"/>
    <w:rsid w:val="006E1A90"/>
    <w:rsid w:val="006E1DCA"/>
    <w:rsid w:val="006E1F49"/>
    <w:rsid w:val="006E2785"/>
    <w:rsid w:val="006E2EA7"/>
    <w:rsid w:val="006E3774"/>
    <w:rsid w:val="006E3EB2"/>
    <w:rsid w:val="006E3F41"/>
    <w:rsid w:val="006E4156"/>
    <w:rsid w:val="006E4328"/>
    <w:rsid w:val="006E4A29"/>
    <w:rsid w:val="006E507C"/>
    <w:rsid w:val="006E529C"/>
    <w:rsid w:val="006E5519"/>
    <w:rsid w:val="006E59F7"/>
    <w:rsid w:val="006E5F15"/>
    <w:rsid w:val="006E60A1"/>
    <w:rsid w:val="006E6338"/>
    <w:rsid w:val="006E643F"/>
    <w:rsid w:val="006E6815"/>
    <w:rsid w:val="006E69D7"/>
    <w:rsid w:val="006E6AA0"/>
    <w:rsid w:val="006E6D7B"/>
    <w:rsid w:val="006E6FAF"/>
    <w:rsid w:val="006E725F"/>
    <w:rsid w:val="006E7446"/>
    <w:rsid w:val="006E755F"/>
    <w:rsid w:val="006E7D44"/>
    <w:rsid w:val="006E7F33"/>
    <w:rsid w:val="006F059D"/>
    <w:rsid w:val="006F0673"/>
    <w:rsid w:val="006F0A19"/>
    <w:rsid w:val="006F0E6B"/>
    <w:rsid w:val="006F118D"/>
    <w:rsid w:val="006F127B"/>
    <w:rsid w:val="006F1431"/>
    <w:rsid w:val="006F1466"/>
    <w:rsid w:val="006F15FF"/>
    <w:rsid w:val="006F1855"/>
    <w:rsid w:val="006F1C93"/>
    <w:rsid w:val="006F1E91"/>
    <w:rsid w:val="006F236B"/>
    <w:rsid w:val="006F2552"/>
    <w:rsid w:val="006F26A3"/>
    <w:rsid w:val="006F2ADF"/>
    <w:rsid w:val="006F2D5D"/>
    <w:rsid w:val="006F2DFD"/>
    <w:rsid w:val="006F3011"/>
    <w:rsid w:val="006F3060"/>
    <w:rsid w:val="006F3951"/>
    <w:rsid w:val="006F3AC2"/>
    <w:rsid w:val="006F3AEA"/>
    <w:rsid w:val="006F3EC7"/>
    <w:rsid w:val="006F4136"/>
    <w:rsid w:val="006F491F"/>
    <w:rsid w:val="006F49F6"/>
    <w:rsid w:val="006F4B5B"/>
    <w:rsid w:val="006F4D8D"/>
    <w:rsid w:val="006F4DD7"/>
    <w:rsid w:val="006F4E6C"/>
    <w:rsid w:val="006F5195"/>
    <w:rsid w:val="006F53E9"/>
    <w:rsid w:val="006F567D"/>
    <w:rsid w:val="006F5765"/>
    <w:rsid w:val="006F6109"/>
    <w:rsid w:val="006F6ADD"/>
    <w:rsid w:val="006F7267"/>
    <w:rsid w:val="006F72D1"/>
    <w:rsid w:val="006F796B"/>
    <w:rsid w:val="006F79A5"/>
    <w:rsid w:val="006F7FC6"/>
    <w:rsid w:val="0070061C"/>
    <w:rsid w:val="007007DB"/>
    <w:rsid w:val="00700EBA"/>
    <w:rsid w:val="0070117C"/>
    <w:rsid w:val="00701260"/>
    <w:rsid w:val="007012C0"/>
    <w:rsid w:val="0070132C"/>
    <w:rsid w:val="007013D6"/>
    <w:rsid w:val="00701751"/>
    <w:rsid w:val="0070193B"/>
    <w:rsid w:val="007020CB"/>
    <w:rsid w:val="00702655"/>
    <w:rsid w:val="007026C5"/>
    <w:rsid w:val="0070282B"/>
    <w:rsid w:val="0070289B"/>
    <w:rsid w:val="00702BC7"/>
    <w:rsid w:val="00702E14"/>
    <w:rsid w:val="00702F9D"/>
    <w:rsid w:val="007030E8"/>
    <w:rsid w:val="0070366B"/>
    <w:rsid w:val="00703B96"/>
    <w:rsid w:val="00704422"/>
    <w:rsid w:val="00704435"/>
    <w:rsid w:val="00704730"/>
    <w:rsid w:val="007047E6"/>
    <w:rsid w:val="00704CDD"/>
    <w:rsid w:val="00704D01"/>
    <w:rsid w:val="0070548F"/>
    <w:rsid w:val="007058AF"/>
    <w:rsid w:val="00705C0B"/>
    <w:rsid w:val="00705CDC"/>
    <w:rsid w:val="00706055"/>
    <w:rsid w:val="0070626C"/>
    <w:rsid w:val="007067F2"/>
    <w:rsid w:val="00706854"/>
    <w:rsid w:val="0070695E"/>
    <w:rsid w:val="0070702E"/>
    <w:rsid w:val="0070795C"/>
    <w:rsid w:val="00707B93"/>
    <w:rsid w:val="00707D50"/>
    <w:rsid w:val="00707E16"/>
    <w:rsid w:val="00710002"/>
    <w:rsid w:val="007103FD"/>
    <w:rsid w:val="00710BAB"/>
    <w:rsid w:val="00710BE5"/>
    <w:rsid w:val="00710CF1"/>
    <w:rsid w:val="00711FEA"/>
    <w:rsid w:val="00712363"/>
    <w:rsid w:val="007125DF"/>
    <w:rsid w:val="00712698"/>
    <w:rsid w:val="00712788"/>
    <w:rsid w:val="007129C5"/>
    <w:rsid w:val="00712CCD"/>
    <w:rsid w:val="0071360C"/>
    <w:rsid w:val="00713986"/>
    <w:rsid w:val="007145E7"/>
    <w:rsid w:val="00714AF0"/>
    <w:rsid w:val="007154B8"/>
    <w:rsid w:val="00715750"/>
    <w:rsid w:val="007158B0"/>
    <w:rsid w:val="00715904"/>
    <w:rsid w:val="00715D16"/>
    <w:rsid w:val="00716225"/>
    <w:rsid w:val="00716687"/>
    <w:rsid w:val="00716A6B"/>
    <w:rsid w:val="00716A8E"/>
    <w:rsid w:val="00716CD0"/>
    <w:rsid w:val="007174CA"/>
    <w:rsid w:val="00717642"/>
    <w:rsid w:val="00717D74"/>
    <w:rsid w:val="00717FDA"/>
    <w:rsid w:val="00720480"/>
    <w:rsid w:val="007204A8"/>
    <w:rsid w:val="00720592"/>
    <w:rsid w:val="0072082D"/>
    <w:rsid w:val="00720B63"/>
    <w:rsid w:val="0072193D"/>
    <w:rsid w:val="00721C9D"/>
    <w:rsid w:val="007225A5"/>
    <w:rsid w:val="00722656"/>
    <w:rsid w:val="0072272C"/>
    <w:rsid w:val="0072282A"/>
    <w:rsid w:val="00723090"/>
    <w:rsid w:val="007230EF"/>
    <w:rsid w:val="00723224"/>
    <w:rsid w:val="007234E4"/>
    <w:rsid w:val="00723626"/>
    <w:rsid w:val="00723939"/>
    <w:rsid w:val="00723F7E"/>
    <w:rsid w:val="00724206"/>
    <w:rsid w:val="00724541"/>
    <w:rsid w:val="007246FE"/>
    <w:rsid w:val="00724AA6"/>
    <w:rsid w:val="00724C19"/>
    <w:rsid w:val="00724D54"/>
    <w:rsid w:val="00725046"/>
    <w:rsid w:val="007252C1"/>
    <w:rsid w:val="00725330"/>
    <w:rsid w:val="00725531"/>
    <w:rsid w:val="0072573C"/>
    <w:rsid w:val="0072581A"/>
    <w:rsid w:val="00725854"/>
    <w:rsid w:val="00725F79"/>
    <w:rsid w:val="00726115"/>
    <w:rsid w:val="00726163"/>
    <w:rsid w:val="007264A7"/>
    <w:rsid w:val="00726921"/>
    <w:rsid w:val="0072768C"/>
    <w:rsid w:val="00727978"/>
    <w:rsid w:val="00727D82"/>
    <w:rsid w:val="0073035D"/>
    <w:rsid w:val="0073060B"/>
    <w:rsid w:val="0073082E"/>
    <w:rsid w:val="007308AB"/>
    <w:rsid w:val="007309B9"/>
    <w:rsid w:val="00730B65"/>
    <w:rsid w:val="00731291"/>
    <w:rsid w:val="007316BB"/>
    <w:rsid w:val="00731E0F"/>
    <w:rsid w:val="0073212B"/>
    <w:rsid w:val="00732560"/>
    <w:rsid w:val="0073278E"/>
    <w:rsid w:val="00732996"/>
    <w:rsid w:val="00732DC5"/>
    <w:rsid w:val="00733072"/>
    <w:rsid w:val="007336DC"/>
    <w:rsid w:val="007336E3"/>
    <w:rsid w:val="00733DEE"/>
    <w:rsid w:val="00734323"/>
    <w:rsid w:val="007348A2"/>
    <w:rsid w:val="00734D2D"/>
    <w:rsid w:val="0073582E"/>
    <w:rsid w:val="00736279"/>
    <w:rsid w:val="007364AF"/>
    <w:rsid w:val="007367E4"/>
    <w:rsid w:val="00736D17"/>
    <w:rsid w:val="00737200"/>
    <w:rsid w:val="00737375"/>
    <w:rsid w:val="007378F5"/>
    <w:rsid w:val="00737B90"/>
    <w:rsid w:val="00737D9E"/>
    <w:rsid w:val="00740137"/>
    <w:rsid w:val="00740354"/>
    <w:rsid w:val="0074043A"/>
    <w:rsid w:val="00740735"/>
    <w:rsid w:val="00741112"/>
    <w:rsid w:val="00741126"/>
    <w:rsid w:val="0074138E"/>
    <w:rsid w:val="00741732"/>
    <w:rsid w:val="007420E3"/>
    <w:rsid w:val="007425AC"/>
    <w:rsid w:val="00742A3B"/>
    <w:rsid w:val="00742BBD"/>
    <w:rsid w:val="0074316F"/>
    <w:rsid w:val="007431C3"/>
    <w:rsid w:val="00743CE7"/>
    <w:rsid w:val="00743D7F"/>
    <w:rsid w:val="00743E19"/>
    <w:rsid w:val="00744881"/>
    <w:rsid w:val="00744A03"/>
    <w:rsid w:val="00744AC2"/>
    <w:rsid w:val="00744D82"/>
    <w:rsid w:val="00744E17"/>
    <w:rsid w:val="00745971"/>
    <w:rsid w:val="00745983"/>
    <w:rsid w:val="00745D24"/>
    <w:rsid w:val="007460EF"/>
    <w:rsid w:val="007463D7"/>
    <w:rsid w:val="00746549"/>
    <w:rsid w:val="00746591"/>
    <w:rsid w:val="00746840"/>
    <w:rsid w:val="0074730F"/>
    <w:rsid w:val="00747927"/>
    <w:rsid w:val="00747CA5"/>
    <w:rsid w:val="00747E78"/>
    <w:rsid w:val="00747F3E"/>
    <w:rsid w:val="00747FC7"/>
    <w:rsid w:val="007503A7"/>
    <w:rsid w:val="0075072B"/>
    <w:rsid w:val="00750B6F"/>
    <w:rsid w:val="00750E90"/>
    <w:rsid w:val="00751036"/>
    <w:rsid w:val="00751DBD"/>
    <w:rsid w:val="00751DF6"/>
    <w:rsid w:val="0075214A"/>
    <w:rsid w:val="007526B1"/>
    <w:rsid w:val="00752C2C"/>
    <w:rsid w:val="00752D03"/>
    <w:rsid w:val="00752DA5"/>
    <w:rsid w:val="007530C4"/>
    <w:rsid w:val="00754108"/>
    <w:rsid w:val="00754508"/>
    <w:rsid w:val="0075487E"/>
    <w:rsid w:val="00754897"/>
    <w:rsid w:val="00754AD7"/>
    <w:rsid w:val="00754D30"/>
    <w:rsid w:val="00754DEC"/>
    <w:rsid w:val="007553EB"/>
    <w:rsid w:val="0075562F"/>
    <w:rsid w:val="0075563B"/>
    <w:rsid w:val="00755646"/>
    <w:rsid w:val="00755B18"/>
    <w:rsid w:val="00755BF9"/>
    <w:rsid w:val="0075620C"/>
    <w:rsid w:val="0075621C"/>
    <w:rsid w:val="00756761"/>
    <w:rsid w:val="00756CB0"/>
    <w:rsid w:val="007571B4"/>
    <w:rsid w:val="007573B7"/>
    <w:rsid w:val="00757488"/>
    <w:rsid w:val="00757DD2"/>
    <w:rsid w:val="007602B8"/>
    <w:rsid w:val="0076040E"/>
    <w:rsid w:val="007607F1"/>
    <w:rsid w:val="007610E2"/>
    <w:rsid w:val="0076130F"/>
    <w:rsid w:val="007617E0"/>
    <w:rsid w:val="00761C0C"/>
    <w:rsid w:val="00761C9B"/>
    <w:rsid w:val="00761FA2"/>
    <w:rsid w:val="0076279D"/>
    <w:rsid w:val="007628FC"/>
    <w:rsid w:val="00762CE0"/>
    <w:rsid w:val="00762E5D"/>
    <w:rsid w:val="00763425"/>
    <w:rsid w:val="00763913"/>
    <w:rsid w:val="007639EF"/>
    <w:rsid w:val="00763D11"/>
    <w:rsid w:val="00763D68"/>
    <w:rsid w:val="00763ECF"/>
    <w:rsid w:val="00763F12"/>
    <w:rsid w:val="00763F39"/>
    <w:rsid w:val="007645C7"/>
    <w:rsid w:val="007646E3"/>
    <w:rsid w:val="00764A79"/>
    <w:rsid w:val="00764B5C"/>
    <w:rsid w:val="00764FC0"/>
    <w:rsid w:val="007655AF"/>
    <w:rsid w:val="00765697"/>
    <w:rsid w:val="007658B3"/>
    <w:rsid w:val="00766513"/>
    <w:rsid w:val="007665BE"/>
    <w:rsid w:val="00767775"/>
    <w:rsid w:val="00767A9A"/>
    <w:rsid w:val="0077065F"/>
    <w:rsid w:val="00770E1A"/>
    <w:rsid w:val="00771460"/>
    <w:rsid w:val="0077188E"/>
    <w:rsid w:val="007719ED"/>
    <w:rsid w:val="00771ADD"/>
    <w:rsid w:val="00771BE9"/>
    <w:rsid w:val="00771EAA"/>
    <w:rsid w:val="007720CE"/>
    <w:rsid w:val="0077224B"/>
    <w:rsid w:val="007724E2"/>
    <w:rsid w:val="00772B1E"/>
    <w:rsid w:val="00773369"/>
    <w:rsid w:val="00773AA2"/>
    <w:rsid w:val="00773F8C"/>
    <w:rsid w:val="00774767"/>
    <w:rsid w:val="007750F5"/>
    <w:rsid w:val="007752BB"/>
    <w:rsid w:val="007753A3"/>
    <w:rsid w:val="0077554E"/>
    <w:rsid w:val="0077576A"/>
    <w:rsid w:val="00775958"/>
    <w:rsid w:val="00775A93"/>
    <w:rsid w:val="00775F3E"/>
    <w:rsid w:val="00775FF0"/>
    <w:rsid w:val="00776068"/>
    <w:rsid w:val="007764C8"/>
    <w:rsid w:val="0077663A"/>
    <w:rsid w:val="00776642"/>
    <w:rsid w:val="00776711"/>
    <w:rsid w:val="007767C4"/>
    <w:rsid w:val="007767E1"/>
    <w:rsid w:val="00776CE9"/>
    <w:rsid w:val="0077749B"/>
    <w:rsid w:val="007777BA"/>
    <w:rsid w:val="007777FB"/>
    <w:rsid w:val="00777872"/>
    <w:rsid w:val="007779DF"/>
    <w:rsid w:val="00777F0A"/>
    <w:rsid w:val="007807D5"/>
    <w:rsid w:val="00780844"/>
    <w:rsid w:val="00780AC5"/>
    <w:rsid w:val="00780B83"/>
    <w:rsid w:val="00780E4E"/>
    <w:rsid w:val="00781132"/>
    <w:rsid w:val="00781343"/>
    <w:rsid w:val="00781A19"/>
    <w:rsid w:val="00781A51"/>
    <w:rsid w:val="007822DB"/>
    <w:rsid w:val="0078242B"/>
    <w:rsid w:val="007829D5"/>
    <w:rsid w:val="00782C0F"/>
    <w:rsid w:val="007833ED"/>
    <w:rsid w:val="00783A4C"/>
    <w:rsid w:val="00783C07"/>
    <w:rsid w:val="0078429C"/>
    <w:rsid w:val="0078452D"/>
    <w:rsid w:val="00785416"/>
    <w:rsid w:val="00785AC3"/>
    <w:rsid w:val="00785BA3"/>
    <w:rsid w:val="0078634F"/>
    <w:rsid w:val="007866FF"/>
    <w:rsid w:val="00786BC1"/>
    <w:rsid w:val="00786F9C"/>
    <w:rsid w:val="007873CC"/>
    <w:rsid w:val="00787966"/>
    <w:rsid w:val="00790996"/>
    <w:rsid w:val="00791229"/>
    <w:rsid w:val="00791707"/>
    <w:rsid w:val="00791962"/>
    <w:rsid w:val="00791AD9"/>
    <w:rsid w:val="00791C74"/>
    <w:rsid w:val="00791E27"/>
    <w:rsid w:val="00791E46"/>
    <w:rsid w:val="0079203E"/>
    <w:rsid w:val="007920D4"/>
    <w:rsid w:val="00792450"/>
    <w:rsid w:val="00792492"/>
    <w:rsid w:val="007925E4"/>
    <w:rsid w:val="00792F84"/>
    <w:rsid w:val="00793126"/>
    <w:rsid w:val="00793322"/>
    <w:rsid w:val="00794169"/>
    <w:rsid w:val="007945D0"/>
    <w:rsid w:val="00794717"/>
    <w:rsid w:val="00794757"/>
    <w:rsid w:val="0079492F"/>
    <w:rsid w:val="00794B09"/>
    <w:rsid w:val="00795295"/>
    <w:rsid w:val="00795C80"/>
    <w:rsid w:val="00795E09"/>
    <w:rsid w:val="00795E6E"/>
    <w:rsid w:val="00795FBC"/>
    <w:rsid w:val="007962BE"/>
    <w:rsid w:val="00796700"/>
    <w:rsid w:val="00796C71"/>
    <w:rsid w:val="0079700B"/>
    <w:rsid w:val="0079712F"/>
    <w:rsid w:val="00797375"/>
    <w:rsid w:val="00797560"/>
    <w:rsid w:val="007A0539"/>
    <w:rsid w:val="007A06F7"/>
    <w:rsid w:val="007A09E5"/>
    <w:rsid w:val="007A0A63"/>
    <w:rsid w:val="007A0D9D"/>
    <w:rsid w:val="007A0DB4"/>
    <w:rsid w:val="007A11EF"/>
    <w:rsid w:val="007A1DC5"/>
    <w:rsid w:val="007A27C6"/>
    <w:rsid w:val="007A2BDF"/>
    <w:rsid w:val="007A2E0D"/>
    <w:rsid w:val="007A341F"/>
    <w:rsid w:val="007A3493"/>
    <w:rsid w:val="007A3E22"/>
    <w:rsid w:val="007A3EEC"/>
    <w:rsid w:val="007A427B"/>
    <w:rsid w:val="007A46DC"/>
    <w:rsid w:val="007A479B"/>
    <w:rsid w:val="007A484B"/>
    <w:rsid w:val="007A4BFA"/>
    <w:rsid w:val="007A4CE3"/>
    <w:rsid w:val="007A4F0C"/>
    <w:rsid w:val="007A59B9"/>
    <w:rsid w:val="007A5A65"/>
    <w:rsid w:val="007A6053"/>
    <w:rsid w:val="007A606C"/>
    <w:rsid w:val="007A6205"/>
    <w:rsid w:val="007A6901"/>
    <w:rsid w:val="007A6A8F"/>
    <w:rsid w:val="007A6B96"/>
    <w:rsid w:val="007A6D43"/>
    <w:rsid w:val="007A6D84"/>
    <w:rsid w:val="007A733F"/>
    <w:rsid w:val="007A749D"/>
    <w:rsid w:val="007A762C"/>
    <w:rsid w:val="007A7C1F"/>
    <w:rsid w:val="007B01B2"/>
    <w:rsid w:val="007B0946"/>
    <w:rsid w:val="007B09DB"/>
    <w:rsid w:val="007B0EC3"/>
    <w:rsid w:val="007B10BC"/>
    <w:rsid w:val="007B124A"/>
    <w:rsid w:val="007B144E"/>
    <w:rsid w:val="007B17AB"/>
    <w:rsid w:val="007B191D"/>
    <w:rsid w:val="007B1D9D"/>
    <w:rsid w:val="007B2108"/>
    <w:rsid w:val="007B23D7"/>
    <w:rsid w:val="007B2D11"/>
    <w:rsid w:val="007B41C6"/>
    <w:rsid w:val="007B4671"/>
    <w:rsid w:val="007B49FE"/>
    <w:rsid w:val="007B4A05"/>
    <w:rsid w:val="007B5336"/>
    <w:rsid w:val="007B5498"/>
    <w:rsid w:val="007B55EA"/>
    <w:rsid w:val="007B5745"/>
    <w:rsid w:val="007B57DB"/>
    <w:rsid w:val="007B590F"/>
    <w:rsid w:val="007B5B2B"/>
    <w:rsid w:val="007B5EE8"/>
    <w:rsid w:val="007B661F"/>
    <w:rsid w:val="007B6E72"/>
    <w:rsid w:val="007B75D2"/>
    <w:rsid w:val="007B7671"/>
    <w:rsid w:val="007B785C"/>
    <w:rsid w:val="007B78A1"/>
    <w:rsid w:val="007B7C65"/>
    <w:rsid w:val="007C003A"/>
    <w:rsid w:val="007C057E"/>
    <w:rsid w:val="007C0E0E"/>
    <w:rsid w:val="007C1244"/>
    <w:rsid w:val="007C1B44"/>
    <w:rsid w:val="007C1DB6"/>
    <w:rsid w:val="007C214D"/>
    <w:rsid w:val="007C2233"/>
    <w:rsid w:val="007C2443"/>
    <w:rsid w:val="007C284E"/>
    <w:rsid w:val="007C2A01"/>
    <w:rsid w:val="007C2C31"/>
    <w:rsid w:val="007C2DB8"/>
    <w:rsid w:val="007C305F"/>
    <w:rsid w:val="007C306A"/>
    <w:rsid w:val="007C321B"/>
    <w:rsid w:val="007C32F0"/>
    <w:rsid w:val="007C3616"/>
    <w:rsid w:val="007C383B"/>
    <w:rsid w:val="007C3A1E"/>
    <w:rsid w:val="007C3A95"/>
    <w:rsid w:val="007C3BC3"/>
    <w:rsid w:val="007C3ECB"/>
    <w:rsid w:val="007C3EE7"/>
    <w:rsid w:val="007C435B"/>
    <w:rsid w:val="007C43B2"/>
    <w:rsid w:val="007C49E7"/>
    <w:rsid w:val="007C4A07"/>
    <w:rsid w:val="007C4F09"/>
    <w:rsid w:val="007C5C93"/>
    <w:rsid w:val="007C63EC"/>
    <w:rsid w:val="007C64C1"/>
    <w:rsid w:val="007C6B82"/>
    <w:rsid w:val="007C6CD2"/>
    <w:rsid w:val="007C6E7E"/>
    <w:rsid w:val="007C6E8A"/>
    <w:rsid w:val="007C72B2"/>
    <w:rsid w:val="007C747B"/>
    <w:rsid w:val="007C78D1"/>
    <w:rsid w:val="007C7AF8"/>
    <w:rsid w:val="007C7F8E"/>
    <w:rsid w:val="007D0578"/>
    <w:rsid w:val="007D0D71"/>
    <w:rsid w:val="007D12B4"/>
    <w:rsid w:val="007D17A8"/>
    <w:rsid w:val="007D1C3E"/>
    <w:rsid w:val="007D1CB2"/>
    <w:rsid w:val="007D2112"/>
    <w:rsid w:val="007D2173"/>
    <w:rsid w:val="007D3809"/>
    <w:rsid w:val="007D38FD"/>
    <w:rsid w:val="007D3AED"/>
    <w:rsid w:val="007D4006"/>
    <w:rsid w:val="007D4014"/>
    <w:rsid w:val="007D4238"/>
    <w:rsid w:val="007D4362"/>
    <w:rsid w:val="007D480F"/>
    <w:rsid w:val="007D4999"/>
    <w:rsid w:val="007D4CC7"/>
    <w:rsid w:val="007D4CEC"/>
    <w:rsid w:val="007D4FE4"/>
    <w:rsid w:val="007D56D0"/>
    <w:rsid w:val="007D56DD"/>
    <w:rsid w:val="007D6892"/>
    <w:rsid w:val="007D69B2"/>
    <w:rsid w:val="007D6C5A"/>
    <w:rsid w:val="007D6C6F"/>
    <w:rsid w:val="007D6FA1"/>
    <w:rsid w:val="007E0928"/>
    <w:rsid w:val="007E0AE5"/>
    <w:rsid w:val="007E0F2B"/>
    <w:rsid w:val="007E12B5"/>
    <w:rsid w:val="007E143F"/>
    <w:rsid w:val="007E16E6"/>
    <w:rsid w:val="007E1C30"/>
    <w:rsid w:val="007E1FDE"/>
    <w:rsid w:val="007E230A"/>
    <w:rsid w:val="007E246D"/>
    <w:rsid w:val="007E2479"/>
    <w:rsid w:val="007E2C07"/>
    <w:rsid w:val="007E2D42"/>
    <w:rsid w:val="007E3476"/>
    <w:rsid w:val="007E3861"/>
    <w:rsid w:val="007E4000"/>
    <w:rsid w:val="007E40D5"/>
    <w:rsid w:val="007E40DB"/>
    <w:rsid w:val="007E459C"/>
    <w:rsid w:val="007E4654"/>
    <w:rsid w:val="007E4E51"/>
    <w:rsid w:val="007E521A"/>
    <w:rsid w:val="007E5681"/>
    <w:rsid w:val="007E5ABE"/>
    <w:rsid w:val="007E5C32"/>
    <w:rsid w:val="007E5E4C"/>
    <w:rsid w:val="007E651B"/>
    <w:rsid w:val="007E65E6"/>
    <w:rsid w:val="007E6ADB"/>
    <w:rsid w:val="007E6E5C"/>
    <w:rsid w:val="007E6ECF"/>
    <w:rsid w:val="007E73E1"/>
    <w:rsid w:val="007E7A54"/>
    <w:rsid w:val="007E7A64"/>
    <w:rsid w:val="007E7EB0"/>
    <w:rsid w:val="007E7FAF"/>
    <w:rsid w:val="007F01D7"/>
    <w:rsid w:val="007F03AC"/>
    <w:rsid w:val="007F050B"/>
    <w:rsid w:val="007F0535"/>
    <w:rsid w:val="007F0601"/>
    <w:rsid w:val="007F073D"/>
    <w:rsid w:val="007F082C"/>
    <w:rsid w:val="007F168F"/>
    <w:rsid w:val="007F1A65"/>
    <w:rsid w:val="007F1E28"/>
    <w:rsid w:val="007F1E7A"/>
    <w:rsid w:val="007F21A7"/>
    <w:rsid w:val="007F2385"/>
    <w:rsid w:val="007F2BA4"/>
    <w:rsid w:val="007F3214"/>
    <w:rsid w:val="007F32FF"/>
    <w:rsid w:val="007F376D"/>
    <w:rsid w:val="007F3A86"/>
    <w:rsid w:val="007F3E62"/>
    <w:rsid w:val="007F453F"/>
    <w:rsid w:val="007F4982"/>
    <w:rsid w:val="007F53DC"/>
    <w:rsid w:val="007F55FA"/>
    <w:rsid w:val="007F589F"/>
    <w:rsid w:val="007F5B59"/>
    <w:rsid w:val="007F5B9B"/>
    <w:rsid w:val="007F5DB3"/>
    <w:rsid w:val="007F5EE2"/>
    <w:rsid w:val="007F65B4"/>
    <w:rsid w:val="007F67E4"/>
    <w:rsid w:val="007F6B57"/>
    <w:rsid w:val="007F708D"/>
    <w:rsid w:val="007F7100"/>
    <w:rsid w:val="007F72F2"/>
    <w:rsid w:val="007F7DCA"/>
    <w:rsid w:val="00800541"/>
    <w:rsid w:val="00800DA9"/>
    <w:rsid w:val="00801309"/>
    <w:rsid w:val="00801552"/>
    <w:rsid w:val="008015BC"/>
    <w:rsid w:val="00801794"/>
    <w:rsid w:val="00801AB8"/>
    <w:rsid w:val="00801AF9"/>
    <w:rsid w:val="00801C50"/>
    <w:rsid w:val="008020DA"/>
    <w:rsid w:val="00802479"/>
    <w:rsid w:val="0080259B"/>
    <w:rsid w:val="00802910"/>
    <w:rsid w:val="0080300F"/>
    <w:rsid w:val="0080310E"/>
    <w:rsid w:val="008034BB"/>
    <w:rsid w:val="00803899"/>
    <w:rsid w:val="0080392D"/>
    <w:rsid w:val="00803BE1"/>
    <w:rsid w:val="00804166"/>
    <w:rsid w:val="00804590"/>
    <w:rsid w:val="008049D3"/>
    <w:rsid w:val="00804BCE"/>
    <w:rsid w:val="00804DFC"/>
    <w:rsid w:val="00804F94"/>
    <w:rsid w:val="0080502E"/>
    <w:rsid w:val="008055EE"/>
    <w:rsid w:val="008056EF"/>
    <w:rsid w:val="00805CA5"/>
    <w:rsid w:val="00805FF8"/>
    <w:rsid w:val="0080628A"/>
    <w:rsid w:val="00806310"/>
    <w:rsid w:val="0080660B"/>
    <w:rsid w:val="00807268"/>
    <w:rsid w:val="00807371"/>
    <w:rsid w:val="0080748E"/>
    <w:rsid w:val="00807900"/>
    <w:rsid w:val="008101D4"/>
    <w:rsid w:val="008101D7"/>
    <w:rsid w:val="0081058F"/>
    <w:rsid w:val="00810963"/>
    <w:rsid w:val="00810ECF"/>
    <w:rsid w:val="0081157F"/>
    <w:rsid w:val="008116DC"/>
    <w:rsid w:val="00811739"/>
    <w:rsid w:val="0081177D"/>
    <w:rsid w:val="00811F9B"/>
    <w:rsid w:val="0081201C"/>
    <w:rsid w:val="008125A3"/>
    <w:rsid w:val="00812877"/>
    <w:rsid w:val="00812C95"/>
    <w:rsid w:val="00812EB1"/>
    <w:rsid w:val="008130A5"/>
    <w:rsid w:val="008139F1"/>
    <w:rsid w:val="00813A02"/>
    <w:rsid w:val="00813B9E"/>
    <w:rsid w:val="00813F47"/>
    <w:rsid w:val="0081410D"/>
    <w:rsid w:val="008141AD"/>
    <w:rsid w:val="00814286"/>
    <w:rsid w:val="00814365"/>
    <w:rsid w:val="00814596"/>
    <w:rsid w:val="00814A09"/>
    <w:rsid w:val="00814C21"/>
    <w:rsid w:val="00814C4E"/>
    <w:rsid w:val="00814E05"/>
    <w:rsid w:val="00814EBE"/>
    <w:rsid w:val="0081540E"/>
    <w:rsid w:val="0081540F"/>
    <w:rsid w:val="0081553C"/>
    <w:rsid w:val="00815582"/>
    <w:rsid w:val="00815769"/>
    <w:rsid w:val="00815DF5"/>
    <w:rsid w:val="00816302"/>
    <w:rsid w:val="00816458"/>
    <w:rsid w:val="008164C3"/>
    <w:rsid w:val="00816705"/>
    <w:rsid w:val="008173A0"/>
    <w:rsid w:val="008173D5"/>
    <w:rsid w:val="00817543"/>
    <w:rsid w:val="0082054D"/>
    <w:rsid w:val="00820569"/>
    <w:rsid w:val="00820916"/>
    <w:rsid w:val="00820925"/>
    <w:rsid w:val="00820A2C"/>
    <w:rsid w:val="00820F2F"/>
    <w:rsid w:val="00821B4E"/>
    <w:rsid w:val="00821E16"/>
    <w:rsid w:val="0082244D"/>
    <w:rsid w:val="0082282F"/>
    <w:rsid w:val="008229E8"/>
    <w:rsid w:val="008233C6"/>
    <w:rsid w:val="00823413"/>
    <w:rsid w:val="0082363D"/>
    <w:rsid w:val="008238EE"/>
    <w:rsid w:val="00823A30"/>
    <w:rsid w:val="0082435E"/>
    <w:rsid w:val="0082436C"/>
    <w:rsid w:val="00824FD9"/>
    <w:rsid w:val="008252D6"/>
    <w:rsid w:val="00825F7D"/>
    <w:rsid w:val="0082601E"/>
    <w:rsid w:val="00826162"/>
    <w:rsid w:val="0082627F"/>
    <w:rsid w:val="00826C23"/>
    <w:rsid w:val="00826D27"/>
    <w:rsid w:val="00826D97"/>
    <w:rsid w:val="00826ECC"/>
    <w:rsid w:val="008270A3"/>
    <w:rsid w:val="008270BB"/>
    <w:rsid w:val="008274D2"/>
    <w:rsid w:val="008276B3"/>
    <w:rsid w:val="008276F6"/>
    <w:rsid w:val="008277AF"/>
    <w:rsid w:val="00827968"/>
    <w:rsid w:val="00830501"/>
    <w:rsid w:val="00830824"/>
    <w:rsid w:val="008312F1"/>
    <w:rsid w:val="00831363"/>
    <w:rsid w:val="008313AA"/>
    <w:rsid w:val="0083152B"/>
    <w:rsid w:val="00831968"/>
    <w:rsid w:val="0083239D"/>
    <w:rsid w:val="008327BC"/>
    <w:rsid w:val="00832B2B"/>
    <w:rsid w:val="00832EA4"/>
    <w:rsid w:val="008330F2"/>
    <w:rsid w:val="0083348B"/>
    <w:rsid w:val="00833576"/>
    <w:rsid w:val="00833608"/>
    <w:rsid w:val="00833621"/>
    <w:rsid w:val="00833682"/>
    <w:rsid w:val="00834013"/>
    <w:rsid w:val="00834578"/>
    <w:rsid w:val="008346B7"/>
    <w:rsid w:val="00834717"/>
    <w:rsid w:val="008349FB"/>
    <w:rsid w:val="00834EE9"/>
    <w:rsid w:val="00835580"/>
    <w:rsid w:val="00835C7E"/>
    <w:rsid w:val="00835CC4"/>
    <w:rsid w:val="00835E1D"/>
    <w:rsid w:val="00836371"/>
    <w:rsid w:val="008364F4"/>
    <w:rsid w:val="00836A1F"/>
    <w:rsid w:val="00836D16"/>
    <w:rsid w:val="00837162"/>
    <w:rsid w:val="00837BC2"/>
    <w:rsid w:val="00837C64"/>
    <w:rsid w:val="00837D96"/>
    <w:rsid w:val="00837DBD"/>
    <w:rsid w:val="00837ED6"/>
    <w:rsid w:val="0084099C"/>
    <w:rsid w:val="00840B3B"/>
    <w:rsid w:val="00840D53"/>
    <w:rsid w:val="00840E7C"/>
    <w:rsid w:val="00841384"/>
    <w:rsid w:val="008413AD"/>
    <w:rsid w:val="008414EA"/>
    <w:rsid w:val="0084166B"/>
    <w:rsid w:val="0084193E"/>
    <w:rsid w:val="00842319"/>
    <w:rsid w:val="008426BC"/>
    <w:rsid w:val="008434D2"/>
    <w:rsid w:val="00843560"/>
    <w:rsid w:val="008435D8"/>
    <w:rsid w:val="00843829"/>
    <w:rsid w:val="00843923"/>
    <w:rsid w:val="00843A19"/>
    <w:rsid w:val="00843E44"/>
    <w:rsid w:val="00844962"/>
    <w:rsid w:val="00844F9C"/>
    <w:rsid w:val="00845154"/>
    <w:rsid w:val="0084555D"/>
    <w:rsid w:val="00845574"/>
    <w:rsid w:val="0084558C"/>
    <w:rsid w:val="00845853"/>
    <w:rsid w:val="0084593A"/>
    <w:rsid w:val="00845C2E"/>
    <w:rsid w:val="00845CBE"/>
    <w:rsid w:val="00846919"/>
    <w:rsid w:val="00846B0B"/>
    <w:rsid w:val="00846E26"/>
    <w:rsid w:val="00847067"/>
    <w:rsid w:val="008473D0"/>
    <w:rsid w:val="0084750E"/>
    <w:rsid w:val="00847666"/>
    <w:rsid w:val="00847BC4"/>
    <w:rsid w:val="00847C3E"/>
    <w:rsid w:val="008505B3"/>
    <w:rsid w:val="008506D0"/>
    <w:rsid w:val="00850E50"/>
    <w:rsid w:val="00850F2F"/>
    <w:rsid w:val="008510E4"/>
    <w:rsid w:val="008513FF"/>
    <w:rsid w:val="00851520"/>
    <w:rsid w:val="008519EE"/>
    <w:rsid w:val="00851E1F"/>
    <w:rsid w:val="00851E8D"/>
    <w:rsid w:val="00851E9C"/>
    <w:rsid w:val="00852FF1"/>
    <w:rsid w:val="008534AF"/>
    <w:rsid w:val="00853561"/>
    <w:rsid w:val="00853B94"/>
    <w:rsid w:val="00853C76"/>
    <w:rsid w:val="00853F38"/>
    <w:rsid w:val="008541D6"/>
    <w:rsid w:val="0085470B"/>
    <w:rsid w:val="00854753"/>
    <w:rsid w:val="00854BDC"/>
    <w:rsid w:val="00854FAF"/>
    <w:rsid w:val="0085584C"/>
    <w:rsid w:val="00855B7E"/>
    <w:rsid w:val="00855CAD"/>
    <w:rsid w:val="00856754"/>
    <w:rsid w:val="00856DFA"/>
    <w:rsid w:val="00856F42"/>
    <w:rsid w:val="00857004"/>
    <w:rsid w:val="0085732F"/>
    <w:rsid w:val="0085781A"/>
    <w:rsid w:val="00857AD1"/>
    <w:rsid w:val="00857BB5"/>
    <w:rsid w:val="00857F67"/>
    <w:rsid w:val="008600B4"/>
    <w:rsid w:val="0086061F"/>
    <w:rsid w:val="0086127A"/>
    <w:rsid w:val="0086178B"/>
    <w:rsid w:val="008618A2"/>
    <w:rsid w:val="008619F1"/>
    <w:rsid w:val="00861BB1"/>
    <w:rsid w:val="00861BC0"/>
    <w:rsid w:val="00861D04"/>
    <w:rsid w:val="008626D1"/>
    <w:rsid w:val="00862C4C"/>
    <w:rsid w:val="008634E2"/>
    <w:rsid w:val="00863A1F"/>
    <w:rsid w:val="00863D79"/>
    <w:rsid w:val="00863F09"/>
    <w:rsid w:val="0086449F"/>
    <w:rsid w:val="0086451F"/>
    <w:rsid w:val="0086457A"/>
    <w:rsid w:val="0086467A"/>
    <w:rsid w:val="008648BB"/>
    <w:rsid w:val="00864DB4"/>
    <w:rsid w:val="00865244"/>
    <w:rsid w:val="00866405"/>
    <w:rsid w:val="008671DA"/>
    <w:rsid w:val="00867225"/>
    <w:rsid w:val="0086734E"/>
    <w:rsid w:val="00867DD7"/>
    <w:rsid w:val="008705B5"/>
    <w:rsid w:val="008705F0"/>
    <w:rsid w:val="00870887"/>
    <w:rsid w:val="00870BE4"/>
    <w:rsid w:val="00870C10"/>
    <w:rsid w:val="008718EB"/>
    <w:rsid w:val="00871915"/>
    <w:rsid w:val="00871DB4"/>
    <w:rsid w:val="00871E4D"/>
    <w:rsid w:val="00872204"/>
    <w:rsid w:val="0087287E"/>
    <w:rsid w:val="00872B61"/>
    <w:rsid w:val="00873259"/>
    <w:rsid w:val="0087334A"/>
    <w:rsid w:val="008736EF"/>
    <w:rsid w:val="00873756"/>
    <w:rsid w:val="00873A1F"/>
    <w:rsid w:val="00873E75"/>
    <w:rsid w:val="00874222"/>
    <w:rsid w:val="008745DA"/>
    <w:rsid w:val="00874624"/>
    <w:rsid w:val="008746CD"/>
    <w:rsid w:val="00875049"/>
    <w:rsid w:val="008758DD"/>
    <w:rsid w:val="00875A7B"/>
    <w:rsid w:val="00875ED0"/>
    <w:rsid w:val="0087621A"/>
    <w:rsid w:val="00876367"/>
    <w:rsid w:val="00876399"/>
    <w:rsid w:val="008763F4"/>
    <w:rsid w:val="008768A7"/>
    <w:rsid w:val="00876D5C"/>
    <w:rsid w:val="00876F96"/>
    <w:rsid w:val="00877606"/>
    <w:rsid w:val="00877764"/>
    <w:rsid w:val="008777E8"/>
    <w:rsid w:val="00877D2B"/>
    <w:rsid w:val="008803FE"/>
    <w:rsid w:val="008806DF"/>
    <w:rsid w:val="00880879"/>
    <w:rsid w:val="0088090E"/>
    <w:rsid w:val="00880C48"/>
    <w:rsid w:val="00880DB8"/>
    <w:rsid w:val="0088129B"/>
    <w:rsid w:val="00881818"/>
    <w:rsid w:val="00881D51"/>
    <w:rsid w:val="0088207F"/>
    <w:rsid w:val="008824AB"/>
    <w:rsid w:val="00882948"/>
    <w:rsid w:val="00882F3F"/>
    <w:rsid w:val="00883266"/>
    <w:rsid w:val="0088351F"/>
    <w:rsid w:val="008839CC"/>
    <w:rsid w:val="00883BF4"/>
    <w:rsid w:val="00883D01"/>
    <w:rsid w:val="00883E14"/>
    <w:rsid w:val="00884643"/>
    <w:rsid w:val="00884A50"/>
    <w:rsid w:val="00884D04"/>
    <w:rsid w:val="008852D1"/>
    <w:rsid w:val="00885570"/>
    <w:rsid w:val="008855B7"/>
    <w:rsid w:val="00885AE6"/>
    <w:rsid w:val="00885C85"/>
    <w:rsid w:val="008863DF"/>
    <w:rsid w:val="0088662F"/>
    <w:rsid w:val="008867EF"/>
    <w:rsid w:val="00886DA5"/>
    <w:rsid w:val="0088714B"/>
    <w:rsid w:val="00887521"/>
    <w:rsid w:val="008875CA"/>
    <w:rsid w:val="0088784C"/>
    <w:rsid w:val="008902EB"/>
    <w:rsid w:val="00890979"/>
    <w:rsid w:val="00890CD2"/>
    <w:rsid w:val="008914CE"/>
    <w:rsid w:val="00891829"/>
    <w:rsid w:val="008919D6"/>
    <w:rsid w:val="008919E2"/>
    <w:rsid w:val="00891A77"/>
    <w:rsid w:val="00891AAF"/>
    <w:rsid w:val="00891C94"/>
    <w:rsid w:val="0089214F"/>
    <w:rsid w:val="008921EC"/>
    <w:rsid w:val="0089222A"/>
    <w:rsid w:val="0089320E"/>
    <w:rsid w:val="008937D6"/>
    <w:rsid w:val="00893CD9"/>
    <w:rsid w:val="00894319"/>
    <w:rsid w:val="00894693"/>
    <w:rsid w:val="0089478B"/>
    <w:rsid w:val="00894E8C"/>
    <w:rsid w:val="00894EC2"/>
    <w:rsid w:val="0089508D"/>
    <w:rsid w:val="00895367"/>
    <w:rsid w:val="008955B4"/>
    <w:rsid w:val="008955C5"/>
    <w:rsid w:val="008955CA"/>
    <w:rsid w:val="008956A9"/>
    <w:rsid w:val="00895BD0"/>
    <w:rsid w:val="0089603C"/>
    <w:rsid w:val="0089642A"/>
    <w:rsid w:val="00896ADA"/>
    <w:rsid w:val="00896C66"/>
    <w:rsid w:val="008972C9"/>
    <w:rsid w:val="008975E9"/>
    <w:rsid w:val="008976A3"/>
    <w:rsid w:val="008979AD"/>
    <w:rsid w:val="008A01A1"/>
    <w:rsid w:val="008A0AF7"/>
    <w:rsid w:val="008A13B0"/>
    <w:rsid w:val="008A17CF"/>
    <w:rsid w:val="008A17E8"/>
    <w:rsid w:val="008A180E"/>
    <w:rsid w:val="008A181A"/>
    <w:rsid w:val="008A1963"/>
    <w:rsid w:val="008A269B"/>
    <w:rsid w:val="008A2913"/>
    <w:rsid w:val="008A2985"/>
    <w:rsid w:val="008A2C10"/>
    <w:rsid w:val="008A2CCA"/>
    <w:rsid w:val="008A2E01"/>
    <w:rsid w:val="008A3450"/>
    <w:rsid w:val="008A393C"/>
    <w:rsid w:val="008A3B58"/>
    <w:rsid w:val="008A3CE0"/>
    <w:rsid w:val="008A4741"/>
    <w:rsid w:val="008A4A79"/>
    <w:rsid w:val="008A57CB"/>
    <w:rsid w:val="008A6290"/>
    <w:rsid w:val="008A63F3"/>
    <w:rsid w:val="008A64CE"/>
    <w:rsid w:val="008A6A6A"/>
    <w:rsid w:val="008A6C39"/>
    <w:rsid w:val="008A70E5"/>
    <w:rsid w:val="008A75C6"/>
    <w:rsid w:val="008A7704"/>
    <w:rsid w:val="008A798E"/>
    <w:rsid w:val="008A7C15"/>
    <w:rsid w:val="008A7CD4"/>
    <w:rsid w:val="008B0071"/>
    <w:rsid w:val="008B026D"/>
    <w:rsid w:val="008B0527"/>
    <w:rsid w:val="008B09FF"/>
    <w:rsid w:val="008B0C0C"/>
    <w:rsid w:val="008B1215"/>
    <w:rsid w:val="008B128B"/>
    <w:rsid w:val="008B12EE"/>
    <w:rsid w:val="008B15BE"/>
    <w:rsid w:val="008B1CE7"/>
    <w:rsid w:val="008B1E11"/>
    <w:rsid w:val="008B1E67"/>
    <w:rsid w:val="008B1F44"/>
    <w:rsid w:val="008B2914"/>
    <w:rsid w:val="008B2C8A"/>
    <w:rsid w:val="008B30A8"/>
    <w:rsid w:val="008B332A"/>
    <w:rsid w:val="008B34FE"/>
    <w:rsid w:val="008B39BB"/>
    <w:rsid w:val="008B3BA2"/>
    <w:rsid w:val="008B4000"/>
    <w:rsid w:val="008B43C6"/>
    <w:rsid w:val="008B493D"/>
    <w:rsid w:val="008B494E"/>
    <w:rsid w:val="008B4C92"/>
    <w:rsid w:val="008B4E0C"/>
    <w:rsid w:val="008B5665"/>
    <w:rsid w:val="008B5AEE"/>
    <w:rsid w:val="008B5B07"/>
    <w:rsid w:val="008B60E1"/>
    <w:rsid w:val="008B60ED"/>
    <w:rsid w:val="008B63AF"/>
    <w:rsid w:val="008B6F2D"/>
    <w:rsid w:val="008B7476"/>
    <w:rsid w:val="008B7498"/>
    <w:rsid w:val="008B7561"/>
    <w:rsid w:val="008B775E"/>
    <w:rsid w:val="008B7D67"/>
    <w:rsid w:val="008B7D94"/>
    <w:rsid w:val="008B7F1F"/>
    <w:rsid w:val="008C045D"/>
    <w:rsid w:val="008C04DB"/>
    <w:rsid w:val="008C0652"/>
    <w:rsid w:val="008C12CF"/>
    <w:rsid w:val="008C140D"/>
    <w:rsid w:val="008C1EAC"/>
    <w:rsid w:val="008C2304"/>
    <w:rsid w:val="008C250D"/>
    <w:rsid w:val="008C27CD"/>
    <w:rsid w:val="008C2BF7"/>
    <w:rsid w:val="008C379B"/>
    <w:rsid w:val="008C381F"/>
    <w:rsid w:val="008C3998"/>
    <w:rsid w:val="008C3A30"/>
    <w:rsid w:val="008C3AFA"/>
    <w:rsid w:val="008C438A"/>
    <w:rsid w:val="008C4474"/>
    <w:rsid w:val="008C4EFC"/>
    <w:rsid w:val="008C4FA1"/>
    <w:rsid w:val="008C5BB0"/>
    <w:rsid w:val="008C5E57"/>
    <w:rsid w:val="008C6009"/>
    <w:rsid w:val="008C62DC"/>
    <w:rsid w:val="008C6828"/>
    <w:rsid w:val="008C6A1C"/>
    <w:rsid w:val="008C6B8C"/>
    <w:rsid w:val="008C6CEF"/>
    <w:rsid w:val="008C73CD"/>
    <w:rsid w:val="008C7C21"/>
    <w:rsid w:val="008D0324"/>
    <w:rsid w:val="008D0573"/>
    <w:rsid w:val="008D08BC"/>
    <w:rsid w:val="008D0CFC"/>
    <w:rsid w:val="008D183E"/>
    <w:rsid w:val="008D1934"/>
    <w:rsid w:val="008D19E3"/>
    <w:rsid w:val="008D1DE1"/>
    <w:rsid w:val="008D1FA5"/>
    <w:rsid w:val="008D28C5"/>
    <w:rsid w:val="008D2C5C"/>
    <w:rsid w:val="008D2D06"/>
    <w:rsid w:val="008D2E92"/>
    <w:rsid w:val="008D3153"/>
    <w:rsid w:val="008D42E6"/>
    <w:rsid w:val="008D44B1"/>
    <w:rsid w:val="008D4854"/>
    <w:rsid w:val="008D4E38"/>
    <w:rsid w:val="008D4F8D"/>
    <w:rsid w:val="008D5320"/>
    <w:rsid w:val="008D58B9"/>
    <w:rsid w:val="008D5CB7"/>
    <w:rsid w:val="008D5FD9"/>
    <w:rsid w:val="008D66D0"/>
    <w:rsid w:val="008D6980"/>
    <w:rsid w:val="008D6AFA"/>
    <w:rsid w:val="008D6F4C"/>
    <w:rsid w:val="008D6F9B"/>
    <w:rsid w:val="008D702C"/>
    <w:rsid w:val="008D7060"/>
    <w:rsid w:val="008D79C7"/>
    <w:rsid w:val="008D7BF2"/>
    <w:rsid w:val="008D7C6B"/>
    <w:rsid w:val="008E0E6A"/>
    <w:rsid w:val="008E139A"/>
    <w:rsid w:val="008E1476"/>
    <w:rsid w:val="008E1C07"/>
    <w:rsid w:val="008E20E9"/>
    <w:rsid w:val="008E20F9"/>
    <w:rsid w:val="008E275F"/>
    <w:rsid w:val="008E3098"/>
    <w:rsid w:val="008E30F3"/>
    <w:rsid w:val="008E311B"/>
    <w:rsid w:val="008E3131"/>
    <w:rsid w:val="008E3218"/>
    <w:rsid w:val="008E32E2"/>
    <w:rsid w:val="008E37E5"/>
    <w:rsid w:val="008E3947"/>
    <w:rsid w:val="008E3A97"/>
    <w:rsid w:val="008E3DE3"/>
    <w:rsid w:val="008E40E8"/>
    <w:rsid w:val="008E4607"/>
    <w:rsid w:val="008E467C"/>
    <w:rsid w:val="008E49B0"/>
    <w:rsid w:val="008E4ACD"/>
    <w:rsid w:val="008E4CBF"/>
    <w:rsid w:val="008E5163"/>
    <w:rsid w:val="008E51D4"/>
    <w:rsid w:val="008E51EF"/>
    <w:rsid w:val="008E539C"/>
    <w:rsid w:val="008E566B"/>
    <w:rsid w:val="008E5961"/>
    <w:rsid w:val="008E5A93"/>
    <w:rsid w:val="008E6AF5"/>
    <w:rsid w:val="008E784E"/>
    <w:rsid w:val="008E7D04"/>
    <w:rsid w:val="008F031A"/>
    <w:rsid w:val="008F0439"/>
    <w:rsid w:val="008F108F"/>
    <w:rsid w:val="008F1697"/>
    <w:rsid w:val="008F19DF"/>
    <w:rsid w:val="008F26E3"/>
    <w:rsid w:val="008F27CB"/>
    <w:rsid w:val="008F2A6A"/>
    <w:rsid w:val="008F2B9D"/>
    <w:rsid w:val="008F2C3D"/>
    <w:rsid w:val="008F3527"/>
    <w:rsid w:val="008F3AA3"/>
    <w:rsid w:val="008F3AA5"/>
    <w:rsid w:val="008F3B2E"/>
    <w:rsid w:val="008F3E57"/>
    <w:rsid w:val="008F51CC"/>
    <w:rsid w:val="008F5693"/>
    <w:rsid w:val="008F5888"/>
    <w:rsid w:val="008F5C59"/>
    <w:rsid w:val="008F5F4C"/>
    <w:rsid w:val="008F6000"/>
    <w:rsid w:val="008F6337"/>
    <w:rsid w:val="008F6685"/>
    <w:rsid w:val="008F6D38"/>
    <w:rsid w:val="008F6E17"/>
    <w:rsid w:val="008F6FB4"/>
    <w:rsid w:val="008F77FF"/>
    <w:rsid w:val="008F7A1F"/>
    <w:rsid w:val="0090042A"/>
    <w:rsid w:val="0090047A"/>
    <w:rsid w:val="00900884"/>
    <w:rsid w:val="00900A9D"/>
    <w:rsid w:val="0090111A"/>
    <w:rsid w:val="00901972"/>
    <w:rsid w:val="00902044"/>
    <w:rsid w:val="0090236F"/>
    <w:rsid w:val="009026B0"/>
    <w:rsid w:val="00902AC1"/>
    <w:rsid w:val="00902AFE"/>
    <w:rsid w:val="00903005"/>
    <w:rsid w:val="0090302B"/>
    <w:rsid w:val="00903295"/>
    <w:rsid w:val="00903350"/>
    <w:rsid w:val="0090398B"/>
    <w:rsid w:val="00903B4A"/>
    <w:rsid w:val="00903CC6"/>
    <w:rsid w:val="0090401C"/>
    <w:rsid w:val="009040B9"/>
    <w:rsid w:val="0090430A"/>
    <w:rsid w:val="00904391"/>
    <w:rsid w:val="009044EB"/>
    <w:rsid w:val="0090469D"/>
    <w:rsid w:val="00904B1F"/>
    <w:rsid w:val="00904D45"/>
    <w:rsid w:val="00904D49"/>
    <w:rsid w:val="00905749"/>
    <w:rsid w:val="00905A85"/>
    <w:rsid w:val="009065E5"/>
    <w:rsid w:val="009065EE"/>
    <w:rsid w:val="00906832"/>
    <w:rsid w:val="00906C9D"/>
    <w:rsid w:val="00906D96"/>
    <w:rsid w:val="00907B8C"/>
    <w:rsid w:val="00907BE3"/>
    <w:rsid w:val="009103B7"/>
    <w:rsid w:val="00910BA3"/>
    <w:rsid w:val="00910E1E"/>
    <w:rsid w:val="0091118D"/>
    <w:rsid w:val="009113F2"/>
    <w:rsid w:val="009118AD"/>
    <w:rsid w:val="009123D9"/>
    <w:rsid w:val="009124DC"/>
    <w:rsid w:val="00912B85"/>
    <w:rsid w:val="00912F1E"/>
    <w:rsid w:val="00912FE7"/>
    <w:rsid w:val="00913338"/>
    <w:rsid w:val="009134F0"/>
    <w:rsid w:val="009137A3"/>
    <w:rsid w:val="00913DFF"/>
    <w:rsid w:val="00914285"/>
    <w:rsid w:val="009145C1"/>
    <w:rsid w:val="00914ACD"/>
    <w:rsid w:val="00914F21"/>
    <w:rsid w:val="00914F88"/>
    <w:rsid w:val="0091574C"/>
    <w:rsid w:val="009158EF"/>
    <w:rsid w:val="0091604D"/>
    <w:rsid w:val="00916CDB"/>
    <w:rsid w:val="00916D1C"/>
    <w:rsid w:val="00916F18"/>
    <w:rsid w:val="009171EC"/>
    <w:rsid w:val="009173F8"/>
    <w:rsid w:val="009177EB"/>
    <w:rsid w:val="0091792B"/>
    <w:rsid w:val="00917AA9"/>
    <w:rsid w:val="00917B6A"/>
    <w:rsid w:val="0092000A"/>
    <w:rsid w:val="0092029D"/>
    <w:rsid w:val="00920382"/>
    <w:rsid w:val="00920730"/>
    <w:rsid w:val="009213B6"/>
    <w:rsid w:val="009219B1"/>
    <w:rsid w:val="00921F4F"/>
    <w:rsid w:val="00922054"/>
    <w:rsid w:val="009222E0"/>
    <w:rsid w:val="009225BA"/>
    <w:rsid w:val="00922653"/>
    <w:rsid w:val="0092272A"/>
    <w:rsid w:val="009229DA"/>
    <w:rsid w:val="00922C41"/>
    <w:rsid w:val="00922D88"/>
    <w:rsid w:val="00923455"/>
    <w:rsid w:val="00923471"/>
    <w:rsid w:val="009237FB"/>
    <w:rsid w:val="0092396F"/>
    <w:rsid w:val="00923B5B"/>
    <w:rsid w:val="00923BE9"/>
    <w:rsid w:val="00923DDF"/>
    <w:rsid w:val="00924089"/>
    <w:rsid w:val="00924C67"/>
    <w:rsid w:val="00924F39"/>
    <w:rsid w:val="0092503C"/>
    <w:rsid w:val="00925C6B"/>
    <w:rsid w:val="00925CC4"/>
    <w:rsid w:val="00925DEF"/>
    <w:rsid w:val="00926110"/>
    <w:rsid w:val="009263CE"/>
    <w:rsid w:val="009267BC"/>
    <w:rsid w:val="00926847"/>
    <w:rsid w:val="009269E3"/>
    <w:rsid w:val="00926A8C"/>
    <w:rsid w:val="00926D63"/>
    <w:rsid w:val="00926DB4"/>
    <w:rsid w:val="00927138"/>
    <w:rsid w:val="00927876"/>
    <w:rsid w:val="009278BC"/>
    <w:rsid w:val="00927A30"/>
    <w:rsid w:val="00927D91"/>
    <w:rsid w:val="00927DD5"/>
    <w:rsid w:val="00927F13"/>
    <w:rsid w:val="009303A7"/>
    <w:rsid w:val="009305DE"/>
    <w:rsid w:val="00930A93"/>
    <w:rsid w:val="00930D23"/>
    <w:rsid w:val="00931405"/>
    <w:rsid w:val="0093190D"/>
    <w:rsid w:val="00932212"/>
    <w:rsid w:val="00932379"/>
    <w:rsid w:val="009333EA"/>
    <w:rsid w:val="009336FE"/>
    <w:rsid w:val="009338D9"/>
    <w:rsid w:val="00933BA2"/>
    <w:rsid w:val="00934072"/>
    <w:rsid w:val="0093414A"/>
    <w:rsid w:val="00934464"/>
    <w:rsid w:val="00934579"/>
    <w:rsid w:val="00934780"/>
    <w:rsid w:val="00934835"/>
    <w:rsid w:val="00934D8A"/>
    <w:rsid w:val="009350A0"/>
    <w:rsid w:val="0093583C"/>
    <w:rsid w:val="00935A4E"/>
    <w:rsid w:val="00935C91"/>
    <w:rsid w:val="00935C9A"/>
    <w:rsid w:val="0093637B"/>
    <w:rsid w:val="00936552"/>
    <w:rsid w:val="00936559"/>
    <w:rsid w:val="009379CB"/>
    <w:rsid w:val="00937ADD"/>
    <w:rsid w:val="00940908"/>
    <w:rsid w:val="00940DD3"/>
    <w:rsid w:val="0094120E"/>
    <w:rsid w:val="009422E7"/>
    <w:rsid w:val="0094244B"/>
    <w:rsid w:val="0094279B"/>
    <w:rsid w:val="0094292A"/>
    <w:rsid w:val="00942970"/>
    <w:rsid w:val="00942B99"/>
    <w:rsid w:val="00943730"/>
    <w:rsid w:val="009441F3"/>
    <w:rsid w:val="00944326"/>
    <w:rsid w:val="00944745"/>
    <w:rsid w:val="00944916"/>
    <w:rsid w:val="0094495A"/>
    <w:rsid w:val="0094510D"/>
    <w:rsid w:val="00945598"/>
    <w:rsid w:val="00945AB7"/>
    <w:rsid w:val="00945B4A"/>
    <w:rsid w:val="009460CA"/>
    <w:rsid w:val="009468F5"/>
    <w:rsid w:val="00946986"/>
    <w:rsid w:val="00946B68"/>
    <w:rsid w:val="00946BE8"/>
    <w:rsid w:val="00946E34"/>
    <w:rsid w:val="00946E5B"/>
    <w:rsid w:val="00947C26"/>
    <w:rsid w:val="00947F9B"/>
    <w:rsid w:val="009507E7"/>
    <w:rsid w:val="00950990"/>
    <w:rsid w:val="0095113E"/>
    <w:rsid w:val="00951C2D"/>
    <w:rsid w:val="00952823"/>
    <w:rsid w:val="00952C31"/>
    <w:rsid w:val="00952DE4"/>
    <w:rsid w:val="00952E0A"/>
    <w:rsid w:val="00953287"/>
    <w:rsid w:val="00954F30"/>
    <w:rsid w:val="0095542F"/>
    <w:rsid w:val="009557D5"/>
    <w:rsid w:val="00955962"/>
    <w:rsid w:val="00956B67"/>
    <w:rsid w:val="00957267"/>
    <w:rsid w:val="00957719"/>
    <w:rsid w:val="00957AFA"/>
    <w:rsid w:val="00960174"/>
    <w:rsid w:val="0096047F"/>
    <w:rsid w:val="00960A4C"/>
    <w:rsid w:val="00960C75"/>
    <w:rsid w:val="00960E10"/>
    <w:rsid w:val="009610B5"/>
    <w:rsid w:val="00961120"/>
    <w:rsid w:val="00961727"/>
    <w:rsid w:val="00961B7B"/>
    <w:rsid w:val="00961B95"/>
    <w:rsid w:val="0096211F"/>
    <w:rsid w:val="009621EF"/>
    <w:rsid w:val="00962A13"/>
    <w:rsid w:val="0096307F"/>
    <w:rsid w:val="009630C4"/>
    <w:rsid w:val="00963121"/>
    <w:rsid w:val="00963239"/>
    <w:rsid w:val="00963894"/>
    <w:rsid w:val="00963B46"/>
    <w:rsid w:val="00963B7F"/>
    <w:rsid w:val="00963E0D"/>
    <w:rsid w:val="00963FF2"/>
    <w:rsid w:val="009641AF"/>
    <w:rsid w:val="00964250"/>
    <w:rsid w:val="009642C1"/>
    <w:rsid w:val="00964FB9"/>
    <w:rsid w:val="00965C6E"/>
    <w:rsid w:val="00965EAF"/>
    <w:rsid w:val="009660A8"/>
    <w:rsid w:val="00966124"/>
    <w:rsid w:val="009662E1"/>
    <w:rsid w:val="00966366"/>
    <w:rsid w:val="00966402"/>
    <w:rsid w:val="009668AA"/>
    <w:rsid w:val="0096698C"/>
    <w:rsid w:val="00966BFB"/>
    <w:rsid w:val="00966E7A"/>
    <w:rsid w:val="00966E8F"/>
    <w:rsid w:val="009675B4"/>
    <w:rsid w:val="0096773C"/>
    <w:rsid w:val="00967AE0"/>
    <w:rsid w:val="00967B2B"/>
    <w:rsid w:val="00967E25"/>
    <w:rsid w:val="00967F33"/>
    <w:rsid w:val="00970133"/>
    <w:rsid w:val="00970312"/>
    <w:rsid w:val="00970882"/>
    <w:rsid w:val="00970982"/>
    <w:rsid w:val="009709C5"/>
    <w:rsid w:val="00970C26"/>
    <w:rsid w:val="00970C7D"/>
    <w:rsid w:val="00971545"/>
    <w:rsid w:val="00971670"/>
    <w:rsid w:val="00971C4F"/>
    <w:rsid w:val="00971C7A"/>
    <w:rsid w:val="00971FD7"/>
    <w:rsid w:val="00972132"/>
    <w:rsid w:val="00972295"/>
    <w:rsid w:val="0097249E"/>
    <w:rsid w:val="00972869"/>
    <w:rsid w:val="00972B78"/>
    <w:rsid w:val="00972F51"/>
    <w:rsid w:val="00972F5A"/>
    <w:rsid w:val="0097344A"/>
    <w:rsid w:val="009736AD"/>
    <w:rsid w:val="00973960"/>
    <w:rsid w:val="00973BD2"/>
    <w:rsid w:val="00973EBC"/>
    <w:rsid w:val="00973F96"/>
    <w:rsid w:val="0097432B"/>
    <w:rsid w:val="0097448F"/>
    <w:rsid w:val="00974885"/>
    <w:rsid w:val="00974928"/>
    <w:rsid w:val="00974B07"/>
    <w:rsid w:val="00974E8F"/>
    <w:rsid w:val="00975411"/>
    <w:rsid w:val="009757DC"/>
    <w:rsid w:val="00975974"/>
    <w:rsid w:val="00975DDC"/>
    <w:rsid w:val="00975F8F"/>
    <w:rsid w:val="00976352"/>
    <w:rsid w:val="00976509"/>
    <w:rsid w:val="00976682"/>
    <w:rsid w:val="0097701C"/>
    <w:rsid w:val="00977A03"/>
    <w:rsid w:val="00977C95"/>
    <w:rsid w:val="00977F65"/>
    <w:rsid w:val="0098029C"/>
    <w:rsid w:val="009803A4"/>
    <w:rsid w:val="00980562"/>
    <w:rsid w:val="009805C2"/>
    <w:rsid w:val="00980D42"/>
    <w:rsid w:val="00981280"/>
    <w:rsid w:val="00981A2B"/>
    <w:rsid w:val="009820D1"/>
    <w:rsid w:val="00982117"/>
    <w:rsid w:val="00982B00"/>
    <w:rsid w:val="00982E96"/>
    <w:rsid w:val="00982FD5"/>
    <w:rsid w:val="0098327A"/>
    <w:rsid w:val="00983A5B"/>
    <w:rsid w:val="00983E02"/>
    <w:rsid w:val="00984254"/>
    <w:rsid w:val="009846D1"/>
    <w:rsid w:val="009850AB"/>
    <w:rsid w:val="00985290"/>
    <w:rsid w:val="009852BB"/>
    <w:rsid w:val="00985EE7"/>
    <w:rsid w:val="00985F44"/>
    <w:rsid w:val="0098600B"/>
    <w:rsid w:val="0098642A"/>
    <w:rsid w:val="0098649F"/>
    <w:rsid w:val="00986599"/>
    <w:rsid w:val="00986B6F"/>
    <w:rsid w:val="00986CF4"/>
    <w:rsid w:val="00986F8D"/>
    <w:rsid w:val="009872DB"/>
    <w:rsid w:val="00987521"/>
    <w:rsid w:val="0098789A"/>
    <w:rsid w:val="00987ADF"/>
    <w:rsid w:val="00987F54"/>
    <w:rsid w:val="00990700"/>
    <w:rsid w:val="00990C34"/>
    <w:rsid w:val="00991048"/>
    <w:rsid w:val="0099161C"/>
    <w:rsid w:val="00991CB1"/>
    <w:rsid w:val="00992985"/>
    <w:rsid w:val="00992C71"/>
    <w:rsid w:val="00992D62"/>
    <w:rsid w:val="00992D72"/>
    <w:rsid w:val="009931C0"/>
    <w:rsid w:val="00993270"/>
    <w:rsid w:val="009937C5"/>
    <w:rsid w:val="00993A93"/>
    <w:rsid w:val="00993B04"/>
    <w:rsid w:val="009941D3"/>
    <w:rsid w:val="00994713"/>
    <w:rsid w:val="00994D8B"/>
    <w:rsid w:val="00994E72"/>
    <w:rsid w:val="00995190"/>
    <w:rsid w:val="009953B1"/>
    <w:rsid w:val="009957CB"/>
    <w:rsid w:val="00995807"/>
    <w:rsid w:val="00995AE1"/>
    <w:rsid w:val="00995AEC"/>
    <w:rsid w:val="00995F4C"/>
    <w:rsid w:val="00995F95"/>
    <w:rsid w:val="0099623E"/>
    <w:rsid w:val="009962A5"/>
    <w:rsid w:val="00996453"/>
    <w:rsid w:val="009964CD"/>
    <w:rsid w:val="0099765B"/>
    <w:rsid w:val="009976FF"/>
    <w:rsid w:val="00997DB6"/>
    <w:rsid w:val="009A0364"/>
    <w:rsid w:val="009A040E"/>
    <w:rsid w:val="009A056B"/>
    <w:rsid w:val="009A0835"/>
    <w:rsid w:val="009A0D38"/>
    <w:rsid w:val="009A0E15"/>
    <w:rsid w:val="009A0E20"/>
    <w:rsid w:val="009A0FEE"/>
    <w:rsid w:val="009A1094"/>
    <w:rsid w:val="009A1307"/>
    <w:rsid w:val="009A13EF"/>
    <w:rsid w:val="009A199A"/>
    <w:rsid w:val="009A1A30"/>
    <w:rsid w:val="009A1C03"/>
    <w:rsid w:val="009A1EF8"/>
    <w:rsid w:val="009A1F68"/>
    <w:rsid w:val="009A2355"/>
    <w:rsid w:val="009A3329"/>
    <w:rsid w:val="009A33F3"/>
    <w:rsid w:val="009A385E"/>
    <w:rsid w:val="009A3EF2"/>
    <w:rsid w:val="009A45E9"/>
    <w:rsid w:val="009A4784"/>
    <w:rsid w:val="009A48CB"/>
    <w:rsid w:val="009A49EE"/>
    <w:rsid w:val="009A4C35"/>
    <w:rsid w:val="009A509C"/>
    <w:rsid w:val="009A5243"/>
    <w:rsid w:val="009A54D4"/>
    <w:rsid w:val="009A5853"/>
    <w:rsid w:val="009A5FB2"/>
    <w:rsid w:val="009A612B"/>
    <w:rsid w:val="009A6801"/>
    <w:rsid w:val="009A6B6F"/>
    <w:rsid w:val="009A78F5"/>
    <w:rsid w:val="009A79A7"/>
    <w:rsid w:val="009A7C93"/>
    <w:rsid w:val="009B04ED"/>
    <w:rsid w:val="009B095E"/>
    <w:rsid w:val="009B0A0E"/>
    <w:rsid w:val="009B0D3D"/>
    <w:rsid w:val="009B10BB"/>
    <w:rsid w:val="009B11BA"/>
    <w:rsid w:val="009B152B"/>
    <w:rsid w:val="009B156F"/>
    <w:rsid w:val="009B1589"/>
    <w:rsid w:val="009B184C"/>
    <w:rsid w:val="009B1A10"/>
    <w:rsid w:val="009B2BA7"/>
    <w:rsid w:val="009B2E12"/>
    <w:rsid w:val="009B2F4F"/>
    <w:rsid w:val="009B35C4"/>
    <w:rsid w:val="009B3953"/>
    <w:rsid w:val="009B3E61"/>
    <w:rsid w:val="009B4129"/>
    <w:rsid w:val="009B4340"/>
    <w:rsid w:val="009B49CD"/>
    <w:rsid w:val="009B4A20"/>
    <w:rsid w:val="009B4B3D"/>
    <w:rsid w:val="009B4BA4"/>
    <w:rsid w:val="009B4E27"/>
    <w:rsid w:val="009B5014"/>
    <w:rsid w:val="009B5017"/>
    <w:rsid w:val="009B5895"/>
    <w:rsid w:val="009B5B43"/>
    <w:rsid w:val="009B5CAC"/>
    <w:rsid w:val="009B5E21"/>
    <w:rsid w:val="009B5ECE"/>
    <w:rsid w:val="009B5FD7"/>
    <w:rsid w:val="009B6000"/>
    <w:rsid w:val="009B67CE"/>
    <w:rsid w:val="009B6B92"/>
    <w:rsid w:val="009B6C08"/>
    <w:rsid w:val="009B6CFC"/>
    <w:rsid w:val="009B6E54"/>
    <w:rsid w:val="009B722E"/>
    <w:rsid w:val="009B7BF4"/>
    <w:rsid w:val="009B7F3C"/>
    <w:rsid w:val="009C03FC"/>
    <w:rsid w:val="009C067A"/>
    <w:rsid w:val="009C0B6C"/>
    <w:rsid w:val="009C141A"/>
    <w:rsid w:val="009C1463"/>
    <w:rsid w:val="009C1705"/>
    <w:rsid w:val="009C1B15"/>
    <w:rsid w:val="009C2131"/>
    <w:rsid w:val="009C35FF"/>
    <w:rsid w:val="009C3813"/>
    <w:rsid w:val="009C41EA"/>
    <w:rsid w:val="009C43E4"/>
    <w:rsid w:val="009C4461"/>
    <w:rsid w:val="009C4BB4"/>
    <w:rsid w:val="009C4D02"/>
    <w:rsid w:val="009C4FA4"/>
    <w:rsid w:val="009C507A"/>
    <w:rsid w:val="009C518D"/>
    <w:rsid w:val="009C5342"/>
    <w:rsid w:val="009C545C"/>
    <w:rsid w:val="009C576E"/>
    <w:rsid w:val="009C59FA"/>
    <w:rsid w:val="009C5B5D"/>
    <w:rsid w:val="009C5B8C"/>
    <w:rsid w:val="009C5CD5"/>
    <w:rsid w:val="009C5E82"/>
    <w:rsid w:val="009C66CC"/>
    <w:rsid w:val="009C6B62"/>
    <w:rsid w:val="009C6B7B"/>
    <w:rsid w:val="009C742C"/>
    <w:rsid w:val="009C768B"/>
    <w:rsid w:val="009C787B"/>
    <w:rsid w:val="009C79AC"/>
    <w:rsid w:val="009D07D3"/>
    <w:rsid w:val="009D0A27"/>
    <w:rsid w:val="009D0B13"/>
    <w:rsid w:val="009D140B"/>
    <w:rsid w:val="009D14A6"/>
    <w:rsid w:val="009D16A9"/>
    <w:rsid w:val="009D16B0"/>
    <w:rsid w:val="009D1A49"/>
    <w:rsid w:val="009D1D1A"/>
    <w:rsid w:val="009D209E"/>
    <w:rsid w:val="009D2116"/>
    <w:rsid w:val="009D22EB"/>
    <w:rsid w:val="009D329F"/>
    <w:rsid w:val="009D361B"/>
    <w:rsid w:val="009D3861"/>
    <w:rsid w:val="009D3B3F"/>
    <w:rsid w:val="009D3F97"/>
    <w:rsid w:val="009D4335"/>
    <w:rsid w:val="009D4836"/>
    <w:rsid w:val="009D4DAD"/>
    <w:rsid w:val="009D4DFD"/>
    <w:rsid w:val="009D5334"/>
    <w:rsid w:val="009D550B"/>
    <w:rsid w:val="009D5E01"/>
    <w:rsid w:val="009D609A"/>
    <w:rsid w:val="009D65E3"/>
    <w:rsid w:val="009D6935"/>
    <w:rsid w:val="009D6E3E"/>
    <w:rsid w:val="009D6F68"/>
    <w:rsid w:val="009D7552"/>
    <w:rsid w:val="009D7738"/>
    <w:rsid w:val="009D7E62"/>
    <w:rsid w:val="009E017F"/>
    <w:rsid w:val="009E01C8"/>
    <w:rsid w:val="009E035A"/>
    <w:rsid w:val="009E09FA"/>
    <w:rsid w:val="009E0EE7"/>
    <w:rsid w:val="009E0FB4"/>
    <w:rsid w:val="009E1233"/>
    <w:rsid w:val="009E1411"/>
    <w:rsid w:val="009E1B0D"/>
    <w:rsid w:val="009E1B79"/>
    <w:rsid w:val="009E1E0C"/>
    <w:rsid w:val="009E267B"/>
    <w:rsid w:val="009E271C"/>
    <w:rsid w:val="009E2895"/>
    <w:rsid w:val="009E302B"/>
    <w:rsid w:val="009E374E"/>
    <w:rsid w:val="009E399E"/>
    <w:rsid w:val="009E3A37"/>
    <w:rsid w:val="009E4436"/>
    <w:rsid w:val="009E45D0"/>
    <w:rsid w:val="009E47F0"/>
    <w:rsid w:val="009E48BD"/>
    <w:rsid w:val="009E4A16"/>
    <w:rsid w:val="009E4BA3"/>
    <w:rsid w:val="009E4FE0"/>
    <w:rsid w:val="009E541D"/>
    <w:rsid w:val="009E54D8"/>
    <w:rsid w:val="009E567D"/>
    <w:rsid w:val="009E56DB"/>
    <w:rsid w:val="009E5770"/>
    <w:rsid w:val="009E62D2"/>
    <w:rsid w:val="009E66D8"/>
    <w:rsid w:val="009E67C5"/>
    <w:rsid w:val="009E69C1"/>
    <w:rsid w:val="009E7098"/>
    <w:rsid w:val="009E7E2F"/>
    <w:rsid w:val="009F006E"/>
    <w:rsid w:val="009F0085"/>
    <w:rsid w:val="009F033C"/>
    <w:rsid w:val="009F070E"/>
    <w:rsid w:val="009F0972"/>
    <w:rsid w:val="009F0C6A"/>
    <w:rsid w:val="009F0DFE"/>
    <w:rsid w:val="009F0E55"/>
    <w:rsid w:val="009F1168"/>
    <w:rsid w:val="009F1B10"/>
    <w:rsid w:val="009F1CA8"/>
    <w:rsid w:val="009F2019"/>
    <w:rsid w:val="009F222A"/>
    <w:rsid w:val="009F2240"/>
    <w:rsid w:val="009F27BB"/>
    <w:rsid w:val="009F282F"/>
    <w:rsid w:val="009F288E"/>
    <w:rsid w:val="009F2911"/>
    <w:rsid w:val="009F2A85"/>
    <w:rsid w:val="009F30D2"/>
    <w:rsid w:val="009F3735"/>
    <w:rsid w:val="009F3851"/>
    <w:rsid w:val="009F3863"/>
    <w:rsid w:val="009F3FED"/>
    <w:rsid w:val="009F411F"/>
    <w:rsid w:val="009F41E0"/>
    <w:rsid w:val="009F42AC"/>
    <w:rsid w:val="009F4338"/>
    <w:rsid w:val="009F47E6"/>
    <w:rsid w:val="009F4EE6"/>
    <w:rsid w:val="009F5498"/>
    <w:rsid w:val="009F57C0"/>
    <w:rsid w:val="009F5C3E"/>
    <w:rsid w:val="009F617E"/>
    <w:rsid w:val="009F63FD"/>
    <w:rsid w:val="009F648B"/>
    <w:rsid w:val="009F6496"/>
    <w:rsid w:val="009F6BD5"/>
    <w:rsid w:val="009F70FE"/>
    <w:rsid w:val="009F7D79"/>
    <w:rsid w:val="009F7F25"/>
    <w:rsid w:val="009F7F2C"/>
    <w:rsid w:val="00A000D8"/>
    <w:rsid w:val="00A00315"/>
    <w:rsid w:val="00A005E8"/>
    <w:rsid w:val="00A0060B"/>
    <w:rsid w:val="00A00767"/>
    <w:rsid w:val="00A00CF7"/>
    <w:rsid w:val="00A00E48"/>
    <w:rsid w:val="00A0119D"/>
    <w:rsid w:val="00A01263"/>
    <w:rsid w:val="00A015DA"/>
    <w:rsid w:val="00A02449"/>
    <w:rsid w:val="00A02887"/>
    <w:rsid w:val="00A02AFC"/>
    <w:rsid w:val="00A02F63"/>
    <w:rsid w:val="00A02FE7"/>
    <w:rsid w:val="00A0319F"/>
    <w:rsid w:val="00A031CF"/>
    <w:rsid w:val="00A034D0"/>
    <w:rsid w:val="00A0385A"/>
    <w:rsid w:val="00A03AAE"/>
    <w:rsid w:val="00A03E2E"/>
    <w:rsid w:val="00A04410"/>
    <w:rsid w:val="00A053B0"/>
    <w:rsid w:val="00A05427"/>
    <w:rsid w:val="00A05AA0"/>
    <w:rsid w:val="00A05FCC"/>
    <w:rsid w:val="00A0670C"/>
    <w:rsid w:val="00A0696E"/>
    <w:rsid w:val="00A0717A"/>
    <w:rsid w:val="00A071E5"/>
    <w:rsid w:val="00A076BA"/>
    <w:rsid w:val="00A07C55"/>
    <w:rsid w:val="00A07E34"/>
    <w:rsid w:val="00A1009D"/>
    <w:rsid w:val="00A10232"/>
    <w:rsid w:val="00A1038C"/>
    <w:rsid w:val="00A1085D"/>
    <w:rsid w:val="00A10E3E"/>
    <w:rsid w:val="00A11292"/>
    <w:rsid w:val="00A11330"/>
    <w:rsid w:val="00A11DD0"/>
    <w:rsid w:val="00A11E13"/>
    <w:rsid w:val="00A1244A"/>
    <w:rsid w:val="00A1250A"/>
    <w:rsid w:val="00A1267D"/>
    <w:rsid w:val="00A12873"/>
    <w:rsid w:val="00A12981"/>
    <w:rsid w:val="00A12CDE"/>
    <w:rsid w:val="00A13063"/>
    <w:rsid w:val="00A134F6"/>
    <w:rsid w:val="00A1375F"/>
    <w:rsid w:val="00A13923"/>
    <w:rsid w:val="00A13BD6"/>
    <w:rsid w:val="00A13E04"/>
    <w:rsid w:val="00A140DE"/>
    <w:rsid w:val="00A143D6"/>
    <w:rsid w:val="00A14619"/>
    <w:rsid w:val="00A146F0"/>
    <w:rsid w:val="00A14AA4"/>
    <w:rsid w:val="00A15136"/>
    <w:rsid w:val="00A1525B"/>
    <w:rsid w:val="00A1551C"/>
    <w:rsid w:val="00A15679"/>
    <w:rsid w:val="00A15A61"/>
    <w:rsid w:val="00A16C0B"/>
    <w:rsid w:val="00A17187"/>
    <w:rsid w:val="00A1749C"/>
    <w:rsid w:val="00A177DE"/>
    <w:rsid w:val="00A17A87"/>
    <w:rsid w:val="00A17C0C"/>
    <w:rsid w:val="00A17E2A"/>
    <w:rsid w:val="00A20094"/>
    <w:rsid w:val="00A2057E"/>
    <w:rsid w:val="00A20B8A"/>
    <w:rsid w:val="00A20D2F"/>
    <w:rsid w:val="00A20F6C"/>
    <w:rsid w:val="00A21137"/>
    <w:rsid w:val="00A21739"/>
    <w:rsid w:val="00A21B76"/>
    <w:rsid w:val="00A21F33"/>
    <w:rsid w:val="00A222AA"/>
    <w:rsid w:val="00A223DB"/>
    <w:rsid w:val="00A22407"/>
    <w:rsid w:val="00A2251C"/>
    <w:rsid w:val="00A2260E"/>
    <w:rsid w:val="00A22B8E"/>
    <w:rsid w:val="00A233CB"/>
    <w:rsid w:val="00A23A59"/>
    <w:rsid w:val="00A23E52"/>
    <w:rsid w:val="00A24152"/>
    <w:rsid w:val="00A241A1"/>
    <w:rsid w:val="00A243B2"/>
    <w:rsid w:val="00A2446F"/>
    <w:rsid w:val="00A24BAC"/>
    <w:rsid w:val="00A24F42"/>
    <w:rsid w:val="00A250F0"/>
    <w:rsid w:val="00A2544B"/>
    <w:rsid w:val="00A25AD9"/>
    <w:rsid w:val="00A25B83"/>
    <w:rsid w:val="00A26149"/>
    <w:rsid w:val="00A26ECB"/>
    <w:rsid w:val="00A27399"/>
    <w:rsid w:val="00A2755D"/>
    <w:rsid w:val="00A279A7"/>
    <w:rsid w:val="00A30103"/>
    <w:rsid w:val="00A3065A"/>
    <w:rsid w:val="00A30E2E"/>
    <w:rsid w:val="00A310A7"/>
    <w:rsid w:val="00A311D1"/>
    <w:rsid w:val="00A311FE"/>
    <w:rsid w:val="00A3133C"/>
    <w:rsid w:val="00A318D4"/>
    <w:rsid w:val="00A31D50"/>
    <w:rsid w:val="00A320F9"/>
    <w:rsid w:val="00A321C7"/>
    <w:rsid w:val="00A324A2"/>
    <w:rsid w:val="00A324B8"/>
    <w:rsid w:val="00A32743"/>
    <w:rsid w:val="00A32991"/>
    <w:rsid w:val="00A32F30"/>
    <w:rsid w:val="00A32F36"/>
    <w:rsid w:val="00A339D3"/>
    <w:rsid w:val="00A33BC2"/>
    <w:rsid w:val="00A33D1C"/>
    <w:rsid w:val="00A33DE4"/>
    <w:rsid w:val="00A340FB"/>
    <w:rsid w:val="00A3491F"/>
    <w:rsid w:val="00A352B3"/>
    <w:rsid w:val="00A3552D"/>
    <w:rsid w:val="00A35919"/>
    <w:rsid w:val="00A359DF"/>
    <w:rsid w:val="00A35C4F"/>
    <w:rsid w:val="00A3606A"/>
    <w:rsid w:val="00A3612B"/>
    <w:rsid w:val="00A361A8"/>
    <w:rsid w:val="00A36300"/>
    <w:rsid w:val="00A3678D"/>
    <w:rsid w:val="00A36820"/>
    <w:rsid w:val="00A369D7"/>
    <w:rsid w:val="00A36B5F"/>
    <w:rsid w:val="00A36C83"/>
    <w:rsid w:val="00A36E6D"/>
    <w:rsid w:val="00A3717F"/>
    <w:rsid w:val="00A40183"/>
    <w:rsid w:val="00A40207"/>
    <w:rsid w:val="00A402BA"/>
    <w:rsid w:val="00A40435"/>
    <w:rsid w:val="00A4096E"/>
    <w:rsid w:val="00A40B32"/>
    <w:rsid w:val="00A411AE"/>
    <w:rsid w:val="00A415F8"/>
    <w:rsid w:val="00A41C6F"/>
    <w:rsid w:val="00A41D8F"/>
    <w:rsid w:val="00A41EA3"/>
    <w:rsid w:val="00A4216C"/>
    <w:rsid w:val="00A425D9"/>
    <w:rsid w:val="00A428C3"/>
    <w:rsid w:val="00A42A78"/>
    <w:rsid w:val="00A42A86"/>
    <w:rsid w:val="00A43065"/>
    <w:rsid w:val="00A431F4"/>
    <w:rsid w:val="00A43318"/>
    <w:rsid w:val="00A43430"/>
    <w:rsid w:val="00A43462"/>
    <w:rsid w:val="00A43530"/>
    <w:rsid w:val="00A435BE"/>
    <w:rsid w:val="00A4376F"/>
    <w:rsid w:val="00A439AF"/>
    <w:rsid w:val="00A43BF3"/>
    <w:rsid w:val="00A43C4D"/>
    <w:rsid w:val="00A43D85"/>
    <w:rsid w:val="00A43F69"/>
    <w:rsid w:val="00A4407A"/>
    <w:rsid w:val="00A44275"/>
    <w:rsid w:val="00A4454B"/>
    <w:rsid w:val="00A44A88"/>
    <w:rsid w:val="00A454C2"/>
    <w:rsid w:val="00A454C8"/>
    <w:rsid w:val="00A454DC"/>
    <w:rsid w:val="00A4568F"/>
    <w:rsid w:val="00A45804"/>
    <w:rsid w:val="00A45AEB"/>
    <w:rsid w:val="00A460A3"/>
    <w:rsid w:val="00A4645D"/>
    <w:rsid w:val="00A46CB8"/>
    <w:rsid w:val="00A46EA7"/>
    <w:rsid w:val="00A46F37"/>
    <w:rsid w:val="00A4703F"/>
    <w:rsid w:val="00A4707C"/>
    <w:rsid w:val="00A47545"/>
    <w:rsid w:val="00A475C7"/>
    <w:rsid w:val="00A4773E"/>
    <w:rsid w:val="00A47947"/>
    <w:rsid w:val="00A479D3"/>
    <w:rsid w:val="00A5001C"/>
    <w:rsid w:val="00A51B82"/>
    <w:rsid w:val="00A52396"/>
    <w:rsid w:val="00A525D0"/>
    <w:rsid w:val="00A52840"/>
    <w:rsid w:val="00A52A90"/>
    <w:rsid w:val="00A52BFB"/>
    <w:rsid w:val="00A532E0"/>
    <w:rsid w:val="00A537EB"/>
    <w:rsid w:val="00A539CC"/>
    <w:rsid w:val="00A53BBC"/>
    <w:rsid w:val="00A53CD6"/>
    <w:rsid w:val="00A53E58"/>
    <w:rsid w:val="00A54597"/>
    <w:rsid w:val="00A55021"/>
    <w:rsid w:val="00A55295"/>
    <w:rsid w:val="00A55A16"/>
    <w:rsid w:val="00A55D02"/>
    <w:rsid w:val="00A55E74"/>
    <w:rsid w:val="00A55E7F"/>
    <w:rsid w:val="00A55EF7"/>
    <w:rsid w:val="00A57259"/>
    <w:rsid w:val="00A57625"/>
    <w:rsid w:val="00A577B1"/>
    <w:rsid w:val="00A578FC"/>
    <w:rsid w:val="00A602F0"/>
    <w:rsid w:val="00A606C8"/>
    <w:rsid w:val="00A6077C"/>
    <w:rsid w:val="00A608A7"/>
    <w:rsid w:val="00A60B38"/>
    <w:rsid w:val="00A60D93"/>
    <w:rsid w:val="00A60F0E"/>
    <w:rsid w:val="00A617D9"/>
    <w:rsid w:val="00A61863"/>
    <w:rsid w:val="00A62298"/>
    <w:rsid w:val="00A628D8"/>
    <w:rsid w:val="00A629DB"/>
    <w:rsid w:val="00A62C4A"/>
    <w:rsid w:val="00A62D86"/>
    <w:rsid w:val="00A632C3"/>
    <w:rsid w:val="00A634AD"/>
    <w:rsid w:val="00A636F4"/>
    <w:rsid w:val="00A63951"/>
    <w:rsid w:val="00A63BC2"/>
    <w:rsid w:val="00A63D10"/>
    <w:rsid w:val="00A63D6C"/>
    <w:rsid w:val="00A63D79"/>
    <w:rsid w:val="00A6416C"/>
    <w:rsid w:val="00A647FD"/>
    <w:rsid w:val="00A64806"/>
    <w:rsid w:val="00A649F0"/>
    <w:rsid w:val="00A64A17"/>
    <w:rsid w:val="00A64DE0"/>
    <w:rsid w:val="00A64FEF"/>
    <w:rsid w:val="00A6534E"/>
    <w:rsid w:val="00A65684"/>
    <w:rsid w:val="00A65F73"/>
    <w:rsid w:val="00A660D1"/>
    <w:rsid w:val="00A664AC"/>
    <w:rsid w:val="00A66820"/>
    <w:rsid w:val="00A668DD"/>
    <w:rsid w:val="00A66ACE"/>
    <w:rsid w:val="00A671D8"/>
    <w:rsid w:val="00A67952"/>
    <w:rsid w:val="00A6798B"/>
    <w:rsid w:val="00A67BA0"/>
    <w:rsid w:val="00A67E94"/>
    <w:rsid w:val="00A70350"/>
    <w:rsid w:val="00A70BDE"/>
    <w:rsid w:val="00A7134D"/>
    <w:rsid w:val="00A713F3"/>
    <w:rsid w:val="00A716EE"/>
    <w:rsid w:val="00A7172C"/>
    <w:rsid w:val="00A71D27"/>
    <w:rsid w:val="00A71E07"/>
    <w:rsid w:val="00A724A0"/>
    <w:rsid w:val="00A72D51"/>
    <w:rsid w:val="00A7303C"/>
    <w:rsid w:val="00A7314F"/>
    <w:rsid w:val="00A7372E"/>
    <w:rsid w:val="00A73CF9"/>
    <w:rsid w:val="00A73F48"/>
    <w:rsid w:val="00A74609"/>
    <w:rsid w:val="00A748D5"/>
    <w:rsid w:val="00A74A80"/>
    <w:rsid w:val="00A74ADF"/>
    <w:rsid w:val="00A74D86"/>
    <w:rsid w:val="00A74FAA"/>
    <w:rsid w:val="00A74FCB"/>
    <w:rsid w:val="00A75763"/>
    <w:rsid w:val="00A75784"/>
    <w:rsid w:val="00A765B0"/>
    <w:rsid w:val="00A76989"/>
    <w:rsid w:val="00A76C0D"/>
    <w:rsid w:val="00A76F17"/>
    <w:rsid w:val="00A7796F"/>
    <w:rsid w:val="00A77D93"/>
    <w:rsid w:val="00A808BB"/>
    <w:rsid w:val="00A80DA1"/>
    <w:rsid w:val="00A8107D"/>
    <w:rsid w:val="00A816AE"/>
    <w:rsid w:val="00A816E7"/>
    <w:rsid w:val="00A81B65"/>
    <w:rsid w:val="00A81C7F"/>
    <w:rsid w:val="00A821FF"/>
    <w:rsid w:val="00A82A0A"/>
    <w:rsid w:val="00A82FF8"/>
    <w:rsid w:val="00A83046"/>
    <w:rsid w:val="00A83717"/>
    <w:rsid w:val="00A8376A"/>
    <w:rsid w:val="00A838C8"/>
    <w:rsid w:val="00A83AB5"/>
    <w:rsid w:val="00A83E94"/>
    <w:rsid w:val="00A841DA"/>
    <w:rsid w:val="00A84381"/>
    <w:rsid w:val="00A84466"/>
    <w:rsid w:val="00A848BB"/>
    <w:rsid w:val="00A84E02"/>
    <w:rsid w:val="00A85807"/>
    <w:rsid w:val="00A86486"/>
    <w:rsid w:val="00A86601"/>
    <w:rsid w:val="00A86607"/>
    <w:rsid w:val="00A8676C"/>
    <w:rsid w:val="00A867CC"/>
    <w:rsid w:val="00A86C0B"/>
    <w:rsid w:val="00A86E3A"/>
    <w:rsid w:val="00A87422"/>
    <w:rsid w:val="00A87828"/>
    <w:rsid w:val="00A8782A"/>
    <w:rsid w:val="00A87974"/>
    <w:rsid w:val="00A87CE6"/>
    <w:rsid w:val="00A87CFC"/>
    <w:rsid w:val="00A87E24"/>
    <w:rsid w:val="00A9037E"/>
    <w:rsid w:val="00A90470"/>
    <w:rsid w:val="00A90695"/>
    <w:rsid w:val="00A909B4"/>
    <w:rsid w:val="00A90C0F"/>
    <w:rsid w:val="00A914B5"/>
    <w:rsid w:val="00A92052"/>
    <w:rsid w:val="00A92363"/>
    <w:rsid w:val="00A9279E"/>
    <w:rsid w:val="00A92941"/>
    <w:rsid w:val="00A92AE0"/>
    <w:rsid w:val="00A92B66"/>
    <w:rsid w:val="00A93457"/>
    <w:rsid w:val="00A93691"/>
    <w:rsid w:val="00A9369E"/>
    <w:rsid w:val="00A93B7A"/>
    <w:rsid w:val="00A93C10"/>
    <w:rsid w:val="00A93D3E"/>
    <w:rsid w:val="00A94221"/>
    <w:rsid w:val="00A945E5"/>
    <w:rsid w:val="00A94818"/>
    <w:rsid w:val="00A94AA9"/>
    <w:rsid w:val="00A95350"/>
    <w:rsid w:val="00A95514"/>
    <w:rsid w:val="00A95967"/>
    <w:rsid w:val="00A95DE2"/>
    <w:rsid w:val="00A95F51"/>
    <w:rsid w:val="00A95F76"/>
    <w:rsid w:val="00A962C8"/>
    <w:rsid w:val="00A970ED"/>
    <w:rsid w:val="00A97559"/>
    <w:rsid w:val="00A97646"/>
    <w:rsid w:val="00A97667"/>
    <w:rsid w:val="00A97B8B"/>
    <w:rsid w:val="00AA0243"/>
    <w:rsid w:val="00AA0968"/>
    <w:rsid w:val="00AA0A74"/>
    <w:rsid w:val="00AA0DE7"/>
    <w:rsid w:val="00AA0E59"/>
    <w:rsid w:val="00AA0E96"/>
    <w:rsid w:val="00AA1176"/>
    <w:rsid w:val="00AA14BF"/>
    <w:rsid w:val="00AA1967"/>
    <w:rsid w:val="00AA1973"/>
    <w:rsid w:val="00AA1ABB"/>
    <w:rsid w:val="00AA1AFA"/>
    <w:rsid w:val="00AA1AFC"/>
    <w:rsid w:val="00AA21E4"/>
    <w:rsid w:val="00AA240D"/>
    <w:rsid w:val="00AA252B"/>
    <w:rsid w:val="00AA2781"/>
    <w:rsid w:val="00AA37F8"/>
    <w:rsid w:val="00AA3BDC"/>
    <w:rsid w:val="00AA3EA5"/>
    <w:rsid w:val="00AA3EEE"/>
    <w:rsid w:val="00AA41AD"/>
    <w:rsid w:val="00AA47DE"/>
    <w:rsid w:val="00AA4FAE"/>
    <w:rsid w:val="00AA5461"/>
    <w:rsid w:val="00AA59BA"/>
    <w:rsid w:val="00AA5CB6"/>
    <w:rsid w:val="00AA5FAD"/>
    <w:rsid w:val="00AA68D5"/>
    <w:rsid w:val="00AA6AF9"/>
    <w:rsid w:val="00AA74F3"/>
    <w:rsid w:val="00AA7530"/>
    <w:rsid w:val="00AA77B8"/>
    <w:rsid w:val="00AA7885"/>
    <w:rsid w:val="00AA7995"/>
    <w:rsid w:val="00AA79FA"/>
    <w:rsid w:val="00AA7A80"/>
    <w:rsid w:val="00AB04AC"/>
    <w:rsid w:val="00AB04F8"/>
    <w:rsid w:val="00AB09EF"/>
    <w:rsid w:val="00AB0C21"/>
    <w:rsid w:val="00AB19BF"/>
    <w:rsid w:val="00AB224C"/>
    <w:rsid w:val="00AB2A03"/>
    <w:rsid w:val="00AB2A34"/>
    <w:rsid w:val="00AB2A87"/>
    <w:rsid w:val="00AB2B29"/>
    <w:rsid w:val="00AB2EEC"/>
    <w:rsid w:val="00AB31CC"/>
    <w:rsid w:val="00AB3C52"/>
    <w:rsid w:val="00AB3FF3"/>
    <w:rsid w:val="00AB4158"/>
    <w:rsid w:val="00AB471E"/>
    <w:rsid w:val="00AB47AC"/>
    <w:rsid w:val="00AB4CCA"/>
    <w:rsid w:val="00AB510A"/>
    <w:rsid w:val="00AB55F9"/>
    <w:rsid w:val="00AB592C"/>
    <w:rsid w:val="00AB5A1F"/>
    <w:rsid w:val="00AB6368"/>
    <w:rsid w:val="00AB65A4"/>
    <w:rsid w:val="00AB65F7"/>
    <w:rsid w:val="00AB67EB"/>
    <w:rsid w:val="00AB6A1D"/>
    <w:rsid w:val="00AB6F8E"/>
    <w:rsid w:val="00AB7275"/>
    <w:rsid w:val="00AB751F"/>
    <w:rsid w:val="00AB7FB5"/>
    <w:rsid w:val="00AC0160"/>
    <w:rsid w:val="00AC01A6"/>
    <w:rsid w:val="00AC0259"/>
    <w:rsid w:val="00AC1DAC"/>
    <w:rsid w:val="00AC1F4F"/>
    <w:rsid w:val="00AC21F1"/>
    <w:rsid w:val="00AC2338"/>
    <w:rsid w:val="00AC2943"/>
    <w:rsid w:val="00AC2BCE"/>
    <w:rsid w:val="00AC2CE6"/>
    <w:rsid w:val="00AC3128"/>
    <w:rsid w:val="00AC34D6"/>
    <w:rsid w:val="00AC3985"/>
    <w:rsid w:val="00AC3B3A"/>
    <w:rsid w:val="00AC42D6"/>
    <w:rsid w:val="00AC4496"/>
    <w:rsid w:val="00AC44BC"/>
    <w:rsid w:val="00AC44C4"/>
    <w:rsid w:val="00AC456C"/>
    <w:rsid w:val="00AC4688"/>
    <w:rsid w:val="00AC4AA3"/>
    <w:rsid w:val="00AC4FFE"/>
    <w:rsid w:val="00AC5183"/>
    <w:rsid w:val="00AC54DB"/>
    <w:rsid w:val="00AC55BB"/>
    <w:rsid w:val="00AC57A8"/>
    <w:rsid w:val="00AC5FEF"/>
    <w:rsid w:val="00AC6A40"/>
    <w:rsid w:val="00AC6A47"/>
    <w:rsid w:val="00AC6D0F"/>
    <w:rsid w:val="00AC70BD"/>
    <w:rsid w:val="00AC729F"/>
    <w:rsid w:val="00AC734A"/>
    <w:rsid w:val="00AC7832"/>
    <w:rsid w:val="00AC78BD"/>
    <w:rsid w:val="00AC794D"/>
    <w:rsid w:val="00AD005D"/>
    <w:rsid w:val="00AD02E9"/>
    <w:rsid w:val="00AD0A27"/>
    <w:rsid w:val="00AD10E5"/>
    <w:rsid w:val="00AD1239"/>
    <w:rsid w:val="00AD126B"/>
    <w:rsid w:val="00AD13A4"/>
    <w:rsid w:val="00AD1A59"/>
    <w:rsid w:val="00AD1B97"/>
    <w:rsid w:val="00AD1D1C"/>
    <w:rsid w:val="00AD1FA8"/>
    <w:rsid w:val="00AD2107"/>
    <w:rsid w:val="00AD21CF"/>
    <w:rsid w:val="00AD22F1"/>
    <w:rsid w:val="00AD23CD"/>
    <w:rsid w:val="00AD23E6"/>
    <w:rsid w:val="00AD3745"/>
    <w:rsid w:val="00AD3E8B"/>
    <w:rsid w:val="00AD4316"/>
    <w:rsid w:val="00AD431F"/>
    <w:rsid w:val="00AD5269"/>
    <w:rsid w:val="00AD550E"/>
    <w:rsid w:val="00AD5528"/>
    <w:rsid w:val="00AD5639"/>
    <w:rsid w:val="00AD58E5"/>
    <w:rsid w:val="00AD59EA"/>
    <w:rsid w:val="00AD5DDF"/>
    <w:rsid w:val="00AD6196"/>
    <w:rsid w:val="00AD6209"/>
    <w:rsid w:val="00AD66B8"/>
    <w:rsid w:val="00AD7646"/>
    <w:rsid w:val="00AD7736"/>
    <w:rsid w:val="00AD7B58"/>
    <w:rsid w:val="00AD7F7F"/>
    <w:rsid w:val="00AE01C3"/>
    <w:rsid w:val="00AE02F7"/>
    <w:rsid w:val="00AE13FE"/>
    <w:rsid w:val="00AE14DE"/>
    <w:rsid w:val="00AE1743"/>
    <w:rsid w:val="00AE1922"/>
    <w:rsid w:val="00AE1D9E"/>
    <w:rsid w:val="00AE210B"/>
    <w:rsid w:val="00AE249E"/>
    <w:rsid w:val="00AE2601"/>
    <w:rsid w:val="00AE2ACC"/>
    <w:rsid w:val="00AE3513"/>
    <w:rsid w:val="00AE3584"/>
    <w:rsid w:val="00AE3723"/>
    <w:rsid w:val="00AE3903"/>
    <w:rsid w:val="00AE3A5C"/>
    <w:rsid w:val="00AE3AC3"/>
    <w:rsid w:val="00AE3D9D"/>
    <w:rsid w:val="00AE4733"/>
    <w:rsid w:val="00AE49F0"/>
    <w:rsid w:val="00AE5260"/>
    <w:rsid w:val="00AE5940"/>
    <w:rsid w:val="00AE5FC0"/>
    <w:rsid w:val="00AE608E"/>
    <w:rsid w:val="00AE6475"/>
    <w:rsid w:val="00AE7086"/>
    <w:rsid w:val="00AE7350"/>
    <w:rsid w:val="00AE7523"/>
    <w:rsid w:val="00AE772B"/>
    <w:rsid w:val="00AF0102"/>
    <w:rsid w:val="00AF022E"/>
    <w:rsid w:val="00AF09C0"/>
    <w:rsid w:val="00AF0A08"/>
    <w:rsid w:val="00AF0ABA"/>
    <w:rsid w:val="00AF0D68"/>
    <w:rsid w:val="00AF1171"/>
    <w:rsid w:val="00AF12F2"/>
    <w:rsid w:val="00AF1AE8"/>
    <w:rsid w:val="00AF1D1E"/>
    <w:rsid w:val="00AF1E0D"/>
    <w:rsid w:val="00AF1E39"/>
    <w:rsid w:val="00AF2201"/>
    <w:rsid w:val="00AF2557"/>
    <w:rsid w:val="00AF25C8"/>
    <w:rsid w:val="00AF260B"/>
    <w:rsid w:val="00AF279B"/>
    <w:rsid w:val="00AF285C"/>
    <w:rsid w:val="00AF2882"/>
    <w:rsid w:val="00AF3229"/>
    <w:rsid w:val="00AF33B8"/>
    <w:rsid w:val="00AF33DC"/>
    <w:rsid w:val="00AF3534"/>
    <w:rsid w:val="00AF365F"/>
    <w:rsid w:val="00AF3D45"/>
    <w:rsid w:val="00AF3FDE"/>
    <w:rsid w:val="00AF414F"/>
    <w:rsid w:val="00AF44FC"/>
    <w:rsid w:val="00AF4CBF"/>
    <w:rsid w:val="00AF4E89"/>
    <w:rsid w:val="00AF54AE"/>
    <w:rsid w:val="00AF57AC"/>
    <w:rsid w:val="00AF5823"/>
    <w:rsid w:val="00AF5AC3"/>
    <w:rsid w:val="00AF5F2E"/>
    <w:rsid w:val="00AF6607"/>
    <w:rsid w:val="00AF689B"/>
    <w:rsid w:val="00AF6A80"/>
    <w:rsid w:val="00AF737D"/>
    <w:rsid w:val="00AF7794"/>
    <w:rsid w:val="00AF7831"/>
    <w:rsid w:val="00AF7842"/>
    <w:rsid w:val="00AF7CEA"/>
    <w:rsid w:val="00B001B0"/>
    <w:rsid w:val="00B002AE"/>
    <w:rsid w:val="00B003A1"/>
    <w:rsid w:val="00B00421"/>
    <w:rsid w:val="00B00AA2"/>
    <w:rsid w:val="00B00EAC"/>
    <w:rsid w:val="00B0126E"/>
    <w:rsid w:val="00B0164D"/>
    <w:rsid w:val="00B01E63"/>
    <w:rsid w:val="00B0209C"/>
    <w:rsid w:val="00B021E4"/>
    <w:rsid w:val="00B023B9"/>
    <w:rsid w:val="00B02424"/>
    <w:rsid w:val="00B02539"/>
    <w:rsid w:val="00B02783"/>
    <w:rsid w:val="00B027C1"/>
    <w:rsid w:val="00B02833"/>
    <w:rsid w:val="00B02E54"/>
    <w:rsid w:val="00B03184"/>
    <w:rsid w:val="00B03464"/>
    <w:rsid w:val="00B037C1"/>
    <w:rsid w:val="00B03F8C"/>
    <w:rsid w:val="00B04330"/>
    <w:rsid w:val="00B0470F"/>
    <w:rsid w:val="00B0487D"/>
    <w:rsid w:val="00B04C8D"/>
    <w:rsid w:val="00B05240"/>
    <w:rsid w:val="00B05403"/>
    <w:rsid w:val="00B054F9"/>
    <w:rsid w:val="00B0580C"/>
    <w:rsid w:val="00B05BBC"/>
    <w:rsid w:val="00B06500"/>
    <w:rsid w:val="00B06562"/>
    <w:rsid w:val="00B0657D"/>
    <w:rsid w:val="00B06D03"/>
    <w:rsid w:val="00B0747E"/>
    <w:rsid w:val="00B074F6"/>
    <w:rsid w:val="00B07DDC"/>
    <w:rsid w:val="00B07F85"/>
    <w:rsid w:val="00B10686"/>
    <w:rsid w:val="00B1086C"/>
    <w:rsid w:val="00B1095D"/>
    <w:rsid w:val="00B10E43"/>
    <w:rsid w:val="00B11444"/>
    <w:rsid w:val="00B1154D"/>
    <w:rsid w:val="00B11744"/>
    <w:rsid w:val="00B11C13"/>
    <w:rsid w:val="00B122DC"/>
    <w:rsid w:val="00B12B1F"/>
    <w:rsid w:val="00B13700"/>
    <w:rsid w:val="00B139C4"/>
    <w:rsid w:val="00B13D8F"/>
    <w:rsid w:val="00B14299"/>
    <w:rsid w:val="00B14745"/>
    <w:rsid w:val="00B14829"/>
    <w:rsid w:val="00B152FB"/>
    <w:rsid w:val="00B1532B"/>
    <w:rsid w:val="00B15764"/>
    <w:rsid w:val="00B15E88"/>
    <w:rsid w:val="00B1675C"/>
    <w:rsid w:val="00B16C85"/>
    <w:rsid w:val="00B16F66"/>
    <w:rsid w:val="00B17808"/>
    <w:rsid w:val="00B17AC5"/>
    <w:rsid w:val="00B202E1"/>
    <w:rsid w:val="00B20831"/>
    <w:rsid w:val="00B20B4E"/>
    <w:rsid w:val="00B2174F"/>
    <w:rsid w:val="00B21A8A"/>
    <w:rsid w:val="00B21C42"/>
    <w:rsid w:val="00B21CFD"/>
    <w:rsid w:val="00B22212"/>
    <w:rsid w:val="00B22772"/>
    <w:rsid w:val="00B228D5"/>
    <w:rsid w:val="00B22B23"/>
    <w:rsid w:val="00B22FB5"/>
    <w:rsid w:val="00B233F0"/>
    <w:rsid w:val="00B2352D"/>
    <w:rsid w:val="00B23541"/>
    <w:rsid w:val="00B23B73"/>
    <w:rsid w:val="00B23D95"/>
    <w:rsid w:val="00B24256"/>
    <w:rsid w:val="00B2425A"/>
    <w:rsid w:val="00B24348"/>
    <w:rsid w:val="00B24754"/>
    <w:rsid w:val="00B2481B"/>
    <w:rsid w:val="00B24868"/>
    <w:rsid w:val="00B24A12"/>
    <w:rsid w:val="00B24F43"/>
    <w:rsid w:val="00B256A4"/>
    <w:rsid w:val="00B25820"/>
    <w:rsid w:val="00B259E9"/>
    <w:rsid w:val="00B25B0F"/>
    <w:rsid w:val="00B25D19"/>
    <w:rsid w:val="00B25D87"/>
    <w:rsid w:val="00B2626E"/>
    <w:rsid w:val="00B26B58"/>
    <w:rsid w:val="00B26C41"/>
    <w:rsid w:val="00B27113"/>
    <w:rsid w:val="00B271F1"/>
    <w:rsid w:val="00B272AE"/>
    <w:rsid w:val="00B27355"/>
    <w:rsid w:val="00B276C5"/>
    <w:rsid w:val="00B30042"/>
    <w:rsid w:val="00B300CB"/>
    <w:rsid w:val="00B3027B"/>
    <w:rsid w:val="00B303A5"/>
    <w:rsid w:val="00B30509"/>
    <w:rsid w:val="00B305DD"/>
    <w:rsid w:val="00B30602"/>
    <w:rsid w:val="00B30B6E"/>
    <w:rsid w:val="00B30F09"/>
    <w:rsid w:val="00B31245"/>
    <w:rsid w:val="00B314E3"/>
    <w:rsid w:val="00B31906"/>
    <w:rsid w:val="00B32620"/>
    <w:rsid w:val="00B32E69"/>
    <w:rsid w:val="00B3316A"/>
    <w:rsid w:val="00B334CE"/>
    <w:rsid w:val="00B337E6"/>
    <w:rsid w:val="00B33816"/>
    <w:rsid w:val="00B33E37"/>
    <w:rsid w:val="00B33EF6"/>
    <w:rsid w:val="00B34A66"/>
    <w:rsid w:val="00B34A81"/>
    <w:rsid w:val="00B34AF4"/>
    <w:rsid w:val="00B3505F"/>
    <w:rsid w:val="00B35460"/>
    <w:rsid w:val="00B354EB"/>
    <w:rsid w:val="00B3573E"/>
    <w:rsid w:val="00B35745"/>
    <w:rsid w:val="00B35D55"/>
    <w:rsid w:val="00B35EED"/>
    <w:rsid w:val="00B3605C"/>
    <w:rsid w:val="00B363F4"/>
    <w:rsid w:val="00B368BD"/>
    <w:rsid w:val="00B36E45"/>
    <w:rsid w:val="00B37502"/>
    <w:rsid w:val="00B37885"/>
    <w:rsid w:val="00B37A96"/>
    <w:rsid w:val="00B37DD6"/>
    <w:rsid w:val="00B4001E"/>
    <w:rsid w:val="00B4061F"/>
    <w:rsid w:val="00B40884"/>
    <w:rsid w:val="00B40FCA"/>
    <w:rsid w:val="00B41A70"/>
    <w:rsid w:val="00B41C16"/>
    <w:rsid w:val="00B420AB"/>
    <w:rsid w:val="00B42736"/>
    <w:rsid w:val="00B4288C"/>
    <w:rsid w:val="00B42A08"/>
    <w:rsid w:val="00B42D47"/>
    <w:rsid w:val="00B43038"/>
    <w:rsid w:val="00B43375"/>
    <w:rsid w:val="00B4403A"/>
    <w:rsid w:val="00B447BD"/>
    <w:rsid w:val="00B447CD"/>
    <w:rsid w:val="00B448A9"/>
    <w:rsid w:val="00B44C98"/>
    <w:rsid w:val="00B44E6D"/>
    <w:rsid w:val="00B451C7"/>
    <w:rsid w:val="00B45278"/>
    <w:rsid w:val="00B452EA"/>
    <w:rsid w:val="00B453CA"/>
    <w:rsid w:val="00B45772"/>
    <w:rsid w:val="00B45916"/>
    <w:rsid w:val="00B45A0B"/>
    <w:rsid w:val="00B45F7C"/>
    <w:rsid w:val="00B46019"/>
    <w:rsid w:val="00B460C6"/>
    <w:rsid w:val="00B462AC"/>
    <w:rsid w:val="00B46465"/>
    <w:rsid w:val="00B466FD"/>
    <w:rsid w:val="00B46BF5"/>
    <w:rsid w:val="00B470BD"/>
    <w:rsid w:val="00B4713A"/>
    <w:rsid w:val="00B47400"/>
    <w:rsid w:val="00B4754B"/>
    <w:rsid w:val="00B47CAC"/>
    <w:rsid w:val="00B47CD9"/>
    <w:rsid w:val="00B500D2"/>
    <w:rsid w:val="00B501BD"/>
    <w:rsid w:val="00B50D3B"/>
    <w:rsid w:val="00B51286"/>
    <w:rsid w:val="00B512A1"/>
    <w:rsid w:val="00B51308"/>
    <w:rsid w:val="00B5148C"/>
    <w:rsid w:val="00B5184F"/>
    <w:rsid w:val="00B518CD"/>
    <w:rsid w:val="00B5219F"/>
    <w:rsid w:val="00B52BF6"/>
    <w:rsid w:val="00B52D18"/>
    <w:rsid w:val="00B53166"/>
    <w:rsid w:val="00B53A9D"/>
    <w:rsid w:val="00B54091"/>
    <w:rsid w:val="00B541E1"/>
    <w:rsid w:val="00B548B2"/>
    <w:rsid w:val="00B54BF1"/>
    <w:rsid w:val="00B54F6C"/>
    <w:rsid w:val="00B54F91"/>
    <w:rsid w:val="00B55D4C"/>
    <w:rsid w:val="00B55F6A"/>
    <w:rsid w:val="00B55FCA"/>
    <w:rsid w:val="00B5612C"/>
    <w:rsid w:val="00B5651B"/>
    <w:rsid w:val="00B56925"/>
    <w:rsid w:val="00B56E02"/>
    <w:rsid w:val="00B60036"/>
    <w:rsid w:val="00B603C5"/>
    <w:rsid w:val="00B604EF"/>
    <w:rsid w:val="00B606C0"/>
    <w:rsid w:val="00B60D84"/>
    <w:rsid w:val="00B60E28"/>
    <w:rsid w:val="00B610B0"/>
    <w:rsid w:val="00B610BB"/>
    <w:rsid w:val="00B613EC"/>
    <w:rsid w:val="00B61447"/>
    <w:rsid w:val="00B61CD8"/>
    <w:rsid w:val="00B61F6E"/>
    <w:rsid w:val="00B623C5"/>
    <w:rsid w:val="00B62416"/>
    <w:rsid w:val="00B62E84"/>
    <w:rsid w:val="00B62F68"/>
    <w:rsid w:val="00B6326F"/>
    <w:rsid w:val="00B63DC8"/>
    <w:rsid w:val="00B63F26"/>
    <w:rsid w:val="00B63F30"/>
    <w:rsid w:val="00B6401F"/>
    <w:rsid w:val="00B64403"/>
    <w:rsid w:val="00B64595"/>
    <w:rsid w:val="00B6476F"/>
    <w:rsid w:val="00B649D6"/>
    <w:rsid w:val="00B649DE"/>
    <w:rsid w:val="00B64EBC"/>
    <w:rsid w:val="00B6533C"/>
    <w:rsid w:val="00B65987"/>
    <w:rsid w:val="00B66212"/>
    <w:rsid w:val="00B6649E"/>
    <w:rsid w:val="00B6686B"/>
    <w:rsid w:val="00B66A19"/>
    <w:rsid w:val="00B66C8C"/>
    <w:rsid w:val="00B67521"/>
    <w:rsid w:val="00B67A68"/>
    <w:rsid w:val="00B67E88"/>
    <w:rsid w:val="00B700F3"/>
    <w:rsid w:val="00B70188"/>
    <w:rsid w:val="00B70210"/>
    <w:rsid w:val="00B70823"/>
    <w:rsid w:val="00B70917"/>
    <w:rsid w:val="00B712A4"/>
    <w:rsid w:val="00B71800"/>
    <w:rsid w:val="00B71AE4"/>
    <w:rsid w:val="00B7235B"/>
    <w:rsid w:val="00B72BAC"/>
    <w:rsid w:val="00B731A9"/>
    <w:rsid w:val="00B73602"/>
    <w:rsid w:val="00B73A17"/>
    <w:rsid w:val="00B7400F"/>
    <w:rsid w:val="00B74092"/>
    <w:rsid w:val="00B74309"/>
    <w:rsid w:val="00B749DD"/>
    <w:rsid w:val="00B74C32"/>
    <w:rsid w:val="00B7536A"/>
    <w:rsid w:val="00B75427"/>
    <w:rsid w:val="00B7568F"/>
    <w:rsid w:val="00B75971"/>
    <w:rsid w:val="00B76041"/>
    <w:rsid w:val="00B76952"/>
    <w:rsid w:val="00B76B89"/>
    <w:rsid w:val="00B76CB9"/>
    <w:rsid w:val="00B76EA1"/>
    <w:rsid w:val="00B77692"/>
    <w:rsid w:val="00B7769D"/>
    <w:rsid w:val="00B7798A"/>
    <w:rsid w:val="00B8028E"/>
    <w:rsid w:val="00B80669"/>
    <w:rsid w:val="00B80831"/>
    <w:rsid w:val="00B80DC5"/>
    <w:rsid w:val="00B80E63"/>
    <w:rsid w:val="00B810B6"/>
    <w:rsid w:val="00B813B1"/>
    <w:rsid w:val="00B81458"/>
    <w:rsid w:val="00B81532"/>
    <w:rsid w:val="00B81911"/>
    <w:rsid w:val="00B81CBA"/>
    <w:rsid w:val="00B81CD0"/>
    <w:rsid w:val="00B81F81"/>
    <w:rsid w:val="00B822EC"/>
    <w:rsid w:val="00B82816"/>
    <w:rsid w:val="00B828A5"/>
    <w:rsid w:val="00B829A2"/>
    <w:rsid w:val="00B83176"/>
    <w:rsid w:val="00B83AC4"/>
    <w:rsid w:val="00B83BEC"/>
    <w:rsid w:val="00B83F43"/>
    <w:rsid w:val="00B84038"/>
    <w:rsid w:val="00B844CF"/>
    <w:rsid w:val="00B847E1"/>
    <w:rsid w:val="00B84D77"/>
    <w:rsid w:val="00B84E1F"/>
    <w:rsid w:val="00B85377"/>
    <w:rsid w:val="00B85947"/>
    <w:rsid w:val="00B85AC7"/>
    <w:rsid w:val="00B8649E"/>
    <w:rsid w:val="00B86DA7"/>
    <w:rsid w:val="00B86F47"/>
    <w:rsid w:val="00B86F5A"/>
    <w:rsid w:val="00B86F64"/>
    <w:rsid w:val="00B87421"/>
    <w:rsid w:val="00B8759D"/>
    <w:rsid w:val="00B87609"/>
    <w:rsid w:val="00B87720"/>
    <w:rsid w:val="00B87CDB"/>
    <w:rsid w:val="00B87FC5"/>
    <w:rsid w:val="00B90181"/>
    <w:rsid w:val="00B90278"/>
    <w:rsid w:val="00B903FF"/>
    <w:rsid w:val="00B91394"/>
    <w:rsid w:val="00B9139C"/>
    <w:rsid w:val="00B9140C"/>
    <w:rsid w:val="00B91558"/>
    <w:rsid w:val="00B915B0"/>
    <w:rsid w:val="00B91657"/>
    <w:rsid w:val="00B91EE1"/>
    <w:rsid w:val="00B920BD"/>
    <w:rsid w:val="00B920D5"/>
    <w:rsid w:val="00B92179"/>
    <w:rsid w:val="00B92BF2"/>
    <w:rsid w:val="00B93124"/>
    <w:rsid w:val="00B9325F"/>
    <w:rsid w:val="00B93DDA"/>
    <w:rsid w:val="00B93F69"/>
    <w:rsid w:val="00B9428C"/>
    <w:rsid w:val="00B94303"/>
    <w:rsid w:val="00B9444A"/>
    <w:rsid w:val="00B94BCB"/>
    <w:rsid w:val="00B94C6B"/>
    <w:rsid w:val="00B95331"/>
    <w:rsid w:val="00B956B3"/>
    <w:rsid w:val="00B956F9"/>
    <w:rsid w:val="00B95EF2"/>
    <w:rsid w:val="00B95F44"/>
    <w:rsid w:val="00B9616D"/>
    <w:rsid w:val="00B96173"/>
    <w:rsid w:val="00B9662C"/>
    <w:rsid w:val="00B96968"/>
    <w:rsid w:val="00B96D82"/>
    <w:rsid w:val="00B97520"/>
    <w:rsid w:val="00BA044D"/>
    <w:rsid w:val="00BA10E6"/>
    <w:rsid w:val="00BA175D"/>
    <w:rsid w:val="00BA19E3"/>
    <w:rsid w:val="00BA1AE6"/>
    <w:rsid w:val="00BA1B24"/>
    <w:rsid w:val="00BA24BA"/>
    <w:rsid w:val="00BA291D"/>
    <w:rsid w:val="00BA2B22"/>
    <w:rsid w:val="00BA2E2A"/>
    <w:rsid w:val="00BA2E61"/>
    <w:rsid w:val="00BA2F7F"/>
    <w:rsid w:val="00BA3093"/>
    <w:rsid w:val="00BA3578"/>
    <w:rsid w:val="00BA3C77"/>
    <w:rsid w:val="00BA3CE2"/>
    <w:rsid w:val="00BA4598"/>
    <w:rsid w:val="00BA4765"/>
    <w:rsid w:val="00BA4877"/>
    <w:rsid w:val="00BA4B91"/>
    <w:rsid w:val="00BA5545"/>
    <w:rsid w:val="00BA59B3"/>
    <w:rsid w:val="00BA59F6"/>
    <w:rsid w:val="00BA5B69"/>
    <w:rsid w:val="00BA6FC4"/>
    <w:rsid w:val="00BA76B8"/>
    <w:rsid w:val="00BA76DA"/>
    <w:rsid w:val="00BA7CE0"/>
    <w:rsid w:val="00BB02A1"/>
    <w:rsid w:val="00BB058D"/>
    <w:rsid w:val="00BB06DE"/>
    <w:rsid w:val="00BB0ACD"/>
    <w:rsid w:val="00BB0B1B"/>
    <w:rsid w:val="00BB0B5A"/>
    <w:rsid w:val="00BB0BA7"/>
    <w:rsid w:val="00BB0D80"/>
    <w:rsid w:val="00BB0E7D"/>
    <w:rsid w:val="00BB1666"/>
    <w:rsid w:val="00BB199E"/>
    <w:rsid w:val="00BB2C09"/>
    <w:rsid w:val="00BB2D55"/>
    <w:rsid w:val="00BB3016"/>
    <w:rsid w:val="00BB3081"/>
    <w:rsid w:val="00BB376E"/>
    <w:rsid w:val="00BB37F6"/>
    <w:rsid w:val="00BB3A7D"/>
    <w:rsid w:val="00BB4135"/>
    <w:rsid w:val="00BB448D"/>
    <w:rsid w:val="00BB4B26"/>
    <w:rsid w:val="00BB5485"/>
    <w:rsid w:val="00BB5509"/>
    <w:rsid w:val="00BB551B"/>
    <w:rsid w:val="00BB58D9"/>
    <w:rsid w:val="00BB5941"/>
    <w:rsid w:val="00BB615D"/>
    <w:rsid w:val="00BB62CE"/>
    <w:rsid w:val="00BB665B"/>
    <w:rsid w:val="00BB6BD0"/>
    <w:rsid w:val="00BB6DCE"/>
    <w:rsid w:val="00BB6F66"/>
    <w:rsid w:val="00BB7B88"/>
    <w:rsid w:val="00BC069C"/>
    <w:rsid w:val="00BC0980"/>
    <w:rsid w:val="00BC1A03"/>
    <w:rsid w:val="00BC2218"/>
    <w:rsid w:val="00BC249B"/>
    <w:rsid w:val="00BC272D"/>
    <w:rsid w:val="00BC2814"/>
    <w:rsid w:val="00BC2869"/>
    <w:rsid w:val="00BC2925"/>
    <w:rsid w:val="00BC30B1"/>
    <w:rsid w:val="00BC3608"/>
    <w:rsid w:val="00BC38E7"/>
    <w:rsid w:val="00BC4423"/>
    <w:rsid w:val="00BC4BE0"/>
    <w:rsid w:val="00BC503E"/>
    <w:rsid w:val="00BC575A"/>
    <w:rsid w:val="00BC58AF"/>
    <w:rsid w:val="00BC59D3"/>
    <w:rsid w:val="00BC59EC"/>
    <w:rsid w:val="00BC5AB6"/>
    <w:rsid w:val="00BC5BE9"/>
    <w:rsid w:val="00BC5E53"/>
    <w:rsid w:val="00BC6142"/>
    <w:rsid w:val="00BC64D9"/>
    <w:rsid w:val="00BC6552"/>
    <w:rsid w:val="00BC6934"/>
    <w:rsid w:val="00BC6A8F"/>
    <w:rsid w:val="00BC6EB0"/>
    <w:rsid w:val="00BC7D2F"/>
    <w:rsid w:val="00BC7E98"/>
    <w:rsid w:val="00BD0487"/>
    <w:rsid w:val="00BD0709"/>
    <w:rsid w:val="00BD0BFC"/>
    <w:rsid w:val="00BD0C9C"/>
    <w:rsid w:val="00BD0CAA"/>
    <w:rsid w:val="00BD0E2B"/>
    <w:rsid w:val="00BD12CA"/>
    <w:rsid w:val="00BD15E3"/>
    <w:rsid w:val="00BD18E6"/>
    <w:rsid w:val="00BD1D17"/>
    <w:rsid w:val="00BD2B3A"/>
    <w:rsid w:val="00BD2BA1"/>
    <w:rsid w:val="00BD2C24"/>
    <w:rsid w:val="00BD3E8E"/>
    <w:rsid w:val="00BD4C31"/>
    <w:rsid w:val="00BD564F"/>
    <w:rsid w:val="00BD569E"/>
    <w:rsid w:val="00BD584B"/>
    <w:rsid w:val="00BD5CBE"/>
    <w:rsid w:val="00BD5E41"/>
    <w:rsid w:val="00BD5E62"/>
    <w:rsid w:val="00BD6479"/>
    <w:rsid w:val="00BD6603"/>
    <w:rsid w:val="00BD75BE"/>
    <w:rsid w:val="00BD7768"/>
    <w:rsid w:val="00BD777A"/>
    <w:rsid w:val="00BE002B"/>
    <w:rsid w:val="00BE01B9"/>
    <w:rsid w:val="00BE0C62"/>
    <w:rsid w:val="00BE1022"/>
    <w:rsid w:val="00BE1111"/>
    <w:rsid w:val="00BE1165"/>
    <w:rsid w:val="00BE186A"/>
    <w:rsid w:val="00BE19A6"/>
    <w:rsid w:val="00BE2475"/>
    <w:rsid w:val="00BE2C09"/>
    <w:rsid w:val="00BE2C42"/>
    <w:rsid w:val="00BE2EDF"/>
    <w:rsid w:val="00BE3E3E"/>
    <w:rsid w:val="00BE4821"/>
    <w:rsid w:val="00BE4886"/>
    <w:rsid w:val="00BE4921"/>
    <w:rsid w:val="00BE4F96"/>
    <w:rsid w:val="00BE50DF"/>
    <w:rsid w:val="00BE53DB"/>
    <w:rsid w:val="00BE5510"/>
    <w:rsid w:val="00BE55EF"/>
    <w:rsid w:val="00BE61EA"/>
    <w:rsid w:val="00BE66D2"/>
    <w:rsid w:val="00BE70AB"/>
    <w:rsid w:val="00BE7B5A"/>
    <w:rsid w:val="00BF006B"/>
    <w:rsid w:val="00BF0680"/>
    <w:rsid w:val="00BF06EC"/>
    <w:rsid w:val="00BF07CE"/>
    <w:rsid w:val="00BF0D9C"/>
    <w:rsid w:val="00BF15D8"/>
    <w:rsid w:val="00BF169F"/>
    <w:rsid w:val="00BF190F"/>
    <w:rsid w:val="00BF1BB5"/>
    <w:rsid w:val="00BF1C1A"/>
    <w:rsid w:val="00BF20A1"/>
    <w:rsid w:val="00BF2205"/>
    <w:rsid w:val="00BF26EF"/>
    <w:rsid w:val="00BF2938"/>
    <w:rsid w:val="00BF348A"/>
    <w:rsid w:val="00BF35DB"/>
    <w:rsid w:val="00BF3F38"/>
    <w:rsid w:val="00BF3FC6"/>
    <w:rsid w:val="00BF45F2"/>
    <w:rsid w:val="00BF47E8"/>
    <w:rsid w:val="00BF4B0A"/>
    <w:rsid w:val="00BF4D4E"/>
    <w:rsid w:val="00BF689C"/>
    <w:rsid w:val="00BF6944"/>
    <w:rsid w:val="00BF6EA3"/>
    <w:rsid w:val="00BF7167"/>
    <w:rsid w:val="00BF7BF0"/>
    <w:rsid w:val="00BF7CD2"/>
    <w:rsid w:val="00BF7DBF"/>
    <w:rsid w:val="00BF7FD9"/>
    <w:rsid w:val="00C00356"/>
    <w:rsid w:val="00C009D7"/>
    <w:rsid w:val="00C01597"/>
    <w:rsid w:val="00C017EE"/>
    <w:rsid w:val="00C018B9"/>
    <w:rsid w:val="00C020CC"/>
    <w:rsid w:val="00C022FA"/>
    <w:rsid w:val="00C0298E"/>
    <w:rsid w:val="00C02A99"/>
    <w:rsid w:val="00C02BD5"/>
    <w:rsid w:val="00C02BF5"/>
    <w:rsid w:val="00C02E59"/>
    <w:rsid w:val="00C030FA"/>
    <w:rsid w:val="00C0316E"/>
    <w:rsid w:val="00C03424"/>
    <w:rsid w:val="00C036FF"/>
    <w:rsid w:val="00C03B63"/>
    <w:rsid w:val="00C03C87"/>
    <w:rsid w:val="00C04046"/>
    <w:rsid w:val="00C04101"/>
    <w:rsid w:val="00C046AE"/>
    <w:rsid w:val="00C04ECF"/>
    <w:rsid w:val="00C05043"/>
    <w:rsid w:val="00C050C8"/>
    <w:rsid w:val="00C054F4"/>
    <w:rsid w:val="00C05BE4"/>
    <w:rsid w:val="00C07102"/>
    <w:rsid w:val="00C079D4"/>
    <w:rsid w:val="00C07A96"/>
    <w:rsid w:val="00C07BD0"/>
    <w:rsid w:val="00C07CF0"/>
    <w:rsid w:val="00C1059D"/>
    <w:rsid w:val="00C10A33"/>
    <w:rsid w:val="00C10ACE"/>
    <w:rsid w:val="00C10CAF"/>
    <w:rsid w:val="00C10EAB"/>
    <w:rsid w:val="00C10F69"/>
    <w:rsid w:val="00C117CE"/>
    <w:rsid w:val="00C117E5"/>
    <w:rsid w:val="00C11B31"/>
    <w:rsid w:val="00C11B9B"/>
    <w:rsid w:val="00C11CBD"/>
    <w:rsid w:val="00C1234E"/>
    <w:rsid w:val="00C1236C"/>
    <w:rsid w:val="00C12511"/>
    <w:rsid w:val="00C12AD2"/>
    <w:rsid w:val="00C12B61"/>
    <w:rsid w:val="00C12C1A"/>
    <w:rsid w:val="00C133B3"/>
    <w:rsid w:val="00C1370C"/>
    <w:rsid w:val="00C139B4"/>
    <w:rsid w:val="00C13EDE"/>
    <w:rsid w:val="00C14199"/>
    <w:rsid w:val="00C1491B"/>
    <w:rsid w:val="00C14933"/>
    <w:rsid w:val="00C14AD4"/>
    <w:rsid w:val="00C14E9E"/>
    <w:rsid w:val="00C15762"/>
    <w:rsid w:val="00C1589A"/>
    <w:rsid w:val="00C159C4"/>
    <w:rsid w:val="00C15A71"/>
    <w:rsid w:val="00C15CB3"/>
    <w:rsid w:val="00C161A0"/>
    <w:rsid w:val="00C1630B"/>
    <w:rsid w:val="00C16FBB"/>
    <w:rsid w:val="00C174B3"/>
    <w:rsid w:val="00C17523"/>
    <w:rsid w:val="00C175A0"/>
    <w:rsid w:val="00C1772A"/>
    <w:rsid w:val="00C17BBE"/>
    <w:rsid w:val="00C17CAF"/>
    <w:rsid w:val="00C203DE"/>
    <w:rsid w:val="00C20864"/>
    <w:rsid w:val="00C20CA6"/>
    <w:rsid w:val="00C20DE3"/>
    <w:rsid w:val="00C21741"/>
    <w:rsid w:val="00C21AEB"/>
    <w:rsid w:val="00C21CBE"/>
    <w:rsid w:val="00C21FE2"/>
    <w:rsid w:val="00C227E6"/>
    <w:rsid w:val="00C22C47"/>
    <w:rsid w:val="00C22D34"/>
    <w:rsid w:val="00C22D77"/>
    <w:rsid w:val="00C22D79"/>
    <w:rsid w:val="00C22E8B"/>
    <w:rsid w:val="00C22FFF"/>
    <w:rsid w:val="00C2321B"/>
    <w:rsid w:val="00C23D0E"/>
    <w:rsid w:val="00C23DA3"/>
    <w:rsid w:val="00C24503"/>
    <w:rsid w:val="00C2454B"/>
    <w:rsid w:val="00C24CDC"/>
    <w:rsid w:val="00C2577A"/>
    <w:rsid w:val="00C257DD"/>
    <w:rsid w:val="00C25982"/>
    <w:rsid w:val="00C25CA9"/>
    <w:rsid w:val="00C2626F"/>
    <w:rsid w:val="00C262E1"/>
    <w:rsid w:val="00C26908"/>
    <w:rsid w:val="00C26963"/>
    <w:rsid w:val="00C269D2"/>
    <w:rsid w:val="00C274FD"/>
    <w:rsid w:val="00C27676"/>
    <w:rsid w:val="00C27A14"/>
    <w:rsid w:val="00C27C8C"/>
    <w:rsid w:val="00C27D25"/>
    <w:rsid w:val="00C27E0D"/>
    <w:rsid w:val="00C300BB"/>
    <w:rsid w:val="00C30903"/>
    <w:rsid w:val="00C30D42"/>
    <w:rsid w:val="00C31596"/>
    <w:rsid w:val="00C317EC"/>
    <w:rsid w:val="00C317F2"/>
    <w:rsid w:val="00C31C46"/>
    <w:rsid w:val="00C31F14"/>
    <w:rsid w:val="00C321C0"/>
    <w:rsid w:val="00C323C4"/>
    <w:rsid w:val="00C32481"/>
    <w:rsid w:val="00C32DAD"/>
    <w:rsid w:val="00C32DBB"/>
    <w:rsid w:val="00C33316"/>
    <w:rsid w:val="00C33AD8"/>
    <w:rsid w:val="00C33BEF"/>
    <w:rsid w:val="00C33CDA"/>
    <w:rsid w:val="00C33DAB"/>
    <w:rsid w:val="00C33FFC"/>
    <w:rsid w:val="00C346FA"/>
    <w:rsid w:val="00C34949"/>
    <w:rsid w:val="00C34C78"/>
    <w:rsid w:val="00C34E83"/>
    <w:rsid w:val="00C35105"/>
    <w:rsid w:val="00C3564C"/>
    <w:rsid w:val="00C357D4"/>
    <w:rsid w:val="00C358CB"/>
    <w:rsid w:val="00C3594D"/>
    <w:rsid w:val="00C35D1B"/>
    <w:rsid w:val="00C35F03"/>
    <w:rsid w:val="00C36708"/>
    <w:rsid w:val="00C36B5F"/>
    <w:rsid w:val="00C36BBB"/>
    <w:rsid w:val="00C36C3E"/>
    <w:rsid w:val="00C36F83"/>
    <w:rsid w:val="00C3736A"/>
    <w:rsid w:val="00C37497"/>
    <w:rsid w:val="00C374DF"/>
    <w:rsid w:val="00C375A1"/>
    <w:rsid w:val="00C379F9"/>
    <w:rsid w:val="00C37A72"/>
    <w:rsid w:val="00C37AC7"/>
    <w:rsid w:val="00C37C00"/>
    <w:rsid w:val="00C37E22"/>
    <w:rsid w:val="00C37E63"/>
    <w:rsid w:val="00C402C2"/>
    <w:rsid w:val="00C40A10"/>
    <w:rsid w:val="00C40D11"/>
    <w:rsid w:val="00C40F15"/>
    <w:rsid w:val="00C40FAB"/>
    <w:rsid w:val="00C414B1"/>
    <w:rsid w:val="00C41922"/>
    <w:rsid w:val="00C41C41"/>
    <w:rsid w:val="00C426FB"/>
    <w:rsid w:val="00C42A7B"/>
    <w:rsid w:val="00C430B6"/>
    <w:rsid w:val="00C4319A"/>
    <w:rsid w:val="00C43A20"/>
    <w:rsid w:val="00C43BB3"/>
    <w:rsid w:val="00C43E21"/>
    <w:rsid w:val="00C43F3C"/>
    <w:rsid w:val="00C442AB"/>
    <w:rsid w:val="00C44883"/>
    <w:rsid w:val="00C44EAC"/>
    <w:rsid w:val="00C45317"/>
    <w:rsid w:val="00C456F0"/>
    <w:rsid w:val="00C456F3"/>
    <w:rsid w:val="00C4631D"/>
    <w:rsid w:val="00C4663C"/>
    <w:rsid w:val="00C46696"/>
    <w:rsid w:val="00C4686C"/>
    <w:rsid w:val="00C469F3"/>
    <w:rsid w:val="00C4743E"/>
    <w:rsid w:val="00C474DB"/>
    <w:rsid w:val="00C47509"/>
    <w:rsid w:val="00C47AE2"/>
    <w:rsid w:val="00C47D30"/>
    <w:rsid w:val="00C50243"/>
    <w:rsid w:val="00C502AC"/>
    <w:rsid w:val="00C50487"/>
    <w:rsid w:val="00C504E4"/>
    <w:rsid w:val="00C507DA"/>
    <w:rsid w:val="00C5086D"/>
    <w:rsid w:val="00C5094D"/>
    <w:rsid w:val="00C509DC"/>
    <w:rsid w:val="00C50B6D"/>
    <w:rsid w:val="00C50EC5"/>
    <w:rsid w:val="00C514B2"/>
    <w:rsid w:val="00C51554"/>
    <w:rsid w:val="00C51A42"/>
    <w:rsid w:val="00C51DDF"/>
    <w:rsid w:val="00C5239A"/>
    <w:rsid w:val="00C52991"/>
    <w:rsid w:val="00C52CD3"/>
    <w:rsid w:val="00C52DE7"/>
    <w:rsid w:val="00C53031"/>
    <w:rsid w:val="00C532E0"/>
    <w:rsid w:val="00C53F5A"/>
    <w:rsid w:val="00C5442E"/>
    <w:rsid w:val="00C54445"/>
    <w:rsid w:val="00C5455D"/>
    <w:rsid w:val="00C54659"/>
    <w:rsid w:val="00C548CC"/>
    <w:rsid w:val="00C5499A"/>
    <w:rsid w:val="00C54B53"/>
    <w:rsid w:val="00C55100"/>
    <w:rsid w:val="00C551CA"/>
    <w:rsid w:val="00C5561A"/>
    <w:rsid w:val="00C55685"/>
    <w:rsid w:val="00C559A4"/>
    <w:rsid w:val="00C55CE7"/>
    <w:rsid w:val="00C55E28"/>
    <w:rsid w:val="00C55E57"/>
    <w:rsid w:val="00C55EEA"/>
    <w:rsid w:val="00C56BDE"/>
    <w:rsid w:val="00C56F6A"/>
    <w:rsid w:val="00C56F82"/>
    <w:rsid w:val="00C575A2"/>
    <w:rsid w:val="00C575EA"/>
    <w:rsid w:val="00C577CF"/>
    <w:rsid w:val="00C57907"/>
    <w:rsid w:val="00C6052A"/>
    <w:rsid w:val="00C6053C"/>
    <w:rsid w:val="00C607EE"/>
    <w:rsid w:val="00C60A45"/>
    <w:rsid w:val="00C60D4F"/>
    <w:rsid w:val="00C60DAF"/>
    <w:rsid w:val="00C61193"/>
    <w:rsid w:val="00C61205"/>
    <w:rsid w:val="00C61292"/>
    <w:rsid w:val="00C6135E"/>
    <w:rsid w:val="00C614E4"/>
    <w:rsid w:val="00C61FB9"/>
    <w:rsid w:val="00C62269"/>
    <w:rsid w:val="00C6286D"/>
    <w:rsid w:val="00C628F6"/>
    <w:rsid w:val="00C62978"/>
    <w:rsid w:val="00C62B54"/>
    <w:rsid w:val="00C62B59"/>
    <w:rsid w:val="00C62C03"/>
    <w:rsid w:val="00C62FCC"/>
    <w:rsid w:val="00C62FDE"/>
    <w:rsid w:val="00C630CC"/>
    <w:rsid w:val="00C632FB"/>
    <w:rsid w:val="00C633FC"/>
    <w:rsid w:val="00C63466"/>
    <w:rsid w:val="00C635C6"/>
    <w:rsid w:val="00C635F5"/>
    <w:rsid w:val="00C6363A"/>
    <w:rsid w:val="00C63DE2"/>
    <w:rsid w:val="00C63E83"/>
    <w:rsid w:val="00C6412D"/>
    <w:rsid w:val="00C64891"/>
    <w:rsid w:val="00C64DAE"/>
    <w:rsid w:val="00C652BC"/>
    <w:rsid w:val="00C654C3"/>
    <w:rsid w:val="00C65524"/>
    <w:rsid w:val="00C65F08"/>
    <w:rsid w:val="00C65FA5"/>
    <w:rsid w:val="00C661B4"/>
    <w:rsid w:val="00C66C4A"/>
    <w:rsid w:val="00C66E3B"/>
    <w:rsid w:val="00C672DC"/>
    <w:rsid w:val="00C67B46"/>
    <w:rsid w:val="00C67B4B"/>
    <w:rsid w:val="00C67FEC"/>
    <w:rsid w:val="00C708BD"/>
    <w:rsid w:val="00C70A71"/>
    <w:rsid w:val="00C70B20"/>
    <w:rsid w:val="00C716BC"/>
    <w:rsid w:val="00C717B7"/>
    <w:rsid w:val="00C71A35"/>
    <w:rsid w:val="00C71A6B"/>
    <w:rsid w:val="00C72831"/>
    <w:rsid w:val="00C72941"/>
    <w:rsid w:val="00C72A84"/>
    <w:rsid w:val="00C72B38"/>
    <w:rsid w:val="00C72F29"/>
    <w:rsid w:val="00C73017"/>
    <w:rsid w:val="00C734DC"/>
    <w:rsid w:val="00C73511"/>
    <w:rsid w:val="00C73742"/>
    <w:rsid w:val="00C73A98"/>
    <w:rsid w:val="00C73AE5"/>
    <w:rsid w:val="00C73D20"/>
    <w:rsid w:val="00C741B9"/>
    <w:rsid w:val="00C7430F"/>
    <w:rsid w:val="00C744F6"/>
    <w:rsid w:val="00C74898"/>
    <w:rsid w:val="00C7554A"/>
    <w:rsid w:val="00C75578"/>
    <w:rsid w:val="00C75715"/>
    <w:rsid w:val="00C75A99"/>
    <w:rsid w:val="00C75F36"/>
    <w:rsid w:val="00C76092"/>
    <w:rsid w:val="00C761B5"/>
    <w:rsid w:val="00C766F5"/>
    <w:rsid w:val="00C76754"/>
    <w:rsid w:val="00C76788"/>
    <w:rsid w:val="00C767AF"/>
    <w:rsid w:val="00C768D5"/>
    <w:rsid w:val="00C76EC0"/>
    <w:rsid w:val="00C77507"/>
    <w:rsid w:val="00C777DC"/>
    <w:rsid w:val="00C77A22"/>
    <w:rsid w:val="00C77AD1"/>
    <w:rsid w:val="00C77D42"/>
    <w:rsid w:val="00C77D6C"/>
    <w:rsid w:val="00C80187"/>
    <w:rsid w:val="00C80359"/>
    <w:rsid w:val="00C80415"/>
    <w:rsid w:val="00C80585"/>
    <w:rsid w:val="00C80BDE"/>
    <w:rsid w:val="00C80C5C"/>
    <w:rsid w:val="00C81146"/>
    <w:rsid w:val="00C81217"/>
    <w:rsid w:val="00C815FC"/>
    <w:rsid w:val="00C816EC"/>
    <w:rsid w:val="00C8183A"/>
    <w:rsid w:val="00C818DF"/>
    <w:rsid w:val="00C81A9B"/>
    <w:rsid w:val="00C81CD7"/>
    <w:rsid w:val="00C823A3"/>
    <w:rsid w:val="00C825CE"/>
    <w:rsid w:val="00C830F2"/>
    <w:rsid w:val="00C8319C"/>
    <w:rsid w:val="00C831EF"/>
    <w:rsid w:val="00C8368B"/>
    <w:rsid w:val="00C83726"/>
    <w:rsid w:val="00C84396"/>
    <w:rsid w:val="00C84425"/>
    <w:rsid w:val="00C84430"/>
    <w:rsid w:val="00C84AA2"/>
    <w:rsid w:val="00C84B3C"/>
    <w:rsid w:val="00C84C55"/>
    <w:rsid w:val="00C84FFA"/>
    <w:rsid w:val="00C851B1"/>
    <w:rsid w:val="00C858CA"/>
    <w:rsid w:val="00C85AC8"/>
    <w:rsid w:val="00C864E9"/>
    <w:rsid w:val="00C866E4"/>
    <w:rsid w:val="00C86815"/>
    <w:rsid w:val="00C86B8B"/>
    <w:rsid w:val="00C86D72"/>
    <w:rsid w:val="00C8751D"/>
    <w:rsid w:val="00C8751F"/>
    <w:rsid w:val="00C87A58"/>
    <w:rsid w:val="00C87DCC"/>
    <w:rsid w:val="00C9035B"/>
    <w:rsid w:val="00C9049A"/>
    <w:rsid w:val="00C90944"/>
    <w:rsid w:val="00C90B11"/>
    <w:rsid w:val="00C90C83"/>
    <w:rsid w:val="00C90F32"/>
    <w:rsid w:val="00C9108F"/>
    <w:rsid w:val="00C912C3"/>
    <w:rsid w:val="00C92056"/>
    <w:rsid w:val="00C92C22"/>
    <w:rsid w:val="00C92FF5"/>
    <w:rsid w:val="00C937E6"/>
    <w:rsid w:val="00C93BED"/>
    <w:rsid w:val="00C940AE"/>
    <w:rsid w:val="00C944E5"/>
    <w:rsid w:val="00C94501"/>
    <w:rsid w:val="00C94540"/>
    <w:rsid w:val="00C94902"/>
    <w:rsid w:val="00C94A88"/>
    <w:rsid w:val="00C94CF2"/>
    <w:rsid w:val="00C94D29"/>
    <w:rsid w:val="00C94FCC"/>
    <w:rsid w:val="00C95E7D"/>
    <w:rsid w:val="00C96142"/>
    <w:rsid w:val="00C96EBD"/>
    <w:rsid w:val="00C975FB"/>
    <w:rsid w:val="00C97818"/>
    <w:rsid w:val="00C97A98"/>
    <w:rsid w:val="00C97AF8"/>
    <w:rsid w:val="00C97DCE"/>
    <w:rsid w:val="00C97DFE"/>
    <w:rsid w:val="00CA037E"/>
    <w:rsid w:val="00CA05EA"/>
    <w:rsid w:val="00CA0634"/>
    <w:rsid w:val="00CA098B"/>
    <w:rsid w:val="00CA0AB2"/>
    <w:rsid w:val="00CA0D22"/>
    <w:rsid w:val="00CA0E0E"/>
    <w:rsid w:val="00CA10A2"/>
    <w:rsid w:val="00CA2184"/>
    <w:rsid w:val="00CA2312"/>
    <w:rsid w:val="00CA28EF"/>
    <w:rsid w:val="00CA2C52"/>
    <w:rsid w:val="00CA3C91"/>
    <w:rsid w:val="00CA42F1"/>
    <w:rsid w:val="00CA42F5"/>
    <w:rsid w:val="00CA459F"/>
    <w:rsid w:val="00CA4777"/>
    <w:rsid w:val="00CA48CC"/>
    <w:rsid w:val="00CA491C"/>
    <w:rsid w:val="00CA4C3C"/>
    <w:rsid w:val="00CA515B"/>
    <w:rsid w:val="00CA574D"/>
    <w:rsid w:val="00CA5C25"/>
    <w:rsid w:val="00CA5E4E"/>
    <w:rsid w:val="00CA63F3"/>
    <w:rsid w:val="00CA66D7"/>
    <w:rsid w:val="00CA671E"/>
    <w:rsid w:val="00CA7312"/>
    <w:rsid w:val="00CA7695"/>
    <w:rsid w:val="00CB00BC"/>
    <w:rsid w:val="00CB0248"/>
    <w:rsid w:val="00CB0A25"/>
    <w:rsid w:val="00CB0CB8"/>
    <w:rsid w:val="00CB1164"/>
    <w:rsid w:val="00CB22CB"/>
    <w:rsid w:val="00CB2303"/>
    <w:rsid w:val="00CB2495"/>
    <w:rsid w:val="00CB280D"/>
    <w:rsid w:val="00CB2CA4"/>
    <w:rsid w:val="00CB3205"/>
    <w:rsid w:val="00CB32D3"/>
    <w:rsid w:val="00CB333A"/>
    <w:rsid w:val="00CB3538"/>
    <w:rsid w:val="00CB355D"/>
    <w:rsid w:val="00CB3689"/>
    <w:rsid w:val="00CB38D5"/>
    <w:rsid w:val="00CB4356"/>
    <w:rsid w:val="00CB454E"/>
    <w:rsid w:val="00CB482E"/>
    <w:rsid w:val="00CB485A"/>
    <w:rsid w:val="00CB5138"/>
    <w:rsid w:val="00CB5A1C"/>
    <w:rsid w:val="00CB621D"/>
    <w:rsid w:val="00CB6262"/>
    <w:rsid w:val="00CB6269"/>
    <w:rsid w:val="00CB64F3"/>
    <w:rsid w:val="00CB67CF"/>
    <w:rsid w:val="00CB6807"/>
    <w:rsid w:val="00CB6A2B"/>
    <w:rsid w:val="00CB6B1F"/>
    <w:rsid w:val="00CB7482"/>
    <w:rsid w:val="00CB765E"/>
    <w:rsid w:val="00CB79E6"/>
    <w:rsid w:val="00CB7FB7"/>
    <w:rsid w:val="00CC0D0F"/>
    <w:rsid w:val="00CC11D2"/>
    <w:rsid w:val="00CC14FA"/>
    <w:rsid w:val="00CC1618"/>
    <w:rsid w:val="00CC1CC0"/>
    <w:rsid w:val="00CC1CC9"/>
    <w:rsid w:val="00CC2143"/>
    <w:rsid w:val="00CC24A0"/>
    <w:rsid w:val="00CC2AE6"/>
    <w:rsid w:val="00CC2D34"/>
    <w:rsid w:val="00CC33F5"/>
    <w:rsid w:val="00CC347B"/>
    <w:rsid w:val="00CC3549"/>
    <w:rsid w:val="00CC393B"/>
    <w:rsid w:val="00CC4045"/>
    <w:rsid w:val="00CC4704"/>
    <w:rsid w:val="00CC47F7"/>
    <w:rsid w:val="00CC4AE8"/>
    <w:rsid w:val="00CC4BA0"/>
    <w:rsid w:val="00CC4F08"/>
    <w:rsid w:val="00CC5596"/>
    <w:rsid w:val="00CC5BC6"/>
    <w:rsid w:val="00CC5D49"/>
    <w:rsid w:val="00CC6302"/>
    <w:rsid w:val="00CC65F4"/>
    <w:rsid w:val="00CC6633"/>
    <w:rsid w:val="00CC6895"/>
    <w:rsid w:val="00CC6A67"/>
    <w:rsid w:val="00CC6CAE"/>
    <w:rsid w:val="00CC6DD9"/>
    <w:rsid w:val="00CC6E71"/>
    <w:rsid w:val="00CC6ED9"/>
    <w:rsid w:val="00CC7095"/>
    <w:rsid w:val="00CC74E2"/>
    <w:rsid w:val="00CC77E8"/>
    <w:rsid w:val="00CC78B1"/>
    <w:rsid w:val="00CC7B39"/>
    <w:rsid w:val="00CD0967"/>
    <w:rsid w:val="00CD0F8E"/>
    <w:rsid w:val="00CD1358"/>
    <w:rsid w:val="00CD169B"/>
    <w:rsid w:val="00CD1EFF"/>
    <w:rsid w:val="00CD2696"/>
    <w:rsid w:val="00CD27E6"/>
    <w:rsid w:val="00CD2B96"/>
    <w:rsid w:val="00CD2C56"/>
    <w:rsid w:val="00CD2F10"/>
    <w:rsid w:val="00CD3296"/>
    <w:rsid w:val="00CD345D"/>
    <w:rsid w:val="00CD3FF5"/>
    <w:rsid w:val="00CD4FB5"/>
    <w:rsid w:val="00CD504B"/>
    <w:rsid w:val="00CD5112"/>
    <w:rsid w:val="00CD51BF"/>
    <w:rsid w:val="00CD51DB"/>
    <w:rsid w:val="00CD5247"/>
    <w:rsid w:val="00CD5498"/>
    <w:rsid w:val="00CD5572"/>
    <w:rsid w:val="00CD5D00"/>
    <w:rsid w:val="00CD5FAA"/>
    <w:rsid w:val="00CD605B"/>
    <w:rsid w:val="00CD608D"/>
    <w:rsid w:val="00CD67AA"/>
    <w:rsid w:val="00CD67DC"/>
    <w:rsid w:val="00CD7171"/>
    <w:rsid w:val="00CD7255"/>
    <w:rsid w:val="00CD733C"/>
    <w:rsid w:val="00CD78E5"/>
    <w:rsid w:val="00CD7AD0"/>
    <w:rsid w:val="00CD7D4B"/>
    <w:rsid w:val="00CD7DD9"/>
    <w:rsid w:val="00CE00A4"/>
    <w:rsid w:val="00CE015E"/>
    <w:rsid w:val="00CE0723"/>
    <w:rsid w:val="00CE0A38"/>
    <w:rsid w:val="00CE0F69"/>
    <w:rsid w:val="00CE162C"/>
    <w:rsid w:val="00CE1822"/>
    <w:rsid w:val="00CE1A12"/>
    <w:rsid w:val="00CE1AA3"/>
    <w:rsid w:val="00CE1DC8"/>
    <w:rsid w:val="00CE225E"/>
    <w:rsid w:val="00CE273B"/>
    <w:rsid w:val="00CE2859"/>
    <w:rsid w:val="00CE2C4B"/>
    <w:rsid w:val="00CE41B2"/>
    <w:rsid w:val="00CE421F"/>
    <w:rsid w:val="00CE44C4"/>
    <w:rsid w:val="00CE47AB"/>
    <w:rsid w:val="00CE4835"/>
    <w:rsid w:val="00CE487A"/>
    <w:rsid w:val="00CE4D0D"/>
    <w:rsid w:val="00CE4FFC"/>
    <w:rsid w:val="00CE528C"/>
    <w:rsid w:val="00CE53A2"/>
    <w:rsid w:val="00CE554C"/>
    <w:rsid w:val="00CE599A"/>
    <w:rsid w:val="00CE5CB9"/>
    <w:rsid w:val="00CE5EE5"/>
    <w:rsid w:val="00CE6117"/>
    <w:rsid w:val="00CE6797"/>
    <w:rsid w:val="00CE6B3C"/>
    <w:rsid w:val="00CE6EAB"/>
    <w:rsid w:val="00CE71C6"/>
    <w:rsid w:val="00CE7ACD"/>
    <w:rsid w:val="00CE7BCE"/>
    <w:rsid w:val="00CF04D7"/>
    <w:rsid w:val="00CF068C"/>
    <w:rsid w:val="00CF06D7"/>
    <w:rsid w:val="00CF070E"/>
    <w:rsid w:val="00CF0C27"/>
    <w:rsid w:val="00CF0DB5"/>
    <w:rsid w:val="00CF0F85"/>
    <w:rsid w:val="00CF123B"/>
    <w:rsid w:val="00CF16F4"/>
    <w:rsid w:val="00CF198F"/>
    <w:rsid w:val="00CF1D1E"/>
    <w:rsid w:val="00CF1DB6"/>
    <w:rsid w:val="00CF1FA2"/>
    <w:rsid w:val="00CF21CA"/>
    <w:rsid w:val="00CF251F"/>
    <w:rsid w:val="00CF25DA"/>
    <w:rsid w:val="00CF280A"/>
    <w:rsid w:val="00CF2954"/>
    <w:rsid w:val="00CF2A3A"/>
    <w:rsid w:val="00CF2AEB"/>
    <w:rsid w:val="00CF2B25"/>
    <w:rsid w:val="00CF2C6B"/>
    <w:rsid w:val="00CF2DFD"/>
    <w:rsid w:val="00CF3394"/>
    <w:rsid w:val="00CF352D"/>
    <w:rsid w:val="00CF355D"/>
    <w:rsid w:val="00CF38B4"/>
    <w:rsid w:val="00CF3A53"/>
    <w:rsid w:val="00CF53C4"/>
    <w:rsid w:val="00CF5443"/>
    <w:rsid w:val="00CF56AB"/>
    <w:rsid w:val="00CF57F1"/>
    <w:rsid w:val="00CF57F5"/>
    <w:rsid w:val="00CF5877"/>
    <w:rsid w:val="00CF59B1"/>
    <w:rsid w:val="00CF5BFE"/>
    <w:rsid w:val="00CF5DF1"/>
    <w:rsid w:val="00CF5FA7"/>
    <w:rsid w:val="00CF6860"/>
    <w:rsid w:val="00CF6CE5"/>
    <w:rsid w:val="00CF6D87"/>
    <w:rsid w:val="00CF7259"/>
    <w:rsid w:val="00CF7276"/>
    <w:rsid w:val="00CF731C"/>
    <w:rsid w:val="00CF74BC"/>
    <w:rsid w:val="00CF77DA"/>
    <w:rsid w:val="00D005D0"/>
    <w:rsid w:val="00D00790"/>
    <w:rsid w:val="00D010AC"/>
    <w:rsid w:val="00D015C1"/>
    <w:rsid w:val="00D01E49"/>
    <w:rsid w:val="00D021A0"/>
    <w:rsid w:val="00D0260E"/>
    <w:rsid w:val="00D02728"/>
    <w:rsid w:val="00D02AB7"/>
    <w:rsid w:val="00D02E9D"/>
    <w:rsid w:val="00D0319E"/>
    <w:rsid w:val="00D03671"/>
    <w:rsid w:val="00D037CD"/>
    <w:rsid w:val="00D03EEF"/>
    <w:rsid w:val="00D04023"/>
    <w:rsid w:val="00D04205"/>
    <w:rsid w:val="00D048DB"/>
    <w:rsid w:val="00D058F1"/>
    <w:rsid w:val="00D05A97"/>
    <w:rsid w:val="00D05AF0"/>
    <w:rsid w:val="00D05F1C"/>
    <w:rsid w:val="00D062CB"/>
    <w:rsid w:val="00D06B11"/>
    <w:rsid w:val="00D06D9A"/>
    <w:rsid w:val="00D06E8C"/>
    <w:rsid w:val="00D06ED1"/>
    <w:rsid w:val="00D07FAD"/>
    <w:rsid w:val="00D101AC"/>
    <w:rsid w:val="00D10A60"/>
    <w:rsid w:val="00D10D79"/>
    <w:rsid w:val="00D1135B"/>
    <w:rsid w:val="00D1149F"/>
    <w:rsid w:val="00D11689"/>
    <w:rsid w:val="00D11F6D"/>
    <w:rsid w:val="00D125D9"/>
    <w:rsid w:val="00D12B60"/>
    <w:rsid w:val="00D130F8"/>
    <w:rsid w:val="00D1366B"/>
    <w:rsid w:val="00D13B90"/>
    <w:rsid w:val="00D13C1C"/>
    <w:rsid w:val="00D13E30"/>
    <w:rsid w:val="00D13EC5"/>
    <w:rsid w:val="00D13F1D"/>
    <w:rsid w:val="00D14548"/>
    <w:rsid w:val="00D148FF"/>
    <w:rsid w:val="00D1495B"/>
    <w:rsid w:val="00D14EF8"/>
    <w:rsid w:val="00D14F6B"/>
    <w:rsid w:val="00D15309"/>
    <w:rsid w:val="00D15372"/>
    <w:rsid w:val="00D15924"/>
    <w:rsid w:val="00D15AB5"/>
    <w:rsid w:val="00D16046"/>
    <w:rsid w:val="00D16380"/>
    <w:rsid w:val="00D16A88"/>
    <w:rsid w:val="00D16B37"/>
    <w:rsid w:val="00D16D36"/>
    <w:rsid w:val="00D17283"/>
    <w:rsid w:val="00D17504"/>
    <w:rsid w:val="00D1752D"/>
    <w:rsid w:val="00D17883"/>
    <w:rsid w:val="00D178B8"/>
    <w:rsid w:val="00D17B8B"/>
    <w:rsid w:val="00D17DF2"/>
    <w:rsid w:val="00D2089C"/>
    <w:rsid w:val="00D208EC"/>
    <w:rsid w:val="00D2097A"/>
    <w:rsid w:val="00D20C37"/>
    <w:rsid w:val="00D21608"/>
    <w:rsid w:val="00D2182D"/>
    <w:rsid w:val="00D21B23"/>
    <w:rsid w:val="00D21DBE"/>
    <w:rsid w:val="00D22565"/>
    <w:rsid w:val="00D2257B"/>
    <w:rsid w:val="00D229B1"/>
    <w:rsid w:val="00D22A11"/>
    <w:rsid w:val="00D22C7A"/>
    <w:rsid w:val="00D22D1E"/>
    <w:rsid w:val="00D23219"/>
    <w:rsid w:val="00D23336"/>
    <w:rsid w:val="00D23FA6"/>
    <w:rsid w:val="00D241C0"/>
    <w:rsid w:val="00D2464A"/>
    <w:rsid w:val="00D24794"/>
    <w:rsid w:val="00D24821"/>
    <w:rsid w:val="00D24912"/>
    <w:rsid w:val="00D24B87"/>
    <w:rsid w:val="00D25D43"/>
    <w:rsid w:val="00D25E71"/>
    <w:rsid w:val="00D2617A"/>
    <w:rsid w:val="00D263B3"/>
    <w:rsid w:val="00D265BE"/>
    <w:rsid w:val="00D26999"/>
    <w:rsid w:val="00D26B53"/>
    <w:rsid w:val="00D27618"/>
    <w:rsid w:val="00D27A2E"/>
    <w:rsid w:val="00D27C32"/>
    <w:rsid w:val="00D27D86"/>
    <w:rsid w:val="00D3004D"/>
    <w:rsid w:val="00D30DAE"/>
    <w:rsid w:val="00D313CA"/>
    <w:rsid w:val="00D31587"/>
    <w:rsid w:val="00D31790"/>
    <w:rsid w:val="00D3196F"/>
    <w:rsid w:val="00D31A99"/>
    <w:rsid w:val="00D31BDE"/>
    <w:rsid w:val="00D31C6D"/>
    <w:rsid w:val="00D32421"/>
    <w:rsid w:val="00D32482"/>
    <w:rsid w:val="00D32AB1"/>
    <w:rsid w:val="00D33F0F"/>
    <w:rsid w:val="00D33F89"/>
    <w:rsid w:val="00D34038"/>
    <w:rsid w:val="00D346AB"/>
    <w:rsid w:val="00D34D37"/>
    <w:rsid w:val="00D35900"/>
    <w:rsid w:val="00D3598B"/>
    <w:rsid w:val="00D35E8C"/>
    <w:rsid w:val="00D366A1"/>
    <w:rsid w:val="00D36AA7"/>
    <w:rsid w:val="00D36C8D"/>
    <w:rsid w:val="00D36D9D"/>
    <w:rsid w:val="00D36E72"/>
    <w:rsid w:val="00D371E2"/>
    <w:rsid w:val="00D3722D"/>
    <w:rsid w:val="00D3781D"/>
    <w:rsid w:val="00D37DE9"/>
    <w:rsid w:val="00D37DF5"/>
    <w:rsid w:val="00D37F51"/>
    <w:rsid w:val="00D4001D"/>
    <w:rsid w:val="00D400B0"/>
    <w:rsid w:val="00D40445"/>
    <w:rsid w:val="00D404DC"/>
    <w:rsid w:val="00D407D4"/>
    <w:rsid w:val="00D40860"/>
    <w:rsid w:val="00D40D49"/>
    <w:rsid w:val="00D40F4B"/>
    <w:rsid w:val="00D41E0F"/>
    <w:rsid w:val="00D41F16"/>
    <w:rsid w:val="00D4207F"/>
    <w:rsid w:val="00D422DF"/>
    <w:rsid w:val="00D4355F"/>
    <w:rsid w:val="00D4370A"/>
    <w:rsid w:val="00D43AAD"/>
    <w:rsid w:val="00D43AD4"/>
    <w:rsid w:val="00D43B35"/>
    <w:rsid w:val="00D43C38"/>
    <w:rsid w:val="00D44692"/>
    <w:rsid w:val="00D4483F"/>
    <w:rsid w:val="00D4489A"/>
    <w:rsid w:val="00D4497B"/>
    <w:rsid w:val="00D449D0"/>
    <w:rsid w:val="00D44CCF"/>
    <w:rsid w:val="00D450EA"/>
    <w:rsid w:val="00D455F2"/>
    <w:rsid w:val="00D4600D"/>
    <w:rsid w:val="00D46198"/>
    <w:rsid w:val="00D4673E"/>
    <w:rsid w:val="00D46AEA"/>
    <w:rsid w:val="00D46C39"/>
    <w:rsid w:val="00D470E2"/>
    <w:rsid w:val="00D4716A"/>
    <w:rsid w:val="00D47316"/>
    <w:rsid w:val="00D47979"/>
    <w:rsid w:val="00D47D80"/>
    <w:rsid w:val="00D502A1"/>
    <w:rsid w:val="00D502C4"/>
    <w:rsid w:val="00D50CF3"/>
    <w:rsid w:val="00D51FBA"/>
    <w:rsid w:val="00D51FF6"/>
    <w:rsid w:val="00D5207E"/>
    <w:rsid w:val="00D5217D"/>
    <w:rsid w:val="00D52321"/>
    <w:rsid w:val="00D526D3"/>
    <w:rsid w:val="00D52781"/>
    <w:rsid w:val="00D529FD"/>
    <w:rsid w:val="00D52A18"/>
    <w:rsid w:val="00D52C0D"/>
    <w:rsid w:val="00D52CE9"/>
    <w:rsid w:val="00D52D4D"/>
    <w:rsid w:val="00D52F0B"/>
    <w:rsid w:val="00D5372F"/>
    <w:rsid w:val="00D53877"/>
    <w:rsid w:val="00D5387A"/>
    <w:rsid w:val="00D54238"/>
    <w:rsid w:val="00D54C15"/>
    <w:rsid w:val="00D54CD7"/>
    <w:rsid w:val="00D54DB5"/>
    <w:rsid w:val="00D55581"/>
    <w:rsid w:val="00D55602"/>
    <w:rsid w:val="00D55848"/>
    <w:rsid w:val="00D563D8"/>
    <w:rsid w:val="00D56727"/>
    <w:rsid w:val="00D578AD"/>
    <w:rsid w:val="00D578EB"/>
    <w:rsid w:val="00D57942"/>
    <w:rsid w:val="00D579D9"/>
    <w:rsid w:val="00D57E72"/>
    <w:rsid w:val="00D57F81"/>
    <w:rsid w:val="00D60A90"/>
    <w:rsid w:val="00D60B29"/>
    <w:rsid w:val="00D60CCD"/>
    <w:rsid w:val="00D60CEA"/>
    <w:rsid w:val="00D61554"/>
    <w:rsid w:val="00D61F69"/>
    <w:rsid w:val="00D62112"/>
    <w:rsid w:val="00D621F1"/>
    <w:rsid w:val="00D62385"/>
    <w:rsid w:val="00D623CF"/>
    <w:rsid w:val="00D6244F"/>
    <w:rsid w:val="00D625C0"/>
    <w:rsid w:val="00D62DBA"/>
    <w:rsid w:val="00D62E65"/>
    <w:rsid w:val="00D635E6"/>
    <w:rsid w:val="00D6370D"/>
    <w:rsid w:val="00D63987"/>
    <w:rsid w:val="00D63BAD"/>
    <w:rsid w:val="00D63E2F"/>
    <w:rsid w:val="00D64141"/>
    <w:rsid w:val="00D645B7"/>
    <w:rsid w:val="00D64663"/>
    <w:rsid w:val="00D64E3D"/>
    <w:rsid w:val="00D65B06"/>
    <w:rsid w:val="00D65BA9"/>
    <w:rsid w:val="00D66372"/>
    <w:rsid w:val="00D66816"/>
    <w:rsid w:val="00D66CFC"/>
    <w:rsid w:val="00D66D8A"/>
    <w:rsid w:val="00D671B0"/>
    <w:rsid w:val="00D675B9"/>
    <w:rsid w:val="00D67A27"/>
    <w:rsid w:val="00D67B86"/>
    <w:rsid w:val="00D701AC"/>
    <w:rsid w:val="00D7023F"/>
    <w:rsid w:val="00D70415"/>
    <w:rsid w:val="00D70465"/>
    <w:rsid w:val="00D7092E"/>
    <w:rsid w:val="00D7093C"/>
    <w:rsid w:val="00D70AC0"/>
    <w:rsid w:val="00D70CCB"/>
    <w:rsid w:val="00D70DE3"/>
    <w:rsid w:val="00D71325"/>
    <w:rsid w:val="00D71613"/>
    <w:rsid w:val="00D71633"/>
    <w:rsid w:val="00D71E94"/>
    <w:rsid w:val="00D71FE0"/>
    <w:rsid w:val="00D7204E"/>
    <w:rsid w:val="00D72126"/>
    <w:rsid w:val="00D7333C"/>
    <w:rsid w:val="00D73604"/>
    <w:rsid w:val="00D74424"/>
    <w:rsid w:val="00D74602"/>
    <w:rsid w:val="00D74B99"/>
    <w:rsid w:val="00D75F03"/>
    <w:rsid w:val="00D761E2"/>
    <w:rsid w:val="00D763AB"/>
    <w:rsid w:val="00D763CB"/>
    <w:rsid w:val="00D7648B"/>
    <w:rsid w:val="00D76570"/>
    <w:rsid w:val="00D7664E"/>
    <w:rsid w:val="00D76F31"/>
    <w:rsid w:val="00D770AC"/>
    <w:rsid w:val="00D77481"/>
    <w:rsid w:val="00D7752C"/>
    <w:rsid w:val="00D7779A"/>
    <w:rsid w:val="00D80004"/>
    <w:rsid w:val="00D800C5"/>
    <w:rsid w:val="00D802B6"/>
    <w:rsid w:val="00D80690"/>
    <w:rsid w:val="00D808D3"/>
    <w:rsid w:val="00D80F0C"/>
    <w:rsid w:val="00D80F4C"/>
    <w:rsid w:val="00D810FB"/>
    <w:rsid w:val="00D8145B"/>
    <w:rsid w:val="00D81689"/>
    <w:rsid w:val="00D81A1E"/>
    <w:rsid w:val="00D81AC1"/>
    <w:rsid w:val="00D81E1E"/>
    <w:rsid w:val="00D81F1A"/>
    <w:rsid w:val="00D81F95"/>
    <w:rsid w:val="00D821B8"/>
    <w:rsid w:val="00D82860"/>
    <w:rsid w:val="00D82C4B"/>
    <w:rsid w:val="00D83459"/>
    <w:rsid w:val="00D83735"/>
    <w:rsid w:val="00D844D0"/>
    <w:rsid w:val="00D8454C"/>
    <w:rsid w:val="00D84ABF"/>
    <w:rsid w:val="00D84B58"/>
    <w:rsid w:val="00D84D06"/>
    <w:rsid w:val="00D85411"/>
    <w:rsid w:val="00D85474"/>
    <w:rsid w:val="00D85604"/>
    <w:rsid w:val="00D8586D"/>
    <w:rsid w:val="00D8593C"/>
    <w:rsid w:val="00D85B45"/>
    <w:rsid w:val="00D8631F"/>
    <w:rsid w:val="00D86675"/>
    <w:rsid w:val="00D866A5"/>
    <w:rsid w:val="00D86B5F"/>
    <w:rsid w:val="00D87679"/>
    <w:rsid w:val="00D879E0"/>
    <w:rsid w:val="00D87A4E"/>
    <w:rsid w:val="00D87F01"/>
    <w:rsid w:val="00D87FBE"/>
    <w:rsid w:val="00D90073"/>
    <w:rsid w:val="00D90136"/>
    <w:rsid w:val="00D90405"/>
    <w:rsid w:val="00D906EE"/>
    <w:rsid w:val="00D91149"/>
    <w:rsid w:val="00D9119D"/>
    <w:rsid w:val="00D91B3B"/>
    <w:rsid w:val="00D91B77"/>
    <w:rsid w:val="00D91CB6"/>
    <w:rsid w:val="00D91E30"/>
    <w:rsid w:val="00D92300"/>
    <w:rsid w:val="00D92603"/>
    <w:rsid w:val="00D92939"/>
    <w:rsid w:val="00D92BFB"/>
    <w:rsid w:val="00D935E4"/>
    <w:rsid w:val="00D936C2"/>
    <w:rsid w:val="00D93AA5"/>
    <w:rsid w:val="00D93AD2"/>
    <w:rsid w:val="00D93D7E"/>
    <w:rsid w:val="00D93E0C"/>
    <w:rsid w:val="00D93E2E"/>
    <w:rsid w:val="00D93E78"/>
    <w:rsid w:val="00D93EFF"/>
    <w:rsid w:val="00D9446D"/>
    <w:rsid w:val="00D947F3"/>
    <w:rsid w:val="00D95388"/>
    <w:rsid w:val="00D95609"/>
    <w:rsid w:val="00D9584B"/>
    <w:rsid w:val="00D9599A"/>
    <w:rsid w:val="00D95C73"/>
    <w:rsid w:val="00D96923"/>
    <w:rsid w:val="00D96BFF"/>
    <w:rsid w:val="00D96C6B"/>
    <w:rsid w:val="00D97235"/>
    <w:rsid w:val="00D975AA"/>
    <w:rsid w:val="00D97D69"/>
    <w:rsid w:val="00DA0252"/>
    <w:rsid w:val="00DA05D9"/>
    <w:rsid w:val="00DA0A60"/>
    <w:rsid w:val="00DA1340"/>
    <w:rsid w:val="00DA1468"/>
    <w:rsid w:val="00DA16A9"/>
    <w:rsid w:val="00DA16D2"/>
    <w:rsid w:val="00DA18B0"/>
    <w:rsid w:val="00DA1A27"/>
    <w:rsid w:val="00DA1B70"/>
    <w:rsid w:val="00DA1EA6"/>
    <w:rsid w:val="00DA1F5D"/>
    <w:rsid w:val="00DA2116"/>
    <w:rsid w:val="00DA26D5"/>
    <w:rsid w:val="00DA2D19"/>
    <w:rsid w:val="00DA2FFE"/>
    <w:rsid w:val="00DA3488"/>
    <w:rsid w:val="00DA3863"/>
    <w:rsid w:val="00DA38BF"/>
    <w:rsid w:val="00DA3DFB"/>
    <w:rsid w:val="00DA43D0"/>
    <w:rsid w:val="00DA463F"/>
    <w:rsid w:val="00DA4D1C"/>
    <w:rsid w:val="00DA507E"/>
    <w:rsid w:val="00DA5128"/>
    <w:rsid w:val="00DA543A"/>
    <w:rsid w:val="00DA590C"/>
    <w:rsid w:val="00DA5A7D"/>
    <w:rsid w:val="00DA5B14"/>
    <w:rsid w:val="00DA5BF3"/>
    <w:rsid w:val="00DA606A"/>
    <w:rsid w:val="00DA64B0"/>
    <w:rsid w:val="00DA6FF2"/>
    <w:rsid w:val="00DA7059"/>
    <w:rsid w:val="00DA70FE"/>
    <w:rsid w:val="00DB01A6"/>
    <w:rsid w:val="00DB0473"/>
    <w:rsid w:val="00DB0614"/>
    <w:rsid w:val="00DB0883"/>
    <w:rsid w:val="00DB0A3B"/>
    <w:rsid w:val="00DB0B08"/>
    <w:rsid w:val="00DB0B30"/>
    <w:rsid w:val="00DB0B36"/>
    <w:rsid w:val="00DB0CE8"/>
    <w:rsid w:val="00DB13D1"/>
    <w:rsid w:val="00DB15C2"/>
    <w:rsid w:val="00DB18C9"/>
    <w:rsid w:val="00DB1FA8"/>
    <w:rsid w:val="00DB2173"/>
    <w:rsid w:val="00DB2BA7"/>
    <w:rsid w:val="00DB3042"/>
    <w:rsid w:val="00DB32E2"/>
    <w:rsid w:val="00DB332B"/>
    <w:rsid w:val="00DB3367"/>
    <w:rsid w:val="00DB3790"/>
    <w:rsid w:val="00DB3A7B"/>
    <w:rsid w:val="00DB482B"/>
    <w:rsid w:val="00DB4A92"/>
    <w:rsid w:val="00DB511C"/>
    <w:rsid w:val="00DB53B7"/>
    <w:rsid w:val="00DB5430"/>
    <w:rsid w:val="00DB54CE"/>
    <w:rsid w:val="00DB5807"/>
    <w:rsid w:val="00DB58E2"/>
    <w:rsid w:val="00DB5F0B"/>
    <w:rsid w:val="00DB601D"/>
    <w:rsid w:val="00DB60D9"/>
    <w:rsid w:val="00DB6248"/>
    <w:rsid w:val="00DB6829"/>
    <w:rsid w:val="00DB6EC2"/>
    <w:rsid w:val="00DB716F"/>
    <w:rsid w:val="00DB71B2"/>
    <w:rsid w:val="00DB76D5"/>
    <w:rsid w:val="00DB7793"/>
    <w:rsid w:val="00DB7FE1"/>
    <w:rsid w:val="00DC0210"/>
    <w:rsid w:val="00DC023B"/>
    <w:rsid w:val="00DC08C5"/>
    <w:rsid w:val="00DC0BB6"/>
    <w:rsid w:val="00DC0C33"/>
    <w:rsid w:val="00DC10AE"/>
    <w:rsid w:val="00DC1276"/>
    <w:rsid w:val="00DC145A"/>
    <w:rsid w:val="00DC1764"/>
    <w:rsid w:val="00DC1BAF"/>
    <w:rsid w:val="00DC1CDF"/>
    <w:rsid w:val="00DC228B"/>
    <w:rsid w:val="00DC258F"/>
    <w:rsid w:val="00DC259B"/>
    <w:rsid w:val="00DC27E3"/>
    <w:rsid w:val="00DC2993"/>
    <w:rsid w:val="00DC2C49"/>
    <w:rsid w:val="00DC2C56"/>
    <w:rsid w:val="00DC2CA7"/>
    <w:rsid w:val="00DC3507"/>
    <w:rsid w:val="00DC3961"/>
    <w:rsid w:val="00DC408E"/>
    <w:rsid w:val="00DC43F5"/>
    <w:rsid w:val="00DC4401"/>
    <w:rsid w:val="00DC4F1C"/>
    <w:rsid w:val="00DC52D0"/>
    <w:rsid w:val="00DC542C"/>
    <w:rsid w:val="00DC552D"/>
    <w:rsid w:val="00DC5ABC"/>
    <w:rsid w:val="00DC639C"/>
    <w:rsid w:val="00DC64FB"/>
    <w:rsid w:val="00DC6872"/>
    <w:rsid w:val="00DC6BC9"/>
    <w:rsid w:val="00DC6CEB"/>
    <w:rsid w:val="00DC6DEB"/>
    <w:rsid w:val="00DC710D"/>
    <w:rsid w:val="00DC7292"/>
    <w:rsid w:val="00DC7850"/>
    <w:rsid w:val="00DD00AE"/>
    <w:rsid w:val="00DD02D3"/>
    <w:rsid w:val="00DD038B"/>
    <w:rsid w:val="00DD050F"/>
    <w:rsid w:val="00DD07EE"/>
    <w:rsid w:val="00DD112A"/>
    <w:rsid w:val="00DD147D"/>
    <w:rsid w:val="00DD14AC"/>
    <w:rsid w:val="00DD1679"/>
    <w:rsid w:val="00DD2377"/>
    <w:rsid w:val="00DD24C0"/>
    <w:rsid w:val="00DD2F0C"/>
    <w:rsid w:val="00DD31F1"/>
    <w:rsid w:val="00DD3A9B"/>
    <w:rsid w:val="00DD3C45"/>
    <w:rsid w:val="00DD4318"/>
    <w:rsid w:val="00DD480A"/>
    <w:rsid w:val="00DD4D03"/>
    <w:rsid w:val="00DD4ED3"/>
    <w:rsid w:val="00DD5184"/>
    <w:rsid w:val="00DD5262"/>
    <w:rsid w:val="00DD56FA"/>
    <w:rsid w:val="00DD5B7B"/>
    <w:rsid w:val="00DD5F3A"/>
    <w:rsid w:val="00DD6081"/>
    <w:rsid w:val="00DD60A9"/>
    <w:rsid w:val="00DD61DF"/>
    <w:rsid w:val="00DD658F"/>
    <w:rsid w:val="00DD66F4"/>
    <w:rsid w:val="00DD68BE"/>
    <w:rsid w:val="00DD6952"/>
    <w:rsid w:val="00DD7603"/>
    <w:rsid w:val="00DD78EE"/>
    <w:rsid w:val="00DD7B2B"/>
    <w:rsid w:val="00DE0617"/>
    <w:rsid w:val="00DE0710"/>
    <w:rsid w:val="00DE0B5B"/>
    <w:rsid w:val="00DE1614"/>
    <w:rsid w:val="00DE1845"/>
    <w:rsid w:val="00DE1887"/>
    <w:rsid w:val="00DE1E28"/>
    <w:rsid w:val="00DE2043"/>
    <w:rsid w:val="00DE2112"/>
    <w:rsid w:val="00DE22C9"/>
    <w:rsid w:val="00DE248E"/>
    <w:rsid w:val="00DE2F12"/>
    <w:rsid w:val="00DE319B"/>
    <w:rsid w:val="00DE3241"/>
    <w:rsid w:val="00DE357A"/>
    <w:rsid w:val="00DE3A9F"/>
    <w:rsid w:val="00DE3E3B"/>
    <w:rsid w:val="00DE3ECB"/>
    <w:rsid w:val="00DE40FA"/>
    <w:rsid w:val="00DE4177"/>
    <w:rsid w:val="00DE4410"/>
    <w:rsid w:val="00DE4521"/>
    <w:rsid w:val="00DE4647"/>
    <w:rsid w:val="00DE4F54"/>
    <w:rsid w:val="00DE5112"/>
    <w:rsid w:val="00DE59EC"/>
    <w:rsid w:val="00DE5A83"/>
    <w:rsid w:val="00DE6066"/>
    <w:rsid w:val="00DE61F5"/>
    <w:rsid w:val="00DE6206"/>
    <w:rsid w:val="00DE6292"/>
    <w:rsid w:val="00DE62B8"/>
    <w:rsid w:val="00DE6481"/>
    <w:rsid w:val="00DE6A68"/>
    <w:rsid w:val="00DE718E"/>
    <w:rsid w:val="00DE761E"/>
    <w:rsid w:val="00DE76F7"/>
    <w:rsid w:val="00DE79AF"/>
    <w:rsid w:val="00DE7D3F"/>
    <w:rsid w:val="00DF01EE"/>
    <w:rsid w:val="00DF049D"/>
    <w:rsid w:val="00DF09C3"/>
    <w:rsid w:val="00DF0DC0"/>
    <w:rsid w:val="00DF0FE0"/>
    <w:rsid w:val="00DF17F3"/>
    <w:rsid w:val="00DF18C1"/>
    <w:rsid w:val="00DF1E6A"/>
    <w:rsid w:val="00DF2983"/>
    <w:rsid w:val="00DF29AF"/>
    <w:rsid w:val="00DF3628"/>
    <w:rsid w:val="00DF3998"/>
    <w:rsid w:val="00DF3D9A"/>
    <w:rsid w:val="00DF3FAA"/>
    <w:rsid w:val="00DF409B"/>
    <w:rsid w:val="00DF417E"/>
    <w:rsid w:val="00DF461E"/>
    <w:rsid w:val="00DF4657"/>
    <w:rsid w:val="00DF479B"/>
    <w:rsid w:val="00DF47F7"/>
    <w:rsid w:val="00DF4A26"/>
    <w:rsid w:val="00DF4DB5"/>
    <w:rsid w:val="00DF4E40"/>
    <w:rsid w:val="00DF4FCC"/>
    <w:rsid w:val="00DF5028"/>
    <w:rsid w:val="00DF588C"/>
    <w:rsid w:val="00DF6051"/>
    <w:rsid w:val="00DF60B7"/>
    <w:rsid w:val="00DF60FE"/>
    <w:rsid w:val="00DF65A8"/>
    <w:rsid w:val="00DF662F"/>
    <w:rsid w:val="00DF67DD"/>
    <w:rsid w:val="00DF689E"/>
    <w:rsid w:val="00DF68AF"/>
    <w:rsid w:val="00DF6A1B"/>
    <w:rsid w:val="00DF6D42"/>
    <w:rsid w:val="00DF7796"/>
    <w:rsid w:val="00DF7AB2"/>
    <w:rsid w:val="00DF7C12"/>
    <w:rsid w:val="00DF7C86"/>
    <w:rsid w:val="00DF7DA6"/>
    <w:rsid w:val="00E00B49"/>
    <w:rsid w:val="00E012A8"/>
    <w:rsid w:val="00E01463"/>
    <w:rsid w:val="00E014F8"/>
    <w:rsid w:val="00E01A1C"/>
    <w:rsid w:val="00E01A78"/>
    <w:rsid w:val="00E02E44"/>
    <w:rsid w:val="00E02EF3"/>
    <w:rsid w:val="00E02F6E"/>
    <w:rsid w:val="00E03E15"/>
    <w:rsid w:val="00E03ED1"/>
    <w:rsid w:val="00E04377"/>
    <w:rsid w:val="00E04847"/>
    <w:rsid w:val="00E04861"/>
    <w:rsid w:val="00E057C5"/>
    <w:rsid w:val="00E0593D"/>
    <w:rsid w:val="00E06368"/>
    <w:rsid w:val="00E063B8"/>
    <w:rsid w:val="00E06BA8"/>
    <w:rsid w:val="00E06F1A"/>
    <w:rsid w:val="00E074C0"/>
    <w:rsid w:val="00E0775B"/>
    <w:rsid w:val="00E077E6"/>
    <w:rsid w:val="00E0799E"/>
    <w:rsid w:val="00E07B26"/>
    <w:rsid w:val="00E07B55"/>
    <w:rsid w:val="00E07FB4"/>
    <w:rsid w:val="00E07FBE"/>
    <w:rsid w:val="00E100B5"/>
    <w:rsid w:val="00E1024C"/>
    <w:rsid w:val="00E10378"/>
    <w:rsid w:val="00E106E8"/>
    <w:rsid w:val="00E1081F"/>
    <w:rsid w:val="00E108F4"/>
    <w:rsid w:val="00E10A03"/>
    <w:rsid w:val="00E10A45"/>
    <w:rsid w:val="00E10C5C"/>
    <w:rsid w:val="00E1100A"/>
    <w:rsid w:val="00E1184C"/>
    <w:rsid w:val="00E11CE8"/>
    <w:rsid w:val="00E11D6F"/>
    <w:rsid w:val="00E12561"/>
    <w:rsid w:val="00E129B8"/>
    <w:rsid w:val="00E12C0C"/>
    <w:rsid w:val="00E131D7"/>
    <w:rsid w:val="00E13594"/>
    <w:rsid w:val="00E13BD2"/>
    <w:rsid w:val="00E13CDF"/>
    <w:rsid w:val="00E13CEF"/>
    <w:rsid w:val="00E13ECE"/>
    <w:rsid w:val="00E13EF9"/>
    <w:rsid w:val="00E13F5F"/>
    <w:rsid w:val="00E142E0"/>
    <w:rsid w:val="00E144A3"/>
    <w:rsid w:val="00E146D2"/>
    <w:rsid w:val="00E14727"/>
    <w:rsid w:val="00E149EA"/>
    <w:rsid w:val="00E14CD2"/>
    <w:rsid w:val="00E14FA6"/>
    <w:rsid w:val="00E159BD"/>
    <w:rsid w:val="00E15B13"/>
    <w:rsid w:val="00E15C44"/>
    <w:rsid w:val="00E15E1E"/>
    <w:rsid w:val="00E15F0A"/>
    <w:rsid w:val="00E15FCB"/>
    <w:rsid w:val="00E16AF2"/>
    <w:rsid w:val="00E16DBB"/>
    <w:rsid w:val="00E1727C"/>
    <w:rsid w:val="00E174BA"/>
    <w:rsid w:val="00E1759F"/>
    <w:rsid w:val="00E179C2"/>
    <w:rsid w:val="00E179CE"/>
    <w:rsid w:val="00E17ADD"/>
    <w:rsid w:val="00E17E35"/>
    <w:rsid w:val="00E17FDC"/>
    <w:rsid w:val="00E20B52"/>
    <w:rsid w:val="00E20B7B"/>
    <w:rsid w:val="00E20FD9"/>
    <w:rsid w:val="00E22090"/>
    <w:rsid w:val="00E221BE"/>
    <w:rsid w:val="00E22843"/>
    <w:rsid w:val="00E22855"/>
    <w:rsid w:val="00E22D73"/>
    <w:rsid w:val="00E2351A"/>
    <w:rsid w:val="00E23C71"/>
    <w:rsid w:val="00E23C8C"/>
    <w:rsid w:val="00E24211"/>
    <w:rsid w:val="00E244F4"/>
    <w:rsid w:val="00E24699"/>
    <w:rsid w:val="00E247C8"/>
    <w:rsid w:val="00E2483F"/>
    <w:rsid w:val="00E251CC"/>
    <w:rsid w:val="00E256D1"/>
    <w:rsid w:val="00E25701"/>
    <w:rsid w:val="00E25E8F"/>
    <w:rsid w:val="00E25FB1"/>
    <w:rsid w:val="00E262E9"/>
    <w:rsid w:val="00E26E44"/>
    <w:rsid w:val="00E26E6B"/>
    <w:rsid w:val="00E26FC6"/>
    <w:rsid w:val="00E27482"/>
    <w:rsid w:val="00E277BD"/>
    <w:rsid w:val="00E277C7"/>
    <w:rsid w:val="00E27A99"/>
    <w:rsid w:val="00E27AA7"/>
    <w:rsid w:val="00E3072F"/>
    <w:rsid w:val="00E30837"/>
    <w:rsid w:val="00E30915"/>
    <w:rsid w:val="00E30A09"/>
    <w:rsid w:val="00E30FEC"/>
    <w:rsid w:val="00E3134A"/>
    <w:rsid w:val="00E316E6"/>
    <w:rsid w:val="00E31B18"/>
    <w:rsid w:val="00E31E25"/>
    <w:rsid w:val="00E32013"/>
    <w:rsid w:val="00E321B8"/>
    <w:rsid w:val="00E326EC"/>
    <w:rsid w:val="00E328A8"/>
    <w:rsid w:val="00E32929"/>
    <w:rsid w:val="00E3295D"/>
    <w:rsid w:val="00E329B6"/>
    <w:rsid w:val="00E32A6E"/>
    <w:rsid w:val="00E333FD"/>
    <w:rsid w:val="00E33B0D"/>
    <w:rsid w:val="00E3452C"/>
    <w:rsid w:val="00E34A58"/>
    <w:rsid w:val="00E35151"/>
    <w:rsid w:val="00E35405"/>
    <w:rsid w:val="00E3555B"/>
    <w:rsid w:val="00E35667"/>
    <w:rsid w:val="00E35A2A"/>
    <w:rsid w:val="00E35A58"/>
    <w:rsid w:val="00E35DC1"/>
    <w:rsid w:val="00E35E21"/>
    <w:rsid w:val="00E35FF5"/>
    <w:rsid w:val="00E362ED"/>
    <w:rsid w:val="00E366BF"/>
    <w:rsid w:val="00E36720"/>
    <w:rsid w:val="00E36D1A"/>
    <w:rsid w:val="00E36F3E"/>
    <w:rsid w:val="00E376EC"/>
    <w:rsid w:val="00E37729"/>
    <w:rsid w:val="00E37786"/>
    <w:rsid w:val="00E37927"/>
    <w:rsid w:val="00E3799E"/>
    <w:rsid w:val="00E37AA4"/>
    <w:rsid w:val="00E4047A"/>
    <w:rsid w:val="00E406F7"/>
    <w:rsid w:val="00E40858"/>
    <w:rsid w:val="00E40984"/>
    <w:rsid w:val="00E40B44"/>
    <w:rsid w:val="00E41394"/>
    <w:rsid w:val="00E41578"/>
    <w:rsid w:val="00E41F9D"/>
    <w:rsid w:val="00E4222A"/>
    <w:rsid w:val="00E423FE"/>
    <w:rsid w:val="00E42787"/>
    <w:rsid w:val="00E4288D"/>
    <w:rsid w:val="00E428B6"/>
    <w:rsid w:val="00E42A56"/>
    <w:rsid w:val="00E42E93"/>
    <w:rsid w:val="00E433F5"/>
    <w:rsid w:val="00E43A31"/>
    <w:rsid w:val="00E43F8F"/>
    <w:rsid w:val="00E447AD"/>
    <w:rsid w:val="00E44CC0"/>
    <w:rsid w:val="00E44EF7"/>
    <w:rsid w:val="00E455CF"/>
    <w:rsid w:val="00E4583D"/>
    <w:rsid w:val="00E45A4D"/>
    <w:rsid w:val="00E45E91"/>
    <w:rsid w:val="00E460EA"/>
    <w:rsid w:val="00E4671D"/>
    <w:rsid w:val="00E4678E"/>
    <w:rsid w:val="00E46909"/>
    <w:rsid w:val="00E46CD8"/>
    <w:rsid w:val="00E46D08"/>
    <w:rsid w:val="00E46DE1"/>
    <w:rsid w:val="00E470C0"/>
    <w:rsid w:val="00E4742F"/>
    <w:rsid w:val="00E4772E"/>
    <w:rsid w:val="00E47A24"/>
    <w:rsid w:val="00E47A63"/>
    <w:rsid w:val="00E47F9D"/>
    <w:rsid w:val="00E50325"/>
    <w:rsid w:val="00E503FF"/>
    <w:rsid w:val="00E5065E"/>
    <w:rsid w:val="00E512FA"/>
    <w:rsid w:val="00E51423"/>
    <w:rsid w:val="00E519E7"/>
    <w:rsid w:val="00E5228E"/>
    <w:rsid w:val="00E52400"/>
    <w:rsid w:val="00E52573"/>
    <w:rsid w:val="00E528F8"/>
    <w:rsid w:val="00E52A98"/>
    <w:rsid w:val="00E52D45"/>
    <w:rsid w:val="00E53212"/>
    <w:rsid w:val="00E538A6"/>
    <w:rsid w:val="00E53AEB"/>
    <w:rsid w:val="00E53B4B"/>
    <w:rsid w:val="00E53C93"/>
    <w:rsid w:val="00E54153"/>
    <w:rsid w:val="00E5419C"/>
    <w:rsid w:val="00E5441E"/>
    <w:rsid w:val="00E545D1"/>
    <w:rsid w:val="00E5488D"/>
    <w:rsid w:val="00E54ECA"/>
    <w:rsid w:val="00E55216"/>
    <w:rsid w:val="00E557E7"/>
    <w:rsid w:val="00E5583D"/>
    <w:rsid w:val="00E55D97"/>
    <w:rsid w:val="00E56169"/>
    <w:rsid w:val="00E56688"/>
    <w:rsid w:val="00E568C2"/>
    <w:rsid w:val="00E570A0"/>
    <w:rsid w:val="00E577B4"/>
    <w:rsid w:val="00E60116"/>
    <w:rsid w:val="00E607EA"/>
    <w:rsid w:val="00E60B9F"/>
    <w:rsid w:val="00E60C7C"/>
    <w:rsid w:val="00E60F2E"/>
    <w:rsid w:val="00E610A1"/>
    <w:rsid w:val="00E61386"/>
    <w:rsid w:val="00E615B3"/>
    <w:rsid w:val="00E6197A"/>
    <w:rsid w:val="00E61EEF"/>
    <w:rsid w:val="00E62053"/>
    <w:rsid w:val="00E62117"/>
    <w:rsid w:val="00E62A9A"/>
    <w:rsid w:val="00E62E4D"/>
    <w:rsid w:val="00E6331A"/>
    <w:rsid w:val="00E633C4"/>
    <w:rsid w:val="00E63A17"/>
    <w:rsid w:val="00E63C0E"/>
    <w:rsid w:val="00E63C5F"/>
    <w:rsid w:val="00E63F5C"/>
    <w:rsid w:val="00E64006"/>
    <w:rsid w:val="00E64A25"/>
    <w:rsid w:val="00E64C3C"/>
    <w:rsid w:val="00E64D6C"/>
    <w:rsid w:val="00E653F5"/>
    <w:rsid w:val="00E6556C"/>
    <w:rsid w:val="00E6566C"/>
    <w:rsid w:val="00E6579E"/>
    <w:rsid w:val="00E65A9C"/>
    <w:rsid w:val="00E65D96"/>
    <w:rsid w:val="00E65DF0"/>
    <w:rsid w:val="00E65FFA"/>
    <w:rsid w:val="00E66162"/>
    <w:rsid w:val="00E666E6"/>
    <w:rsid w:val="00E66FA0"/>
    <w:rsid w:val="00E67F1D"/>
    <w:rsid w:val="00E70C30"/>
    <w:rsid w:val="00E70C42"/>
    <w:rsid w:val="00E715BB"/>
    <w:rsid w:val="00E7189D"/>
    <w:rsid w:val="00E71DC3"/>
    <w:rsid w:val="00E7205C"/>
    <w:rsid w:val="00E72393"/>
    <w:rsid w:val="00E72798"/>
    <w:rsid w:val="00E72982"/>
    <w:rsid w:val="00E72CCB"/>
    <w:rsid w:val="00E730B2"/>
    <w:rsid w:val="00E73285"/>
    <w:rsid w:val="00E73537"/>
    <w:rsid w:val="00E737DD"/>
    <w:rsid w:val="00E73816"/>
    <w:rsid w:val="00E73D25"/>
    <w:rsid w:val="00E73DAA"/>
    <w:rsid w:val="00E73E53"/>
    <w:rsid w:val="00E74316"/>
    <w:rsid w:val="00E74B02"/>
    <w:rsid w:val="00E74DE8"/>
    <w:rsid w:val="00E74FC6"/>
    <w:rsid w:val="00E751AB"/>
    <w:rsid w:val="00E755E6"/>
    <w:rsid w:val="00E75654"/>
    <w:rsid w:val="00E75946"/>
    <w:rsid w:val="00E75C8E"/>
    <w:rsid w:val="00E75D0D"/>
    <w:rsid w:val="00E7607B"/>
    <w:rsid w:val="00E761C4"/>
    <w:rsid w:val="00E76751"/>
    <w:rsid w:val="00E76870"/>
    <w:rsid w:val="00E76BB9"/>
    <w:rsid w:val="00E7759E"/>
    <w:rsid w:val="00E7770F"/>
    <w:rsid w:val="00E77D66"/>
    <w:rsid w:val="00E77E51"/>
    <w:rsid w:val="00E805B8"/>
    <w:rsid w:val="00E80A36"/>
    <w:rsid w:val="00E80C2A"/>
    <w:rsid w:val="00E810EB"/>
    <w:rsid w:val="00E811AB"/>
    <w:rsid w:val="00E815C8"/>
    <w:rsid w:val="00E82053"/>
    <w:rsid w:val="00E82270"/>
    <w:rsid w:val="00E82343"/>
    <w:rsid w:val="00E82396"/>
    <w:rsid w:val="00E82430"/>
    <w:rsid w:val="00E82755"/>
    <w:rsid w:val="00E82769"/>
    <w:rsid w:val="00E835D3"/>
    <w:rsid w:val="00E836CB"/>
    <w:rsid w:val="00E8399C"/>
    <w:rsid w:val="00E83BCA"/>
    <w:rsid w:val="00E83E35"/>
    <w:rsid w:val="00E83FB0"/>
    <w:rsid w:val="00E8402C"/>
    <w:rsid w:val="00E8459F"/>
    <w:rsid w:val="00E84795"/>
    <w:rsid w:val="00E85149"/>
    <w:rsid w:val="00E8514F"/>
    <w:rsid w:val="00E859D8"/>
    <w:rsid w:val="00E85B50"/>
    <w:rsid w:val="00E85C12"/>
    <w:rsid w:val="00E85FC8"/>
    <w:rsid w:val="00E862DD"/>
    <w:rsid w:val="00E86540"/>
    <w:rsid w:val="00E86611"/>
    <w:rsid w:val="00E86DC1"/>
    <w:rsid w:val="00E873D5"/>
    <w:rsid w:val="00E87F36"/>
    <w:rsid w:val="00E87F80"/>
    <w:rsid w:val="00E902B2"/>
    <w:rsid w:val="00E9048F"/>
    <w:rsid w:val="00E906ED"/>
    <w:rsid w:val="00E907EF"/>
    <w:rsid w:val="00E909EC"/>
    <w:rsid w:val="00E90AB1"/>
    <w:rsid w:val="00E90B4A"/>
    <w:rsid w:val="00E90BC5"/>
    <w:rsid w:val="00E90C3B"/>
    <w:rsid w:val="00E91004"/>
    <w:rsid w:val="00E91067"/>
    <w:rsid w:val="00E91872"/>
    <w:rsid w:val="00E91DA8"/>
    <w:rsid w:val="00E92DC5"/>
    <w:rsid w:val="00E937A8"/>
    <w:rsid w:val="00E93A06"/>
    <w:rsid w:val="00E93F42"/>
    <w:rsid w:val="00E94292"/>
    <w:rsid w:val="00E94388"/>
    <w:rsid w:val="00E945E5"/>
    <w:rsid w:val="00E9484A"/>
    <w:rsid w:val="00E94C9C"/>
    <w:rsid w:val="00E94D11"/>
    <w:rsid w:val="00E950E7"/>
    <w:rsid w:val="00E9534C"/>
    <w:rsid w:val="00E954C8"/>
    <w:rsid w:val="00E9570A"/>
    <w:rsid w:val="00E9597D"/>
    <w:rsid w:val="00E95AB4"/>
    <w:rsid w:val="00E95C05"/>
    <w:rsid w:val="00E95C63"/>
    <w:rsid w:val="00E9654A"/>
    <w:rsid w:val="00E96628"/>
    <w:rsid w:val="00E96CF0"/>
    <w:rsid w:val="00E96D99"/>
    <w:rsid w:val="00E979DB"/>
    <w:rsid w:val="00E97A40"/>
    <w:rsid w:val="00E97D61"/>
    <w:rsid w:val="00EA02D1"/>
    <w:rsid w:val="00EA04D3"/>
    <w:rsid w:val="00EA04DD"/>
    <w:rsid w:val="00EA06CD"/>
    <w:rsid w:val="00EA082C"/>
    <w:rsid w:val="00EA0E3E"/>
    <w:rsid w:val="00EA0F86"/>
    <w:rsid w:val="00EA13A7"/>
    <w:rsid w:val="00EA153A"/>
    <w:rsid w:val="00EA15EA"/>
    <w:rsid w:val="00EA1B27"/>
    <w:rsid w:val="00EA20E7"/>
    <w:rsid w:val="00EA2EFF"/>
    <w:rsid w:val="00EA30B3"/>
    <w:rsid w:val="00EA3128"/>
    <w:rsid w:val="00EA318A"/>
    <w:rsid w:val="00EA3694"/>
    <w:rsid w:val="00EA3D97"/>
    <w:rsid w:val="00EA4063"/>
    <w:rsid w:val="00EA4142"/>
    <w:rsid w:val="00EA424A"/>
    <w:rsid w:val="00EA42A2"/>
    <w:rsid w:val="00EA43CE"/>
    <w:rsid w:val="00EA486E"/>
    <w:rsid w:val="00EA48C3"/>
    <w:rsid w:val="00EA5249"/>
    <w:rsid w:val="00EA5306"/>
    <w:rsid w:val="00EA5632"/>
    <w:rsid w:val="00EA58BA"/>
    <w:rsid w:val="00EA5C3D"/>
    <w:rsid w:val="00EA60A4"/>
    <w:rsid w:val="00EA61D7"/>
    <w:rsid w:val="00EA6270"/>
    <w:rsid w:val="00EA675D"/>
    <w:rsid w:val="00EA6F21"/>
    <w:rsid w:val="00EA7119"/>
    <w:rsid w:val="00EA7857"/>
    <w:rsid w:val="00EA78D5"/>
    <w:rsid w:val="00EA7906"/>
    <w:rsid w:val="00EA796E"/>
    <w:rsid w:val="00EA7D13"/>
    <w:rsid w:val="00EA7D35"/>
    <w:rsid w:val="00EA7E44"/>
    <w:rsid w:val="00EA7EFB"/>
    <w:rsid w:val="00EB0649"/>
    <w:rsid w:val="00EB0E5B"/>
    <w:rsid w:val="00EB10D9"/>
    <w:rsid w:val="00EB16A1"/>
    <w:rsid w:val="00EB1E0D"/>
    <w:rsid w:val="00EB243A"/>
    <w:rsid w:val="00EB2594"/>
    <w:rsid w:val="00EB25E2"/>
    <w:rsid w:val="00EB266F"/>
    <w:rsid w:val="00EB3305"/>
    <w:rsid w:val="00EB331F"/>
    <w:rsid w:val="00EB3690"/>
    <w:rsid w:val="00EB3F31"/>
    <w:rsid w:val="00EB40A2"/>
    <w:rsid w:val="00EB41CD"/>
    <w:rsid w:val="00EB42B2"/>
    <w:rsid w:val="00EB49E7"/>
    <w:rsid w:val="00EB4AEF"/>
    <w:rsid w:val="00EB4E1C"/>
    <w:rsid w:val="00EB5297"/>
    <w:rsid w:val="00EB529D"/>
    <w:rsid w:val="00EB52B6"/>
    <w:rsid w:val="00EB53E5"/>
    <w:rsid w:val="00EB5CEA"/>
    <w:rsid w:val="00EB5D53"/>
    <w:rsid w:val="00EB609D"/>
    <w:rsid w:val="00EB6199"/>
    <w:rsid w:val="00EB683D"/>
    <w:rsid w:val="00EB6993"/>
    <w:rsid w:val="00EB6BAD"/>
    <w:rsid w:val="00EB73D6"/>
    <w:rsid w:val="00EB751B"/>
    <w:rsid w:val="00EB7553"/>
    <w:rsid w:val="00EB776A"/>
    <w:rsid w:val="00EB78D3"/>
    <w:rsid w:val="00EB793C"/>
    <w:rsid w:val="00EB7EA0"/>
    <w:rsid w:val="00EB7F1C"/>
    <w:rsid w:val="00EC0EF0"/>
    <w:rsid w:val="00EC1317"/>
    <w:rsid w:val="00EC1461"/>
    <w:rsid w:val="00EC14BF"/>
    <w:rsid w:val="00EC1601"/>
    <w:rsid w:val="00EC18B9"/>
    <w:rsid w:val="00EC18CF"/>
    <w:rsid w:val="00EC22DD"/>
    <w:rsid w:val="00EC2605"/>
    <w:rsid w:val="00EC2D88"/>
    <w:rsid w:val="00EC2DAB"/>
    <w:rsid w:val="00EC2E34"/>
    <w:rsid w:val="00EC3160"/>
    <w:rsid w:val="00EC31C2"/>
    <w:rsid w:val="00EC327B"/>
    <w:rsid w:val="00EC37F9"/>
    <w:rsid w:val="00EC3828"/>
    <w:rsid w:val="00EC38AD"/>
    <w:rsid w:val="00EC3EEF"/>
    <w:rsid w:val="00EC3F5B"/>
    <w:rsid w:val="00EC4119"/>
    <w:rsid w:val="00EC436F"/>
    <w:rsid w:val="00EC4784"/>
    <w:rsid w:val="00EC4852"/>
    <w:rsid w:val="00EC4D53"/>
    <w:rsid w:val="00EC4F21"/>
    <w:rsid w:val="00EC52D8"/>
    <w:rsid w:val="00EC530D"/>
    <w:rsid w:val="00EC5359"/>
    <w:rsid w:val="00EC596C"/>
    <w:rsid w:val="00EC5C32"/>
    <w:rsid w:val="00EC5E4E"/>
    <w:rsid w:val="00EC60B9"/>
    <w:rsid w:val="00EC6198"/>
    <w:rsid w:val="00EC6349"/>
    <w:rsid w:val="00EC63AB"/>
    <w:rsid w:val="00EC68A9"/>
    <w:rsid w:val="00EC6D6C"/>
    <w:rsid w:val="00EC76BA"/>
    <w:rsid w:val="00EC7D69"/>
    <w:rsid w:val="00ED0777"/>
    <w:rsid w:val="00ED0917"/>
    <w:rsid w:val="00ED0A1A"/>
    <w:rsid w:val="00ED0CDE"/>
    <w:rsid w:val="00ED0FF8"/>
    <w:rsid w:val="00ED128C"/>
    <w:rsid w:val="00ED12E3"/>
    <w:rsid w:val="00ED15CE"/>
    <w:rsid w:val="00ED1CA9"/>
    <w:rsid w:val="00ED1FB2"/>
    <w:rsid w:val="00ED2598"/>
    <w:rsid w:val="00ED2AF2"/>
    <w:rsid w:val="00ED2C9F"/>
    <w:rsid w:val="00ED33ED"/>
    <w:rsid w:val="00ED35B3"/>
    <w:rsid w:val="00ED3817"/>
    <w:rsid w:val="00ED3C61"/>
    <w:rsid w:val="00ED4086"/>
    <w:rsid w:val="00ED4098"/>
    <w:rsid w:val="00ED413C"/>
    <w:rsid w:val="00ED4811"/>
    <w:rsid w:val="00ED4E84"/>
    <w:rsid w:val="00ED4E91"/>
    <w:rsid w:val="00ED5154"/>
    <w:rsid w:val="00ED5573"/>
    <w:rsid w:val="00ED57B4"/>
    <w:rsid w:val="00ED59AE"/>
    <w:rsid w:val="00ED5D96"/>
    <w:rsid w:val="00ED5EC9"/>
    <w:rsid w:val="00ED5F91"/>
    <w:rsid w:val="00ED6072"/>
    <w:rsid w:val="00ED69E2"/>
    <w:rsid w:val="00ED69FB"/>
    <w:rsid w:val="00ED6AC9"/>
    <w:rsid w:val="00ED6BC3"/>
    <w:rsid w:val="00ED6E19"/>
    <w:rsid w:val="00ED7083"/>
    <w:rsid w:val="00ED759E"/>
    <w:rsid w:val="00ED7850"/>
    <w:rsid w:val="00ED7865"/>
    <w:rsid w:val="00ED7BF6"/>
    <w:rsid w:val="00ED7D75"/>
    <w:rsid w:val="00ED7FAC"/>
    <w:rsid w:val="00EE0330"/>
    <w:rsid w:val="00EE09B8"/>
    <w:rsid w:val="00EE137A"/>
    <w:rsid w:val="00EE13C9"/>
    <w:rsid w:val="00EE1F0C"/>
    <w:rsid w:val="00EE27BF"/>
    <w:rsid w:val="00EE2B30"/>
    <w:rsid w:val="00EE2E63"/>
    <w:rsid w:val="00EE33D4"/>
    <w:rsid w:val="00EE3AE4"/>
    <w:rsid w:val="00EE3AEB"/>
    <w:rsid w:val="00EE43AE"/>
    <w:rsid w:val="00EE43FA"/>
    <w:rsid w:val="00EE4432"/>
    <w:rsid w:val="00EE48D3"/>
    <w:rsid w:val="00EE4EB5"/>
    <w:rsid w:val="00EE4F0B"/>
    <w:rsid w:val="00EE4F26"/>
    <w:rsid w:val="00EE5082"/>
    <w:rsid w:val="00EE528C"/>
    <w:rsid w:val="00EE52E7"/>
    <w:rsid w:val="00EE54DF"/>
    <w:rsid w:val="00EE56D6"/>
    <w:rsid w:val="00EE6345"/>
    <w:rsid w:val="00EE636D"/>
    <w:rsid w:val="00EE660B"/>
    <w:rsid w:val="00EE67CE"/>
    <w:rsid w:val="00EE6891"/>
    <w:rsid w:val="00EE697A"/>
    <w:rsid w:val="00EE6F18"/>
    <w:rsid w:val="00EE71A9"/>
    <w:rsid w:val="00EE7AF8"/>
    <w:rsid w:val="00EE7D6E"/>
    <w:rsid w:val="00EF048B"/>
    <w:rsid w:val="00EF0AFC"/>
    <w:rsid w:val="00EF0D37"/>
    <w:rsid w:val="00EF16A8"/>
    <w:rsid w:val="00EF1CEB"/>
    <w:rsid w:val="00EF2169"/>
    <w:rsid w:val="00EF22D5"/>
    <w:rsid w:val="00EF276D"/>
    <w:rsid w:val="00EF2879"/>
    <w:rsid w:val="00EF356F"/>
    <w:rsid w:val="00EF39C1"/>
    <w:rsid w:val="00EF3D2F"/>
    <w:rsid w:val="00EF4401"/>
    <w:rsid w:val="00EF4869"/>
    <w:rsid w:val="00EF49B2"/>
    <w:rsid w:val="00EF5261"/>
    <w:rsid w:val="00EF52D9"/>
    <w:rsid w:val="00EF5375"/>
    <w:rsid w:val="00EF565E"/>
    <w:rsid w:val="00EF58CC"/>
    <w:rsid w:val="00EF5D1E"/>
    <w:rsid w:val="00EF6375"/>
    <w:rsid w:val="00EF6616"/>
    <w:rsid w:val="00EF6664"/>
    <w:rsid w:val="00EF757F"/>
    <w:rsid w:val="00EF75AE"/>
    <w:rsid w:val="00EF7705"/>
    <w:rsid w:val="00EF773A"/>
    <w:rsid w:val="00EF7805"/>
    <w:rsid w:val="00EF78BD"/>
    <w:rsid w:val="00EF7A96"/>
    <w:rsid w:val="00EF7ACA"/>
    <w:rsid w:val="00EF7FC2"/>
    <w:rsid w:val="00F00167"/>
    <w:rsid w:val="00F0036C"/>
    <w:rsid w:val="00F00BF3"/>
    <w:rsid w:val="00F00D94"/>
    <w:rsid w:val="00F00F45"/>
    <w:rsid w:val="00F00FC6"/>
    <w:rsid w:val="00F015ED"/>
    <w:rsid w:val="00F01EE2"/>
    <w:rsid w:val="00F02A68"/>
    <w:rsid w:val="00F02E61"/>
    <w:rsid w:val="00F03834"/>
    <w:rsid w:val="00F03C2F"/>
    <w:rsid w:val="00F03D37"/>
    <w:rsid w:val="00F03EA6"/>
    <w:rsid w:val="00F04109"/>
    <w:rsid w:val="00F04389"/>
    <w:rsid w:val="00F04393"/>
    <w:rsid w:val="00F04D72"/>
    <w:rsid w:val="00F051CD"/>
    <w:rsid w:val="00F054B1"/>
    <w:rsid w:val="00F05AF4"/>
    <w:rsid w:val="00F05F2C"/>
    <w:rsid w:val="00F06F88"/>
    <w:rsid w:val="00F07156"/>
    <w:rsid w:val="00F071E9"/>
    <w:rsid w:val="00F073CC"/>
    <w:rsid w:val="00F0744B"/>
    <w:rsid w:val="00F075A7"/>
    <w:rsid w:val="00F0776E"/>
    <w:rsid w:val="00F077F6"/>
    <w:rsid w:val="00F10176"/>
    <w:rsid w:val="00F103C0"/>
    <w:rsid w:val="00F107C3"/>
    <w:rsid w:val="00F10A3A"/>
    <w:rsid w:val="00F10D04"/>
    <w:rsid w:val="00F10EC3"/>
    <w:rsid w:val="00F10ECF"/>
    <w:rsid w:val="00F11651"/>
    <w:rsid w:val="00F117B8"/>
    <w:rsid w:val="00F11EA0"/>
    <w:rsid w:val="00F123FB"/>
    <w:rsid w:val="00F125C6"/>
    <w:rsid w:val="00F126DF"/>
    <w:rsid w:val="00F13271"/>
    <w:rsid w:val="00F132F3"/>
    <w:rsid w:val="00F1339B"/>
    <w:rsid w:val="00F13A0F"/>
    <w:rsid w:val="00F13A2E"/>
    <w:rsid w:val="00F13D83"/>
    <w:rsid w:val="00F14149"/>
    <w:rsid w:val="00F14976"/>
    <w:rsid w:val="00F14A1C"/>
    <w:rsid w:val="00F14ED4"/>
    <w:rsid w:val="00F155F2"/>
    <w:rsid w:val="00F159DD"/>
    <w:rsid w:val="00F15DE1"/>
    <w:rsid w:val="00F15E16"/>
    <w:rsid w:val="00F16021"/>
    <w:rsid w:val="00F16186"/>
    <w:rsid w:val="00F16421"/>
    <w:rsid w:val="00F166FE"/>
    <w:rsid w:val="00F16797"/>
    <w:rsid w:val="00F16BB0"/>
    <w:rsid w:val="00F16DD7"/>
    <w:rsid w:val="00F175E3"/>
    <w:rsid w:val="00F1786E"/>
    <w:rsid w:val="00F179F0"/>
    <w:rsid w:val="00F17C1C"/>
    <w:rsid w:val="00F20289"/>
    <w:rsid w:val="00F204F4"/>
    <w:rsid w:val="00F2069E"/>
    <w:rsid w:val="00F20B3B"/>
    <w:rsid w:val="00F20CE3"/>
    <w:rsid w:val="00F20E7F"/>
    <w:rsid w:val="00F2161C"/>
    <w:rsid w:val="00F218A4"/>
    <w:rsid w:val="00F2246B"/>
    <w:rsid w:val="00F2305D"/>
    <w:rsid w:val="00F231FE"/>
    <w:rsid w:val="00F23255"/>
    <w:rsid w:val="00F2336E"/>
    <w:rsid w:val="00F23442"/>
    <w:rsid w:val="00F23C14"/>
    <w:rsid w:val="00F23CD4"/>
    <w:rsid w:val="00F23DB5"/>
    <w:rsid w:val="00F240CC"/>
    <w:rsid w:val="00F2423B"/>
    <w:rsid w:val="00F242E9"/>
    <w:rsid w:val="00F24D11"/>
    <w:rsid w:val="00F24E6D"/>
    <w:rsid w:val="00F24FD6"/>
    <w:rsid w:val="00F2504A"/>
    <w:rsid w:val="00F25232"/>
    <w:rsid w:val="00F25421"/>
    <w:rsid w:val="00F25868"/>
    <w:rsid w:val="00F260B0"/>
    <w:rsid w:val="00F2611E"/>
    <w:rsid w:val="00F2628E"/>
    <w:rsid w:val="00F269C7"/>
    <w:rsid w:val="00F26B31"/>
    <w:rsid w:val="00F27531"/>
    <w:rsid w:val="00F2768B"/>
    <w:rsid w:val="00F277D4"/>
    <w:rsid w:val="00F27914"/>
    <w:rsid w:val="00F279E5"/>
    <w:rsid w:val="00F27A73"/>
    <w:rsid w:val="00F27DF2"/>
    <w:rsid w:val="00F30382"/>
    <w:rsid w:val="00F30399"/>
    <w:rsid w:val="00F304A1"/>
    <w:rsid w:val="00F30D86"/>
    <w:rsid w:val="00F30EC3"/>
    <w:rsid w:val="00F31676"/>
    <w:rsid w:val="00F3173C"/>
    <w:rsid w:val="00F31796"/>
    <w:rsid w:val="00F31B16"/>
    <w:rsid w:val="00F3217E"/>
    <w:rsid w:val="00F32353"/>
    <w:rsid w:val="00F3279C"/>
    <w:rsid w:val="00F32BF2"/>
    <w:rsid w:val="00F32C2D"/>
    <w:rsid w:val="00F33282"/>
    <w:rsid w:val="00F33397"/>
    <w:rsid w:val="00F33465"/>
    <w:rsid w:val="00F336AE"/>
    <w:rsid w:val="00F34263"/>
    <w:rsid w:val="00F343BE"/>
    <w:rsid w:val="00F3458A"/>
    <w:rsid w:val="00F345B3"/>
    <w:rsid w:val="00F34BFA"/>
    <w:rsid w:val="00F34DDB"/>
    <w:rsid w:val="00F3506B"/>
    <w:rsid w:val="00F354DA"/>
    <w:rsid w:val="00F35653"/>
    <w:rsid w:val="00F35AC7"/>
    <w:rsid w:val="00F35B86"/>
    <w:rsid w:val="00F35BAE"/>
    <w:rsid w:val="00F35C56"/>
    <w:rsid w:val="00F35E50"/>
    <w:rsid w:val="00F3622A"/>
    <w:rsid w:val="00F365FA"/>
    <w:rsid w:val="00F36871"/>
    <w:rsid w:val="00F36BFB"/>
    <w:rsid w:val="00F36C00"/>
    <w:rsid w:val="00F372A9"/>
    <w:rsid w:val="00F37471"/>
    <w:rsid w:val="00F3759D"/>
    <w:rsid w:val="00F376DC"/>
    <w:rsid w:val="00F37B4F"/>
    <w:rsid w:val="00F40200"/>
    <w:rsid w:val="00F4036B"/>
    <w:rsid w:val="00F404A1"/>
    <w:rsid w:val="00F404E6"/>
    <w:rsid w:val="00F406F0"/>
    <w:rsid w:val="00F4090F"/>
    <w:rsid w:val="00F409D9"/>
    <w:rsid w:val="00F40E26"/>
    <w:rsid w:val="00F418C4"/>
    <w:rsid w:val="00F418F5"/>
    <w:rsid w:val="00F41B69"/>
    <w:rsid w:val="00F41C00"/>
    <w:rsid w:val="00F41E77"/>
    <w:rsid w:val="00F423DC"/>
    <w:rsid w:val="00F423F2"/>
    <w:rsid w:val="00F4256D"/>
    <w:rsid w:val="00F427F0"/>
    <w:rsid w:val="00F42D53"/>
    <w:rsid w:val="00F433D2"/>
    <w:rsid w:val="00F43B8B"/>
    <w:rsid w:val="00F43C81"/>
    <w:rsid w:val="00F43DA3"/>
    <w:rsid w:val="00F43E6E"/>
    <w:rsid w:val="00F4433D"/>
    <w:rsid w:val="00F4472C"/>
    <w:rsid w:val="00F44A13"/>
    <w:rsid w:val="00F44DAB"/>
    <w:rsid w:val="00F45675"/>
    <w:rsid w:val="00F4576D"/>
    <w:rsid w:val="00F4581A"/>
    <w:rsid w:val="00F45B6A"/>
    <w:rsid w:val="00F45DA0"/>
    <w:rsid w:val="00F45F95"/>
    <w:rsid w:val="00F4630E"/>
    <w:rsid w:val="00F4669C"/>
    <w:rsid w:val="00F47081"/>
    <w:rsid w:val="00F47208"/>
    <w:rsid w:val="00F474AF"/>
    <w:rsid w:val="00F47919"/>
    <w:rsid w:val="00F47A99"/>
    <w:rsid w:val="00F47AEE"/>
    <w:rsid w:val="00F47ECA"/>
    <w:rsid w:val="00F50234"/>
    <w:rsid w:val="00F50236"/>
    <w:rsid w:val="00F50848"/>
    <w:rsid w:val="00F50A60"/>
    <w:rsid w:val="00F50A8E"/>
    <w:rsid w:val="00F50CE7"/>
    <w:rsid w:val="00F5154F"/>
    <w:rsid w:val="00F51EB3"/>
    <w:rsid w:val="00F525E4"/>
    <w:rsid w:val="00F52807"/>
    <w:rsid w:val="00F52AC0"/>
    <w:rsid w:val="00F52E49"/>
    <w:rsid w:val="00F532A5"/>
    <w:rsid w:val="00F535B1"/>
    <w:rsid w:val="00F536F9"/>
    <w:rsid w:val="00F53B93"/>
    <w:rsid w:val="00F53E82"/>
    <w:rsid w:val="00F53ED3"/>
    <w:rsid w:val="00F53F39"/>
    <w:rsid w:val="00F544C4"/>
    <w:rsid w:val="00F547B7"/>
    <w:rsid w:val="00F54DE2"/>
    <w:rsid w:val="00F54E51"/>
    <w:rsid w:val="00F54F58"/>
    <w:rsid w:val="00F5591B"/>
    <w:rsid w:val="00F56948"/>
    <w:rsid w:val="00F56AB5"/>
    <w:rsid w:val="00F56FC8"/>
    <w:rsid w:val="00F56FE6"/>
    <w:rsid w:val="00F5776B"/>
    <w:rsid w:val="00F57AC1"/>
    <w:rsid w:val="00F57F33"/>
    <w:rsid w:val="00F60107"/>
    <w:rsid w:val="00F602B0"/>
    <w:rsid w:val="00F6054A"/>
    <w:rsid w:val="00F60771"/>
    <w:rsid w:val="00F60A08"/>
    <w:rsid w:val="00F61818"/>
    <w:rsid w:val="00F61ABD"/>
    <w:rsid w:val="00F62243"/>
    <w:rsid w:val="00F6239D"/>
    <w:rsid w:val="00F6242F"/>
    <w:rsid w:val="00F62524"/>
    <w:rsid w:val="00F6291C"/>
    <w:rsid w:val="00F62966"/>
    <w:rsid w:val="00F632B2"/>
    <w:rsid w:val="00F63899"/>
    <w:rsid w:val="00F639DD"/>
    <w:rsid w:val="00F63B54"/>
    <w:rsid w:val="00F63ED2"/>
    <w:rsid w:val="00F641A9"/>
    <w:rsid w:val="00F642B7"/>
    <w:rsid w:val="00F64417"/>
    <w:rsid w:val="00F64433"/>
    <w:rsid w:val="00F648E4"/>
    <w:rsid w:val="00F64CD3"/>
    <w:rsid w:val="00F64DDA"/>
    <w:rsid w:val="00F656D8"/>
    <w:rsid w:val="00F65C36"/>
    <w:rsid w:val="00F6606E"/>
    <w:rsid w:val="00F662E6"/>
    <w:rsid w:val="00F663F4"/>
    <w:rsid w:val="00F6646C"/>
    <w:rsid w:val="00F66487"/>
    <w:rsid w:val="00F66599"/>
    <w:rsid w:val="00F669E9"/>
    <w:rsid w:val="00F669ED"/>
    <w:rsid w:val="00F66A65"/>
    <w:rsid w:val="00F67937"/>
    <w:rsid w:val="00F67AEE"/>
    <w:rsid w:val="00F67BEC"/>
    <w:rsid w:val="00F7024B"/>
    <w:rsid w:val="00F70C30"/>
    <w:rsid w:val="00F7165C"/>
    <w:rsid w:val="00F7282E"/>
    <w:rsid w:val="00F72F3D"/>
    <w:rsid w:val="00F72F4D"/>
    <w:rsid w:val="00F730D4"/>
    <w:rsid w:val="00F73EFC"/>
    <w:rsid w:val="00F7467C"/>
    <w:rsid w:val="00F74D8A"/>
    <w:rsid w:val="00F754B4"/>
    <w:rsid w:val="00F755BC"/>
    <w:rsid w:val="00F75CF4"/>
    <w:rsid w:val="00F75FE8"/>
    <w:rsid w:val="00F7644D"/>
    <w:rsid w:val="00F768DE"/>
    <w:rsid w:val="00F769CE"/>
    <w:rsid w:val="00F76C37"/>
    <w:rsid w:val="00F80B40"/>
    <w:rsid w:val="00F81001"/>
    <w:rsid w:val="00F817E1"/>
    <w:rsid w:val="00F81E57"/>
    <w:rsid w:val="00F83496"/>
    <w:rsid w:val="00F837CC"/>
    <w:rsid w:val="00F8388E"/>
    <w:rsid w:val="00F838DA"/>
    <w:rsid w:val="00F83ADE"/>
    <w:rsid w:val="00F840F7"/>
    <w:rsid w:val="00F84381"/>
    <w:rsid w:val="00F847DE"/>
    <w:rsid w:val="00F85072"/>
    <w:rsid w:val="00F855F8"/>
    <w:rsid w:val="00F8571B"/>
    <w:rsid w:val="00F857B4"/>
    <w:rsid w:val="00F858BA"/>
    <w:rsid w:val="00F865A4"/>
    <w:rsid w:val="00F8671A"/>
    <w:rsid w:val="00F867DD"/>
    <w:rsid w:val="00F868DD"/>
    <w:rsid w:val="00F86B81"/>
    <w:rsid w:val="00F86C96"/>
    <w:rsid w:val="00F86D9A"/>
    <w:rsid w:val="00F8716E"/>
    <w:rsid w:val="00F87276"/>
    <w:rsid w:val="00F876BA"/>
    <w:rsid w:val="00F87872"/>
    <w:rsid w:val="00F87F1D"/>
    <w:rsid w:val="00F90799"/>
    <w:rsid w:val="00F90808"/>
    <w:rsid w:val="00F90BCA"/>
    <w:rsid w:val="00F90D2D"/>
    <w:rsid w:val="00F918C5"/>
    <w:rsid w:val="00F91C47"/>
    <w:rsid w:val="00F91D22"/>
    <w:rsid w:val="00F921A4"/>
    <w:rsid w:val="00F925A0"/>
    <w:rsid w:val="00F92658"/>
    <w:rsid w:val="00F92ADD"/>
    <w:rsid w:val="00F92AF0"/>
    <w:rsid w:val="00F92B9F"/>
    <w:rsid w:val="00F93097"/>
    <w:rsid w:val="00F93290"/>
    <w:rsid w:val="00F934E7"/>
    <w:rsid w:val="00F938C1"/>
    <w:rsid w:val="00F93B55"/>
    <w:rsid w:val="00F93C0C"/>
    <w:rsid w:val="00F94213"/>
    <w:rsid w:val="00F944F5"/>
    <w:rsid w:val="00F945D5"/>
    <w:rsid w:val="00F945E5"/>
    <w:rsid w:val="00F945F9"/>
    <w:rsid w:val="00F9462B"/>
    <w:rsid w:val="00F94969"/>
    <w:rsid w:val="00F95118"/>
    <w:rsid w:val="00F9574D"/>
    <w:rsid w:val="00F95C5A"/>
    <w:rsid w:val="00F95F9F"/>
    <w:rsid w:val="00F961AB"/>
    <w:rsid w:val="00F96646"/>
    <w:rsid w:val="00F96A2E"/>
    <w:rsid w:val="00F96F18"/>
    <w:rsid w:val="00F973EF"/>
    <w:rsid w:val="00FA018B"/>
    <w:rsid w:val="00FA0616"/>
    <w:rsid w:val="00FA06C9"/>
    <w:rsid w:val="00FA0C01"/>
    <w:rsid w:val="00FA114C"/>
    <w:rsid w:val="00FA1A02"/>
    <w:rsid w:val="00FA2186"/>
    <w:rsid w:val="00FA2562"/>
    <w:rsid w:val="00FA276B"/>
    <w:rsid w:val="00FA2E01"/>
    <w:rsid w:val="00FA2E7C"/>
    <w:rsid w:val="00FA3534"/>
    <w:rsid w:val="00FA3FB8"/>
    <w:rsid w:val="00FA406B"/>
    <w:rsid w:val="00FA48A4"/>
    <w:rsid w:val="00FA4E8A"/>
    <w:rsid w:val="00FA4F19"/>
    <w:rsid w:val="00FA5068"/>
    <w:rsid w:val="00FA612D"/>
    <w:rsid w:val="00FA632B"/>
    <w:rsid w:val="00FA6F60"/>
    <w:rsid w:val="00FA70D0"/>
    <w:rsid w:val="00FA731D"/>
    <w:rsid w:val="00FA7715"/>
    <w:rsid w:val="00FA799C"/>
    <w:rsid w:val="00FA7A53"/>
    <w:rsid w:val="00FB0398"/>
    <w:rsid w:val="00FB0626"/>
    <w:rsid w:val="00FB0BE5"/>
    <w:rsid w:val="00FB0F47"/>
    <w:rsid w:val="00FB12B2"/>
    <w:rsid w:val="00FB12B4"/>
    <w:rsid w:val="00FB13F8"/>
    <w:rsid w:val="00FB152E"/>
    <w:rsid w:val="00FB167D"/>
    <w:rsid w:val="00FB1693"/>
    <w:rsid w:val="00FB1993"/>
    <w:rsid w:val="00FB1B82"/>
    <w:rsid w:val="00FB1C6E"/>
    <w:rsid w:val="00FB1D79"/>
    <w:rsid w:val="00FB1EDD"/>
    <w:rsid w:val="00FB204E"/>
    <w:rsid w:val="00FB227F"/>
    <w:rsid w:val="00FB24E6"/>
    <w:rsid w:val="00FB2878"/>
    <w:rsid w:val="00FB3041"/>
    <w:rsid w:val="00FB31C1"/>
    <w:rsid w:val="00FB336A"/>
    <w:rsid w:val="00FB3557"/>
    <w:rsid w:val="00FB3AEC"/>
    <w:rsid w:val="00FB3ED2"/>
    <w:rsid w:val="00FB3F1B"/>
    <w:rsid w:val="00FB3F4E"/>
    <w:rsid w:val="00FB3F4F"/>
    <w:rsid w:val="00FB4476"/>
    <w:rsid w:val="00FB4679"/>
    <w:rsid w:val="00FB50FB"/>
    <w:rsid w:val="00FB5479"/>
    <w:rsid w:val="00FB549D"/>
    <w:rsid w:val="00FB577C"/>
    <w:rsid w:val="00FB5809"/>
    <w:rsid w:val="00FB63AF"/>
    <w:rsid w:val="00FB64ED"/>
    <w:rsid w:val="00FB65D5"/>
    <w:rsid w:val="00FB6F0D"/>
    <w:rsid w:val="00FB756C"/>
    <w:rsid w:val="00FB7E05"/>
    <w:rsid w:val="00FC03B2"/>
    <w:rsid w:val="00FC086D"/>
    <w:rsid w:val="00FC1485"/>
    <w:rsid w:val="00FC1DBC"/>
    <w:rsid w:val="00FC227E"/>
    <w:rsid w:val="00FC2779"/>
    <w:rsid w:val="00FC27BA"/>
    <w:rsid w:val="00FC28DC"/>
    <w:rsid w:val="00FC29C8"/>
    <w:rsid w:val="00FC316A"/>
    <w:rsid w:val="00FC3175"/>
    <w:rsid w:val="00FC3B27"/>
    <w:rsid w:val="00FC3F7A"/>
    <w:rsid w:val="00FC4408"/>
    <w:rsid w:val="00FC458E"/>
    <w:rsid w:val="00FC4972"/>
    <w:rsid w:val="00FC4BF2"/>
    <w:rsid w:val="00FC5303"/>
    <w:rsid w:val="00FC58C3"/>
    <w:rsid w:val="00FC5A5E"/>
    <w:rsid w:val="00FC5CB8"/>
    <w:rsid w:val="00FC5D40"/>
    <w:rsid w:val="00FC5E12"/>
    <w:rsid w:val="00FC6020"/>
    <w:rsid w:val="00FC6667"/>
    <w:rsid w:val="00FC6AAB"/>
    <w:rsid w:val="00FC6E30"/>
    <w:rsid w:val="00FC7203"/>
    <w:rsid w:val="00FC7C4D"/>
    <w:rsid w:val="00FC7EF5"/>
    <w:rsid w:val="00FD01DA"/>
    <w:rsid w:val="00FD091F"/>
    <w:rsid w:val="00FD0FA0"/>
    <w:rsid w:val="00FD1854"/>
    <w:rsid w:val="00FD1990"/>
    <w:rsid w:val="00FD1B48"/>
    <w:rsid w:val="00FD1C38"/>
    <w:rsid w:val="00FD1EDD"/>
    <w:rsid w:val="00FD228F"/>
    <w:rsid w:val="00FD2569"/>
    <w:rsid w:val="00FD2678"/>
    <w:rsid w:val="00FD2831"/>
    <w:rsid w:val="00FD29E4"/>
    <w:rsid w:val="00FD2A65"/>
    <w:rsid w:val="00FD3069"/>
    <w:rsid w:val="00FD314E"/>
    <w:rsid w:val="00FD341D"/>
    <w:rsid w:val="00FD365A"/>
    <w:rsid w:val="00FD36D9"/>
    <w:rsid w:val="00FD38AC"/>
    <w:rsid w:val="00FD39F5"/>
    <w:rsid w:val="00FD425D"/>
    <w:rsid w:val="00FD48EE"/>
    <w:rsid w:val="00FD4A6C"/>
    <w:rsid w:val="00FD4D37"/>
    <w:rsid w:val="00FD4D68"/>
    <w:rsid w:val="00FD5D88"/>
    <w:rsid w:val="00FD5FE9"/>
    <w:rsid w:val="00FD603C"/>
    <w:rsid w:val="00FD640B"/>
    <w:rsid w:val="00FD66CD"/>
    <w:rsid w:val="00FD6849"/>
    <w:rsid w:val="00FD6E64"/>
    <w:rsid w:val="00FD6FE1"/>
    <w:rsid w:val="00FD73C5"/>
    <w:rsid w:val="00FD7474"/>
    <w:rsid w:val="00FD748C"/>
    <w:rsid w:val="00FD74FF"/>
    <w:rsid w:val="00FD767A"/>
    <w:rsid w:val="00FD7B58"/>
    <w:rsid w:val="00FD7BD0"/>
    <w:rsid w:val="00FE0429"/>
    <w:rsid w:val="00FE0522"/>
    <w:rsid w:val="00FE1615"/>
    <w:rsid w:val="00FE1860"/>
    <w:rsid w:val="00FE273A"/>
    <w:rsid w:val="00FE2D04"/>
    <w:rsid w:val="00FE2E0D"/>
    <w:rsid w:val="00FE2E8F"/>
    <w:rsid w:val="00FE35CD"/>
    <w:rsid w:val="00FE3609"/>
    <w:rsid w:val="00FE3B44"/>
    <w:rsid w:val="00FE40B9"/>
    <w:rsid w:val="00FE4288"/>
    <w:rsid w:val="00FE4A60"/>
    <w:rsid w:val="00FE4D94"/>
    <w:rsid w:val="00FE50E0"/>
    <w:rsid w:val="00FE512D"/>
    <w:rsid w:val="00FE5227"/>
    <w:rsid w:val="00FE6022"/>
    <w:rsid w:val="00FE65BB"/>
    <w:rsid w:val="00FE661A"/>
    <w:rsid w:val="00FE6DC6"/>
    <w:rsid w:val="00FE713A"/>
    <w:rsid w:val="00FE765D"/>
    <w:rsid w:val="00FE77A0"/>
    <w:rsid w:val="00FF003F"/>
    <w:rsid w:val="00FF059F"/>
    <w:rsid w:val="00FF08B9"/>
    <w:rsid w:val="00FF10CF"/>
    <w:rsid w:val="00FF141F"/>
    <w:rsid w:val="00FF1565"/>
    <w:rsid w:val="00FF19C3"/>
    <w:rsid w:val="00FF1AAF"/>
    <w:rsid w:val="00FF1CA0"/>
    <w:rsid w:val="00FF1F36"/>
    <w:rsid w:val="00FF2282"/>
    <w:rsid w:val="00FF2306"/>
    <w:rsid w:val="00FF25C1"/>
    <w:rsid w:val="00FF2862"/>
    <w:rsid w:val="00FF2B2A"/>
    <w:rsid w:val="00FF30BB"/>
    <w:rsid w:val="00FF31BA"/>
    <w:rsid w:val="00FF3CB2"/>
    <w:rsid w:val="00FF3F68"/>
    <w:rsid w:val="00FF41E6"/>
    <w:rsid w:val="00FF4534"/>
    <w:rsid w:val="00FF480C"/>
    <w:rsid w:val="00FF4C8D"/>
    <w:rsid w:val="00FF4E6C"/>
    <w:rsid w:val="00FF5385"/>
    <w:rsid w:val="00FF53DC"/>
    <w:rsid w:val="00FF53F3"/>
    <w:rsid w:val="00FF5878"/>
    <w:rsid w:val="00FF5D53"/>
    <w:rsid w:val="00FF5D91"/>
    <w:rsid w:val="00FF5F55"/>
    <w:rsid w:val="00FF64D2"/>
    <w:rsid w:val="00FF65F8"/>
    <w:rsid w:val="00FF6F9B"/>
    <w:rsid w:val="00FF6FAC"/>
    <w:rsid w:val="00FF72F7"/>
    <w:rsid w:val="00FF7391"/>
    <w:rsid w:val="00FF73CD"/>
    <w:rsid w:val="00FF74E4"/>
    <w:rsid w:val="00FF7A9D"/>
    <w:rsid w:val="00FF7D8B"/>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18CD22FD"/>
  <w15:chartTrackingRefBased/>
  <w15:docId w15:val="{4A4A6178-7FFD-4158-8900-4373FFAE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260"/>
    <w:pPr>
      <w:spacing w:after="200" w:line="480" w:lineRule="auto"/>
      <w:ind w:firstLine="720"/>
    </w:pPr>
    <w:rPr>
      <w:sz w:val="24"/>
      <w:szCs w:val="22"/>
      <w:lang w:val="en-CA"/>
    </w:rPr>
  </w:style>
  <w:style w:type="paragraph" w:styleId="Heading1">
    <w:name w:val="heading 1"/>
    <w:basedOn w:val="Normal"/>
    <w:next w:val="Normal"/>
    <w:link w:val="Heading1Char"/>
    <w:uiPriority w:val="9"/>
    <w:qFormat/>
    <w:rsid w:val="00234EB0"/>
    <w:pPr>
      <w:keepNext/>
      <w:keepLines/>
      <w:spacing w:before="480" w:after="0"/>
      <w:ind w:firstLine="0"/>
      <w:contextualSpacing/>
      <w:outlineLvl w:val="0"/>
    </w:pPr>
    <w:rPr>
      <w:rFonts w:eastAsia="Times New Roman"/>
      <w:bCs/>
      <w:i/>
      <w:sz w:val="20"/>
      <w:szCs w:val="28"/>
      <w:lang w:val="x-none" w:eastAsia="x-none"/>
    </w:rPr>
  </w:style>
  <w:style w:type="paragraph" w:styleId="Heading3">
    <w:name w:val="heading 3"/>
    <w:basedOn w:val="Normal"/>
    <w:next w:val="Normal"/>
    <w:link w:val="Heading3Char"/>
    <w:uiPriority w:val="9"/>
    <w:semiHidden/>
    <w:unhideWhenUsed/>
    <w:qFormat/>
    <w:rsid w:val="00A55E74"/>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4EB0"/>
    <w:rPr>
      <w:rFonts w:ascii="Times New Roman" w:eastAsia="Times New Roman" w:hAnsi="Times New Roman" w:cs="Times New Roman"/>
      <w:bCs/>
      <w:i/>
      <w:szCs w:val="28"/>
    </w:rPr>
  </w:style>
  <w:style w:type="character" w:styleId="Hyperlink">
    <w:name w:val="Hyperlink"/>
    <w:uiPriority w:val="99"/>
    <w:unhideWhenUsed/>
    <w:rsid w:val="00CA037E"/>
    <w:rPr>
      <w:color w:val="0000FF"/>
      <w:u w:val="single"/>
    </w:rPr>
  </w:style>
  <w:style w:type="character" w:styleId="CommentReference">
    <w:name w:val="annotation reference"/>
    <w:uiPriority w:val="99"/>
    <w:semiHidden/>
    <w:unhideWhenUsed/>
    <w:rsid w:val="000D40B0"/>
    <w:rPr>
      <w:sz w:val="16"/>
      <w:szCs w:val="16"/>
    </w:rPr>
  </w:style>
  <w:style w:type="paragraph" w:styleId="CommentText">
    <w:name w:val="annotation text"/>
    <w:basedOn w:val="Normal"/>
    <w:link w:val="CommentTextChar"/>
    <w:uiPriority w:val="99"/>
    <w:unhideWhenUsed/>
    <w:rsid w:val="000D40B0"/>
    <w:pPr>
      <w:spacing w:line="240" w:lineRule="auto"/>
    </w:pPr>
    <w:rPr>
      <w:sz w:val="20"/>
      <w:szCs w:val="20"/>
      <w:lang w:val="x-none" w:eastAsia="x-none"/>
    </w:rPr>
  </w:style>
  <w:style w:type="character" w:customStyle="1" w:styleId="CommentTextChar">
    <w:name w:val="Comment Text Char"/>
    <w:link w:val="CommentText"/>
    <w:uiPriority w:val="99"/>
    <w:rsid w:val="000D40B0"/>
    <w:rPr>
      <w:rFonts w:eastAsia="Calibri"/>
      <w:sz w:val="20"/>
      <w:szCs w:val="20"/>
    </w:rPr>
  </w:style>
  <w:style w:type="paragraph" w:styleId="CommentSubject">
    <w:name w:val="annotation subject"/>
    <w:basedOn w:val="CommentText"/>
    <w:next w:val="CommentText"/>
    <w:link w:val="CommentSubjectChar"/>
    <w:uiPriority w:val="99"/>
    <w:semiHidden/>
    <w:unhideWhenUsed/>
    <w:rsid w:val="000D40B0"/>
    <w:rPr>
      <w:b/>
      <w:bCs/>
    </w:rPr>
  </w:style>
  <w:style w:type="character" w:customStyle="1" w:styleId="CommentSubjectChar">
    <w:name w:val="Comment Subject Char"/>
    <w:link w:val="CommentSubject"/>
    <w:uiPriority w:val="99"/>
    <w:semiHidden/>
    <w:rsid w:val="000D40B0"/>
    <w:rPr>
      <w:rFonts w:eastAsia="Calibri"/>
      <w:b/>
      <w:bCs/>
      <w:sz w:val="20"/>
      <w:szCs w:val="20"/>
    </w:rPr>
  </w:style>
  <w:style w:type="paragraph" w:styleId="BalloonText">
    <w:name w:val="Balloon Text"/>
    <w:basedOn w:val="Normal"/>
    <w:link w:val="BalloonTextChar"/>
    <w:uiPriority w:val="99"/>
    <w:semiHidden/>
    <w:unhideWhenUsed/>
    <w:rsid w:val="000D40B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D40B0"/>
    <w:rPr>
      <w:rFonts w:ascii="Tahoma" w:eastAsia="Calibri" w:hAnsi="Tahoma" w:cs="Tahoma"/>
      <w:sz w:val="16"/>
      <w:szCs w:val="16"/>
    </w:rPr>
  </w:style>
  <w:style w:type="paragraph" w:styleId="Header">
    <w:name w:val="header"/>
    <w:basedOn w:val="Normal"/>
    <w:link w:val="HeaderChar"/>
    <w:unhideWhenUsed/>
    <w:rsid w:val="00475DE3"/>
    <w:pPr>
      <w:tabs>
        <w:tab w:val="center" w:pos="4680"/>
        <w:tab w:val="right" w:pos="9360"/>
      </w:tabs>
    </w:pPr>
    <w:rPr>
      <w:lang w:val="x-none"/>
    </w:rPr>
  </w:style>
  <w:style w:type="character" w:customStyle="1" w:styleId="HeaderChar">
    <w:name w:val="Header Char"/>
    <w:link w:val="Header"/>
    <w:rsid w:val="00475DE3"/>
    <w:rPr>
      <w:sz w:val="24"/>
      <w:szCs w:val="22"/>
      <w:lang w:eastAsia="en-US" w:bidi="ar-SA"/>
    </w:rPr>
  </w:style>
  <w:style w:type="paragraph" w:styleId="Footer">
    <w:name w:val="footer"/>
    <w:basedOn w:val="Normal"/>
    <w:link w:val="FooterChar"/>
    <w:uiPriority w:val="99"/>
    <w:unhideWhenUsed/>
    <w:rsid w:val="00475DE3"/>
    <w:pPr>
      <w:tabs>
        <w:tab w:val="center" w:pos="4680"/>
        <w:tab w:val="right" w:pos="9360"/>
      </w:tabs>
    </w:pPr>
    <w:rPr>
      <w:lang w:val="x-none"/>
    </w:rPr>
  </w:style>
  <w:style w:type="character" w:customStyle="1" w:styleId="FooterChar">
    <w:name w:val="Footer Char"/>
    <w:link w:val="Footer"/>
    <w:uiPriority w:val="99"/>
    <w:rsid w:val="00475DE3"/>
    <w:rPr>
      <w:sz w:val="24"/>
      <w:szCs w:val="22"/>
      <w:lang w:eastAsia="en-US" w:bidi="ar-SA"/>
    </w:rPr>
  </w:style>
  <w:style w:type="paragraph" w:styleId="FootnoteText">
    <w:name w:val="footnote text"/>
    <w:basedOn w:val="Normal"/>
    <w:link w:val="FootnoteTextChar"/>
    <w:uiPriority w:val="99"/>
    <w:semiHidden/>
    <w:unhideWhenUsed/>
    <w:rsid w:val="0065111A"/>
    <w:rPr>
      <w:sz w:val="20"/>
      <w:szCs w:val="20"/>
      <w:lang w:val="x-none"/>
    </w:rPr>
  </w:style>
  <w:style w:type="character" w:customStyle="1" w:styleId="FootnoteTextChar">
    <w:name w:val="Footnote Text Char"/>
    <w:link w:val="FootnoteText"/>
    <w:uiPriority w:val="99"/>
    <w:semiHidden/>
    <w:rsid w:val="0065111A"/>
    <w:rPr>
      <w:lang w:eastAsia="en-US" w:bidi="ar-SA"/>
    </w:rPr>
  </w:style>
  <w:style w:type="character" w:styleId="FootnoteReference">
    <w:name w:val="footnote reference"/>
    <w:uiPriority w:val="99"/>
    <w:semiHidden/>
    <w:unhideWhenUsed/>
    <w:rsid w:val="0065111A"/>
    <w:rPr>
      <w:vertAlign w:val="superscript"/>
    </w:rPr>
  </w:style>
  <w:style w:type="paragraph" w:styleId="NormalWeb">
    <w:name w:val="Normal (Web)"/>
    <w:basedOn w:val="Normal"/>
    <w:uiPriority w:val="99"/>
    <w:unhideWhenUsed/>
    <w:rsid w:val="003B3D70"/>
    <w:pPr>
      <w:spacing w:before="100" w:beforeAutospacing="1" w:after="100" w:afterAutospacing="1" w:line="240" w:lineRule="auto"/>
      <w:ind w:firstLine="0"/>
    </w:pPr>
    <w:rPr>
      <w:rFonts w:eastAsia="Times New Roman"/>
      <w:szCs w:val="24"/>
      <w:lang w:eastAsia="en-CA" w:bidi="he-IL"/>
    </w:rPr>
  </w:style>
  <w:style w:type="paragraph" w:styleId="Revision">
    <w:name w:val="Revision"/>
    <w:hidden/>
    <w:uiPriority w:val="99"/>
    <w:semiHidden/>
    <w:rsid w:val="006B0879"/>
    <w:rPr>
      <w:sz w:val="24"/>
      <w:szCs w:val="22"/>
      <w:lang w:val="en-CA"/>
    </w:rPr>
  </w:style>
  <w:style w:type="character" w:customStyle="1" w:styleId="apple-converted-space">
    <w:name w:val="apple-converted-space"/>
    <w:rsid w:val="00B23541"/>
  </w:style>
  <w:style w:type="paragraph" w:styleId="ListParagraph">
    <w:name w:val="List Paragraph"/>
    <w:basedOn w:val="Normal"/>
    <w:uiPriority w:val="34"/>
    <w:qFormat/>
    <w:rsid w:val="005943E3"/>
    <w:pPr>
      <w:spacing w:after="0" w:line="240" w:lineRule="auto"/>
      <w:ind w:left="720" w:firstLine="0"/>
      <w:contextualSpacing/>
    </w:pPr>
    <w:rPr>
      <w:lang w:val="en-US"/>
    </w:rPr>
  </w:style>
  <w:style w:type="table" w:styleId="TableGrid">
    <w:name w:val="Table Grid"/>
    <w:basedOn w:val="TableNormal"/>
    <w:uiPriority w:val="59"/>
    <w:rsid w:val="00D31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A55E74"/>
    <w:rPr>
      <w:rFonts w:ascii="Cambria" w:eastAsia="Times New Roman" w:hAnsi="Cambria" w:cs="Times New Roman"/>
      <w:b/>
      <w:bCs/>
      <w:sz w:val="26"/>
      <w:szCs w:val="26"/>
      <w:lang w:val="en-CA"/>
    </w:rPr>
  </w:style>
  <w:style w:type="paragraph" w:customStyle="1" w:styleId="Body">
    <w:name w:val="Body"/>
    <w:rsid w:val="00F36C00"/>
    <w:rPr>
      <w:rFonts w:ascii="Helvetica" w:eastAsia="ヒラギノ角ゴ Pro W3" w:hAnsi="Helvetica"/>
      <w:color w:val="000000"/>
      <w:sz w:val="24"/>
    </w:rPr>
  </w:style>
  <w:style w:type="character" w:styleId="PageNumber">
    <w:name w:val="page number"/>
    <w:rsid w:val="00F36C00"/>
  </w:style>
  <w:style w:type="paragraph" w:customStyle="1" w:styleId="Default">
    <w:name w:val="Default"/>
    <w:rsid w:val="00F36C00"/>
    <w:pPr>
      <w:autoSpaceDE w:val="0"/>
      <w:autoSpaceDN w:val="0"/>
      <w:adjustRightInd w:val="0"/>
    </w:pPr>
    <w:rPr>
      <w:color w:val="000000"/>
      <w:sz w:val="24"/>
      <w:szCs w:val="24"/>
    </w:rPr>
  </w:style>
  <w:style w:type="paragraph" w:styleId="EndnoteText">
    <w:name w:val="endnote text"/>
    <w:basedOn w:val="Normal"/>
    <w:link w:val="EndnoteTextChar"/>
    <w:uiPriority w:val="99"/>
    <w:semiHidden/>
    <w:unhideWhenUsed/>
    <w:rsid w:val="00404C10"/>
    <w:rPr>
      <w:sz w:val="20"/>
      <w:szCs w:val="20"/>
    </w:rPr>
  </w:style>
  <w:style w:type="character" w:customStyle="1" w:styleId="EndnoteTextChar">
    <w:name w:val="Endnote Text Char"/>
    <w:link w:val="EndnoteText"/>
    <w:uiPriority w:val="99"/>
    <w:semiHidden/>
    <w:rsid w:val="00404C10"/>
    <w:rPr>
      <w:lang w:val="en-CA"/>
    </w:rPr>
  </w:style>
  <w:style w:type="character" w:styleId="EndnoteReference">
    <w:name w:val="endnote reference"/>
    <w:uiPriority w:val="99"/>
    <w:semiHidden/>
    <w:unhideWhenUsed/>
    <w:rsid w:val="00404C10"/>
    <w:rPr>
      <w:vertAlign w:val="superscript"/>
    </w:rPr>
  </w:style>
  <w:style w:type="paragraph" w:customStyle="1" w:styleId="EndNoteBibliographyTitle">
    <w:name w:val="EndNote Bibliography Title"/>
    <w:basedOn w:val="Normal"/>
    <w:link w:val="EndNoteBibliographyTitleChar"/>
    <w:rsid w:val="00245FFD"/>
    <w:pPr>
      <w:spacing w:after="0"/>
      <w:jc w:val="center"/>
    </w:pPr>
    <w:rPr>
      <w:noProof/>
      <w:lang w:val="en-US"/>
    </w:rPr>
  </w:style>
  <w:style w:type="character" w:customStyle="1" w:styleId="EndNoteBibliographyTitleChar">
    <w:name w:val="EndNote Bibliography Title Char"/>
    <w:link w:val="EndNoteBibliographyTitle"/>
    <w:rsid w:val="00245FFD"/>
    <w:rPr>
      <w:noProof/>
      <w:sz w:val="24"/>
      <w:szCs w:val="22"/>
    </w:rPr>
  </w:style>
  <w:style w:type="paragraph" w:customStyle="1" w:styleId="EndNoteBibliography">
    <w:name w:val="EndNote Bibliography"/>
    <w:basedOn w:val="Normal"/>
    <w:link w:val="EndNoteBibliographyChar"/>
    <w:rsid w:val="00245FFD"/>
    <w:rPr>
      <w:noProof/>
      <w:lang w:val="en-US"/>
    </w:rPr>
  </w:style>
  <w:style w:type="character" w:customStyle="1" w:styleId="EndNoteBibliographyChar">
    <w:name w:val="EndNote Bibliography Char"/>
    <w:link w:val="EndNoteBibliography"/>
    <w:rsid w:val="00245FFD"/>
    <w:rPr>
      <w:noProof/>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4644">
      <w:bodyDiv w:val="1"/>
      <w:marLeft w:val="0"/>
      <w:marRight w:val="0"/>
      <w:marTop w:val="0"/>
      <w:marBottom w:val="0"/>
      <w:divBdr>
        <w:top w:val="none" w:sz="0" w:space="0" w:color="auto"/>
        <w:left w:val="none" w:sz="0" w:space="0" w:color="auto"/>
        <w:bottom w:val="none" w:sz="0" w:space="0" w:color="auto"/>
        <w:right w:val="none" w:sz="0" w:space="0" w:color="auto"/>
      </w:divBdr>
      <w:divsChild>
        <w:div w:id="212160598">
          <w:marLeft w:val="0"/>
          <w:marRight w:val="0"/>
          <w:marTop w:val="0"/>
          <w:marBottom w:val="0"/>
          <w:divBdr>
            <w:top w:val="none" w:sz="0" w:space="0" w:color="auto"/>
            <w:left w:val="none" w:sz="0" w:space="0" w:color="auto"/>
            <w:bottom w:val="none" w:sz="0" w:space="0" w:color="auto"/>
            <w:right w:val="none" w:sz="0" w:space="0" w:color="auto"/>
          </w:divBdr>
        </w:div>
        <w:div w:id="636422703">
          <w:marLeft w:val="0"/>
          <w:marRight w:val="0"/>
          <w:marTop w:val="0"/>
          <w:marBottom w:val="0"/>
          <w:divBdr>
            <w:top w:val="none" w:sz="0" w:space="0" w:color="auto"/>
            <w:left w:val="none" w:sz="0" w:space="0" w:color="auto"/>
            <w:bottom w:val="none" w:sz="0" w:space="0" w:color="auto"/>
            <w:right w:val="none" w:sz="0" w:space="0" w:color="auto"/>
          </w:divBdr>
        </w:div>
        <w:div w:id="1049184617">
          <w:marLeft w:val="0"/>
          <w:marRight w:val="0"/>
          <w:marTop w:val="0"/>
          <w:marBottom w:val="0"/>
          <w:divBdr>
            <w:top w:val="none" w:sz="0" w:space="0" w:color="auto"/>
            <w:left w:val="none" w:sz="0" w:space="0" w:color="auto"/>
            <w:bottom w:val="none" w:sz="0" w:space="0" w:color="auto"/>
            <w:right w:val="none" w:sz="0" w:space="0" w:color="auto"/>
          </w:divBdr>
        </w:div>
        <w:div w:id="1685134574">
          <w:marLeft w:val="0"/>
          <w:marRight w:val="0"/>
          <w:marTop w:val="0"/>
          <w:marBottom w:val="0"/>
          <w:divBdr>
            <w:top w:val="none" w:sz="0" w:space="0" w:color="auto"/>
            <w:left w:val="none" w:sz="0" w:space="0" w:color="auto"/>
            <w:bottom w:val="none" w:sz="0" w:space="0" w:color="auto"/>
            <w:right w:val="none" w:sz="0" w:space="0" w:color="auto"/>
          </w:divBdr>
        </w:div>
        <w:div w:id="1717776901">
          <w:marLeft w:val="0"/>
          <w:marRight w:val="0"/>
          <w:marTop w:val="0"/>
          <w:marBottom w:val="0"/>
          <w:divBdr>
            <w:top w:val="none" w:sz="0" w:space="0" w:color="auto"/>
            <w:left w:val="none" w:sz="0" w:space="0" w:color="auto"/>
            <w:bottom w:val="none" w:sz="0" w:space="0" w:color="auto"/>
            <w:right w:val="none" w:sz="0" w:space="0" w:color="auto"/>
          </w:divBdr>
        </w:div>
        <w:div w:id="1851795006">
          <w:marLeft w:val="0"/>
          <w:marRight w:val="0"/>
          <w:marTop w:val="0"/>
          <w:marBottom w:val="0"/>
          <w:divBdr>
            <w:top w:val="none" w:sz="0" w:space="0" w:color="auto"/>
            <w:left w:val="none" w:sz="0" w:space="0" w:color="auto"/>
            <w:bottom w:val="none" w:sz="0" w:space="0" w:color="auto"/>
            <w:right w:val="none" w:sz="0" w:space="0" w:color="auto"/>
          </w:divBdr>
        </w:div>
      </w:divsChild>
    </w:div>
    <w:div w:id="99572496">
      <w:bodyDiv w:val="1"/>
      <w:marLeft w:val="0"/>
      <w:marRight w:val="0"/>
      <w:marTop w:val="0"/>
      <w:marBottom w:val="0"/>
      <w:divBdr>
        <w:top w:val="none" w:sz="0" w:space="0" w:color="auto"/>
        <w:left w:val="none" w:sz="0" w:space="0" w:color="auto"/>
        <w:bottom w:val="none" w:sz="0" w:space="0" w:color="auto"/>
        <w:right w:val="none" w:sz="0" w:space="0" w:color="auto"/>
      </w:divBdr>
    </w:div>
    <w:div w:id="157035854">
      <w:bodyDiv w:val="1"/>
      <w:marLeft w:val="0"/>
      <w:marRight w:val="0"/>
      <w:marTop w:val="0"/>
      <w:marBottom w:val="0"/>
      <w:divBdr>
        <w:top w:val="none" w:sz="0" w:space="0" w:color="auto"/>
        <w:left w:val="none" w:sz="0" w:space="0" w:color="auto"/>
        <w:bottom w:val="none" w:sz="0" w:space="0" w:color="auto"/>
        <w:right w:val="none" w:sz="0" w:space="0" w:color="auto"/>
      </w:divBdr>
    </w:div>
    <w:div w:id="243801188">
      <w:bodyDiv w:val="1"/>
      <w:marLeft w:val="0"/>
      <w:marRight w:val="0"/>
      <w:marTop w:val="0"/>
      <w:marBottom w:val="0"/>
      <w:divBdr>
        <w:top w:val="none" w:sz="0" w:space="0" w:color="auto"/>
        <w:left w:val="none" w:sz="0" w:space="0" w:color="auto"/>
        <w:bottom w:val="none" w:sz="0" w:space="0" w:color="auto"/>
        <w:right w:val="none" w:sz="0" w:space="0" w:color="auto"/>
      </w:divBdr>
    </w:div>
    <w:div w:id="274334134">
      <w:bodyDiv w:val="1"/>
      <w:marLeft w:val="0"/>
      <w:marRight w:val="0"/>
      <w:marTop w:val="0"/>
      <w:marBottom w:val="0"/>
      <w:divBdr>
        <w:top w:val="none" w:sz="0" w:space="0" w:color="auto"/>
        <w:left w:val="none" w:sz="0" w:space="0" w:color="auto"/>
        <w:bottom w:val="none" w:sz="0" w:space="0" w:color="auto"/>
        <w:right w:val="none" w:sz="0" w:space="0" w:color="auto"/>
      </w:divBdr>
    </w:div>
    <w:div w:id="305822404">
      <w:bodyDiv w:val="1"/>
      <w:marLeft w:val="0"/>
      <w:marRight w:val="0"/>
      <w:marTop w:val="0"/>
      <w:marBottom w:val="0"/>
      <w:divBdr>
        <w:top w:val="none" w:sz="0" w:space="0" w:color="auto"/>
        <w:left w:val="none" w:sz="0" w:space="0" w:color="auto"/>
        <w:bottom w:val="none" w:sz="0" w:space="0" w:color="auto"/>
        <w:right w:val="none" w:sz="0" w:space="0" w:color="auto"/>
      </w:divBdr>
    </w:div>
    <w:div w:id="305863679">
      <w:bodyDiv w:val="1"/>
      <w:marLeft w:val="0"/>
      <w:marRight w:val="0"/>
      <w:marTop w:val="0"/>
      <w:marBottom w:val="0"/>
      <w:divBdr>
        <w:top w:val="none" w:sz="0" w:space="0" w:color="auto"/>
        <w:left w:val="none" w:sz="0" w:space="0" w:color="auto"/>
        <w:bottom w:val="none" w:sz="0" w:space="0" w:color="auto"/>
        <w:right w:val="none" w:sz="0" w:space="0" w:color="auto"/>
      </w:divBdr>
    </w:div>
    <w:div w:id="340621664">
      <w:bodyDiv w:val="1"/>
      <w:marLeft w:val="0"/>
      <w:marRight w:val="0"/>
      <w:marTop w:val="0"/>
      <w:marBottom w:val="0"/>
      <w:divBdr>
        <w:top w:val="none" w:sz="0" w:space="0" w:color="auto"/>
        <w:left w:val="none" w:sz="0" w:space="0" w:color="auto"/>
        <w:bottom w:val="none" w:sz="0" w:space="0" w:color="auto"/>
        <w:right w:val="none" w:sz="0" w:space="0" w:color="auto"/>
      </w:divBdr>
    </w:div>
    <w:div w:id="408961056">
      <w:bodyDiv w:val="1"/>
      <w:marLeft w:val="0"/>
      <w:marRight w:val="0"/>
      <w:marTop w:val="0"/>
      <w:marBottom w:val="0"/>
      <w:divBdr>
        <w:top w:val="none" w:sz="0" w:space="0" w:color="auto"/>
        <w:left w:val="none" w:sz="0" w:space="0" w:color="auto"/>
        <w:bottom w:val="none" w:sz="0" w:space="0" w:color="auto"/>
        <w:right w:val="none" w:sz="0" w:space="0" w:color="auto"/>
      </w:divBdr>
    </w:div>
    <w:div w:id="431242283">
      <w:bodyDiv w:val="1"/>
      <w:marLeft w:val="0"/>
      <w:marRight w:val="0"/>
      <w:marTop w:val="0"/>
      <w:marBottom w:val="0"/>
      <w:divBdr>
        <w:top w:val="none" w:sz="0" w:space="0" w:color="auto"/>
        <w:left w:val="none" w:sz="0" w:space="0" w:color="auto"/>
        <w:bottom w:val="none" w:sz="0" w:space="0" w:color="auto"/>
        <w:right w:val="none" w:sz="0" w:space="0" w:color="auto"/>
      </w:divBdr>
    </w:div>
    <w:div w:id="440877894">
      <w:bodyDiv w:val="1"/>
      <w:marLeft w:val="0"/>
      <w:marRight w:val="0"/>
      <w:marTop w:val="0"/>
      <w:marBottom w:val="0"/>
      <w:divBdr>
        <w:top w:val="none" w:sz="0" w:space="0" w:color="auto"/>
        <w:left w:val="none" w:sz="0" w:space="0" w:color="auto"/>
        <w:bottom w:val="none" w:sz="0" w:space="0" w:color="auto"/>
        <w:right w:val="none" w:sz="0" w:space="0" w:color="auto"/>
      </w:divBdr>
    </w:div>
    <w:div w:id="541603034">
      <w:bodyDiv w:val="1"/>
      <w:marLeft w:val="0"/>
      <w:marRight w:val="0"/>
      <w:marTop w:val="0"/>
      <w:marBottom w:val="0"/>
      <w:divBdr>
        <w:top w:val="none" w:sz="0" w:space="0" w:color="auto"/>
        <w:left w:val="none" w:sz="0" w:space="0" w:color="auto"/>
        <w:bottom w:val="none" w:sz="0" w:space="0" w:color="auto"/>
        <w:right w:val="none" w:sz="0" w:space="0" w:color="auto"/>
      </w:divBdr>
    </w:div>
    <w:div w:id="546335145">
      <w:bodyDiv w:val="1"/>
      <w:marLeft w:val="0"/>
      <w:marRight w:val="0"/>
      <w:marTop w:val="0"/>
      <w:marBottom w:val="0"/>
      <w:divBdr>
        <w:top w:val="none" w:sz="0" w:space="0" w:color="auto"/>
        <w:left w:val="none" w:sz="0" w:space="0" w:color="auto"/>
        <w:bottom w:val="none" w:sz="0" w:space="0" w:color="auto"/>
        <w:right w:val="none" w:sz="0" w:space="0" w:color="auto"/>
      </w:divBdr>
    </w:div>
    <w:div w:id="609702564">
      <w:bodyDiv w:val="1"/>
      <w:marLeft w:val="0"/>
      <w:marRight w:val="0"/>
      <w:marTop w:val="0"/>
      <w:marBottom w:val="0"/>
      <w:divBdr>
        <w:top w:val="none" w:sz="0" w:space="0" w:color="auto"/>
        <w:left w:val="none" w:sz="0" w:space="0" w:color="auto"/>
        <w:bottom w:val="none" w:sz="0" w:space="0" w:color="auto"/>
        <w:right w:val="none" w:sz="0" w:space="0" w:color="auto"/>
      </w:divBdr>
    </w:div>
    <w:div w:id="637153360">
      <w:bodyDiv w:val="1"/>
      <w:marLeft w:val="0"/>
      <w:marRight w:val="0"/>
      <w:marTop w:val="0"/>
      <w:marBottom w:val="0"/>
      <w:divBdr>
        <w:top w:val="none" w:sz="0" w:space="0" w:color="auto"/>
        <w:left w:val="none" w:sz="0" w:space="0" w:color="auto"/>
        <w:bottom w:val="none" w:sz="0" w:space="0" w:color="auto"/>
        <w:right w:val="none" w:sz="0" w:space="0" w:color="auto"/>
      </w:divBdr>
    </w:div>
    <w:div w:id="651178325">
      <w:bodyDiv w:val="1"/>
      <w:marLeft w:val="0"/>
      <w:marRight w:val="0"/>
      <w:marTop w:val="0"/>
      <w:marBottom w:val="0"/>
      <w:divBdr>
        <w:top w:val="none" w:sz="0" w:space="0" w:color="auto"/>
        <w:left w:val="none" w:sz="0" w:space="0" w:color="auto"/>
        <w:bottom w:val="none" w:sz="0" w:space="0" w:color="auto"/>
        <w:right w:val="none" w:sz="0" w:space="0" w:color="auto"/>
      </w:divBdr>
    </w:div>
    <w:div w:id="719355290">
      <w:bodyDiv w:val="1"/>
      <w:marLeft w:val="0"/>
      <w:marRight w:val="0"/>
      <w:marTop w:val="0"/>
      <w:marBottom w:val="0"/>
      <w:divBdr>
        <w:top w:val="none" w:sz="0" w:space="0" w:color="auto"/>
        <w:left w:val="none" w:sz="0" w:space="0" w:color="auto"/>
        <w:bottom w:val="none" w:sz="0" w:space="0" w:color="auto"/>
        <w:right w:val="none" w:sz="0" w:space="0" w:color="auto"/>
      </w:divBdr>
    </w:div>
    <w:div w:id="737479846">
      <w:bodyDiv w:val="1"/>
      <w:marLeft w:val="0"/>
      <w:marRight w:val="0"/>
      <w:marTop w:val="0"/>
      <w:marBottom w:val="0"/>
      <w:divBdr>
        <w:top w:val="none" w:sz="0" w:space="0" w:color="auto"/>
        <w:left w:val="none" w:sz="0" w:space="0" w:color="auto"/>
        <w:bottom w:val="none" w:sz="0" w:space="0" w:color="auto"/>
        <w:right w:val="none" w:sz="0" w:space="0" w:color="auto"/>
      </w:divBdr>
    </w:div>
    <w:div w:id="739907693">
      <w:bodyDiv w:val="1"/>
      <w:marLeft w:val="0"/>
      <w:marRight w:val="0"/>
      <w:marTop w:val="0"/>
      <w:marBottom w:val="0"/>
      <w:divBdr>
        <w:top w:val="none" w:sz="0" w:space="0" w:color="auto"/>
        <w:left w:val="none" w:sz="0" w:space="0" w:color="auto"/>
        <w:bottom w:val="none" w:sz="0" w:space="0" w:color="auto"/>
        <w:right w:val="none" w:sz="0" w:space="0" w:color="auto"/>
      </w:divBdr>
    </w:div>
    <w:div w:id="748237548">
      <w:bodyDiv w:val="1"/>
      <w:marLeft w:val="0"/>
      <w:marRight w:val="0"/>
      <w:marTop w:val="0"/>
      <w:marBottom w:val="0"/>
      <w:divBdr>
        <w:top w:val="none" w:sz="0" w:space="0" w:color="auto"/>
        <w:left w:val="none" w:sz="0" w:space="0" w:color="auto"/>
        <w:bottom w:val="none" w:sz="0" w:space="0" w:color="auto"/>
        <w:right w:val="none" w:sz="0" w:space="0" w:color="auto"/>
      </w:divBdr>
    </w:div>
    <w:div w:id="783620986">
      <w:bodyDiv w:val="1"/>
      <w:marLeft w:val="0"/>
      <w:marRight w:val="0"/>
      <w:marTop w:val="0"/>
      <w:marBottom w:val="0"/>
      <w:divBdr>
        <w:top w:val="none" w:sz="0" w:space="0" w:color="auto"/>
        <w:left w:val="none" w:sz="0" w:space="0" w:color="auto"/>
        <w:bottom w:val="none" w:sz="0" w:space="0" w:color="auto"/>
        <w:right w:val="none" w:sz="0" w:space="0" w:color="auto"/>
      </w:divBdr>
    </w:div>
    <w:div w:id="785657328">
      <w:bodyDiv w:val="1"/>
      <w:marLeft w:val="0"/>
      <w:marRight w:val="0"/>
      <w:marTop w:val="0"/>
      <w:marBottom w:val="0"/>
      <w:divBdr>
        <w:top w:val="none" w:sz="0" w:space="0" w:color="auto"/>
        <w:left w:val="none" w:sz="0" w:space="0" w:color="auto"/>
        <w:bottom w:val="none" w:sz="0" w:space="0" w:color="auto"/>
        <w:right w:val="none" w:sz="0" w:space="0" w:color="auto"/>
      </w:divBdr>
    </w:div>
    <w:div w:id="882406205">
      <w:bodyDiv w:val="1"/>
      <w:marLeft w:val="0"/>
      <w:marRight w:val="0"/>
      <w:marTop w:val="0"/>
      <w:marBottom w:val="0"/>
      <w:divBdr>
        <w:top w:val="none" w:sz="0" w:space="0" w:color="auto"/>
        <w:left w:val="none" w:sz="0" w:space="0" w:color="auto"/>
        <w:bottom w:val="none" w:sz="0" w:space="0" w:color="auto"/>
        <w:right w:val="none" w:sz="0" w:space="0" w:color="auto"/>
      </w:divBdr>
    </w:div>
    <w:div w:id="913777294">
      <w:bodyDiv w:val="1"/>
      <w:marLeft w:val="0"/>
      <w:marRight w:val="0"/>
      <w:marTop w:val="0"/>
      <w:marBottom w:val="0"/>
      <w:divBdr>
        <w:top w:val="none" w:sz="0" w:space="0" w:color="auto"/>
        <w:left w:val="none" w:sz="0" w:space="0" w:color="auto"/>
        <w:bottom w:val="none" w:sz="0" w:space="0" w:color="auto"/>
        <w:right w:val="none" w:sz="0" w:space="0" w:color="auto"/>
      </w:divBdr>
    </w:div>
    <w:div w:id="962082459">
      <w:bodyDiv w:val="1"/>
      <w:marLeft w:val="0"/>
      <w:marRight w:val="0"/>
      <w:marTop w:val="0"/>
      <w:marBottom w:val="0"/>
      <w:divBdr>
        <w:top w:val="none" w:sz="0" w:space="0" w:color="auto"/>
        <w:left w:val="none" w:sz="0" w:space="0" w:color="auto"/>
        <w:bottom w:val="none" w:sz="0" w:space="0" w:color="auto"/>
        <w:right w:val="none" w:sz="0" w:space="0" w:color="auto"/>
      </w:divBdr>
    </w:div>
    <w:div w:id="1025330543">
      <w:bodyDiv w:val="1"/>
      <w:marLeft w:val="0"/>
      <w:marRight w:val="0"/>
      <w:marTop w:val="0"/>
      <w:marBottom w:val="0"/>
      <w:divBdr>
        <w:top w:val="none" w:sz="0" w:space="0" w:color="auto"/>
        <w:left w:val="none" w:sz="0" w:space="0" w:color="auto"/>
        <w:bottom w:val="none" w:sz="0" w:space="0" w:color="auto"/>
        <w:right w:val="none" w:sz="0" w:space="0" w:color="auto"/>
      </w:divBdr>
    </w:div>
    <w:div w:id="1094010737">
      <w:bodyDiv w:val="1"/>
      <w:marLeft w:val="0"/>
      <w:marRight w:val="0"/>
      <w:marTop w:val="0"/>
      <w:marBottom w:val="0"/>
      <w:divBdr>
        <w:top w:val="none" w:sz="0" w:space="0" w:color="auto"/>
        <w:left w:val="none" w:sz="0" w:space="0" w:color="auto"/>
        <w:bottom w:val="none" w:sz="0" w:space="0" w:color="auto"/>
        <w:right w:val="none" w:sz="0" w:space="0" w:color="auto"/>
      </w:divBdr>
    </w:div>
    <w:div w:id="1126580830">
      <w:bodyDiv w:val="1"/>
      <w:marLeft w:val="0"/>
      <w:marRight w:val="0"/>
      <w:marTop w:val="0"/>
      <w:marBottom w:val="0"/>
      <w:divBdr>
        <w:top w:val="none" w:sz="0" w:space="0" w:color="auto"/>
        <w:left w:val="none" w:sz="0" w:space="0" w:color="auto"/>
        <w:bottom w:val="none" w:sz="0" w:space="0" w:color="auto"/>
        <w:right w:val="none" w:sz="0" w:space="0" w:color="auto"/>
      </w:divBdr>
    </w:div>
    <w:div w:id="1172984757">
      <w:bodyDiv w:val="1"/>
      <w:marLeft w:val="0"/>
      <w:marRight w:val="0"/>
      <w:marTop w:val="0"/>
      <w:marBottom w:val="0"/>
      <w:divBdr>
        <w:top w:val="none" w:sz="0" w:space="0" w:color="auto"/>
        <w:left w:val="none" w:sz="0" w:space="0" w:color="auto"/>
        <w:bottom w:val="none" w:sz="0" w:space="0" w:color="auto"/>
        <w:right w:val="none" w:sz="0" w:space="0" w:color="auto"/>
      </w:divBdr>
    </w:div>
    <w:div w:id="1315181569">
      <w:bodyDiv w:val="1"/>
      <w:marLeft w:val="0"/>
      <w:marRight w:val="0"/>
      <w:marTop w:val="0"/>
      <w:marBottom w:val="0"/>
      <w:divBdr>
        <w:top w:val="none" w:sz="0" w:space="0" w:color="auto"/>
        <w:left w:val="none" w:sz="0" w:space="0" w:color="auto"/>
        <w:bottom w:val="none" w:sz="0" w:space="0" w:color="auto"/>
        <w:right w:val="none" w:sz="0" w:space="0" w:color="auto"/>
      </w:divBdr>
    </w:div>
    <w:div w:id="1347707262">
      <w:bodyDiv w:val="1"/>
      <w:marLeft w:val="0"/>
      <w:marRight w:val="0"/>
      <w:marTop w:val="0"/>
      <w:marBottom w:val="0"/>
      <w:divBdr>
        <w:top w:val="none" w:sz="0" w:space="0" w:color="auto"/>
        <w:left w:val="none" w:sz="0" w:space="0" w:color="auto"/>
        <w:bottom w:val="none" w:sz="0" w:space="0" w:color="auto"/>
        <w:right w:val="none" w:sz="0" w:space="0" w:color="auto"/>
      </w:divBdr>
      <w:divsChild>
        <w:div w:id="196965626">
          <w:marLeft w:val="0"/>
          <w:marRight w:val="0"/>
          <w:marTop w:val="0"/>
          <w:marBottom w:val="0"/>
          <w:divBdr>
            <w:top w:val="none" w:sz="0" w:space="0" w:color="auto"/>
            <w:left w:val="none" w:sz="0" w:space="0" w:color="auto"/>
            <w:bottom w:val="none" w:sz="0" w:space="0" w:color="auto"/>
            <w:right w:val="none" w:sz="0" w:space="0" w:color="auto"/>
          </w:divBdr>
        </w:div>
        <w:div w:id="336468227">
          <w:marLeft w:val="0"/>
          <w:marRight w:val="0"/>
          <w:marTop w:val="0"/>
          <w:marBottom w:val="0"/>
          <w:divBdr>
            <w:top w:val="none" w:sz="0" w:space="0" w:color="auto"/>
            <w:left w:val="none" w:sz="0" w:space="0" w:color="auto"/>
            <w:bottom w:val="none" w:sz="0" w:space="0" w:color="auto"/>
            <w:right w:val="none" w:sz="0" w:space="0" w:color="auto"/>
          </w:divBdr>
        </w:div>
        <w:div w:id="341204383">
          <w:marLeft w:val="0"/>
          <w:marRight w:val="0"/>
          <w:marTop w:val="0"/>
          <w:marBottom w:val="0"/>
          <w:divBdr>
            <w:top w:val="none" w:sz="0" w:space="0" w:color="auto"/>
            <w:left w:val="none" w:sz="0" w:space="0" w:color="auto"/>
            <w:bottom w:val="none" w:sz="0" w:space="0" w:color="auto"/>
            <w:right w:val="none" w:sz="0" w:space="0" w:color="auto"/>
          </w:divBdr>
        </w:div>
        <w:div w:id="525169632">
          <w:marLeft w:val="0"/>
          <w:marRight w:val="0"/>
          <w:marTop w:val="0"/>
          <w:marBottom w:val="0"/>
          <w:divBdr>
            <w:top w:val="none" w:sz="0" w:space="0" w:color="auto"/>
            <w:left w:val="none" w:sz="0" w:space="0" w:color="auto"/>
            <w:bottom w:val="none" w:sz="0" w:space="0" w:color="auto"/>
            <w:right w:val="none" w:sz="0" w:space="0" w:color="auto"/>
          </w:divBdr>
        </w:div>
        <w:div w:id="774059404">
          <w:marLeft w:val="0"/>
          <w:marRight w:val="0"/>
          <w:marTop w:val="0"/>
          <w:marBottom w:val="0"/>
          <w:divBdr>
            <w:top w:val="none" w:sz="0" w:space="0" w:color="auto"/>
            <w:left w:val="none" w:sz="0" w:space="0" w:color="auto"/>
            <w:bottom w:val="none" w:sz="0" w:space="0" w:color="auto"/>
            <w:right w:val="none" w:sz="0" w:space="0" w:color="auto"/>
          </w:divBdr>
        </w:div>
        <w:div w:id="1271930701">
          <w:marLeft w:val="0"/>
          <w:marRight w:val="0"/>
          <w:marTop w:val="0"/>
          <w:marBottom w:val="0"/>
          <w:divBdr>
            <w:top w:val="none" w:sz="0" w:space="0" w:color="auto"/>
            <w:left w:val="none" w:sz="0" w:space="0" w:color="auto"/>
            <w:bottom w:val="none" w:sz="0" w:space="0" w:color="auto"/>
            <w:right w:val="none" w:sz="0" w:space="0" w:color="auto"/>
          </w:divBdr>
        </w:div>
        <w:div w:id="1369648599">
          <w:marLeft w:val="0"/>
          <w:marRight w:val="0"/>
          <w:marTop w:val="0"/>
          <w:marBottom w:val="0"/>
          <w:divBdr>
            <w:top w:val="none" w:sz="0" w:space="0" w:color="auto"/>
            <w:left w:val="none" w:sz="0" w:space="0" w:color="auto"/>
            <w:bottom w:val="none" w:sz="0" w:space="0" w:color="auto"/>
            <w:right w:val="none" w:sz="0" w:space="0" w:color="auto"/>
          </w:divBdr>
        </w:div>
        <w:div w:id="1455979008">
          <w:marLeft w:val="0"/>
          <w:marRight w:val="0"/>
          <w:marTop w:val="0"/>
          <w:marBottom w:val="0"/>
          <w:divBdr>
            <w:top w:val="none" w:sz="0" w:space="0" w:color="auto"/>
            <w:left w:val="none" w:sz="0" w:space="0" w:color="auto"/>
            <w:bottom w:val="none" w:sz="0" w:space="0" w:color="auto"/>
            <w:right w:val="none" w:sz="0" w:space="0" w:color="auto"/>
          </w:divBdr>
        </w:div>
      </w:divsChild>
    </w:div>
    <w:div w:id="1557860613">
      <w:bodyDiv w:val="1"/>
      <w:marLeft w:val="0"/>
      <w:marRight w:val="0"/>
      <w:marTop w:val="0"/>
      <w:marBottom w:val="0"/>
      <w:divBdr>
        <w:top w:val="none" w:sz="0" w:space="0" w:color="auto"/>
        <w:left w:val="none" w:sz="0" w:space="0" w:color="auto"/>
        <w:bottom w:val="none" w:sz="0" w:space="0" w:color="auto"/>
        <w:right w:val="none" w:sz="0" w:space="0" w:color="auto"/>
      </w:divBdr>
    </w:div>
    <w:div w:id="1560441019">
      <w:bodyDiv w:val="1"/>
      <w:marLeft w:val="0"/>
      <w:marRight w:val="0"/>
      <w:marTop w:val="0"/>
      <w:marBottom w:val="0"/>
      <w:divBdr>
        <w:top w:val="none" w:sz="0" w:space="0" w:color="auto"/>
        <w:left w:val="none" w:sz="0" w:space="0" w:color="auto"/>
        <w:bottom w:val="none" w:sz="0" w:space="0" w:color="auto"/>
        <w:right w:val="none" w:sz="0" w:space="0" w:color="auto"/>
      </w:divBdr>
    </w:div>
    <w:div w:id="1568033382">
      <w:bodyDiv w:val="1"/>
      <w:marLeft w:val="0"/>
      <w:marRight w:val="0"/>
      <w:marTop w:val="0"/>
      <w:marBottom w:val="0"/>
      <w:divBdr>
        <w:top w:val="none" w:sz="0" w:space="0" w:color="auto"/>
        <w:left w:val="none" w:sz="0" w:space="0" w:color="auto"/>
        <w:bottom w:val="none" w:sz="0" w:space="0" w:color="auto"/>
        <w:right w:val="none" w:sz="0" w:space="0" w:color="auto"/>
      </w:divBdr>
    </w:div>
    <w:div w:id="1593784377">
      <w:bodyDiv w:val="1"/>
      <w:marLeft w:val="0"/>
      <w:marRight w:val="0"/>
      <w:marTop w:val="0"/>
      <w:marBottom w:val="0"/>
      <w:divBdr>
        <w:top w:val="none" w:sz="0" w:space="0" w:color="auto"/>
        <w:left w:val="none" w:sz="0" w:space="0" w:color="auto"/>
        <w:bottom w:val="none" w:sz="0" w:space="0" w:color="auto"/>
        <w:right w:val="none" w:sz="0" w:space="0" w:color="auto"/>
      </w:divBdr>
    </w:div>
    <w:div w:id="1708263376">
      <w:bodyDiv w:val="1"/>
      <w:marLeft w:val="0"/>
      <w:marRight w:val="0"/>
      <w:marTop w:val="0"/>
      <w:marBottom w:val="0"/>
      <w:divBdr>
        <w:top w:val="none" w:sz="0" w:space="0" w:color="auto"/>
        <w:left w:val="none" w:sz="0" w:space="0" w:color="auto"/>
        <w:bottom w:val="none" w:sz="0" w:space="0" w:color="auto"/>
        <w:right w:val="none" w:sz="0" w:space="0" w:color="auto"/>
      </w:divBdr>
    </w:div>
    <w:div w:id="1714619956">
      <w:bodyDiv w:val="1"/>
      <w:marLeft w:val="0"/>
      <w:marRight w:val="0"/>
      <w:marTop w:val="0"/>
      <w:marBottom w:val="0"/>
      <w:divBdr>
        <w:top w:val="none" w:sz="0" w:space="0" w:color="auto"/>
        <w:left w:val="none" w:sz="0" w:space="0" w:color="auto"/>
        <w:bottom w:val="none" w:sz="0" w:space="0" w:color="auto"/>
        <w:right w:val="none" w:sz="0" w:space="0" w:color="auto"/>
      </w:divBdr>
    </w:div>
    <w:div w:id="1952004766">
      <w:bodyDiv w:val="1"/>
      <w:marLeft w:val="0"/>
      <w:marRight w:val="0"/>
      <w:marTop w:val="0"/>
      <w:marBottom w:val="0"/>
      <w:divBdr>
        <w:top w:val="none" w:sz="0" w:space="0" w:color="auto"/>
        <w:left w:val="none" w:sz="0" w:space="0" w:color="auto"/>
        <w:bottom w:val="none" w:sz="0" w:space="0" w:color="auto"/>
        <w:right w:val="none" w:sz="0" w:space="0" w:color="auto"/>
      </w:divBdr>
    </w:div>
    <w:div w:id="1960448095">
      <w:bodyDiv w:val="1"/>
      <w:marLeft w:val="0"/>
      <w:marRight w:val="0"/>
      <w:marTop w:val="0"/>
      <w:marBottom w:val="0"/>
      <w:divBdr>
        <w:top w:val="none" w:sz="0" w:space="0" w:color="auto"/>
        <w:left w:val="none" w:sz="0" w:space="0" w:color="auto"/>
        <w:bottom w:val="none" w:sz="0" w:space="0" w:color="auto"/>
        <w:right w:val="none" w:sz="0" w:space="0" w:color="auto"/>
      </w:divBdr>
    </w:div>
    <w:div w:id="1985306861">
      <w:bodyDiv w:val="1"/>
      <w:marLeft w:val="0"/>
      <w:marRight w:val="0"/>
      <w:marTop w:val="0"/>
      <w:marBottom w:val="0"/>
      <w:divBdr>
        <w:top w:val="none" w:sz="0" w:space="0" w:color="auto"/>
        <w:left w:val="none" w:sz="0" w:space="0" w:color="auto"/>
        <w:bottom w:val="none" w:sz="0" w:space="0" w:color="auto"/>
        <w:right w:val="none" w:sz="0" w:space="0" w:color="auto"/>
      </w:divBdr>
    </w:div>
    <w:div w:id="2006667805">
      <w:bodyDiv w:val="1"/>
      <w:marLeft w:val="0"/>
      <w:marRight w:val="0"/>
      <w:marTop w:val="0"/>
      <w:marBottom w:val="0"/>
      <w:divBdr>
        <w:top w:val="none" w:sz="0" w:space="0" w:color="auto"/>
        <w:left w:val="none" w:sz="0" w:space="0" w:color="auto"/>
        <w:bottom w:val="none" w:sz="0" w:space="0" w:color="auto"/>
        <w:right w:val="none" w:sz="0" w:space="0" w:color="auto"/>
      </w:divBdr>
    </w:div>
    <w:div w:id="2054882934">
      <w:bodyDiv w:val="1"/>
      <w:marLeft w:val="0"/>
      <w:marRight w:val="0"/>
      <w:marTop w:val="0"/>
      <w:marBottom w:val="0"/>
      <w:divBdr>
        <w:top w:val="none" w:sz="0" w:space="0" w:color="auto"/>
        <w:left w:val="none" w:sz="0" w:space="0" w:color="auto"/>
        <w:bottom w:val="none" w:sz="0" w:space="0" w:color="auto"/>
        <w:right w:val="none" w:sz="0" w:space="0" w:color="auto"/>
      </w:divBdr>
    </w:div>
    <w:div w:id="2085911650">
      <w:bodyDiv w:val="1"/>
      <w:marLeft w:val="0"/>
      <w:marRight w:val="0"/>
      <w:marTop w:val="0"/>
      <w:marBottom w:val="0"/>
      <w:divBdr>
        <w:top w:val="none" w:sz="0" w:space="0" w:color="auto"/>
        <w:left w:val="none" w:sz="0" w:space="0" w:color="auto"/>
        <w:bottom w:val="none" w:sz="0" w:space="0" w:color="auto"/>
        <w:right w:val="none" w:sz="0" w:space="0" w:color="auto"/>
      </w:divBdr>
    </w:div>
    <w:div w:id="2099673680">
      <w:bodyDiv w:val="1"/>
      <w:marLeft w:val="0"/>
      <w:marRight w:val="0"/>
      <w:marTop w:val="0"/>
      <w:marBottom w:val="0"/>
      <w:divBdr>
        <w:top w:val="none" w:sz="0" w:space="0" w:color="auto"/>
        <w:left w:val="none" w:sz="0" w:space="0" w:color="auto"/>
        <w:bottom w:val="none" w:sz="0" w:space="0" w:color="auto"/>
        <w:right w:val="none" w:sz="0" w:space="0" w:color="auto"/>
      </w:divBdr>
    </w:div>
    <w:div w:id="214233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zietsma@schulich.yorku.ca" TargetMode="Externa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link"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link" TargetMode="Externa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0B582-2D1C-42D3-87D6-3ABED1E8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71</Pages>
  <Words>31663</Words>
  <Characters>180480</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
    </vt:vector>
  </TitlesOfParts>
  <Company>Schulich School of Business</Company>
  <LinksUpToDate>false</LinksUpToDate>
  <CharactersWithSpaces>211720</CharactersWithSpaces>
  <SharedDoc>false</SharedDoc>
  <HLinks>
    <vt:vector size="822" baseType="variant">
      <vt:variant>
        <vt:i4>4325387</vt:i4>
      </vt:variant>
      <vt:variant>
        <vt:i4>700</vt:i4>
      </vt:variant>
      <vt:variant>
        <vt:i4>0</vt:i4>
      </vt:variant>
      <vt:variant>
        <vt:i4>5</vt:i4>
      </vt:variant>
      <vt:variant>
        <vt:lpwstr/>
      </vt:variant>
      <vt:variant>
        <vt:lpwstr>_ENREF_32</vt:lpwstr>
      </vt:variant>
      <vt:variant>
        <vt:i4>4390923</vt:i4>
      </vt:variant>
      <vt:variant>
        <vt:i4>694</vt:i4>
      </vt:variant>
      <vt:variant>
        <vt:i4>0</vt:i4>
      </vt:variant>
      <vt:variant>
        <vt:i4>5</vt:i4>
      </vt:variant>
      <vt:variant>
        <vt:lpwstr/>
      </vt:variant>
      <vt:variant>
        <vt:lpwstr>_ENREF_20</vt:lpwstr>
      </vt:variant>
      <vt:variant>
        <vt:i4>4194315</vt:i4>
      </vt:variant>
      <vt:variant>
        <vt:i4>688</vt:i4>
      </vt:variant>
      <vt:variant>
        <vt:i4>0</vt:i4>
      </vt:variant>
      <vt:variant>
        <vt:i4>5</vt:i4>
      </vt:variant>
      <vt:variant>
        <vt:lpwstr/>
      </vt:variant>
      <vt:variant>
        <vt:lpwstr>_ENREF_10</vt:lpwstr>
      </vt:variant>
      <vt:variant>
        <vt:i4>4194315</vt:i4>
      </vt:variant>
      <vt:variant>
        <vt:i4>682</vt:i4>
      </vt:variant>
      <vt:variant>
        <vt:i4>0</vt:i4>
      </vt:variant>
      <vt:variant>
        <vt:i4>5</vt:i4>
      </vt:variant>
      <vt:variant>
        <vt:lpwstr/>
      </vt:variant>
      <vt:variant>
        <vt:lpwstr>_ENREF_10</vt:lpwstr>
      </vt:variant>
      <vt:variant>
        <vt:i4>4587531</vt:i4>
      </vt:variant>
      <vt:variant>
        <vt:i4>676</vt:i4>
      </vt:variant>
      <vt:variant>
        <vt:i4>0</vt:i4>
      </vt:variant>
      <vt:variant>
        <vt:i4>5</vt:i4>
      </vt:variant>
      <vt:variant>
        <vt:lpwstr/>
      </vt:variant>
      <vt:variant>
        <vt:lpwstr>_ENREF_7</vt:lpwstr>
      </vt:variant>
      <vt:variant>
        <vt:i4>4390923</vt:i4>
      </vt:variant>
      <vt:variant>
        <vt:i4>670</vt:i4>
      </vt:variant>
      <vt:variant>
        <vt:i4>0</vt:i4>
      </vt:variant>
      <vt:variant>
        <vt:i4>5</vt:i4>
      </vt:variant>
      <vt:variant>
        <vt:lpwstr/>
      </vt:variant>
      <vt:variant>
        <vt:lpwstr>_ENREF_25</vt:lpwstr>
      </vt:variant>
      <vt:variant>
        <vt:i4>4456459</vt:i4>
      </vt:variant>
      <vt:variant>
        <vt:i4>664</vt:i4>
      </vt:variant>
      <vt:variant>
        <vt:i4>0</vt:i4>
      </vt:variant>
      <vt:variant>
        <vt:i4>5</vt:i4>
      </vt:variant>
      <vt:variant>
        <vt:lpwstr/>
      </vt:variant>
      <vt:variant>
        <vt:lpwstr>_ENREF_54</vt:lpwstr>
      </vt:variant>
      <vt:variant>
        <vt:i4>4521995</vt:i4>
      </vt:variant>
      <vt:variant>
        <vt:i4>661</vt:i4>
      </vt:variant>
      <vt:variant>
        <vt:i4>0</vt:i4>
      </vt:variant>
      <vt:variant>
        <vt:i4>5</vt:i4>
      </vt:variant>
      <vt:variant>
        <vt:lpwstr/>
      </vt:variant>
      <vt:variant>
        <vt:lpwstr>_ENREF_40</vt:lpwstr>
      </vt:variant>
      <vt:variant>
        <vt:i4>4784139</vt:i4>
      </vt:variant>
      <vt:variant>
        <vt:i4>658</vt:i4>
      </vt:variant>
      <vt:variant>
        <vt:i4>0</vt:i4>
      </vt:variant>
      <vt:variant>
        <vt:i4>5</vt:i4>
      </vt:variant>
      <vt:variant>
        <vt:lpwstr/>
      </vt:variant>
      <vt:variant>
        <vt:lpwstr>_ENREF_8</vt:lpwstr>
      </vt:variant>
      <vt:variant>
        <vt:i4>4521995</vt:i4>
      </vt:variant>
      <vt:variant>
        <vt:i4>652</vt:i4>
      </vt:variant>
      <vt:variant>
        <vt:i4>0</vt:i4>
      </vt:variant>
      <vt:variant>
        <vt:i4>5</vt:i4>
      </vt:variant>
      <vt:variant>
        <vt:lpwstr/>
      </vt:variant>
      <vt:variant>
        <vt:lpwstr>_ENREF_4</vt:lpwstr>
      </vt:variant>
      <vt:variant>
        <vt:i4>4653067</vt:i4>
      </vt:variant>
      <vt:variant>
        <vt:i4>646</vt:i4>
      </vt:variant>
      <vt:variant>
        <vt:i4>0</vt:i4>
      </vt:variant>
      <vt:variant>
        <vt:i4>5</vt:i4>
      </vt:variant>
      <vt:variant>
        <vt:lpwstr/>
      </vt:variant>
      <vt:variant>
        <vt:lpwstr>_ENREF_66</vt:lpwstr>
      </vt:variant>
      <vt:variant>
        <vt:i4>4390923</vt:i4>
      </vt:variant>
      <vt:variant>
        <vt:i4>640</vt:i4>
      </vt:variant>
      <vt:variant>
        <vt:i4>0</vt:i4>
      </vt:variant>
      <vt:variant>
        <vt:i4>5</vt:i4>
      </vt:variant>
      <vt:variant>
        <vt:lpwstr/>
      </vt:variant>
      <vt:variant>
        <vt:lpwstr>_ENREF_23</vt:lpwstr>
      </vt:variant>
      <vt:variant>
        <vt:i4>4194315</vt:i4>
      </vt:variant>
      <vt:variant>
        <vt:i4>637</vt:i4>
      </vt:variant>
      <vt:variant>
        <vt:i4>0</vt:i4>
      </vt:variant>
      <vt:variant>
        <vt:i4>5</vt:i4>
      </vt:variant>
      <vt:variant>
        <vt:lpwstr/>
      </vt:variant>
      <vt:variant>
        <vt:lpwstr>_ENREF_19</vt:lpwstr>
      </vt:variant>
      <vt:variant>
        <vt:i4>4194315</vt:i4>
      </vt:variant>
      <vt:variant>
        <vt:i4>634</vt:i4>
      </vt:variant>
      <vt:variant>
        <vt:i4>0</vt:i4>
      </vt:variant>
      <vt:variant>
        <vt:i4>5</vt:i4>
      </vt:variant>
      <vt:variant>
        <vt:lpwstr/>
      </vt:variant>
      <vt:variant>
        <vt:lpwstr>_ENREF_12</vt:lpwstr>
      </vt:variant>
      <vt:variant>
        <vt:i4>4325387</vt:i4>
      </vt:variant>
      <vt:variant>
        <vt:i4>626</vt:i4>
      </vt:variant>
      <vt:variant>
        <vt:i4>0</vt:i4>
      </vt:variant>
      <vt:variant>
        <vt:i4>5</vt:i4>
      </vt:variant>
      <vt:variant>
        <vt:lpwstr/>
      </vt:variant>
      <vt:variant>
        <vt:lpwstr>_ENREF_36</vt:lpwstr>
      </vt:variant>
      <vt:variant>
        <vt:i4>4325387</vt:i4>
      </vt:variant>
      <vt:variant>
        <vt:i4>623</vt:i4>
      </vt:variant>
      <vt:variant>
        <vt:i4>0</vt:i4>
      </vt:variant>
      <vt:variant>
        <vt:i4>5</vt:i4>
      </vt:variant>
      <vt:variant>
        <vt:lpwstr/>
      </vt:variant>
      <vt:variant>
        <vt:lpwstr>_ENREF_34</vt:lpwstr>
      </vt:variant>
      <vt:variant>
        <vt:i4>4194315</vt:i4>
      </vt:variant>
      <vt:variant>
        <vt:i4>620</vt:i4>
      </vt:variant>
      <vt:variant>
        <vt:i4>0</vt:i4>
      </vt:variant>
      <vt:variant>
        <vt:i4>5</vt:i4>
      </vt:variant>
      <vt:variant>
        <vt:lpwstr/>
      </vt:variant>
      <vt:variant>
        <vt:lpwstr>_ENREF_19</vt:lpwstr>
      </vt:variant>
      <vt:variant>
        <vt:i4>393227</vt:i4>
      </vt:variant>
      <vt:variant>
        <vt:i4>613</vt:i4>
      </vt:variant>
      <vt:variant>
        <vt:i4>0</vt:i4>
      </vt:variant>
      <vt:variant>
        <vt:i4>5</vt:i4>
      </vt:variant>
      <vt:variant>
        <vt:lpwstr>http://link/</vt:lpwstr>
      </vt:variant>
      <vt:variant>
        <vt:lpwstr/>
      </vt:variant>
      <vt:variant>
        <vt:i4>393227</vt:i4>
      </vt:variant>
      <vt:variant>
        <vt:i4>610</vt:i4>
      </vt:variant>
      <vt:variant>
        <vt:i4>0</vt:i4>
      </vt:variant>
      <vt:variant>
        <vt:i4>5</vt:i4>
      </vt:variant>
      <vt:variant>
        <vt:lpwstr>http://link/</vt:lpwstr>
      </vt:variant>
      <vt:variant>
        <vt:lpwstr/>
      </vt:variant>
      <vt:variant>
        <vt:i4>4456459</vt:i4>
      </vt:variant>
      <vt:variant>
        <vt:i4>606</vt:i4>
      </vt:variant>
      <vt:variant>
        <vt:i4>0</vt:i4>
      </vt:variant>
      <vt:variant>
        <vt:i4>5</vt:i4>
      </vt:variant>
      <vt:variant>
        <vt:lpwstr/>
      </vt:variant>
      <vt:variant>
        <vt:lpwstr>_ENREF_59</vt:lpwstr>
      </vt:variant>
      <vt:variant>
        <vt:i4>4653067</vt:i4>
      </vt:variant>
      <vt:variant>
        <vt:i4>600</vt:i4>
      </vt:variant>
      <vt:variant>
        <vt:i4>0</vt:i4>
      </vt:variant>
      <vt:variant>
        <vt:i4>5</vt:i4>
      </vt:variant>
      <vt:variant>
        <vt:lpwstr/>
      </vt:variant>
      <vt:variant>
        <vt:lpwstr>_ENREF_66</vt:lpwstr>
      </vt:variant>
      <vt:variant>
        <vt:i4>4194315</vt:i4>
      </vt:variant>
      <vt:variant>
        <vt:i4>594</vt:i4>
      </vt:variant>
      <vt:variant>
        <vt:i4>0</vt:i4>
      </vt:variant>
      <vt:variant>
        <vt:i4>5</vt:i4>
      </vt:variant>
      <vt:variant>
        <vt:lpwstr/>
      </vt:variant>
      <vt:variant>
        <vt:lpwstr>_ENREF_10</vt:lpwstr>
      </vt:variant>
      <vt:variant>
        <vt:i4>4194315</vt:i4>
      </vt:variant>
      <vt:variant>
        <vt:i4>588</vt:i4>
      </vt:variant>
      <vt:variant>
        <vt:i4>0</vt:i4>
      </vt:variant>
      <vt:variant>
        <vt:i4>5</vt:i4>
      </vt:variant>
      <vt:variant>
        <vt:lpwstr/>
      </vt:variant>
      <vt:variant>
        <vt:lpwstr>_ENREF_10</vt:lpwstr>
      </vt:variant>
      <vt:variant>
        <vt:i4>4653067</vt:i4>
      </vt:variant>
      <vt:variant>
        <vt:i4>582</vt:i4>
      </vt:variant>
      <vt:variant>
        <vt:i4>0</vt:i4>
      </vt:variant>
      <vt:variant>
        <vt:i4>5</vt:i4>
      </vt:variant>
      <vt:variant>
        <vt:lpwstr/>
      </vt:variant>
      <vt:variant>
        <vt:lpwstr>_ENREF_6</vt:lpwstr>
      </vt:variant>
      <vt:variant>
        <vt:i4>4194315</vt:i4>
      </vt:variant>
      <vt:variant>
        <vt:i4>576</vt:i4>
      </vt:variant>
      <vt:variant>
        <vt:i4>0</vt:i4>
      </vt:variant>
      <vt:variant>
        <vt:i4>5</vt:i4>
      </vt:variant>
      <vt:variant>
        <vt:lpwstr/>
      </vt:variant>
      <vt:variant>
        <vt:lpwstr>_ENREF_10</vt:lpwstr>
      </vt:variant>
      <vt:variant>
        <vt:i4>4653067</vt:i4>
      </vt:variant>
      <vt:variant>
        <vt:i4>570</vt:i4>
      </vt:variant>
      <vt:variant>
        <vt:i4>0</vt:i4>
      </vt:variant>
      <vt:variant>
        <vt:i4>5</vt:i4>
      </vt:variant>
      <vt:variant>
        <vt:lpwstr/>
      </vt:variant>
      <vt:variant>
        <vt:lpwstr>_ENREF_65</vt:lpwstr>
      </vt:variant>
      <vt:variant>
        <vt:i4>4456459</vt:i4>
      </vt:variant>
      <vt:variant>
        <vt:i4>564</vt:i4>
      </vt:variant>
      <vt:variant>
        <vt:i4>0</vt:i4>
      </vt:variant>
      <vt:variant>
        <vt:i4>5</vt:i4>
      </vt:variant>
      <vt:variant>
        <vt:lpwstr/>
      </vt:variant>
      <vt:variant>
        <vt:lpwstr>_ENREF_55</vt:lpwstr>
      </vt:variant>
      <vt:variant>
        <vt:i4>4521995</vt:i4>
      </vt:variant>
      <vt:variant>
        <vt:i4>558</vt:i4>
      </vt:variant>
      <vt:variant>
        <vt:i4>0</vt:i4>
      </vt:variant>
      <vt:variant>
        <vt:i4>5</vt:i4>
      </vt:variant>
      <vt:variant>
        <vt:lpwstr/>
      </vt:variant>
      <vt:variant>
        <vt:lpwstr>_ENREF_47</vt:lpwstr>
      </vt:variant>
      <vt:variant>
        <vt:i4>4325387</vt:i4>
      </vt:variant>
      <vt:variant>
        <vt:i4>552</vt:i4>
      </vt:variant>
      <vt:variant>
        <vt:i4>0</vt:i4>
      </vt:variant>
      <vt:variant>
        <vt:i4>5</vt:i4>
      </vt:variant>
      <vt:variant>
        <vt:lpwstr/>
      </vt:variant>
      <vt:variant>
        <vt:lpwstr>_ENREF_31</vt:lpwstr>
      </vt:variant>
      <vt:variant>
        <vt:i4>4653067</vt:i4>
      </vt:variant>
      <vt:variant>
        <vt:i4>540</vt:i4>
      </vt:variant>
      <vt:variant>
        <vt:i4>0</vt:i4>
      </vt:variant>
      <vt:variant>
        <vt:i4>5</vt:i4>
      </vt:variant>
      <vt:variant>
        <vt:lpwstr/>
      </vt:variant>
      <vt:variant>
        <vt:lpwstr>_ENREF_67</vt:lpwstr>
      </vt:variant>
      <vt:variant>
        <vt:i4>4653067</vt:i4>
      </vt:variant>
      <vt:variant>
        <vt:i4>537</vt:i4>
      </vt:variant>
      <vt:variant>
        <vt:i4>0</vt:i4>
      </vt:variant>
      <vt:variant>
        <vt:i4>5</vt:i4>
      </vt:variant>
      <vt:variant>
        <vt:lpwstr/>
      </vt:variant>
      <vt:variant>
        <vt:lpwstr>_ENREF_66</vt:lpwstr>
      </vt:variant>
      <vt:variant>
        <vt:i4>4194315</vt:i4>
      </vt:variant>
      <vt:variant>
        <vt:i4>534</vt:i4>
      </vt:variant>
      <vt:variant>
        <vt:i4>0</vt:i4>
      </vt:variant>
      <vt:variant>
        <vt:i4>5</vt:i4>
      </vt:variant>
      <vt:variant>
        <vt:lpwstr/>
      </vt:variant>
      <vt:variant>
        <vt:lpwstr>_ENREF_14</vt:lpwstr>
      </vt:variant>
      <vt:variant>
        <vt:i4>4456459</vt:i4>
      </vt:variant>
      <vt:variant>
        <vt:i4>526</vt:i4>
      </vt:variant>
      <vt:variant>
        <vt:i4>0</vt:i4>
      </vt:variant>
      <vt:variant>
        <vt:i4>5</vt:i4>
      </vt:variant>
      <vt:variant>
        <vt:lpwstr/>
      </vt:variant>
      <vt:variant>
        <vt:lpwstr>_ENREF_53</vt:lpwstr>
      </vt:variant>
      <vt:variant>
        <vt:i4>4325387</vt:i4>
      </vt:variant>
      <vt:variant>
        <vt:i4>523</vt:i4>
      </vt:variant>
      <vt:variant>
        <vt:i4>0</vt:i4>
      </vt:variant>
      <vt:variant>
        <vt:i4>5</vt:i4>
      </vt:variant>
      <vt:variant>
        <vt:lpwstr/>
      </vt:variant>
      <vt:variant>
        <vt:lpwstr>_ENREF_31</vt:lpwstr>
      </vt:variant>
      <vt:variant>
        <vt:i4>4653067</vt:i4>
      </vt:variant>
      <vt:variant>
        <vt:i4>517</vt:i4>
      </vt:variant>
      <vt:variant>
        <vt:i4>0</vt:i4>
      </vt:variant>
      <vt:variant>
        <vt:i4>5</vt:i4>
      </vt:variant>
      <vt:variant>
        <vt:lpwstr/>
      </vt:variant>
      <vt:variant>
        <vt:lpwstr>_ENREF_66</vt:lpwstr>
      </vt:variant>
      <vt:variant>
        <vt:i4>4521995</vt:i4>
      </vt:variant>
      <vt:variant>
        <vt:i4>511</vt:i4>
      </vt:variant>
      <vt:variant>
        <vt:i4>0</vt:i4>
      </vt:variant>
      <vt:variant>
        <vt:i4>5</vt:i4>
      </vt:variant>
      <vt:variant>
        <vt:lpwstr/>
      </vt:variant>
      <vt:variant>
        <vt:lpwstr>_ENREF_43</vt:lpwstr>
      </vt:variant>
      <vt:variant>
        <vt:i4>4456459</vt:i4>
      </vt:variant>
      <vt:variant>
        <vt:i4>505</vt:i4>
      </vt:variant>
      <vt:variant>
        <vt:i4>0</vt:i4>
      </vt:variant>
      <vt:variant>
        <vt:i4>5</vt:i4>
      </vt:variant>
      <vt:variant>
        <vt:lpwstr/>
      </vt:variant>
      <vt:variant>
        <vt:lpwstr>_ENREF_52</vt:lpwstr>
      </vt:variant>
      <vt:variant>
        <vt:i4>4653067</vt:i4>
      </vt:variant>
      <vt:variant>
        <vt:i4>499</vt:i4>
      </vt:variant>
      <vt:variant>
        <vt:i4>0</vt:i4>
      </vt:variant>
      <vt:variant>
        <vt:i4>5</vt:i4>
      </vt:variant>
      <vt:variant>
        <vt:lpwstr/>
      </vt:variant>
      <vt:variant>
        <vt:lpwstr>_ENREF_61</vt:lpwstr>
      </vt:variant>
      <vt:variant>
        <vt:i4>4653067</vt:i4>
      </vt:variant>
      <vt:variant>
        <vt:i4>496</vt:i4>
      </vt:variant>
      <vt:variant>
        <vt:i4>0</vt:i4>
      </vt:variant>
      <vt:variant>
        <vt:i4>5</vt:i4>
      </vt:variant>
      <vt:variant>
        <vt:lpwstr/>
      </vt:variant>
      <vt:variant>
        <vt:lpwstr>_ENREF_60</vt:lpwstr>
      </vt:variant>
      <vt:variant>
        <vt:i4>4325387</vt:i4>
      </vt:variant>
      <vt:variant>
        <vt:i4>493</vt:i4>
      </vt:variant>
      <vt:variant>
        <vt:i4>0</vt:i4>
      </vt:variant>
      <vt:variant>
        <vt:i4>5</vt:i4>
      </vt:variant>
      <vt:variant>
        <vt:lpwstr/>
      </vt:variant>
      <vt:variant>
        <vt:lpwstr>_ENREF_35</vt:lpwstr>
      </vt:variant>
      <vt:variant>
        <vt:i4>4194315</vt:i4>
      </vt:variant>
      <vt:variant>
        <vt:i4>490</vt:i4>
      </vt:variant>
      <vt:variant>
        <vt:i4>0</vt:i4>
      </vt:variant>
      <vt:variant>
        <vt:i4>5</vt:i4>
      </vt:variant>
      <vt:variant>
        <vt:lpwstr/>
      </vt:variant>
      <vt:variant>
        <vt:lpwstr>_ENREF_19</vt:lpwstr>
      </vt:variant>
      <vt:variant>
        <vt:i4>4194315</vt:i4>
      </vt:variant>
      <vt:variant>
        <vt:i4>487</vt:i4>
      </vt:variant>
      <vt:variant>
        <vt:i4>0</vt:i4>
      </vt:variant>
      <vt:variant>
        <vt:i4>5</vt:i4>
      </vt:variant>
      <vt:variant>
        <vt:lpwstr/>
      </vt:variant>
      <vt:variant>
        <vt:lpwstr>_ENREF_12</vt:lpwstr>
      </vt:variant>
      <vt:variant>
        <vt:i4>4456459</vt:i4>
      </vt:variant>
      <vt:variant>
        <vt:i4>479</vt:i4>
      </vt:variant>
      <vt:variant>
        <vt:i4>0</vt:i4>
      </vt:variant>
      <vt:variant>
        <vt:i4>5</vt:i4>
      </vt:variant>
      <vt:variant>
        <vt:lpwstr/>
      </vt:variant>
      <vt:variant>
        <vt:lpwstr>_ENREF_54</vt:lpwstr>
      </vt:variant>
      <vt:variant>
        <vt:i4>4521995</vt:i4>
      </vt:variant>
      <vt:variant>
        <vt:i4>473</vt:i4>
      </vt:variant>
      <vt:variant>
        <vt:i4>0</vt:i4>
      </vt:variant>
      <vt:variant>
        <vt:i4>5</vt:i4>
      </vt:variant>
      <vt:variant>
        <vt:lpwstr/>
      </vt:variant>
      <vt:variant>
        <vt:lpwstr>_ENREF_44</vt:lpwstr>
      </vt:variant>
      <vt:variant>
        <vt:i4>4194315</vt:i4>
      </vt:variant>
      <vt:variant>
        <vt:i4>470</vt:i4>
      </vt:variant>
      <vt:variant>
        <vt:i4>0</vt:i4>
      </vt:variant>
      <vt:variant>
        <vt:i4>5</vt:i4>
      </vt:variant>
      <vt:variant>
        <vt:lpwstr/>
      </vt:variant>
      <vt:variant>
        <vt:lpwstr>_ENREF_13</vt:lpwstr>
      </vt:variant>
      <vt:variant>
        <vt:i4>4521995</vt:i4>
      </vt:variant>
      <vt:variant>
        <vt:i4>464</vt:i4>
      </vt:variant>
      <vt:variant>
        <vt:i4>0</vt:i4>
      </vt:variant>
      <vt:variant>
        <vt:i4>5</vt:i4>
      </vt:variant>
      <vt:variant>
        <vt:lpwstr/>
      </vt:variant>
      <vt:variant>
        <vt:lpwstr>_ENREF_48</vt:lpwstr>
      </vt:variant>
      <vt:variant>
        <vt:i4>4194315</vt:i4>
      </vt:variant>
      <vt:variant>
        <vt:i4>461</vt:i4>
      </vt:variant>
      <vt:variant>
        <vt:i4>0</vt:i4>
      </vt:variant>
      <vt:variant>
        <vt:i4>5</vt:i4>
      </vt:variant>
      <vt:variant>
        <vt:lpwstr/>
      </vt:variant>
      <vt:variant>
        <vt:lpwstr>_ENREF_13</vt:lpwstr>
      </vt:variant>
      <vt:variant>
        <vt:i4>4521995</vt:i4>
      </vt:variant>
      <vt:variant>
        <vt:i4>455</vt:i4>
      </vt:variant>
      <vt:variant>
        <vt:i4>0</vt:i4>
      </vt:variant>
      <vt:variant>
        <vt:i4>5</vt:i4>
      </vt:variant>
      <vt:variant>
        <vt:lpwstr/>
      </vt:variant>
      <vt:variant>
        <vt:lpwstr>_ENREF_4</vt:lpwstr>
      </vt:variant>
      <vt:variant>
        <vt:i4>4390923</vt:i4>
      </vt:variant>
      <vt:variant>
        <vt:i4>449</vt:i4>
      </vt:variant>
      <vt:variant>
        <vt:i4>0</vt:i4>
      </vt:variant>
      <vt:variant>
        <vt:i4>5</vt:i4>
      </vt:variant>
      <vt:variant>
        <vt:lpwstr/>
      </vt:variant>
      <vt:variant>
        <vt:lpwstr>_ENREF_21</vt:lpwstr>
      </vt:variant>
      <vt:variant>
        <vt:i4>4653067</vt:i4>
      </vt:variant>
      <vt:variant>
        <vt:i4>443</vt:i4>
      </vt:variant>
      <vt:variant>
        <vt:i4>0</vt:i4>
      </vt:variant>
      <vt:variant>
        <vt:i4>5</vt:i4>
      </vt:variant>
      <vt:variant>
        <vt:lpwstr/>
      </vt:variant>
      <vt:variant>
        <vt:lpwstr>_ENREF_67</vt:lpwstr>
      </vt:variant>
      <vt:variant>
        <vt:i4>4456459</vt:i4>
      </vt:variant>
      <vt:variant>
        <vt:i4>440</vt:i4>
      </vt:variant>
      <vt:variant>
        <vt:i4>0</vt:i4>
      </vt:variant>
      <vt:variant>
        <vt:i4>5</vt:i4>
      </vt:variant>
      <vt:variant>
        <vt:lpwstr/>
      </vt:variant>
      <vt:variant>
        <vt:lpwstr>_ENREF_56</vt:lpwstr>
      </vt:variant>
      <vt:variant>
        <vt:i4>4194315</vt:i4>
      </vt:variant>
      <vt:variant>
        <vt:i4>437</vt:i4>
      </vt:variant>
      <vt:variant>
        <vt:i4>0</vt:i4>
      </vt:variant>
      <vt:variant>
        <vt:i4>5</vt:i4>
      </vt:variant>
      <vt:variant>
        <vt:lpwstr/>
      </vt:variant>
      <vt:variant>
        <vt:lpwstr>_ENREF_10</vt:lpwstr>
      </vt:variant>
      <vt:variant>
        <vt:i4>4456459</vt:i4>
      </vt:variant>
      <vt:variant>
        <vt:i4>429</vt:i4>
      </vt:variant>
      <vt:variant>
        <vt:i4>0</vt:i4>
      </vt:variant>
      <vt:variant>
        <vt:i4>5</vt:i4>
      </vt:variant>
      <vt:variant>
        <vt:lpwstr/>
      </vt:variant>
      <vt:variant>
        <vt:lpwstr>_ENREF_58</vt:lpwstr>
      </vt:variant>
      <vt:variant>
        <vt:i4>4325387</vt:i4>
      </vt:variant>
      <vt:variant>
        <vt:i4>423</vt:i4>
      </vt:variant>
      <vt:variant>
        <vt:i4>0</vt:i4>
      </vt:variant>
      <vt:variant>
        <vt:i4>5</vt:i4>
      </vt:variant>
      <vt:variant>
        <vt:lpwstr/>
      </vt:variant>
      <vt:variant>
        <vt:lpwstr>_ENREF_36</vt:lpwstr>
      </vt:variant>
      <vt:variant>
        <vt:i4>4194315</vt:i4>
      </vt:variant>
      <vt:variant>
        <vt:i4>417</vt:i4>
      </vt:variant>
      <vt:variant>
        <vt:i4>0</vt:i4>
      </vt:variant>
      <vt:variant>
        <vt:i4>5</vt:i4>
      </vt:variant>
      <vt:variant>
        <vt:lpwstr/>
      </vt:variant>
      <vt:variant>
        <vt:lpwstr>_ENREF_10</vt:lpwstr>
      </vt:variant>
      <vt:variant>
        <vt:i4>4194315</vt:i4>
      </vt:variant>
      <vt:variant>
        <vt:i4>411</vt:i4>
      </vt:variant>
      <vt:variant>
        <vt:i4>0</vt:i4>
      </vt:variant>
      <vt:variant>
        <vt:i4>5</vt:i4>
      </vt:variant>
      <vt:variant>
        <vt:lpwstr/>
      </vt:variant>
      <vt:variant>
        <vt:lpwstr>_ENREF_10</vt:lpwstr>
      </vt:variant>
      <vt:variant>
        <vt:i4>4653067</vt:i4>
      </vt:variant>
      <vt:variant>
        <vt:i4>405</vt:i4>
      </vt:variant>
      <vt:variant>
        <vt:i4>0</vt:i4>
      </vt:variant>
      <vt:variant>
        <vt:i4>5</vt:i4>
      </vt:variant>
      <vt:variant>
        <vt:lpwstr/>
      </vt:variant>
      <vt:variant>
        <vt:lpwstr>_ENREF_67</vt:lpwstr>
      </vt:variant>
      <vt:variant>
        <vt:i4>4194315</vt:i4>
      </vt:variant>
      <vt:variant>
        <vt:i4>402</vt:i4>
      </vt:variant>
      <vt:variant>
        <vt:i4>0</vt:i4>
      </vt:variant>
      <vt:variant>
        <vt:i4>5</vt:i4>
      </vt:variant>
      <vt:variant>
        <vt:lpwstr/>
      </vt:variant>
      <vt:variant>
        <vt:lpwstr>_ENREF_10</vt:lpwstr>
      </vt:variant>
      <vt:variant>
        <vt:i4>4653067</vt:i4>
      </vt:variant>
      <vt:variant>
        <vt:i4>394</vt:i4>
      </vt:variant>
      <vt:variant>
        <vt:i4>0</vt:i4>
      </vt:variant>
      <vt:variant>
        <vt:i4>5</vt:i4>
      </vt:variant>
      <vt:variant>
        <vt:lpwstr/>
      </vt:variant>
      <vt:variant>
        <vt:lpwstr>_ENREF_66</vt:lpwstr>
      </vt:variant>
      <vt:variant>
        <vt:i4>4390923</vt:i4>
      </vt:variant>
      <vt:variant>
        <vt:i4>388</vt:i4>
      </vt:variant>
      <vt:variant>
        <vt:i4>0</vt:i4>
      </vt:variant>
      <vt:variant>
        <vt:i4>5</vt:i4>
      </vt:variant>
      <vt:variant>
        <vt:lpwstr/>
      </vt:variant>
      <vt:variant>
        <vt:lpwstr>_ENREF_25</vt:lpwstr>
      </vt:variant>
      <vt:variant>
        <vt:i4>4587531</vt:i4>
      </vt:variant>
      <vt:variant>
        <vt:i4>385</vt:i4>
      </vt:variant>
      <vt:variant>
        <vt:i4>0</vt:i4>
      </vt:variant>
      <vt:variant>
        <vt:i4>5</vt:i4>
      </vt:variant>
      <vt:variant>
        <vt:lpwstr/>
      </vt:variant>
      <vt:variant>
        <vt:lpwstr>_ENREF_7</vt:lpwstr>
      </vt:variant>
      <vt:variant>
        <vt:i4>4653067</vt:i4>
      </vt:variant>
      <vt:variant>
        <vt:i4>379</vt:i4>
      </vt:variant>
      <vt:variant>
        <vt:i4>0</vt:i4>
      </vt:variant>
      <vt:variant>
        <vt:i4>5</vt:i4>
      </vt:variant>
      <vt:variant>
        <vt:lpwstr/>
      </vt:variant>
      <vt:variant>
        <vt:lpwstr>_ENREF_67</vt:lpwstr>
      </vt:variant>
      <vt:variant>
        <vt:i4>4325387</vt:i4>
      </vt:variant>
      <vt:variant>
        <vt:i4>373</vt:i4>
      </vt:variant>
      <vt:variant>
        <vt:i4>0</vt:i4>
      </vt:variant>
      <vt:variant>
        <vt:i4>5</vt:i4>
      </vt:variant>
      <vt:variant>
        <vt:lpwstr/>
      </vt:variant>
      <vt:variant>
        <vt:lpwstr>_ENREF_36</vt:lpwstr>
      </vt:variant>
      <vt:variant>
        <vt:i4>4325387</vt:i4>
      </vt:variant>
      <vt:variant>
        <vt:i4>370</vt:i4>
      </vt:variant>
      <vt:variant>
        <vt:i4>0</vt:i4>
      </vt:variant>
      <vt:variant>
        <vt:i4>5</vt:i4>
      </vt:variant>
      <vt:variant>
        <vt:lpwstr/>
      </vt:variant>
      <vt:variant>
        <vt:lpwstr>_ENREF_34</vt:lpwstr>
      </vt:variant>
      <vt:variant>
        <vt:i4>4456459</vt:i4>
      </vt:variant>
      <vt:variant>
        <vt:i4>362</vt:i4>
      </vt:variant>
      <vt:variant>
        <vt:i4>0</vt:i4>
      </vt:variant>
      <vt:variant>
        <vt:i4>5</vt:i4>
      </vt:variant>
      <vt:variant>
        <vt:lpwstr/>
      </vt:variant>
      <vt:variant>
        <vt:lpwstr>_ENREF_54</vt:lpwstr>
      </vt:variant>
      <vt:variant>
        <vt:i4>4653067</vt:i4>
      </vt:variant>
      <vt:variant>
        <vt:i4>356</vt:i4>
      </vt:variant>
      <vt:variant>
        <vt:i4>0</vt:i4>
      </vt:variant>
      <vt:variant>
        <vt:i4>5</vt:i4>
      </vt:variant>
      <vt:variant>
        <vt:lpwstr/>
      </vt:variant>
      <vt:variant>
        <vt:lpwstr>_ENREF_63</vt:lpwstr>
      </vt:variant>
      <vt:variant>
        <vt:i4>4456459</vt:i4>
      </vt:variant>
      <vt:variant>
        <vt:i4>353</vt:i4>
      </vt:variant>
      <vt:variant>
        <vt:i4>0</vt:i4>
      </vt:variant>
      <vt:variant>
        <vt:i4>5</vt:i4>
      </vt:variant>
      <vt:variant>
        <vt:lpwstr/>
      </vt:variant>
      <vt:variant>
        <vt:lpwstr>_ENREF_54</vt:lpwstr>
      </vt:variant>
      <vt:variant>
        <vt:i4>4521995</vt:i4>
      </vt:variant>
      <vt:variant>
        <vt:i4>350</vt:i4>
      </vt:variant>
      <vt:variant>
        <vt:i4>0</vt:i4>
      </vt:variant>
      <vt:variant>
        <vt:i4>5</vt:i4>
      </vt:variant>
      <vt:variant>
        <vt:lpwstr/>
      </vt:variant>
      <vt:variant>
        <vt:lpwstr>_ENREF_40</vt:lpwstr>
      </vt:variant>
      <vt:variant>
        <vt:i4>4784139</vt:i4>
      </vt:variant>
      <vt:variant>
        <vt:i4>347</vt:i4>
      </vt:variant>
      <vt:variant>
        <vt:i4>0</vt:i4>
      </vt:variant>
      <vt:variant>
        <vt:i4>5</vt:i4>
      </vt:variant>
      <vt:variant>
        <vt:lpwstr/>
      </vt:variant>
      <vt:variant>
        <vt:lpwstr>_ENREF_8</vt:lpwstr>
      </vt:variant>
      <vt:variant>
        <vt:i4>4194315</vt:i4>
      </vt:variant>
      <vt:variant>
        <vt:i4>344</vt:i4>
      </vt:variant>
      <vt:variant>
        <vt:i4>0</vt:i4>
      </vt:variant>
      <vt:variant>
        <vt:i4>5</vt:i4>
      </vt:variant>
      <vt:variant>
        <vt:lpwstr/>
      </vt:variant>
      <vt:variant>
        <vt:lpwstr>_ENREF_1</vt:lpwstr>
      </vt:variant>
      <vt:variant>
        <vt:i4>4653067</vt:i4>
      </vt:variant>
      <vt:variant>
        <vt:i4>336</vt:i4>
      </vt:variant>
      <vt:variant>
        <vt:i4>0</vt:i4>
      </vt:variant>
      <vt:variant>
        <vt:i4>5</vt:i4>
      </vt:variant>
      <vt:variant>
        <vt:lpwstr/>
      </vt:variant>
      <vt:variant>
        <vt:lpwstr>_ENREF_64</vt:lpwstr>
      </vt:variant>
      <vt:variant>
        <vt:i4>4325387</vt:i4>
      </vt:variant>
      <vt:variant>
        <vt:i4>330</vt:i4>
      </vt:variant>
      <vt:variant>
        <vt:i4>0</vt:i4>
      </vt:variant>
      <vt:variant>
        <vt:i4>5</vt:i4>
      </vt:variant>
      <vt:variant>
        <vt:lpwstr/>
      </vt:variant>
      <vt:variant>
        <vt:lpwstr>_ENREF_39</vt:lpwstr>
      </vt:variant>
      <vt:variant>
        <vt:i4>4390923</vt:i4>
      </vt:variant>
      <vt:variant>
        <vt:i4>324</vt:i4>
      </vt:variant>
      <vt:variant>
        <vt:i4>0</vt:i4>
      </vt:variant>
      <vt:variant>
        <vt:i4>5</vt:i4>
      </vt:variant>
      <vt:variant>
        <vt:lpwstr/>
      </vt:variant>
      <vt:variant>
        <vt:lpwstr>_ENREF_28</vt:lpwstr>
      </vt:variant>
      <vt:variant>
        <vt:i4>4194315</vt:i4>
      </vt:variant>
      <vt:variant>
        <vt:i4>318</vt:i4>
      </vt:variant>
      <vt:variant>
        <vt:i4>0</vt:i4>
      </vt:variant>
      <vt:variant>
        <vt:i4>5</vt:i4>
      </vt:variant>
      <vt:variant>
        <vt:lpwstr/>
      </vt:variant>
      <vt:variant>
        <vt:lpwstr>_ENREF_12</vt:lpwstr>
      </vt:variant>
      <vt:variant>
        <vt:i4>4390923</vt:i4>
      </vt:variant>
      <vt:variant>
        <vt:i4>312</vt:i4>
      </vt:variant>
      <vt:variant>
        <vt:i4>0</vt:i4>
      </vt:variant>
      <vt:variant>
        <vt:i4>5</vt:i4>
      </vt:variant>
      <vt:variant>
        <vt:lpwstr/>
      </vt:variant>
      <vt:variant>
        <vt:lpwstr>_ENREF_23</vt:lpwstr>
      </vt:variant>
      <vt:variant>
        <vt:i4>4521995</vt:i4>
      </vt:variant>
      <vt:variant>
        <vt:i4>306</vt:i4>
      </vt:variant>
      <vt:variant>
        <vt:i4>0</vt:i4>
      </vt:variant>
      <vt:variant>
        <vt:i4>5</vt:i4>
      </vt:variant>
      <vt:variant>
        <vt:lpwstr/>
      </vt:variant>
      <vt:variant>
        <vt:lpwstr>_ENREF_4</vt:lpwstr>
      </vt:variant>
      <vt:variant>
        <vt:i4>4390923</vt:i4>
      </vt:variant>
      <vt:variant>
        <vt:i4>300</vt:i4>
      </vt:variant>
      <vt:variant>
        <vt:i4>0</vt:i4>
      </vt:variant>
      <vt:variant>
        <vt:i4>5</vt:i4>
      </vt:variant>
      <vt:variant>
        <vt:lpwstr/>
      </vt:variant>
      <vt:variant>
        <vt:lpwstr>_ENREF_29</vt:lpwstr>
      </vt:variant>
      <vt:variant>
        <vt:i4>4456459</vt:i4>
      </vt:variant>
      <vt:variant>
        <vt:i4>294</vt:i4>
      </vt:variant>
      <vt:variant>
        <vt:i4>0</vt:i4>
      </vt:variant>
      <vt:variant>
        <vt:i4>5</vt:i4>
      </vt:variant>
      <vt:variant>
        <vt:lpwstr/>
      </vt:variant>
      <vt:variant>
        <vt:lpwstr>_ENREF_5</vt:lpwstr>
      </vt:variant>
      <vt:variant>
        <vt:i4>4194315</vt:i4>
      </vt:variant>
      <vt:variant>
        <vt:i4>288</vt:i4>
      </vt:variant>
      <vt:variant>
        <vt:i4>0</vt:i4>
      </vt:variant>
      <vt:variant>
        <vt:i4>5</vt:i4>
      </vt:variant>
      <vt:variant>
        <vt:lpwstr/>
      </vt:variant>
      <vt:variant>
        <vt:lpwstr>_ENREF_12</vt:lpwstr>
      </vt:variant>
      <vt:variant>
        <vt:i4>4325387</vt:i4>
      </vt:variant>
      <vt:variant>
        <vt:i4>282</vt:i4>
      </vt:variant>
      <vt:variant>
        <vt:i4>0</vt:i4>
      </vt:variant>
      <vt:variant>
        <vt:i4>5</vt:i4>
      </vt:variant>
      <vt:variant>
        <vt:lpwstr/>
      </vt:variant>
      <vt:variant>
        <vt:lpwstr>_ENREF_3</vt:lpwstr>
      </vt:variant>
      <vt:variant>
        <vt:i4>4390923</vt:i4>
      </vt:variant>
      <vt:variant>
        <vt:i4>279</vt:i4>
      </vt:variant>
      <vt:variant>
        <vt:i4>0</vt:i4>
      </vt:variant>
      <vt:variant>
        <vt:i4>5</vt:i4>
      </vt:variant>
      <vt:variant>
        <vt:lpwstr/>
      </vt:variant>
      <vt:variant>
        <vt:lpwstr>_ENREF_2</vt:lpwstr>
      </vt:variant>
      <vt:variant>
        <vt:i4>4390923</vt:i4>
      </vt:variant>
      <vt:variant>
        <vt:i4>273</vt:i4>
      </vt:variant>
      <vt:variant>
        <vt:i4>0</vt:i4>
      </vt:variant>
      <vt:variant>
        <vt:i4>5</vt:i4>
      </vt:variant>
      <vt:variant>
        <vt:lpwstr/>
      </vt:variant>
      <vt:variant>
        <vt:lpwstr>_ENREF_23</vt:lpwstr>
      </vt:variant>
      <vt:variant>
        <vt:i4>4521995</vt:i4>
      </vt:variant>
      <vt:variant>
        <vt:i4>267</vt:i4>
      </vt:variant>
      <vt:variant>
        <vt:i4>0</vt:i4>
      </vt:variant>
      <vt:variant>
        <vt:i4>5</vt:i4>
      </vt:variant>
      <vt:variant>
        <vt:lpwstr/>
      </vt:variant>
      <vt:variant>
        <vt:lpwstr>_ENREF_42</vt:lpwstr>
      </vt:variant>
      <vt:variant>
        <vt:i4>4521995</vt:i4>
      </vt:variant>
      <vt:variant>
        <vt:i4>264</vt:i4>
      </vt:variant>
      <vt:variant>
        <vt:i4>0</vt:i4>
      </vt:variant>
      <vt:variant>
        <vt:i4>5</vt:i4>
      </vt:variant>
      <vt:variant>
        <vt:lpwstr/>
      </vt:variant>
      <vt:variant>
        <vt:lpwstr>_ENREF_41</vt:lpwstr>
      </vt:variant>
      <vt:variant>
        <vt:i4>4653067</vt:i4>
      </vt:variant>
      <vt:variant>
        <vt:i4>256</vt:i4>
      </vt:variant>
      <vt:variant>
        <vt:i4>0</vt:i4>
      </vt:variant>
      <vt:variant>
        <vt:i4>5</vt:i4>
      </vt:variant>
      <vt:variant>
        <vt:lpwstr/>
      </vt:variant>
      <vt:variant>
        <vt:lpwstr>_ENREF_62</vt:lpwstr>
      </vt:variant>
      <vt:variant>
        <vt:i4>4194315</vt:i4>
      </vt:variant>
      <vt:variant>
        <vt:i4>253</vt:i4>
      </vt:variant>
      <vt:variant>
        <vt:i4>0</vt:i4>
      </vt:variant>
      <vt:variant>
        <vt:i4>5</vt:i4>
      </vt:variant>
      <vt:variant>
        <vt:lpwstr/>
      </vt:variant>
      <vt:variant>
        <vt:lpwstr>_ENREF_18</vt:lpwstr>
      </vt:variant>
      <vt:variant>
        <vt:i4>4456459</vt:i4>
      </vt:variant>
      <vt:variant>
        <vt:i4>247</vt:i4>
      </vt:variant>
      <vt:variant>
        <vt:i4>0</vt:i4>
      </vt:variant>
      <vt:variant>
        <vt:i4>5</vt:i4>
      </vt:variant>
      <vt:variant>
        <vt:lpwstr/>
      </vt:variant>
      <vt:variant>
        <vt:lpwstr>_ENREF_51</vt:lpwstr>
      </vt:variant>
      <vt:variant>
        <vt:i4>4456459</vt:i4>
      </vt:variant>
      <vt:variant>
        <vt:i4>244</vt:i4>
      </vt:variant>
      <vt:variant>
        <vt:i4>0</vt:i4>
      </vt:variant>
      <vt:variant>
        <vt:i4>5</vt:i4>
      </vt:variant>
      <vt:variant>
        <vt:lpwstr/>
      </vt:variant>
      <vt:variant>
        <vt:lpwstr>_ENREF_50</vt:lpwstr>
      </vt:variant>
      <vt:variant>
        <vt:i4>4325387</vt:i4>
      </vt:variant>
      <vt:variant>
        <vt:i4>236</vt:i4>
      </vt:variant>
      <vt:variant>
        <vt:i4>0</vt:i4>
      </vt:variant>
      <vt:variant>
        <vt:i4>5</vt:i4>
      </vt:variant>
      <vt:variant>
        <vt:lpwstr/>
      </vt:variant>
      <vt:variant>
        <vt:lpwstr>_ENREF_35</vt:lpwstr>
      </vt:variant>
      <vt:variant>
        <vt:i4>4653067</vt:i4>
      </vt:variant>
      <vt:variant>
        <vt:i4>230</vt:i4>
      </vt:variant>
      <vt:variant>
        <vt:i4>0</vt:i4>
      </vt:variant>
      <vt:variant>
        <vt:i4>5</vt:i4>
      </vt:variant>
      <vt:variant>
        <vt:lpwstr/>
      </vt:variant>
      <vt:variant>
        <vt:lpwstr>_ENREF_61</vt:lpwstr>
      </vt:variant>
      <vt:variant>
        <vt:i4>4194315</vt:i4>
      </vt:variant>
      <vt:variant>
        <vt:i4>224</vt:i4>
      </vt:variant>
      <vt:variant>
        <vt:i4>0</vt:i4>
      </vt:variant>
      <vt:variant>
        <vt:i4>5</vt:i4>
      </vt:variant>
      <vt:variant>
        <vt:lpwstr/>
      </vt:variant>
      <vt:variant>
        <vt:lpwstr>_ENREF_12</vt:lpwstr>
      </vt:variant>
      <vt:variant>
        <vt:i4>4521995</vt:i4>
      </vt:variant>
      <vt:variant>
        <vt:i4>218</vt:i4>
      </vt:variant>
      <vt:variant>
        <vt:i4>0</vt:i4>
      </vt:variant>
      <vt:variant>
        <vt:i4>5</vt:i4>
      </vt:variant>
      <vt:variant>
        <vt:lpwstr/>
      </vt:variant>
      <vt:variant>
        <vt:lpwstr>_ENREF_49</vt:lpwstr>
      </vt:variant>
      <vt:variant>
        <vt:i4>4325387</vt:i4>
      </vt:variant>
      <vt:variant>
        <vt:i4>215</vt:i4>
      </vt:variant>
      <vt:variant>
        <vt:i4>0</vt:i4>
      </vt:variant>
      <vt:variant>
        <vt:i4>5</vt:i4>
      </vt:variant>
      <vt:variant>
        <vt:lpwstr/>
      </vt:variant>
      <vt:variant>
        <vt:lpwstr>_ENREF_38</vt:lpwstr>
      </vt:variant>
      <vt:variant>
        <vt:i4>4325387</vt:i4>
      </vt:variant>
      <vt:variant>
        <vt:i4>212</vt:i4>
      </vt:variant>
      <vt:variant>
        <vt:i4>0</vt:i4>
      </vt:variant>
      <vt:variant>
        <vt:i4>5</vt:i4>
      </vt:variant>
      <vt:variant>
        <vt:lpwstr/>
      </vt:variant>
      <vt:variant>
        <vt:lpwstr>_ENREF_35</vt:lpwstr>
      </vt:variant>
      <vt:variant>
        <vt:i4>4390923</vt:i4>
      </vt:variant>
      <vt:variant>
        <vt:i4>209</vt:i4>
      </vt:variant>
      <vt:variant>
        <vt:i4>0</vt:i4>
      </vt:variant>
      <vt:variant>
        <vt:i4>5</vt:i4>
      </vt:variant>
      <vt:variant>
        <vt:lpwstr/>
      </vt:variant>
      <vt:variant>
        <vt:lpwstr>_ENREF_21</vt:lpwstr>
      </vt:variant>
      <vt:variant>
        <vt:i4>4653067</vt:i4>
      </vt:variant>
      <vt:variant>
        <vt:i4>201</vt:i4>
      </vt:variant>
      <vt:variant>
        <vt:i4>0</vt:i4>
      </vt:variant>
      <vt:variant>
        <vt:i4>5</vt:i4>
      </vt:variant>
      <vt:variant>
        <vt:lpwstr/>
      </vt:variant>
      <vt:variant>
        <vt:lpwstr>_ENREF_67</vt:lpwstr>
      </vt:variant>
      <vt:variant>
        <vt:i4>4653067</vt:i4>
      </vt:variant>
      <vt:variant>
        <vt:i4>198</vt:i4>
      </vt:variant>
      <vt:variant>
        <vt:i4>0</vt:i4>
      </vt:variant>
      <vt:variant>
        <vt:i4>5</vt:i4>
      </vt:variant>
      <vt:variant>
        <vt:lpwstr/>
      </vt:variant>
      <vt:variant>
        <vt:lpwstr>_ENREF_66</vt:lpwstr>
      </vt:variant>
      <vt:variant>
        <vt:i4>4194315</vt:i4>
      </vt:variant>
      <vt:variant>
        <vt:i4>195</vt:i4>
      </vt:variant>
      <vt:variant>
        <vt:i4>0</vt:i4>
      </vt:variant>
      <vt:variant>
        <vt:i4>5</vt:i4>
      </vt:variant>
      <vt:variant>
        <vt:lpwstr/>
      </vt:variant>
      <vt:variant>
        <vt:lpwstr>_ENREF_10</vt:lpwstr>
      </vt:variant>
      <vt:variant>
        <vt:i4>4653067</vt:i4>
      </vt:variant>
      <vt:variant>
        <vt:i4>187</vt:i4>
      </vt:variant>
      <vt:variant>
        <vt:i4>0</vt:i4>
      </vt:variant>
      <vt:variant>
        <vt:i4>5</vt:i4>
      </vt:variant>
      <vt:variant>
        <vt:lpwstr/>
      </vt:variant>
      <vt:variant>
        <vt:lpwstr>_ENREF_67</vt:lpwstr>
      </vt:variant>
      <vt:variant>
        <vt:i4>4194315</vt:i4>
      </vt:variant>
      <vt:variant>
        <vt:i4>184</vt:i4>
      </vt:variant>
      <vt:variant>
        <vt:i4>0</vt:i4>
      </vt:variant>
      <vt:variant>
        <vt:i4>5</vt:i4>
      </vt:variant>
      <vt:variant>
        <vt:lpwstr/>
      </vt:variant>
      <vt:variant>
        <vt:lpwstr>_ENREF_16</vt:lpwstr>
      </vt:variant>
      <vt:variant>
        <vt:i4>4194315</vt:i4>
      </vt:variant>
      <vt:variant>
        <vt:i4>181</vt:i4>
      </vt:variant>
      <vt:variant>
        <vt:i4>0</vt:i4>
      </vt:variant>
      <vt:variant>
        <vt:i4>5</vt:i4>
      </vt:variant>
      <vt:variant>
        <vt:lpwstr/>
      </vt:variant>
      <vt:variant>
        <vt:lpwstr>_ENREF_15</vt:lpwstr>
      </vt:variant>
      <vt:variant>
        <vt:i4>4325387</vt:i4>
      </vt:variant>
      <vt:variant>
        <vt:i4>173</vt:i4>
      </vt:variant>
      <vt:variant>
        <vt:i4>0</vt:i4>
      </vt:variant>
      <vt:variant>
        <vt:i4>5</vt:i4>
      </vt:variant>
      <vt:variant>
        <vt:lpwstr/>
      </vt:variant>
      <vt:variant>
        <vt:lpwstr>_ENREF_35</vt:lpwstr>
      </vt:variant>
      <vt:variant>
        <vt:i4>4390923</vt:i4>
      </vt:variant>
      <vt:variant>
        <vt:i4>167</vt:i4>
      </vt:variant>
      <vt:variant>
        <vt:i4>0</vt:i4>
      </vt:variant>
      <vt:variant>
        <vt:i4>5</vt:i4>
      </vt:variant>
      <vt:variant>
        <vt:lpwstr/>
      </vt:variant>
      <vt:variant>
        <vt:lpwstr>_ENREF_24</vt:lpwstr>
      </vt:variant>
      <vt:variant>
        <vt:i4>4456459</vt:i4>
      </vt:variant>
      <vt:variant>
        <vt:i4>161</vt:i4>
      </vt:variant>
      <vt:variant>
        <vt:i4>0</vt:i4>
      </vt:variant>
      <vt:variant>
        <vt:i4>5</vt:i4>
      </vt:variant>
      <vt:variant>
        <vt:lpwstr/>
      </vt:variant>
      <vt:variant>
        <vt:lpwstr>_ENREF_51</vt:lpwstr>
      </vt:variant>
      <vt:variant>
        <vt:i4>4521995</vt:i4>
      </vt:variant>
      <vt:variant>
        <vt:i4>155</vt:i4>
      </vt:variant>
      <vt:variant>
        <vt:i4>0</vt:i4>
      </vt:variant>
      <vt:variant>
        <vt:i4>5</vt:i4>
      </vt:variant>
      <vt:variant>
        <vt:lpwstr/>
      </vt:variant>
      <vt:variant>
        <vt:lpwstr>_ENREF_46</vt:lpwstr>
      </vt:variant>
      <vt:variant>
        <vt:i4>4521995</vt:i4>
      </vt:variant>
      <vt:variant>
        <vt:i4>152</vt:i4>
      </vt:variant>
      <vt:variant>
        <vt:i4>0</vt:i4>
      </vt:variant>
      <vt:variant>
        <vt:i4>5</vt:i4>
      </vt:variant>
      <vt:variant>
        <vt:lpwstr/>
      </vt:variant>
      <vt:variant>
        <vt:lpwstr>_ENREF_4</vt:lpwstr>
      </vt:variant>
      <vt:variant>
        <vt:i4>4390923</vt:i4>
      </vt:variant>
      <vt:variant>
        <vt:i4>149</vt:i4>
      </vt:variant>
      <vt:variant>
        <vt:i4>0</vt:i4>
      </vt:variant>
      <vt:variant>
        <vt:i4>5</vt:i4>
      </vt:variant>
      <vt:variant>
        <vt:lpwstr/>
      </vt:variant>
      <vt:variant>
        <vt:lpwstr>_ENREF_2</vt:lpwstr>
      </vt:variant>
      <vt:variant>
        <vt:i4>4456459</vt:i4>
      </vt:variant>
      <vt:variant>
        <vt:i4>141</vt:i4>
      </vt:variant>
      <vt:variant>
        <vt:i4>0</vt:i4>
      </vt:variant>
      <vt:variant>
        <vt:i4>5</vt:i4>
      </vt:variant>
      <vt:variant>
        <vt:lpwstr/>
      </vt:variant>
      <vt:variant>
        <vt:lpwstr>_ENREF_54</vt:lpwstr>
      </vt:variant>
      <vt:variant>
        <vt:i4>4325387</vt:i4>
      </vt:variant>
      <vt:variant>
        <vt:i4>138</vt:i4>
      </vt:variant>
      <vt:variant>
        <vt:i4>0</vt:i4>
      </vt:variant>
      <vt:variant>
        <vt:i4>5</vt:i4>
      </vt:variant>
      <vt:variant>
        <vt:lpwstr/>
      </vt:variant>
      <vt:variant>
        <vt:lpwstr>_ENREF_33</vt:lpwstr>
      </vt:variant>
      <vt:variant>
        <vt:i4>4653067</vt:i4>
      </vt:variant>
      <vt:variant>
        <vt:i4>132</vt:i4>
      </vt:variant>
      <vt:variant>
        <vt:i4>0</vt:i4>
      </vt:variant>
      <vt:variant>
        <vt:i4>5</vt:i4>
      </vt:variant>
      <vt:variant>
        <vt:lpwstr/>
      </vt:variant>
      <vt:variant>
        <vt:lpwstr>_ENREF_63</vt:lpwstr>
      </vt:variant>
      <vt:variant>
        <vt:i4>4456459</vt:i4>
      </vt:variant>
      <vt:variant>
        <vt:i4>129</vt:i4>
      </vt:variant>
      <vt:variant>
        <vt:i4>0</vt:i4>
      </vt:variant>
      <vt:variant>
        <vt:i4>5</vt:i4>
      </vt:variant>
      <vt:variant>
        <vt:lpwstr/>
      </vt:variant>
      <vt:variant>
        <vt:lpwstr>_ENREF_54</vt:lpwstr>
      </vt:variant>
      <vt:variant>
        <vt:i4>4521995</vt:i4>
      </vt:variant>
      <vt:variant>
        <vt:i4>126</vt:i4>
      </vt:variant>
      <vt:variant>
        <vt:i4>0</vt:i4>
      </vt:variant>
      <vt:variant>
        <vt:i4>5</vt:i4>
      </vt:variant>
      <vt:variant>
        <vt:lpwstr/>
      </vt:variant>
      <vt:variant>
        <vt:lpwstr>_ENREF_40</vt:lpwstr>
      </vt:variant>
      <vt:variant>
        <vt:i4>4784139</vt:i4>
      </vt:variant>
      <vt:variant>
        <vt:i4>123</vt:i4>
      </vt:variant>
      <vt:variant>
        <vt:i4>0</vt:i4>
      </vt:variant>
      <vt:variant>
        <vt:i4>5</vt:i4>
      </vt:variant>
      <vt:variant>
        <vt:lpwstr/>
      </vt:variant>
      <vt:variant>
        <vt:lpwstr>_ENREF_8</vt:lpwstr>
      </vt:variant>
      <vt:variant>
        <vt:i4>4194315</vt:i4>
      </vt:variant>
      <vt:variant>
        <vt:i4>120</vt:i4>
      </vt:variant>
      <vt:variant>
        <vt:i4>0</vt:i4>
      </vt:variant>
      <vt:variant>
        <vt:i4>5</vt:i4>
      </vt:variant>
      <vt:variant>
        <vt:lpwstr/>
      </vt:variant>
      <vt:variant>
        <vt:lpwstr>_ENREF_1</vt:lpwstr>
      </vt:variant>
      <vt:variant>
        <vt:i4>4390923</vt:i4>
      </vt:variant>
      <vt:variant>
        <vt:i4>112</vt:i4>
      </vt:variant>
      <vt:variant>
        <vt:i4>0</vt:i4>
      </vt:variant>
      <vt:variant>
        <vt:i4>5</vt:i4>
      </vt:variant>
      <vt:variant>
        <vt:lpwstr/>
      </vt:variant>
      <vt:variant>
        <vt:lpwstr>_ENREF_2</vt:lpwstr>
      </vt:variant>
      <vt:variant>
        <vt:i4>4325387</vt:i4>
      </vt:variant>
      <vt:variant>
        <vt:i4>106</vt:i4>
      </vt:variant>
      <vt:variant>
        <vt:i4>0</vt:i4>
      </vt:variant>
      <vt:variant>
        <vt:i4>5</vt:i4>
      </vt:variant>
      <vt:variant>
        <vt:lpwstr/>
      </vt:variant>
      <vt:variant>
        <vt:lpwstr>_ENREF_30</vt:lpwstr>
      </vt:variant>
      <vt:variant>
        <vt:i4>4390923</vt:i4>
      </vt:variant>
      <vt:variant>
        <vt:i4>103</vt:i4>
      </vt:variant>
      <vt:variant>
        <vt:i4>0</vt:i4>
      </vt:variant>
      <vt:variant>
        <vt:i4>5</vt:i4>
      </vt:variant>
      <vt:variant>
        <vt:lpwstr/>
      </vt:variant>
      <vt:variant>
        <vt:lpwstr>_ENREF_29</vt:lpwstr>
      </vt:variant>
      <vt:variant>
        <vt:i4>4390923</vt:i4>
      </vt:variant>
      <vt:variant>
        <vt:i4>100</vt:i4>
      </vt:variant>
      <vt:variant>
        <vt:i4>0</vt:i4>
      </vt:variant>
      <vt:variant>
        <vt:i4>5</vt:i4>
      </vt:variant>
      <vt:variant>
        <vt:lpwstr/>
      </vt:variant>
      <vt:variant>
        <vt:lpwstr>_ENREF_2</vt:lpwstr>
      </vt:variant>
      <vt:variant>
        <vt:i4>4390923</vt:i4>
      </vt:variant>
      <vt:variant>
        <vt:i4>92</vt:i4>
      </vt:variant>
      <vt:variant>
        <vt:i4>0</vt:i4>
      </vt:variant>
      <vt:variant>
        <vt:i4>5</vt:i4>
      </vt:variant>
      <vt:variant>
        <vt:lpwstr/>
      </vt:variant>
      <vt:variant>
        <vt:lpwstr>_ENREF_23</vt:lpwstr>
      </vt:variant>
      <vt:variant>
        <vt:i4>4653067</vt:i4>
      </vt:variant>
      <vt:variant>
        <vt:i4>86</vt:i4>
      </vt:variant>
      <vt:variant>
        <vt:i4>0</vt:i4>
      </vt:variant>
      <vt:variant>
        <vt:i4>5</vt:i4>
      </vt:variant>
      <vt:variant>
        <vt:lpwstr/>
      </vt:variant>
      <vt:variant>
        <vt:lpwstr>_ENREF_64</vt:lpwstr>
      </vt:variant>
      <vt:variant>
        <vt:i4>4521995</vt:i4>
      </vt:variant>
      <vt:variant>
        <vt:i4>83</vt:i4>
      </vt:variant>
      <vt:variant>
        <vt:i4>0</vt:i4>
      </vt:variant>
      <vt:variant>
        <vt:i4>5</vt:i4>
      </vt:variant>
      <vt:variant>
        <vt:lpwstr/>
      </vt:variant>
      <vt:variant>
        <vt:lpwstr>_ENREF_42</vt:lpwstr>
      </vt:variant>
      <vt:variant>
        <vt:i4>4390923</vt:i4>
      </vt:variant>
      <vt:variant>
        <vt:i4>80</vt:i4>
      </vt:variant>
      <vt:variant>
        <vt:i4>0</vt:i4>
      </vt:variant>
      <vt:variant>
        <vt:i4>5</vt:i4>
      </vt:variant>
      <vt:variant>
        <vt:lpwstr/>
      </vt:variant>
      <vt:variant>
        <vt:lpwstr>_ENREF_23</vt:lpwstr>
      </vt:variant>
      <vt:variant>
        <vt:i4>4194315</vt:i4>
      </vt:variant>
      <vt:variant>
        <vt:i4>77</vt:i4>
      </vt:variant>
      <vt:variant>
        <vt:i4>0</vt:i4>
      </vt:variant>
      <vt:variant>
        <vt:i4>5</vt:i4>
      </vt:variant>
      <vt:variant>
        <vt:lpwstr/>
      </vt:variant>
      <vt:variant>
        <vt:lpwstr>_ENREF_12</vt:lpwstr>
      </vt:variant>
      <vt:variant>
        <vt:i4>4456459</vt:i4>
      </vt:variant>
      <vt:variant>
        <vt:i4>69</vt:i4>
      </vt:variant>
      <vt:variant>
        <vt:i4>0</vt:i4>
      </vt:variant>
      <vt:variant>
        <vt:i4>5</vt:i4>
      </vt:variant>
      <vt:variant>
        <vt:lpwstr/>
      </vt:variant>
      <vt:variant>
        <vt:lpwstr>_ENREF_57</vt:lpwstr>
      </vt:variant>
      <vt:variant>
        <vt:i4>4390923</vt:i4>
      </vt:variant>
      <vt:variant>
        <vt:i4>66</vt:i4>
      </vt:variant>
      <vt:variant>
        <vt:i4>0</vt:i4>
      </vt:variant>
      <vt:variant>
        <vt:i4>5</vt:i4>
      </vt:variant>
      <vt:variant>
        <vt:lpwstr/>
      </vt:variant>
      <vt:variant>
        <vt:lpwstr>_ENREF_27</vt:lpwstr>
      </vt:variant>
      <vt:variant>
        <vt:i4>4390923</vt:i4>
      </vt:variant>
      <vt:variant>
        <vt:i4>63</vt:i4>
      </vt:variant>
      <vt:variant>
        <vt:i4>0</vt:i4>
      </vt:variant>
      <vt:variant>
        <vt:i4>5</vt:i4>
      </vt:variant>
      <vt:variant>
        <vt:lpwstr/>
      </vt:variant>
      <vt:variant>
        <vt:lpwstr>_ENREF_22</vt:lpwstr>
      </vt:variant>
      <vt:variant>
        <vt:i4>4194315</vt:i4>
      </vt:variant>
      <vt:variant>
        <vt:i4>55</vt:i4>
      </vt:variant>
      <vt:variant>
        <vt:i4>0</vt:i4>
      </vt:variant>
      <vt:variant>
        <vt:i4>5</vt:i4>
      </vt:variant>
      <vt:variant>
        <vt:lpwstr/>
      </vt:variant>
      <vt:variant>
        <vt:lpwstr>_ENREF_17</vt:lpwstr>
      </vt:variant>
      <vt:variant>
        <vt:i4>4521995</vt:i4>
      </vt:variant>
      <vt:variant>
        <vt:i4>49</vt:i4>
      </vt:variant>
      <vt:variant>
        <vt:i4>0</vt:i4>
      </vt:variant>
      <vt:variant>
        <vt:i4>5</vt:i4>
      </vt:variant>
      <vt:variant>
        <vt:lpwstr/>
      </vt:variant>
      <vt:variant>
        <vt:lpwstr>_ENREF_43</vt:lpwstr>
      </vt:variant>
      <vt:variant>
        <vt:i4>4653067</vt:i4>
      </vt:variant>
      <vt:variant>
        <vt:i4>43</vt:i4>
      </vt:variant>
      <vt:variant>
        <vt:i4>0</vt:i4>
      </vt:variant>
      <vt:variant>
        <vt:i4>5</vt:i4>
      </vt:variant>
      <vt:variant>
        <vt:lpwstr/>
      </vt:variant>
      <vt:variant>
        <vt:lpwstr>_ENREF_67</vt:lpwstr>
      </vt:variant>
      <vt:variant>
        <vt:i4>4194315</vt:i4>
      </vt:variant>
      <vt:variant>
        <vt:i4>37</vt:i4>
      </vt:variant>
      <vt:variant>
        <vt:i4>0</vt:i4>
      </vt:variant>
      <vt:variant>
        <vt:i4>5</vt:i4>
      </vt:variant>
      <vt:variant>
        <vt:lpwstr/>
      </vt:variant>
      <vt:variant>
        <vt:lpwstr>_ENREF_10</vt:lpwstr>
      </vt:variant>
      <vt:variant>
        <vt:i4>4653067</vt:i4>
      </vt:variant>
      <vt:variant>
        <vt:i4>31</vt:i4>
      </vt:variant>
      <vt:variant>
        <vt:i4>0</vt:i4>
      </vt:variant>
      <vt:variant>
        <vt:i4>5</vt:i4>
      </vt:variant>
      <vt:variant>
        <vt:lpwstr/>
      </vt:variant>
      <vt:variant>
        <vt:lpwstr>_ENREF_67</vt:lpwstr>
      </vt:variant>
      <vt:variant>
        <vt:i4>4194315</vt:i4>
      </vt:variant>
      <vt:variant>
        <vt:i4>28</vt:i4>
      </vt:variant>
      <vt:variant>
        <vt:i4>0</vt:i4>
      </vt:variant>
      <vt:variant>
        <vt:i4>5</vt:i4>
      </vt:variant>
      <vt:variant>
        <vt:lpwstr/>
      </vt:variant>
      <vt:variant>
        <vt:lpwstr>_ENREF_10</vt:lpwstr>
      </vt:variant>
      <vt:variant>
        <vt:i4>4718603</vt:i4>
      </vt:variant>
      <vt:variant>
        <vt:i4>25</vt:i4>
      </vt:variant>
      <vt:variant>
        <vt:i4>0</vt:i4>
      </vt:variant>
      <vt:variant>
        <vt:i4>5</vt:i4>
      </vt:variant>
      <vt:variant>
        <vt:lpwstr/>
      </vt:variant>
      <vt:variant>
        <vt:lpwstr>_ENREF_9</vt:lpwstr>
      </vt:variant>
      <vt:variant>
        <vt:i4>4194315</vt:i4>
      </vt:variant>
      <vt:variant>
        <vt:i4>17</vt:i4>
      </vt:variant>
      <vt:variant>
        <vt:i4>0</vt:i4>
      </vt:variant>
      <vt:variant>
        <vt:i4>5</vt:i4>
      </vt:variant>
      <vt:variant>
        <vt:lpwstr/>
      </vt:variant>
      <vt:variant>
        <vt:lpwstr>_ENREF_15</vt:lpwstr>
      </vt:variant>
      <vt:variant>
        <vt:i4>4325387</vt:i4>
      </vt:variant>
      <vt:variant>
        <vt:i4>11</vt:i4>
      </vt:variant>
      <vt:variant>
        <vt:i4>0</vt:i4>
      </vt:variant>
      <vt:variant>
        <vt:i4>5</vt:i4>
      </vt:variant>
      <vt:variant>
        <vt:lpwstr/>
      </vt:variant>
      <vt:variant>
        <vt:lpwstr>_ENREF_37</vt:lpwstr>
      </vt:variant>
      <vt:variant>
        <vt:i4>4194315</vt:i4>
      </vt:variant>
      <vt:variant>
        <vt:i4>5</vt:i4>
      </vt:variant>
      <vt:variant>
        <vt:i4>0</vt:i4>
      </vt:variant>
      <vt:variant>
        <vt:i4>5</vt:i4>
      </vt:variant>
      <vt:variant>
        <vt:lpwstr/>
      </vt:variant>
      <vt:variant>
        <vt:lpwstr>_ENREF_11</vt:lpwstr>
      </vt:variant>
      <vt:variant>
        <vt:i4>3866711</vt:i4>
      </vt:variant>
      <vt:variant>
        <vt:i4>0</vt:i4>
      </vt:variant>
      <vt:variant>
        <vt:i4>0</vt:i4>
      </vt:variant>
      <vt:variant>
        <vt:i4>5</vt:i4>
      </vt:variant>
      <vt:variant>
        <vt:lpwstr>mailto:czietsma@schulich.yorku.ca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Scott</dc:creator>
  <cp:keywords/>
  <cp:lastModifiedBy>Madeline Toubiana</cp:lastModifiedBy>
  <cp:revision>5</cp:revision>
  <cp:lastPrinted>2016-03-20T23:25:00Z</cp:lastPrinted>
  <dcterms:created xsi:type="dcterms:W3CDTF">2017-03-06T15:25:00Z</dcterms:created>
  <dcterms:modified xsi:type="dcterms:W3CDTF">2017-03-06T16:39:00Z</dcterms:modified>
</cp:coreProperties>
</file>